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20" w:rsidRPr="00E67529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64384" behindDoc="0" locked="0" layoutInCell="1" allowOverlap="1" wp14:anchorId="3CD0A644" wp14:editId="2B875A91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529">
        <w:rPr>
          <w:rFonts w:eastAsia="Calibri"/>
          <w:b/>
          <w:sz w:val="28"/>
          <w:szCs w:val="28"/>
          <w:lang w:eastAsia="en-US"/>
        </w:rPr>
        <w:t>СОВЕТ НАР</w:t>
      </w:r>
      <w:r w:rsidR="008B6266">
        <w:rPr>
          <w:rFonts w:eastAsia="Calibri"/>
          <w:b/>
          <w:sz w:val="28"/>
          <w:szCs w:val="28"/>
          <w:lang w:eastAsia="en-US"/>
        </w:rPr>
        <w:t>ОДНЫХ ДЕПУТАТОВ ИСТОБИНСКОГО</w:t>
      </w:r>
      <w:r w:rsidRPr="00E67529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572220" w:rsidRPr="00E67529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160E41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0422B">
        <w:rPr>
          <w:rFonts w:eastAsia="Calibri"/>
          <w:sz w:val="28"/>
          <w:szCs w:val="28"/>
          <w:u w:val="single"/>
          <w:lang w:eastAsia="en-US"/>
        </w:rPr>
        <w:t>3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» </w:t>
      </w:r>
      <w:r w:rsidR="00E0422B">
        <w:rPr>
          <w:rFonts w:eastAsia="Calibri"/>
          <w:sz w:val="28"/>
          <w:szCs w:val="28"/>
          <w:u w:val="single"/>
          <w:lang w:eastAsia="en-US"/>
        </w:rPr>
        <w:t>ноября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55711" w:rsidRPr="00E67529">
        <w:rPr>
          <w:rFonts w:eastAsia="Calibri"/>
          <w:sz w:val="28"/>
          <w:szCs w:val="28"/>
          <w:u w:val="single"/>
          <w:lang w:eastAsia="en-US"/>
        </w:rPr>
        <w:t>2020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7842D8">
        <w:rPr>
          <w:rFonts w:eastAsia="Calibri"/>
          <w:sz w:val="28"/>
          <w:szCs w:val="28"/>
          <w:u w:val="single"/>
          <w:lang w:eastAsia="en-US"/>
        </w:rPr>
        <w:t xml:space="preserve"> 10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572220" w:rsidRPr="00E67529" w:rsidRDefault="008B6266" w:rsidP="00572220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Истобное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755DA3">
        <w:tc>
          <w:tcPr>
            <w:tcW w:w="4644" w:type="dxa"/>
            <w:hideMark/>
          </w:tcPr>
          <w:p w:rsidR="00572220" w:rsidRPr="00E67529" w:rsidRDefault="00572220" w:rsidP="00755DA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A3B1A" wp14:editId="12DA04E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3DC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1758B" wp14:editId="1E373B1A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46017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4263B" wp14:editId="1BEB881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FF3C0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3D7CE" wp14:editId="7F5AC9C8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39982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67529">
              <w:rPr>
                <w:b/>
                <w:sz w:val="28"/>
                <w:szCs w:val="28"/>
              </w:rPr>
              <w:t>О проекте решения Совета</w:t>
            </w:r>
            <w:r w:rsidR="008B6266">
              <w:rPr>
                <w:b/>
                <w:sz w:val="28"/>
                <w:szCs w:val="28"/>
              </w:rPr>
              <w:t xml:space="preserve"> народных депутатов Истобинского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«О внесении изменений и</w:t>
            </w:r>
            <w:r w:rsidR="008B6266">
              <w:rPr>
                <w:b/>
                <w:sz w:val="28"/>
                <w:szCs w:val="28"/>
              </w:rPr>
              <w:t xml:space="preserve"> дополнений в Устав Истобинского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>На основании Федерального закона от 06.10.2003 №131 - ФЗ «Об общих принципах организации местного самоуправления в Российской Федерации», в ц</w:t>
      </w:r>
      <w:r w:rsidR="008B6266">
        <w:rPr>
          <w:sz w:val="28"/>
          <w:szCs w:val="28"/>
        </w:rPr>
        <w:t>елях приведения Устава Истобинского</w:t>
      </w:r>
      <w:r w:rsidRPr="00E67529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67529">
        <w:rPr>
          <w:rFonts w:eastAsia="Calibri"/>
          <w:sz w:val="28"/>
          <w:szCs w:val="28"/>
          <w:lang w:eastAsia="en-US"/>
        </w:rPr>
        <w:t>, Совет</w:t>
      </w:r>
      <w:r w:rsidR="008B6266">
        <w:rPr>
          <w:rFonts w:eastAsia="Calibri"/>
          <w:sz w:val="28"/>
          <w:szCs w:val="28"/>
          <w:lang w:eastAsia="en-US"/>
        </w:rPr>
        <w:t xml:space="preserve"> народных депутатов Истобинского</w:t>
      </w:r>
      <w:r w:rsidRPr="00E67529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1. Принять проект решения Совета народных депутатов «О внесении изменений и до</w:t>
      </w:r>
      <w:r w:rsidR="008B6266">
        <w:rPr>
          <w:sz w:val="28"/>
          <w:szCs w:val="28"/>
        </w:rPr>
        <w:t>полнений в 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8B6266">
        <w:rPr>
          <w:sz w:val="28"/>
          <w:szCs w:val="28"/>
        </w:rPr>
        <w:lastRenderedPageBreak/>
        <w:t>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на </w:t>
      </w:r>
      <w:r w:rsidR="000F1322">
        <w:rPr>
          <w:sz w:val="28"/>
          <w:szCs w:val="28"/>
        </w:rPr>
        <w:t>7 декабря</w:t>
      </w:r>
      <w:r w:rsidRPr="00E67529">
        <w:rPr>
          <w:sz w:val="28"/>
          <w:szCs w:val="28"/>
        </w:rPr>
        <w:t xml:space="preserve"> </w:t>
      </w:r>
      <w:r w:rsidR="00E55711" w:rsidRPr="00E67529">
        <w:rPr>
          <w:sz w:val="28"/>
          <w:szCs w:val="28"/>
        </w:rPr>
        <w:t>2020</w:t>
      </w:r>
      <w:r w:rsidRPr="00E67529">
        <w:rPr>
          <w:sz w:val="28"/>
          <w:szCs w:val="28"/>
        </w:rPr>
        <w:t xml:space="preserve"> года.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Публичные слушания провести в </w:t>
      </w:r>
      <w:r w:rsidR="008B6266">
        <w:rPr>
          <w:sz w:val="28"/>
          <w:szCs w:val="28"/>
        </w:rPr>
        <w:t>здании администрации Истобинского</w:t>
      </w:r>
      <w:r w:rsidRPr="00E67529">
        <w:rPr>
          <w:sz w:val="28"/>
          <w:szCs w:val="28"/>
        </w:rPr>
        <w:t xml:space="preserve"> сельского поселения </w:t>
      </w:r>
      <w:r w:rsidR="00E0422B">
        <w:rPr>
          <w:sz w:val="28"/>
          <w:szCs w:val="28"/>
        </w:rPr>
        <w:t>7 декабря</w:t>
      </w:r>
      <w:r w:rsidRPr="00E67529">
        <w:rPr>
          <w:sz w:val="28"/>
          <w:szCs w:val="28"/>
        </w:rPr>
        <w:t xml:space="preserve"> </w:t>
      </w:r>
      <w:r w:rsidR="00E55711" w:rsidRPr="00E67529">
        <w:rPr>
          <w:sz w:val="28"/>
          <w:szCs w:val="28"/>
        </w:rPr>
        <w:t>2020</w:t>
      </w:r>
      <w:r w:rsidRPr="00E67529">
        <w:rPr>
          <w:sz w:val="28"/>
          <w:szCs w:val="28"/>
        </w:rPr>
        <w:t xml:space="preserve"> года в 11 часов 00 минут по адресу: Воронежская область, </w:t>
      </w:r>
      <w:r w:rsidR="008B6266">
        <w:rPr>
          <w:sz w:val="28"/>
          <w:szCs w:val="28"/>
        </w:rPr>
        <w:t>Репьевский район, с. Истобное, ул. Терешковой, д. 36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Создать комиссию по подготовке и проведению публичных слушаний по проекту решения Совета народных депутатов «О внесении изменений и дополнен</w:t>
      </w:r>
      <w:r w:rsidR="00220680">
        <w:rPr>
          <w:sz w:val="28"/>
          <w:szCs w:val="28"/>
        </w:rPr>
        <w:t>ий в 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 в составе:</w:t>
      </w:r>
    </w:p>
    <w:p w:rsidR="00572220" w:rsidRPr="00E67529" w:rsidRDefault="00220680" w:rsidP="00572220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Аристова Валентина Ивановна</w:t>
      </w:r>
      <w:r w:rsidR="00572220" w:rsidRPr="00E675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глава Истобинского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iCs/>
          <w:sz w:val="28"/>
          <w:szCs w:val="28"/>
        </w:rPr>
        <w:t>председатель комиссии;</w:t>
      </w:r>
    </w:p>
    <w:p w:rsidR="00572220" w:rsidRPr="00E67529" w:rsidRDefault="00220680" w:rsidP="00572220">
      <w:pPr>
        <w:pStyle w:val="Style7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Коршикова Оксана Александровна</w:t>
      </w:r>
      <w:r w:rsidR="00572220" w:rsidRPr="00E67529">
        <w:rPr>
          <w:sz w:val="28"/>
          <w:szCs w:val="28"/>
        </w:rPr>
        <w:t xml:space="preserve"> - заместитель главы администрации</w:t>
      </w:r>
      <w:r>
        <w:rPr>
          <w:sz w:val="28"/>
          <w:szCs w:val="28"/>
        </w:rPr>
        <w:t xml:space="preserve"> Истобинского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sz w:val="28"/>
          <w:szCs w:val="28"/>
        </w:rPr>
        <w:t>заместитель председателя комиссии</w:t>
      </w:r>
      <w:r w:rsidR="00572220"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67529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572220" w:rsidRPr="00E67529" w:rsidRDefault="00567C4D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Сидельникова Юлия Анатольевна </w:t>
      </w:r>
      <w:r w:rsidR="00572220" w:rsidRPr="00E67529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572220" w:rsidRPr="00E67529" w:rsidRDefault="00567C4D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Капитонов Александр Иванович</w:t>
      </w:r>
      <w:r w:rsidR="00220680">
        <w:rPr>
          <w:sz w:val="28"/>
          <w:szCs w:val="28"/>
        </w:rPr>
        <w:t xml:space="preserve"> </w:t>
      </w:r>
      <w:r w:rsidR="00572220" w:rsidRPr="00E67529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  <w:bookmarkStart w:id="0" w:name="_GoBack"/>
      <w:bookmarkEnd w:id="0"/>
    </w:p>
    <w:p w:rsidR="00572220" w:rsidRPr="00E67529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</w:t>
      </w:r>
      <w:r w:rsidRPr="00E67529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и дополнений в </w:t>
      </w:r>
      <w:r w:rsidR="00220680">
        <w:rPr>
          <w:sz w:val="28"/>
          <w:szCs w:val="28"/>
        </w:rPr>
        <w:t>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572220" w:rsidRPr="00E67529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2.3.1. Граждане, заре</w:t>
      </w:r>
      <w:r w:rsidR="00220680">
        <w:rPr>
          <w:sz w:val="28"/>
          <w:szCs w:val="28"/>
        </w:rPr>
        <w:t>гистрированные в Истобинском</w:t>
      </w:r>
      <w:r w:rsidRPr="00E67529">
        <w:rPr>
          <w:sz w:val="28"/>
          <w:szCs w:val="28"/>
        </w:rPr>
        <w:t xml:space="preserve"> 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</w:t>
      </w:r>
      <w:r w:rsidRPr="00E67529">
        <w:rPr>
          <w:sz w:val="28"/>
          <w:szCs w:val="28"/>
        </w:rPr>
        <w:lastRenderedPageBreak/>
        <w:t>поселения имеют право направлять (представлять) замечания и предложения по проекту решения «О внесении изменений</w:t>
      </w:r>
      <w:r w:rsidR="00220680">
        <w:rPr>
          <w:sz w:val="28"/>
          <w:szCs w:val="28"/>
        </w:rPr>
        <w:t xml:space="preserve"> и дополнений в 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области», принимать участие в публичных слушаниях по вышеуказанному проекту.</w:t>
      </w:r>
    </w:p>
    <w:p w:rsidR="00572220" w:rsidRPr="00E67529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 по адресу: Воронежская область,</w:t>
      </w:r>
      <w:r w:rsidR="00220680">
        <w:rPr>
          <w:sz w:val="28"/>
          <w:szCs w:val="28"/>
        </w:rPr>
        <w:t xml:space="preserve"> Репьевский район, с. Истобное, ул. Терешковой, д. 36</w:t>
      </w:r>
      <w:r w:rsidRPr="00E67529">
        <w:rPr>
          <w:sz w:val="28"/>
          <w:szCs w:val="28"/>
        </w:rPr>
        <w:t>, контактные телеф</w:t>
      </w:r>
      <w:r w:rsidR="00220680">
        <w:rPr>
          <w:sz w:val="28"/>
          <w:szCs w:val="28"/>
        </w:rPr>
        <w:t>оны: 8 (47374</w:t>
      </w:r>
      <w:r w:rsidR="00075FA5">
        <w:rPr>
          <w:sz w:val="28"/>
          <w:szCs w:val="28"/>
        </w:rPr>
        <w:t>)</w:t>
      </w:r>
      <w:r w:rsidR="00220680">
        <w:rPr>
          <w:sz w:val="28"/>
          <w:szCs w:val="28"/>
        </w:rPr>
        <w:t>37121</w:t>
      </w:r>
      <w:r w:rsidRPr="00E67529">
        <w:rPr>
          <w:sz w:val="28"/>
          <w:szCs w:val="28"/>
        </w:rPr>
        <w:t>, принимаются к рассмотрению в течение 30 дней со дня опубликования проекта решения «О внесении изменений и</w:t>
      </w:r>
      <w:r w:rsidR="00075FA5">
        <w:rPr>
          <w:sz w:val="28"/>
          <w:szCs w:val="28"/>
        </w:rPr>
        <w:t xml:space="preserve"> дополнений в 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</w:t>
      </w:r>
      <w:r w:rsidR="004F1C5D" w:rsidRPr="00E67529">
        <w:rPr>
          <w:sz w:val="28"/>
          <w:szCs w:val="28"/>
        </w:rPr>
        <w:t>ого района Воронежской области».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2.3.3. Ознакомиться с материалами публичных слушаний можн</w:t>
      </w:r>
      <w:r w:rsidR="00075FA5">
        <w:rPr>
          <w:sz w:val="28"/>
          <w:szCs w:val="28"/>
        </w:rPr>
        <w:t>о на официальном сайте Истобинского</w:t>
      </w:r>
      <w:r w:rsidRPr="00E67529">
        <w:rPr>
          <w:sz w:val="28"/>
          <w:szCs w:val="28"/>
        </w:rPr>
        <w:t xml:space="preserve"> сельского поселения, а так</w:t>
      </w:r>
      <w:r w:rsidR="00075FA5">
        <w:rPr>
          <w:sz w:val="28"/>
          <w:szCs w:val="28"/>
        </w:rPr>
        <w:t>же в здании администрации Истобинского</w:t>
      </w:r>
      <w:r w:rsidRPr="00E67529">
        <w:rPr>
          <w:sz w:val="28"/>
          <w:szCs w:val="28"/>
        </w:rPr>
        <w:t xml:space="preserve"> сельского поселения по вышеуказанному адресу в кабинете заместител</w:t>
      </w:r>
      <w:r w:rsidR="00075FA5">
        <w:rPr>
          <w:sz w:val="28"/>
          <w:szCs w:val="28"/>
        </w:rPr>
        <w:t>я главы администрации Истобинского</w:t>
      </w:r>
      <w:r w:rsidRPr="00E67529">
        <w:rPr>
          <w:sz w:val="28"/>
          <w:szCs w:val="28"/>
        </w:rPr>
        <w:t xml:space="preserve"> сельского поселения.</w:t>
      </w:r>
    </w:p>
    <w:p w:rsidR="00572220" w:rsidRPr="00E67529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</w:t>
      </w:r>
      <w:r w:rsidR="00075FA5">
        <w:rPr>
          <w:sz w:val="28"/>
          <w:szCs w:val="28"/>
        </w:rPr>
        <w:t>полнений в Устав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области», сделать по ним заключение и представить на рассмотрение Совета н</w:t>
      </w:r>
      <w:r w:rsidR="00075FA5">
        <w:rPr>
          <w:sz w:val="28"/>
          <w:szCs w:val="28"/>
        </w:rPr>
        <w:t>ародных депутатов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>Контроль за исполнением настоящего решения оставляю за собой.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Настоящее решение подлежит официальному </w:t>
      </w:r>
      <w:r w:rsidRPr="00E67529">
        <w:rPr>
          <w:sz w:val="28"/>
          <w:szCs w:val="28"/>
          <w:lang w:val="ru-RU"/>
        </w:rPr>
        <w:t>обнародованию</w:t>
      </w:r>
      <w:r w:rsidRPr="00E67529">
        <w:rPr>
          <w:sz w:val="28"/>
          <w:szCs w:val="28"/>
        </w:rPr>
        <w:t>.</w:t>
      </w:r>
    </w:p>
    <w:p w:rsidR="00572220" w:rsidRPr="00E67529" w:rsidRDefault="00572220" w:rsidP="00075FA5">
      <w:pPr>
        <w:pStyle w:val="a9"/>
        <w:tabs>
          <w:tab w:val="left" w:pos="1418"/>
        </w:tabs>
        <w:spacing w:after="0" w:line="72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755DA3">
        <w:tc>
          <w:tcPr>
            <w:tcW w:w="3652" w:type="dxa"/>
            <w:hideMark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67529" w:rsidRDefault="00075FA5" w:rsidP="00755DA3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6036DD">
      <w:pPr>
        <w:pStyle w:val="a3"/>
        <w:rPr>
          <w:sz w:val="28"/>
          <w:szCs w:val="28"/>
        </w:rPr>
      </w:pPr>
    </w:p>
    <w:p w:rsidR="00572220" w:rsidRPr="00E67529" w:rsidRDefault="00572220" w:rsidP="006036DD">
      <w:pPr>
        <w:pStyle w:val="a3"/>
        <w:rPr>
          <w:sz w:val="28"/>
          <w:szCs w:val="28"/>
        </w:rPr>
      </w:pPr>
    </w:p>
    <w:p w:rsidR="006036DD" w:rsidRPr="00E67529" w:rsidRDefault="006036DD" w:rsidP="006036DD">
      <w:pPr>
        <w:pStyle w:val="a3"/>
        <w:rPr>
          <w:sz w:val="28"/>
          <w:szCs w:val="28"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946A22" w:rsidRPr="00E67529" w:rsidRDefault="00946A22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DC0A11" w:rsidRDefault="00DC0A11" w:rsidP="00EA4683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EA4683" w:rsidRPr="00E67529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67529">
        <w:rPr>
          <w:spacing w:val="-1"/>
          <w:sz w:val="28"/>
          <w:szCs w:val="28"/>
        </w:rPr>
        <w:lastRenderedPageBreak/>
        <w:t>ПРИЛОЖЕНИЕ</w:t>
      </w:r>
    </w:p>
    <w:p w:rsidR="00EA4683" w:rsidRPr="00E67529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Совета</w:t>
      </w:r>
      <w:r w:rsidR="00075FA5">
        <w:rPr>
          <w:sz w:val="28"/>
          <w:szCs w:val="28"/>
        </w:rPr>
        <w:t xml:space="preserve"> народных депутатов Истобинского</w:t>
      </w:r>
      <w:r w:rsidRPr="00E67529">
        <w:rPr>
          <w:sz w:val="28"/>
          <w:szCs w:val="28"/>
        </w:rPr>
        <w:t xml:space="preserve"> сельского поселения </w:t>
      </w:r>
    </w:p>
    <w:p w:rsidR="00EA4683" w:rsidRPr="00E67529" w:rsidRDefault="000B132E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EE4E9E">
        <w:rPr>
          <w:sz w:val="28"/>
          <w:szCs w:val="28"/>
        </w:rPr>
        <w:t>3</w:t>
      </w:r>
      <w:r>
        <w:rPr>
          <w:sz w:val="28"/>
          <w:szCs w:val="28"/>
        </w:rPr>
        <w:t xml:space="preserve"> » </w:t>
      </w:r>
      <w:r w:rsidR="00EE4E9E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2020</w:t>
      </w:r>
      <w:r w:rsidR="00EA4683" w:rsidRPr="00E67529">
        <w:rPr>
          <w:sz w:val="28"/>
          <w:szCs w:val="28"/>
        </w:rPr>
        <w:t xml:space="preserve"> года </w:t>
      </w:r>
      <w:r w:rsidR="00075FA5">
        <w:rPr>
          <w:spacing w:val="-2"/>
          <w:sz w:val="28"/>
          <w:szCs w:val="28"/>
        </w:rPr>
        <w:t>№ 8</w:t>
      </w:r>
    </w:p>
    <w:p w:rsidR="00EA4683" w:rsidRPr="00E67529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Pr="00E67529" w:rsidRDefault="00D702A4" w:rsidP="00EA4683">
      <w:pPr>
        <w:pStyle w:val="a3"/>
        <w:rPr>
          <w:noProof/>
        </w:rPr>
      </w:pPr>
      <w:r w:rsidRPr="00E67529">
        <w:rPr>
          <w:noProof/>
        </w:rPr>
        <w:drawing>
          <wp:anchor distT="0" distB="0" distL="114300" distR="114300" simplePos="0" relativeHeight="251670528" behindDoc="0" locked="0" layoutInCell="1" allowOverlap="1" wp14:anchorId="1818D9D1" wp14:editId="0C68F1EF">
            <wp:simplePos x="0" y="0"/>
            <wp:positionH relativeFrom="margin">
              <wp:posOffset>2537460</wp:posOffset>
            </wp:positionH>
            <wp:positionV relativeFrom="margin">
              <wp:posOffset>1148080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83" w:rsidRPr="00E67529">
        <w:rPr>
          <w:b w:val="0"/>
          <w:sz w:val="28"/>
          <w:szCs w:val="28"/>
        </w:rPr>
        <w:t>ПРОЕКТ</w:t>
      </w: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075FA5" w:rsidRDefault="00075FA5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>СОВЕ</w:t>
      </w:r>
      <w:r w:rsidR="00075FA5">
        <w:rPr>
          <w:rFonts w:eastAsia="Calibri"/>
          <w:b/>
          <w:sz w:val="28"/>
          <w:szCs w:val="28"/>
          <w:lang w:eastAsia="en-US"/>
        </w:rPr>
        <w:t xml:space="preserve">Т НАРОДНЫХ ДЕПУТАТОВ ИСТОБИНСКОГО </w:t>
      </w:r>
      <w:r w:rsidRPr="00E67529">
        <w:rPr>
          <w:rFonts w:eastAsia="Calibri"/>
          <w:b/>
          <w:sz w:val="28"/>
          <w:szCs w:val="28"/>
          <w:lang w:eastAsia="en-US"/>
        </w:rPr>
        <w:t>СЕЛЬСКОГО ПОСЕЛЕНИЯ РЕПЬЕВСКОГО МУНИЦИПАЛЬНОГО РАЙОНА ВОРОНЕЖСКОЙ ОБЛАСТИ</w:t>
      </w:r>
    </w:p>
    <w:p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20</w:t>
      </w:r>
      <w:r w:rsidR="00F35D50">
        <w:rPr>
          <w:rFonts w:eastAsia="Calibri"/>
          <w:sz w:val="28"/>
          <w:szCs w:val="28"/>
          <w:u w:val="single"/>
          <w:lang w:eastAsia="en-US"/>
        </w:rPr>
        <w:t>20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67529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67529" w:rsidRDefault="00075FA5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Истобное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6036DD">
        <w:tc>
          <w:tcPr>
            <w:tcW w:w="4644" w:type="dxa"/>
            <w:hideMark/>
          </w:tcPr>
          <w:p w:rsidR="006036DD" w:rsidRPr="00E67529" w:rsidRDefault="003509F0" w:rsidP="00652AC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6398C" wp14:editId="79CA7E3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E237B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B8838" wp14:editId="5CA5B4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BF83A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5373D" wp14:editId="45B4EA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42A3E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4CF15" wp14:editId="5069514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B7A17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075FA5">
              <w:rPr>
                <w:b/>
                <w:sz w:val="28"/>
                <w:szCs w:val="28"/>
              </w:rPr>
              <w:t>Устав Истобинского</w:t>
            </w:r>
            <w:r w:rsidR="006036DD" w:rsidRPr="00E67529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67529" w:rsidRDefault="006036DD" w:rsidP="006036DD">
      <w:pPr>
        <w:jc w:val="both"/>
        <w:rPr>
          <w:sz w:val="26"/>
          <w:szCs w:val="26"/>
        </w:rPr>
      </w:pPr>
    </w:p>
    <w:p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="004C7A35">
        <w:rPr>
          <w:sz w:val="28"/>
          <w:szCs w:val="28"/>
        </w:rPr>
        <w:t xml:space="preserve">рассмотрев протест прокуратуры Репьевского района от 17.08.2020 года № 2-1-2020, </w:t>
      </w:r>
      <w:r w:rsidRPr="00E67529">
        <w:rPr>
          <w:sz w:val="28"/>
          <w:szCs w:val="28"/>
        </w:rPr>
        <w:t>в цел</w:t>
      </w:r>
      <w:r w:rsidR="00075FA5">
        <w:rPr>
          <w:sz w:val="28"/>
          <w:szCs w:val="28"/>
        </w:rPr>
        <w:t>ях приведения Устава Истобинского</w:t>
      </w:r>
      <w:r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>с действующим 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>т народ</w:t>
      </w:r>
      <w:r w:rsidR="00075FA5">
        <w:rPr>
          <w:rFonts w:eastAsia="Calibri"/>
          <w:sz w:val="28"/>
          <w:szCs w:val="28"/>
          <w:lang w:eastAsia="en-US"/>
        </w:rPr>
        <w:t>ных депутатов Истобинского</w:t>
      </w:r>
      <w:r w:rsidRPr="00E67529">
        <w:rPr>
          <w:rFonts w:eastAsia="Calibri"/>
          <w:sz w:val="28"/>
          <w:szCs w:val="28"/>
          <w:lang w:eastAsia="en-US"/>
        </w:rPr>
        <w:t xml:space="preserve"> </w:t>
      </w:r>
      <w:r w:rsidRPr="00E67529">
        <w:rPr>
          <w:rFonts w:eastAsia="Calibri"/>
          <w:sz w:val="28"/>
          <w:szCs w:val="28"/>
          <w:lang w:eastAsia="en-US"/>
        </w:rPr>
        <w:lastRenderedPageBreak/>
        <w:t xml:space="preserve">сельского поселения Репьевского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075FA5">
        <w:rPr>
          <w:sz w:val="28"/>
          <w:szCs w:val="28"/>
        </w:rPr>
        <w:t>Внести в Устав Истобинского</w:t>
      </w:r>
      <w:r w:rsidR="006036DD" w:rsidRPr="00E67529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6036DD">
        <w:tc>
          <w:tcPr>
            <w:tcW w:w="3652" w:type="dxa"/>
            <w:hideMark/>
          </w:tcPr>
          <w:p w:rsidR="00075FA5" w:rsidRDefault="00075FA5" w:rsidP="00075FA5">
            <w:pPr>
              <w:spacing w:line="72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36DD" w:rsidRPr="00E67529" w:rsidRDefault="006036DD" w:rsidP="00075FA5">
            <w:pPr>
              <w:spacing w:line="72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075FA5" w:rsidRDefault="00075FA5" w:rsidP="00075FA5">
            <w:pPr>
              <w:spacing w:line="72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036DD" w:rsidRPr="00E67529" w:rsidRDefault="00075FA5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6036DD" w:rsidRPr="00E67529" w:rsidRDefault="006036DD" w:rsidP="001142C2">
      <w:pPr>
        <w:ind w:left="5103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lastRenderedPageBreak/>
        <w:t>Приложение</w:t>
      </w:r>
    </w:p>
    <w:p w:rsidR="006036DD" w:rsidRPr="00E67529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E67529" w:rsidRDefault="006036DD" w:rsidP="005C1264">
      <w:pPr>
        <w:ind w:left="5103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>а</w:t>
      </w:r>
      <w:r w:rsidR="00075FA5">
        <w:rPr>
          <w:sz w:val="28"/>
          <w:szCs w:val="28"/>
        </w:rPr>
        <w:t xml:space="preserve"> народных депутатов Истобинского</w:t>
      </w:r>
      <w:r w:rsidRPr="00E67529">
        <w:rPr>
          <w:sz w:val="28"/>
          <w:szCs w:val="28"/>
        </w:rPr>
        <w:t xml:space="preserve"> сельского посе</w:t>
      </w:r>
      <w:r w:rsidR="00E00EF7" w:rsidRPr="00E67529">
        <w:rPr>
          <w:sz w:val="28"/>
          <w:szCs w:val="28"/>
        </w:rPr>
        <w:t>ления</w:t>
      </w:r>
      <w:r w:rsidR="00AF0E43">
        <w:rPr>
          <w:sz w:val="28"/>
          <w:szCs w:val="28"/>
        </w:rPr>
        <w:t xml:space="preserve"> от «_____» __________ 2020</w:t>
      </w:r>
      <w:r w:rsidR="00891830" w:rsidRPr="00E67529">
        <w:rPr>
          <w:sz w:val="28"/>
          <w:szCs w:val="28"/>
        </w:rPr>
        <w:t>__</w:t>
      </w:r>
      <w:r w:rsidRPr="00E67529">
        <w:rPr>
          <w:sz w:val="28"/>
          <w:szCs w:val="28"/>
        </w:rPr>
        <w:t xml:space="preserve"> года №____</w:t>
      </w:r>
    </w:p>
    <w:p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075FA5">
        <w:rPr>
          <w:b/>
          <w:caps/>
          <w:sz w:val="28"/>
          <w:szCs w:val="28"/>
        </w:rPr>
        <w:t>ИСТОБИНСКОГО</w:t>
      </w: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  <w:r w:rsidRPr="00E67529">
        <w:rPr>
          <w:b/>
          <w:sz w:val="28"/>
          <w:szCs w:val="28"/>
        </w:rPr>
        <w:t>РЕПЬЕВСКОГО МУНИЦИПАЛЬНОГО РАЙОНА</w:t>
      </w:r>
    </w:p>
    <w:p w:rsidR="00FA2FB3" w:rsidRPr="00E67529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sz w:val="28"/>
          <w:szCs w:val="28"/>
        </w:rPr>
        <w:t>ВОРОНЕЖСКОЙ ОБЛАСТИ</w:t>
      </w:r>
    </w:p>
    <w:p w:rsidR="00EE7B0A" w:rsidRPr="00E67529" w:rsidRDefault="00EE7B0A" w:rsidP="00EE7B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sz w:val="28"/>
          <w:szCs w:val="28"/>
        </w:rPr>
        <w:t xml:space="preserve">1. В пункте 19 статьи 7 Устава </w:t>
      </w:r>
      <w:r w:rsidRPr="00E67529">
        <w:rPr>
          <w:bCs/>
          <w:sz w:val="28"/>
          <w:szCs w:val="28"/>
          <w:lang w:eastAsia="en-US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75012" w:rsidRPr="00E67529" w:rsidRDefault="00775012" w:rsidP="00EE7B0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bCs/>
          <w:sz w:val="28"/>
          <w:szCs w:val="28"/>
          <w:lang w:eastAsia="en-US"/>
        </w:rPr>
        <w:t xml:space="preserve">2. </w:t>
      </w:r>
      <w:r w:rsidR="000645C5">
        <w:rPr>
          <w:b/>
          <w:bCs/>
          <w:sz w:val="28"/>
          <w:szCs w:val="28"/>
          <w:lang w:eastAsia="en-US"/>
        </w:rPr>
        <w:t>Ч</w:t>
      </w:r>
      <w:r w:rsidR="002D304E">
        <w:rPr>
          <w:b/>
          <w:bCs/>
          <w:sz w:val="28"/>
          <w:szCs w:val="28"/>
          <w:lang w:eastAsia="en-US"/>
        </w:rPr>
        <w:t>асть 1 статьи</w:t>
      </w:r>
      <w:r w:rsidRPr="00E67529">
        <w:rPr>
          <w:b/>
          <w:bCs/>
          <w:sz w:val="28"/>
          <w:szCs w:val="28"/>
          <w:lang w:eastAsia="en-US"/>
        </w:rPr>
        <w:t xml:space="preserve"> 8 Устава</w:t>
      </w:r>
      <w:r w:rsidR="000645C5">
        <w:rPr>
          <w:b/>
          <w:bCs/>
          <w:sz w:val="28"/>
          <w:szCs w:val="28"/>
          <w:lang w:eastAsia="en-US"/>
        </w:rPr>
        <w:t xml:space="preserve"> </w:t>
      </w:r>
      <w:r w:rsidR="000645C5" w:rsidRPr="00980465">
        <w:rPr>
          <w:bCs/>
          <w:sz w:val="28"/>
          <w:szCs w:val="28"/>
          <w:lang w:eastAsia="en-US"/>
        </w:rPr>
        <w:t>д</w:t>
      </w:r>
      <w:r w:rsidRPr="00980465">
        <w:rPr>
          <w:bCs/>
          <w:sz w:val="28"/>
          <w:szCs w:val="28"/>
          <w:lang w:eastAsia="en-US"/>
        </w:rPr>
        <w:t>о</w:t>
      </w:r>
      <w:r w:rsidRPr="00E67529">
        <w:rPr>
          <w:bCs/>
          <w:sz w:val="28"/>
          <w:szCs w:val="28"/>
          <w:lang w:eastAsia="en-US"/>
        </w:rPr>
        <w:t>полнить пунктом 18 следующего содержания:</w:t>
      </w:r>
    </w:p>
    <w:p w:rsidR="00775012" w:rsidRDefault="00783CEE" w:rsidP="007750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«18)</w:t>
      </w:r>
      <w:r w:rsidR="00775012" w:rsidRPr="00E6752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="00775012" w:rsidRPr="00E67529">
        <w:rPr>
          <w:sz w:val="28"/>
          <w:szCs w:val="28"/>
          <w:lang w:eastAsia="en-US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EA7C9E" w:rsidRPr="00E67529" w:rsidRDefault="00EA7C9E" w:rsidP="007750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A7C9E">
        <w:rPr>
          <w:b/>
          <w:sz w:val="28"/>
          <w:szCs w:val="28"/>
          <w:lang w:eastAsia="en-US"/>
        </w:rPr>
        <w:t>3. Пункт 5 части 1 статьи 9 Устава</w:t>
      </w:r>
      <w:r>
        <w:rPr>
          <w:sz w:val="28"/>
          <w:szCs w:val="28"/>
          <w:lang w:eastAsia="en-US"/>
        </w:rPr>
        <w:t xml:space="preserve"> признать утратившим силу.</w:t>
      </w:r>
    </w:p>
    <w:p w:rsidR="00026127" w:rsidRPr="00E67529" w:rsidRDefault="00F70A77" w:rsidP="0002612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26127" w:rsidRPr="00E67529">
        <w:rPr>
          <w:b/>
          <w:sz w:val="28"/>
          <w:szCs w:val="28"/>
        </w:rPr>
        <w:t>. Дополнить Устав статьей 16.1</w:t>
      </w:r>
      <w:r w:rsidR="00AC7527" w:rsidRPr="00E67529">
        <w:rPr>
          <w:b/>
          <w:sz w:val="28"/>
          <w:szCs w:val="28"/>
        </w:rPr>
        <w:t>.</w:t>
      </w:r>
      <w:r w:rsidR="00026127" w:rsidRPr="00E67529">
        <w:rPr>
          <w:b/>
          <w:sz w:val="28"/>
          <w:szCs w:val="28"/>
        </w:rPr>
        <w:t xml:space="preserve"> </w:t>
      </w:r>
      <w:r w:rsidR="00AC7527" w:rsidRPr="00E67529">
        <w:rPr>
          <w:sz w:val="28"/>
          <w:szCs w:val="28"/>
        </w:rPr>
        <w:t>следующего содержания:</w:t>
      </w:r>
    </w:p>
    <w:p w:rsidR="009F154E" w:rsidRPr="00E67529" w:rsidRDefault="00AC7527" w:rsidP="009F154E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cs="Arial"/>
          <w:bCs/>
          <w:sz w:val="28"/>
          <w:szCs w:val="28"/>
        </w:rPr>
      </w:pPr>
      <w:r w:rsidRPr="00E67529">
        <w:rPr>
          <w:sz w:val="28"/>
          <w:szCs w:val="28"/>
        </w:rPr>
        <w:t>«</w:t>
      </w:r>
      <w:r w:rsidR="009F154E" w:rsidRPr="00E67529">
        <w:rPr>
          <w:rFonts w:cs="Arial"/>
          <w:b/>
          <w:bCs/>
          <w:sz w:val="28"/>
          <w:szCs w:val="28"/>
        </w:rPr>
        <w:t>Статья 16.1. Сход граждан</w:t>
      </w:r>
      <w:r w:rsidR="009F154E" w:rsidRPr="00E67529">
        <w:rPr>
          <w:rFonts w:cs="Arial"/>
          <w:bCs/>
          <w:sz w:val="28"/>
          <w:szCs w:val="28"/>
        </w:rPr>
        <w:t>.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1. В населенных пунктах, входящих в состав </w:t>
      </w:r>
      <w:r w:rsidR="00075FA5">
        <w:rPr>
          <w:rFonts w:cs="Arial"/>
          <w:sz w:val="28"/>
          <w:szCs w:val="28"/>
        </w:rPr>
        <w:t>Истобинского</w:t>
      </w:r>
      <w:r w:rsidRPr="00E67529">
        <w:rPr>
          <w:rFonts w:cs="Arial"/>
          <w:sz w:val="28"/>
          <w:szCs w:val="28"/>
        </w:rPr>
        <w:t xml:space="preserve"> сельского поселения, в случаях, предусмотренных Федеральным законом от 6 октября 2003 года № 131 - ФЗ «Об общих принципах организации местного самоуправления в Российской Федерации», сход граждан может проводиться по вопросу введения и использования средств самообложения граждан на территории данного населенного пункта.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В сельских населенных пунктах сход граждан может проводиться: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lastRenderedPageBreak/>
        <w:t>1)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2)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9F154E" w:rsidRPr="00E67529" w:rsidRDefault="009F154E" w:rsidP="009F15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2. </w:t>
      </w:r>
      <w:r w:rsidR="00B44795" w:rsidRPr="00B44795">
        <w:rPr>
          <w:rFonts w:cs="Arial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075FA5">
        <w:rPr>
          <w:rFonts w:cs="Arial"/>
          <w:sz w:val="28"/>
          <w:szCs w:val="28"/>
        </w:rPr>
        <w:t>Истобинского</w:t>
      </w:r>
      <w:r w:rsidR="005A3BC8">
        <w:rPr>
          <w:rFonts w:cs="Arial"/>
          <w:sz w:val="28"/>
          <w:szCs w:val="28"/>
        </w:rPr>
        <w:t xml:space="preserve"> сельского поселения</w:t>
      </w:r>
      <w:r w:rsidR="00B44795" w:rsidRPr="00B44795">
        <w:rPr>
          <w:rFonts w:cs="Arial"/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B44795">
        <w:rPr>
          <w:rFonts w:cs="Arial"/>
          <w:sz w:val="28"/>
          <w:szCs w:val="28"/>
        </w:rPr>
        <w:t>.».</w:t>
      </w:r>
    </w:p>
    <w:p w:rsidR="0056694A" w:rsidRPr="00E67529" w:rsidRDefault="00C52DC9" w:rsidP="00E60E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="00E25799" w:rsidRPr="00E67529">
        <w:rPr>
          <w:rFonts w:cs="Arial"/>
          <w:b/>
          <w:sz w:val="28"/>
          <w:szCs w:val="28"/>
        </w:rPr>
        <w:t xml:space="preserve">. </w:t>
      </w:r>
      <w:r w:rsidR="0056694A" w:rsidRPr="00E67529">
        <w:rPr>
          <w:rFonts w:cs="Arial"/>
          <w:b/>
          <w:sz w:val="28"/>
          <w:szCs w:val="28"/>
        </w:rPr>
        <w:t xml:space="preserve">В статью </w:t>
      </w:r>
      <w:r w:rsidR="00C136CC" w:rsidRPr="00E67529">
        <w:rPr>
          <w:rFonts w:cs="Arial"/>
          <w:b/>
          <w:sz w:val="28"/>
          <w:szCs w:val="28"/>
        </w:rPr>
        <w:t xml:space="preserve">33 </w:t>
      </w:r>
      <w:r w:rsidR="0056694A" w:rsidRPr="00E67529">
        <w:rPr>
          <w:rFonts w:cs="Arial"/>
          <w:b/>
          <w:sz w:val="28"/>
          <w:szCs w:val="28"/>
        </w:rPr>
        <w:t xml:space="preserve">Устава </w:t>
      </w:r>
      <w:r w:rsidR="0056694A" w:rsidRPr="00E67529">
        <w:rPr>
          <w:rFonts w:cs="Arial"/>
          <w:sz w:val="28"/>
          <w:szCs w:val="28"/>
        </w:rPr>
        <w:t>внести следующие изменения:</w:t>
      </w:r>
    </w:p>
    <w:p w:rsidR="00AD5847" w:rsidRPr="00E67529" w:rsidRDefault="004448E6" w:rsidP="00E60E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AD5847" w:rsidRPr="00E67529">
        <w:rPr>
          <w:rFonts w:cs="Arial"/>
          <w:sz w:val="28"/>
          <w:szCs w:val="28"/>
        </w:rPr>
        <w:t>.1. Часть 2 изложить в следующей редакции:</w:t>
      </w:r>
    </w:p>
    <w:p w:rsidR="00A03DDA" w:rsidRPr="00E67529" w:rsidRDefault="00AD5847" w:rsidP="00A03DDA">
      <w:pPr>
        <w:tabs>
          <w:tab w:val="num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rFonts w:cs="Arial"/>
          <w:sz w:val="28"/>
          <w:szCs w:val="28"/>
        </w:rPr>
        <w:t>«2</w:t>
      </w:r>
      <w:r w:rsidRPr="00E67529">
        <w:rPr>
          <w:sz w:val="28"/>
          <w:szCs w:val="28"/>
        </w:rPr>
        <w:t xml:space="preserve">. </w:t>
      </w:r>
      <w:r w:rsidR="00A03DDA" w:rsidRPr="00E67529">
        <w:rPr>
          <w:sz w:val="28"/>
          <w:szCs w:val="28"/>
        </w:rPr>
        <w:t xml:space="preserve">Осуществляющие свои полномочия на постоянной основе депутат, член выборного органа местного самоуправления, глава </w:t>
      </w:r>
      <w:r w:rsidR="00075FA5">
        <w:rPr>
          <w:sz w:val="28"/>
          <w:szCs w:val="28"/>
        </w:rPr>
        <w:t>Истобинского</w:t>
      </w:r>
      <w:r w:rsidR="00A03DDA" w:rsidRPr="00E67529">
        <w:rPr>
          <w:sz w:val="28"/>
          <w:szCs w:val="28"/>
        </w:rPr>
        <w:t xml:space="preserve"> сельского поселения не вправе: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075FA5">
        <w:rPr>
          <w:sz w:val="28"/>
          <w:szCs w:val="28"/>
          <w:lang w:eastAsia="en-US"/>
        </w:rPr>
        <w:t>администрации Истобинского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, аппарате избирательной комиссии </w:t>
      </w:r>
      <w:r w:rsidR="00075FA5">
        <w:rPr>
          <w:sz w:val="28"/>
          <w:szCs w:val="28"/>
          <w:lang w:eastAsia="en-US"/>
        </w:rPr>
        <w:t>Истобинского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5E5B46">
        <w:rPr>
          <w:sz w:val="28"/>
          <w:szCs w:val="28"/>
          <w:lang w:eastAsia="en-US"/>
        </w:rPr>
        <w:t>администрации Истобинского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, аппарате избирательной комиссии </w:t>
      </w:r>
      <w:r w:rsidR="005E5B46">
        <w:rPr>
          <w:sz w:val="28"/>
          <w:szCs w:val="28"/>
          <w:lang w:eastAsia="en-US"/>
        </w:rPr>
        <w:t>Истобинского</w:t>
      </w:r>
      <w:r w:rsidR="00A5173F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8275AF" w:rsidRPr="00E67529">
        <w:rPr>
          <w:sz w:val="28"/>
          <w:szCs w:val="28"/>
          <w:lang w:eastAsia="en-US"/>
        </w:rPr>
        <w:t>губернатора Воронежской области</w:t>
      </w:r>
      <w:r w:rsidRPr="00E67529">
        <w:rPr>
          <w:sz w:val="28"/>
          <w:szCs w:val="28"/>
          <w:lang w:eastAsia="en-US"/>
        </w:rPr>
        <w:t xml:space="preserve"> в порядке, установленном законом </w:t>
      </w:r>
      <w:r w:rsidR="007A060A" w:rsidRPr="00E67529">
        <w:rPr>
          <w:sz w:val="28"/>
          <w:szCs w:val="28"/>
          <w:lang w:eastAsia="en-US"/>
        </w:rPr>
        <w:t>Воронежской области</w:t>
      </w:r>
      <w:r w:rsidRPr="00E67529">
        <w:rPr>
          <w:sz w:val="28"/>
          <w:szCs w:val="28"/>
          <w:lang w:eastAsia="en-US"/>
        </w:rPr>
        <w:t>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="005E5B46">
        <w:rPr>
          <w:sz w:val="28"/>
          <w:szCs w:val="28"/>
          <w:lang w:eastAsia="en-US"/>
        </w:rPr>
        <w:t>Истобинского</w:t>
      </w:r>
      <w:r w:rsidR="00C62C55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 в совете муниципальных образований </w:t>
      </w:r>
      <w:r w:rsidR="00C62C55" w:rsidRPr="00E67529">
        <w:rPr>
          <w:sz w:val="28"/>
          <w:szCs w:val="28"/>
          <w:lang w:eastAsia="en-US"/>
        </w:rPr>
        <w:t>Воронежской области</w:t>
      </w:r>
      <w:r w:rsidRPr="00E67529">
        <w:rPr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="005E5B46">
        <w:rPr>
          <w:sz w:val="28"/>
          <w:szCs w:val="28"/>
          <w:lang w:eastAsia="en-US"/>
        </w:rPr>
        <w:t>Истобинского</w:t>
      </w:r>
      <w:r w:rsidR="00191D4A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5E5B46">
        <w:rPr>
          <w:sz w:val="28"/>
          <w:szCs w:val="28"/>
          <w:lang w:eastAsia="en-US"/>
        </w:rPr>
        <w:t>Истобинское</w:t>
      </w:r>
      <w:r w:rsidR="00716EB7" w:rsidRPr="00E67529">
        <w:rPr>
          <w:sz w:val="28"/>
          <w:szCs w:val="28"/>
          <w:lang w:eastAsia="en-US"/>
        </w:rPr>
        <w:t xml:space="preserve"> сельское поселение</w:t>
      </w:r>
      <w:r w:rsidRPr="00E67529">
        <w:rPr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5E5B46">
        <w:rPr>
          <w:sz w:val="28"/>
          <w:szCs w:val="28"/>
          <w:lang w:eastAsia="en-US"/>
        </w:rPr>
        <w:t>Истобинского</w:t>
      </w:r>
      <w:r w:rsidR="00716EB7" w:rsidRPr="00E67529">
        <w:rPr>
          <w:sz w:val="28"/>
          <w:szCs w:val="28"/>
          <w:lang w:eastAsia="en-US"/>
        </w:rPr>
        <w:t xml:space="preserve"> сельского поселения </w:t>
      </w:r>
      <w:r w:rsidRPr="00E67529">
        <w:rPr>
          <w:sz w:val="28"/>
          <w:szCs w:val="28"/>
          <w:lang w:eastAsia="en-US"/>
        </w:rPr>
        <w:t xml:space="preserve">полномочий учредителя организации </w:t>
      </w:r>
      <w:r w:rsidRPr="00E67529">
        <w:rPr>
          <w:sz w:val="28"/>
          <w:szCs w:val="28"/>
          <w:lang w:eastAsia="en-US"/>
        </w:rPr>
        <w:lastRenderedPageBreak/>
        <w:t>либо порядок управления находящимися в муниципальной собственности акциями (долями в уставном капитале);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8212F" w:rsidRPr="00E67529" w:rsidRDefault="0048212F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E25799" w:rsidRPr="00E67529" w:rsidRDefault="004448E6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56694A" w:rsidRPr="00E67529">
        <w:rPr>
          <w:rFonts w:cs="Arial"/>
          <w:sz w:val="28"/>
          <w:szCs w:val="28"/>
        </w:rPr>
        <w:t>.</w:t>
      </w:r>
      <w:r w:rsidR="00AD5847" w:rsidRPr="00E67529">
        <w:rPr>
          <w:rFonts w:cs="Arial"/>
          <w:sz w:val="28"/>
          <w:szCs w:val="28"/>
        </w:rPr>
        <w:t>2</w:t>
      </w:r>
      <w:r w:rsidR="0056694A" w:rsidRPr="00E67529">
        <w:rPr>
          <w:rFonts w:cs="Arial"/>
          <w:sz w:val="28"/>
          <w:szCs w:val="28"/>
        </w:rPr>
        <w:t xml:space="preserve">. </w:t>
      </w:r>
      <w:r w:rsidR="00E25799" w:rsidRPr="00E67529">
        <w:rPr>
          <w:rFonts w:cs="Arial"/>
          <w:sz w:val="28"/>
          <w:szCs w:val="28"/>
        </w:rPr>
        <w:t>Часть 3 изложить в следующей редакции:</w:t>
      </w:r>
    </w:p>
    <w:p w:rsidR="00F27257" w:rsidRPr="00E67529" w:rsidRDefault="00E25799" w:rsidP="00337C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rFonts w:cs="Arial"/>
          <w:sz w:val="28"/>
          <w:szCs w:val="28"/>
        </w:rPr>
        <w:t xml:space="preserve">«3. </w:t>
      </w:r>
      <w:r w:rsidR="00A769F3" w:rsidRPr="00E67529">
        <w:rPr>
          <w:rFonts w:cs="Arial"/>
          <w:sz w:val="28"/>
          <w:szCs w:val="28"/>
          <w:lang w:val="x-none" w:eastAsia="x-none"/>
        </w:rPr>
        <w:t xml:space="preserve">Депутат, член выборного органа местного самоуправления, глава </w:t>
      </w:r>
      <w:r w:rsidR="005E5B46">
        <w:rPr>
          <w:rFonts w:cs="Arial"/>
          <w:sz w:val="28"/>
          <w:szCs w:val="28"/>
          <w:lang w:eastAsia="x-none"/>
        </w:rPr>
        <w:t>Истобинского</w:t>
      </w:r>
      <w:r w:rsidR="004448E6">
        <w:rPr>
          <w:rFonts w:cs="Arial"/>
          <w:sz w:val="28"/>
          <w:szCs w:val="28"/>
          <w:lang w:val="x-none" w:eastAsia="x-none"/>
        </w:rPr>
        <w:t xml:space="preserve"> сельского поселения</w:t>
      </w:r>
      <w:r w:rsidR="00A769F3" w:rsidRPr="00E67529">
        <w:rPr>
          <w:rFonts w:cs="Arial"/>
          <w:sz w:val="28"/>
          <w:szCs w:val="28"/>
          <w:lang w:val="x-none" w:eastAsia="x-none"/>
        </w:rPr>
        <w:t xml:space="preserve"> должны</w:t>
      </w:r>
      <w:r w:rsidR="00A769F3" w:rsidRPr="00E67529">
        <w:rPr>
          <w:rFonts w:cs="Arial"/>
          <w:sz w:val="28"/>
          <w:szCs w:val="28"/>
          <w:lang w:eastAsia="x-none"/>
        </w:rPr>
        <w:t xml:space="preserve"> </w:t>
      </w:r>
      <w:r w:rsidR="00F27257" w:rsidRPr="00E67529">
        <w:rPr>
          <w:sz w:val="28"/>
          <w:szCs w:val="28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9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1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о</w:t>
      </w:r>
      <w:r w:rsidR="005E5B46">
        <w:rPr>
          <w:sz w:val="28"/>
          <w:szCs w:val="28"/>
          <w:lang w:eastAsia="en-US"/>
        </w:rPr>
        <w:t xml:space="preserve">т 3 декабря 2012 года № 230-ФЗ </w:t>
      </w:r>
      <w:r w:rsidR="00F27257" w:rsidRPr="00E67529">
        <w:rPr>
          <w:sz w:val="28"/>
          <w:szCs w:val="28"/>
          <w:lang w:eastAsia="en-US"/>
        </w:rPr>
        <w:t xml:space="preserve">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F27257" w:rsidRPr="00E67529">
          <w:rPr>
            <w:sz w:val="28"/>
            <w:szCs w:val="28"/>
            <w:lang w:eastAsia="en-US"/>
          </w:rPr>
          <w:t>законом</w:t>
        </w:r>
      </w:hyperlink>
      <w:r w:rsidR="00F27257" w:rsidRPr="00E67529">
        <w:rPr>
          <w:sz w:val="28"/>
          <w:szCs w:val="28"/>
          <w:lang w:eastAsia="en-US"/>
        </w:rPr>
        <w:t xml:space="preserve"> </w:t>
      </w:r>
      <w:r w:rsidR="00F27257" w:rsidRPr="00E67529">
        <w:rPr>
          <w:sz w:val="28"/>
          <w:szCs w:val="28"/>
          <w:lang w:eastAsia="en-US"/>
        </w:rPr>
        <w:lastRenderedPageBreak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52351" w:rsidRPr="00E67529">
        <w:rPr>
          <w:sz w:val="28"/>
          <w:szCs w:val="28"/>
          <w:lang w:eastAsia="en-US"/>
        </w:rPr>
        <w:t>»</w:t>
      </w:r>
      <w:r w:rsidR="00F27257" w:rsidRPr="00E67529">
        <w:rPr>
          <w:sz w:val="28"/>
          <w:szCs w:val="28"/>
          <w:lang w:eastAsia="en-US"/>
        </w:rPr>
        <w:t xml:space="preserve">, если иное не предусмотрено </w:t>
      </w:r>
      <w:r w:rsidR="006375D7" w:rsidRPr="00E67529">
        <w:rPr>
          <w:rFonts w:cs="Arial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="00F27257" w:rsidRPr="00E67529">
        <w:rPr>
          <w:sz w:val="28"/>
          <w:szCs w:val="28"/>
          <w:lang w:eastAsia="en-US"/>
        </w:rPr>
        <w:t>.»;</w:t>
      </w:r>
    </w:p>
    <w:p w:rsidR="001F306A" w:rsidRPr="00E67529" w:rsidRDefault="00E70466" w:rsidP="001F30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7B3DF3" w:rsidRPr="00E67529">
        <w:rPr>
          <w:sz w:val="28"/>
          <w:szCs w:val="28"/>
          <w:lang w:eastAsia="en-US"/>
        </w:rPr>
        <w:t>.3</w:t>
      </w:r>
      <w:r w:rsidR="001F306A" w:rsidRPr="00E67529">
        <w:rPr>
          <w:sz w:val="28"/>
          <w:szCs w:val="28"/>
          <w:lang w:eastAsia="en-US"/>
        </w:rPr>
        <w:t>. Часть 3.2. после слов «выборного должностного лица местного самоуправления» дополнить словами «или применении в отношении указанных</w:t>
      </w:r>
      <w:r w:rsidR="008D48AE" w:rsidRPr="00E67529">
        <w:rPr>
          <w:sz w:val="28"/>
          <w:szCs w:val="28"/>
          <w:lang w:eastAsia="en-US"/>
        </w:rPr>
        <w:t xml:space="preserve"> </w:t>
      </w:r>
      <w:r w:rsidR="00B37DBE" w:rsidRPr="00E67529">
        <w:rPr>
          <w:sz w:val="28"/>
          <w:szCs w:val="28"/>
          <w:lang w:eastAsia="en-US"/>
        </w:rPr>
        <w:t>лиц иной меры ответственности»;</w:t>
      </w:r>
    </w:p>
    <w:p w:rsidR="008D48AE" w:rsidRPr="00E67529" w:rsidRDefault="00E70466" w:rsidP="001F30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D48AE" w:rsidRPr="00E67529">
        <w:rPr>
          <w:sz w:val="28"/>
          <w:szCs w:val="28"/>
          <w:lang w:eastAsia="en-US"/>
        </w:rPr>
        <w:t xml:space="preserve">.4. </w:t>
      </w:r>
      <w:r w:rsidR="00B37DBE" w:rsidRPr="00E67529">
        <w:rPr>
          <w:sz w:val="28"/>
          <w:szCs w:val="28"/>
          <w:lang w:eastAsia="en-US"/>
        </w:rPr>
        <w:t>Дополнить частью 10.1. следующего содержания:</w:t>
      </w:r>
    </w:p>
    <w:p w:rsidR="00B37DBE" w:rsidRPr="00E67529" w:rsidRDefault="00B37DBE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«10.1. С</w:t>
      </w:r>
      <w:r w:rsidR="005E5B46">
        <w:rPr>
          <w:sz w:val="28"/>
          <w:szCs w:val="28"/>
          <w:lang w:eastAsia="en-US"/>
        </w:rPr>
        <w:t>овет народных депутатов Истобинского</w:t>
      </w:r>
      <w:r w:rsidRPr="00E67529">
        <w:rPr>
          <w:sz w:val="28"/>
          <w:szCs w:val="28"/>
          <w:lang w:eastAsia="en-US"/>
        </w:rPr>
        <w:t xml:space="preserve"> сельского поселения в случае досрочного прекращения полномочий депутата напра</w:t>
      </w:r>
      <w:r w:rsidR="005404C4" w:rsidRPr="00E67529">
        <w:rPr>
          <w:sz w:val="28"/>
          <w:szCs w:val="28"/>
          <w:lang w:eastAsia="en-US"/>
        </w:rPr>
        <w:t xml:space="preserve">вляет в </w:t>
      </w:r>
      <w:r w:rsidR="005E5B46">
        <w:rPr>
          <w:sz w:val="28"/>
          <w:szCs w:val="28"/>
          <w:lang w:eastAsia="en-US"/>
        </w:rPr>
        <w:t>избирательную комиссию Истобинского</w:t>
      </w:r>
      <w:r w:rsidR="005404C4" w:rsidRPr="00E67529">
        <w:rPr>
          <w:sz w:val="28"/>
          <w:szCs w:val="28"/>
          <w:lang w:eastAsia="en-US"/>
        </w:rPr>
        <w:t xml:space="preserve"> сельского поселения</w:t>
      </w:r>
      <w:r w:rsidRPr="00E67529">
        <w:rPr>
          <w:sz w:val="28"/>
          <w:szCs w:val="28"/>
          <w:lang w:eastAsia="en-US"/>
        </w:rPr>
        <w:t xml:space="preserve"> решение о досрочном прекращении полномочий депутата в течение </w:t>
      </w:r>
      <w:r w:rsidR="00CC6BF1" w:rsidRPr="00E67529">
        <w:rPr>
          <w:sz w:val="28"/>
          <w:szCs w:val="28"/>
          <w:lang w:eastAsia="en-US"/>
        </w:rPr>
        <w:t>трех дней со дня его принятия.»;</w:t>
      </w:r>
    </w:p>
    <w:p w:rsidR="00CC6BF1" w:rsidRPr="00E67529" w:rsidRDefault="004E348B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CC6BF1" w:rsidRPr="00E67529">
        <w:rPr>
          <w:sz w:val="28"/>
          <w:szCs w:val="28"/>
          <w:lang w:eastAsia="en-US"/>
        </w:rPr>
        <w:t>.5</w:t>
      </w:r>
      <w:r w:rsidR="002805FF">
        <w:rPr>
          <w:sz w:val="28"/>
          <w:szCs w:val="28"/>
          <w:lang w:eastAsia="en-US"/>
        </w:rPr>
        <w:t>.</w:t>
      </w:r>
      <w:r w:rsidR="00CC6BF1" w:rsidRPr="00E67529">
        <w:rPr>
          <w:sz w:val="28"/>
          <w:szCs w:val="28"/>
          <w:lang w:eastAsia="en-US"/>
        </w:rPr>
        <w:t xml:space="preserve"> Дополнить часть</w:t>
      </w:r>
      <w:r w:rsidR="00C70528">
        <w:rPr>
          <w:sz w:val="28"/>
          <w:szCs w:val="28"/>
          <w:lang w:eastAsia="en-US"/>
        </w:rPr>
        <w:t>ю 14</w:t>
      </w:r>
      <w:r w:rsidR="00CC6BF1" w:rsidRPr="00E67529">
        <w:rPr>
          <w:sz w:val="28"/>
          <w:szCs w:val="28"/>
          <w:lang w:eastAsia="en-US"/>
        </w:rPr>
        <w:t xml:space="preserve"> следующего содержания:</w:t>
      </w:r>
    </w:p>
    <w:p w:rsidR="00165EA3" w:rsidRDefault="00CC6BF1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«</w:t>
      </w:r>
      <w:r w:rsidRPr="00E67529">
        <w:rPr>
          <w:bCs/>
          <w:sz w:val="28"/>
          <w:szCs w:val="28"/>
          <w:lang w:eastAsia="en-US"/>
        </w:rPr>
        <w:t xml:space="preserve">Депутату </w:t>
      </w:r>
      <w:r w:rsidR="005E5B46">
        <w:rPr>
          <w:bCs/>
          <w:sz w:val="28"/>
          <w:szCs w:val="28"/>
          <w:lang w:eastAsia="en-US"/>
        </w:rPr>
        <w:t>Совета народных депутатов Истобинского</w:t>
      </w:r>
      <w:r w:rsidRPr="00E67529">
        <w:rPr>
          <w:bCs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EA0393">
        <w:rPr>
          <w:bCs/>
          <w:sz w:val="28"/>
          <w:szCs w:val="28"/>
          <w:lang w:eastAsia="en-US"/>
        </w:rPr>
        <w:t>составляет 2</w:t>
      </w:r>
      <w:r w:rsidR="00B32B28">
        <w:rPr>
          <w:bCs/>
          <w:sz w:val="28"/>
          <w:szCs w:val="28"/>
          <w:lang w:eastAsia="en-US"/>
        </w:rPr>
        <w:t xml:space="preserve"> рабочих дня</w:t>
      </w:r>
      <w:r w:rsidR="00E17E2C">
        <w:rPr>
          <w:bCs/>
          <w:sz w:val="28"/>
          <w:szCs w:val="28"/>
          <w:lang w:eastAsia="en-US"/>
        </w:rPr>
        <w:t xml:space="preserve"> в месяц</w:t>
      </w:r>
      <w:r w:rsidR="00B32B28" w:rsidRPr="00B32B28">
        <w:rPr>
          <w:bCs/>
          <w:sz w:val="28"/>
          <w:szCs w:val="28"/>
          <w:lang w:eastAsia="en-US"/>
        </w:rPr>
        <w:t>.».</w:t>
      </w:r>
    </w:p>
    <w:p w:rsidR="00726FB7" w:rsidRDefault="00480FF4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26FB7">
        <w:rPr>
          <w:b/>
          <w:bCs/>
          <w:sz w:val="28"/>
          <w:szCs w:val="28"/>
          <w:lang w:eastAsia="en-US"/>
        </w:rPr>
        <w:t xml:space="preserve">6. </w:t>
      </w:r>
      <w:r w:rsidR="006D7032">
        <w:rPr>
          <w:b/>
          <w:bCs/>
          <w:sz w:val="28"/>
          <w:szCs w:val="28"/>
          <w:lang w:eastAsia="en-US"/>
        </w:rPr>
        <w:t>С</w:t>
      </w:r>
      <w:r w:rsidR="00726FB7" w:rsidRPr="00726FB7">
        <w:rPr>
          <w:b/>
          <w:bCs/>
          <w:sz w:val="28"/>
          <w:szCs w:val="28"/>
          <w:lang w:eastAsia="en-US"/>
        </w:rPr>
        <w:t>тать</w:t>
      </w:r>
      <w:r w:rsidR="006D7032">
        <w:rPr>
          <w:b/>
          <w:bCs/>
          <w:sz w:val="28"/>
          <w:szCs w:val="28"/>
          <w:lang w:eastAsia="en-US"/>
        </w:rPr>
        <w:t>ю</w:t>
      </w:r>
      <w:r w:rsidR="00726FB7" w:rsidRPr="00726FB7">
        <w:rPr>
          <w:b/>
          <w:bCs/>
          <w:sz w:val="28"/>
          <w:szCs w:val="28"/>
          <w:lang w:eastAsia="en-US"/>
        </w:rPr>
        <w:t xml:space="preserve"> 53 Устава</w:t>
      </w:r>
      <w:r w:rsidR="00726FB7">
        <w:rPr>
          <w:bCs/>
          <w:sz w:val="28"/>
          <w:szCs w:val="28"/>
          <w:lang w:eastAsia="en-US"/>
        </w:rPr>
        <w:t xml:space="preserve"> </w:t>
      </w:r>
      <w:r w:rsidR="006D7032">
        <w:rPr>
          <w:bCs/>
          <w:sz w:val="28"/>
          <w:szCs w:val="28"/>
          <w:lang w:eastAsia="en-US"/>
        </w:rPr>
        <w:t>изложить в следующей редакции: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</w:t>
      </w:r>
      <w:r>
        <w:rPr>
          <w:bCs/>
          <w:sz w:val="28"/>
          <w:szCs w:val="28"/>
          <w:lang w:eastAsia="en-US"/>
        </w:rPr>
        <w:t>3</w:t>
      </w:r>
      <w:r w:rsidRPr="00C876AE">
        <w:rPr>
          <w:bCs/>
          <w:sz w:val="28"/>
          <w:szCs w:val="28"/>
          <w:lang w:eastAsia="en-US"/>
        </w:rPr>
        <w:t>. Муниципальный долг.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1. В объем муниципального долга включаются: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1) номинальная сумма долга по муниципальным ценным бумагам;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lastRenderedPageBreak/>
        <w:t xml:space="preserve">3) объем основного долга по кредитам, привлеченным </w:t>
      </w:r>
      <w:r w:rsidR="005E5B46">
        <w:rPr>
          <w:sz w:val="28"/>
          <w:szCs w:val="28"/>
          <w:lang w:eastAsia="en-US"/>
        </w:rPr>
        <w:t>Истобинским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сельским поселением от кредитных организаций;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4) объем обязательств по муниципальным гарантиям;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5) объем иных непогашенных долговых обязательств </w:t>
      </w:r>
      <w:r w:rsidR="005E5B46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поселения. 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2. Долговые обязательства </w:t>
      </w:r>
      <w:r w:rsidR="005E5B46">
        <w:rPr>
          <w:sz w:val="28"/>
          <w:szCs w:val="28"/>
          <w:lang w:eastAsia="en-US"/>
        </w:rPr>
        <w:t>Истобинского</w:t>
      </w:r>
      <w:r w:rsidRPr="00C876AE">
        <w:rPr>
          <w:bCs/>
          <w:sz w:val="28"/>
          <w:szCs w:val="28"/>
          <w:lang w:eastAsia="en-US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Долговые обязательства </w:t>
      </w:r>
      <w:r w:rsidR="005E5B46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полностью и без условий обеспечиваются всем находящимся в собственности </w:t>
      </w:r>
      <w:r w:rsidR="005E5B46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имуществом, составляющим соответствующую казну, и исполняются за счет средств бюджета </w:t>
      </w:r>
      <w:r w:rsidR="005E5B46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4. Учет и регистрация муниципальных долговых обязательств </w:t>
      </w:r>
      <w:r w:rsidR="005E5B46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осуществляются в муниципальной долговой книге </w:t>
      </w:r>
      <w:r w:rsidR="005E5B46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В муниципальную долговую книгу вносятся сведения об объеме долговых обязательств </w:t>
      </w:r>
      <w:r w:rsidR="005E5B46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 w:rsidR="005E5B46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C876AE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5. Полномочия по управлению муниципальным долгом принадлежат администрации </w:t>
      </w:r>
      <w:r w:rsidR="005E5B46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6D7032" w:rsidRPr="00920F05" w:rsidRDefault="006D7032" w:rsidP="006D703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6. </w:t>
      </w:r>
      <w:r w:rsidR="005E5B46">
        <w:rPr>
          <w:sz w:val="28"/>
          <w:szCs w:val="28"/>
          <w:lang w:eastAsia="en-US"/>
        </w:rPr>
        <w:t>Истобинское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r w:rsidR="005E5B46">
        <w:rPr>
          <w:sz w:val="28"/>
          <w:szCs w:val="28"/>
          <w:lang w:eastAsia="en-US"/>
        </w:rPr>
        <w:t>Истобинским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сельским поселением.</w:t>
      </w:r>
      <w:r>
        <w:rPr>
          <w:bCs/>
          <w:sz w:val="28"/>
          <w:szCs w:val="28"/>
          <w:lang w:eastAsia="en-US"/>
        </w:rPr>
        <w:t>».</w:t>
      </w:r>
    </w:p>
    <w:p w:rsidR="007908FA" w:rsidRPr="00B5570F" w:rsidRDefault="007908FA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908FA">
        <w:rPr>
          <w:b/>
          <w:bCs/>
          <w:sz w:val="28"/>
          <w:szCs w:val="28"/>
          <w:lang w:eastAsia="en-US"/>
        </w:rPr>
        <w:lastRenderedPageBreak/>
        <w:t xml:space="preserve">7. </w:t>
      </w:r>
      <w:r>
        <w:rPr>
          <w:b/>
          <w:bCs/>
          <w:sz w:val="28"/>
          <w:szCs w:val="28"/>
          <w:lang w:eastAsia="en-US"/>
        </w:rPr>
        <w:t xml:space="preserve">Статью 54 Устава </w:t>
      </w:r>
      <w:r w:rsidRPr="00B5570F">
        <w:rPr>
          <w:bCs/>
          <w:sz w:val="28"/>
          <w:szCs w:val="28"/>
          <w:lang w:eastAsia="en-US"/>
        </w:rPr>
        <w:t>изложить в следующей редакции: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54. Муниципальные заимствования и муниципальные гарантии.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1.1. Под муниципальными внутренними заимствованиями понимается привлечение от имени </w:t>
      </w:r>
      <w:r w:rsidR="00DC0A11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DC0A11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как заемщика, выраженные в валюте Российской Федерации.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DC0A11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поселения, пополнения в течение финансового года остатков средств на счете местного бюджета.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1.2. Под муниципальными внешними заимствованиями понимается привлечение кредитов в местный бюджет из федерального бюджета от имени </w:t>
      </w:r>
      <w:r w:rsidR="00DC0A11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r w:rsidR="00DC0A11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перед Российской Федерацией, в</w:t>
      </w:r>
      <w:r w:rsidR="00C735DF">
        <w:rPr>
          <w:bCs/>
          <w:sz w:val="28"/>
          <w:szCs w:val="28"/>
          <w:lang w:eastAsia="en-US"/>
        </w:rPr>
        <w:t>ыраженные в иностранной валюте.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lastRenderedPageBreak/>
        <w:t xml:space="preserve">2. Право осуществления муниципальных заимствований от имени </w:t>
      </w:r>
      <w:r w:rsidR="00DC0A11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принадлежит администрации </w:t>
      </w:r>
      <w:r w:rsidR="00DC0A11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От имени </w:t>
      </w:r>
      <w:r w:rsidR="00DC0A11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муниципальные гарантии предоставляются администрацией </w:t>
      </w:r>
      <w:r w:rsidR="00DC0A11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 пределах общей суммы предоставляемых гарантий, указанной в решении Совета народных депутатов </w:t>
      </w:r>
      <w:r w:rsidR="00DC0A11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7908FA" w:rsidRPr="00C876AE" w:rsidRDefault="007908FA" w:rsidP="007908F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4. Предоставление и исполнение муниципальной гарантии подлежит отражению в муниципальной долговой книге.</w:t>
      </w:r>
    </w:p>
    <w:p w:rsidR="007908FA" w:rsidRPr="007908FA" w:rsidRDefault="007908FA" w:rsidP="00B37DB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5. Финансовый орган </w:t>
      </w:r>
      <w:r w:rsidR="00DC0A11">
        <w:rPr>
          <w:sz w:val="28"/>
          <w:szCs w:val="28"/>
          <w:lang w:eastAsia="en-US"/>
        </w:rPr>
        <w:t>Истобинского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r>
        <w:rPr>
          <w:bCs/>
          <w:sz w:val="28"/>
          <w:szCs w:val="28"/>
          <w:lang w:eastAsia="en-US"/>
        </w:rPr>
        <w:t>».</w:t>
      </w:r>
    </w:p>
    <w:sectPr w:rsidR="007908FA" w:rsidRPr="007908FA" w:rsidSect="00F96E6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AB" w:rsidRDefault="009406AB" w:rsidP="00EC7828">
      <w:r>
        <w:separator/>
      </w:r>
    </w:p>
  </w:endnote>
  <w:endnote w:type="continuationSeparator" w:id="0">
    <w:p w:rsidR="009406AB" w:rsidRDefault="009406AB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AB" w:rsidRDefault="009406AB" w:rsidP="00EC7828">
      <w:r>
        <w:separator/>
      </w:r>
    </w:p>
  </w:footnote>
  <w:footnote w:type="continuationSeparator" w:id="0">
    <w:p w:rsidR="009406AB" w:rsidRDefault="009406AB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5FA5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132E"/>
    <w:rsid w:val="000B2818"/>
    <w:rsid w:val="000B3592"/>
    <w:rsid w:val="000B3EE8"/>
    <w:rsid w:val="000B450E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322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79"/>
    <w:rsid w:val="001134A0"/>
    <w:rsid w:val="001139F2"/>
    <w:rsid w:val="001142C2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65EA3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0680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618D"/>
    <w:rsid w:val="002C62BD"/>
    <w:rsid w:val="002C65C0"/>
    <w:rsid w:val="002C6DC5"/>
    <w:rsid w:val="002C7613"/>
    <w:rsid w:val="002D304E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2730"/>
    <w:rsid w:val="003B3859"/>
    <w:rsid w:val="003B47A3"/>
    <w:rsid w:val="003B4F97"/>
    <w:rsid w:val="003B5B4C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6DF"/>
    <w:rsid w:val="00414C98"/>
    <w:rsid w:val="00416EA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14E0"/>
    <w:rsid w:val="00441726"/>
    <w:rsid w:val="00441D6E"/>
    <w:rsid w:val="004424EC"/>
    <w:rsid w:val="004434B6"/>
    <w:rsid w:val="00443DFF"/>
    <w:rsid w:val="004448E6"/>
    <w:rsid w:val="00445107"/>
    <w:rsid w:val="00445AD1"/>
    <w:rsid w:val="004471F4"/>
    <w:rsid w:val="00447FD5"/>
    <w:rsid w:val="00451AA7"/>
    <w:rsid w:val="004520A6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E35"/>
    <w:rsid w:val="00492A25"/>
    <w:rsid w:val="00492B00"/>
    <w:rsid w:val="00492C44"/>
    <w:rsid w:val="004955BE"/>
    <w:rsid w:val="004963BB"/>
    <w:rsid w:val="00497661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755E"/>
    <w:rsid w:val="005178DC"/>
    <w:rsid w:val="005207F6"/>
    <w:rsid w:val="00521454"/>
    <w:rsid w:val="005229E1"/>
    <w:rsid w:val="00522D3B"/>
    <w:rsid w:val="00522EC7"/>
    <w:rsid w:val="00524252"/>
    <w:rsid w:val="00524B0F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A4"/>
    <w:rsid w:val="00541629"/>
    <w:rsid w:val="005425DD"/>
    <w:rsid w:val="00542991"/>
    <w:rsid w:val="00542CCB"/>
    <w:rsid w:val="0054332B"/>
    <w:rsid w:val="005473B0"/>
    <w:rsid w:val="00551393"/>
    <w:rsid w:val="00552351"/>
    <w:rsid w:val="00552B56"/>
    <w:rsid w:val="00555CCF"/>
    <w:rsid w:val="00562EB7"/>
    <w:rsid w:val="00563D48"/>
    <w:rsid w:val="00563F48"/>
    <w:rsid w:val="005652E1"/>
    <w:rsid w:val="0056694A"/>
    <w:rsid w:val="00567B55"/>
    <w:rsid w:val="00567C4D"/>
    <w:rsid w:val="00570791"/>
    <w:rsid w:val="00570977"/>
    <w:rsid w:val="00571D70"/>
    <w:rsid w:val="00572220"/>
    <w:rsid w:val="00572605"/>
    <w:rsid w:val="00573179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3A47"/>
    <w:rsid w:val="005E4BE9"/>
    <w:rsid w:val="005E5707"/>
    <w:rsid w:val="005E5B46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3484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021B"/>
    <w:rsid w:val="006729C5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548"/>
    <w:rsid w:val="006A3EC8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706F"/>
    <w:rsid w:val="006D05D1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BA0"/>
    <w:rsid w:val="0073381E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3443"/>
    <w:rsid w:val="00744FBD"/>
    <w:rsid w:val="00746C94"/>
    <w:rsid w:val="007477FD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2BAE"/>
    <w:rsid w:val="00783CEE"/>
    <w:rsid w:val="007842D8"/>
    <w:rsid w:val="0078453E"/>
    <w:rsid w:val="00785A79"/>
    <w:rsid w:val="00785E4C"/>
    <w:rsid w:val="0078622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4812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266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06AB"/>
    <w:rsid w:val="00941112"/>
    <w:rsid w:val="00941C9C"/>
    <w:rsid w:val="009424EC"/>
    <w:rsid w:val="00943566"/>
    <w:rsid w:val="009437BD"/>
    <w:rsid w:val="00945BB4"/>
    <w:rsid w:val="00946874"/>
    <w:rsid w:val="00946A22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A00288"/>
    <w:rsid w:val="00A01BA2"/>
    <w:rsid w:val="00A020D0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3120"/>
    <w:rsid w:val="00A87EAC"/>
    <w:rsid w:val="00A902A1"/>
    <w:rsid w:val="00A90C1A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A6F"/>
    <w:rsid w:val="00AE368C"/>
    <w:rsid w:val="00AE5552"/>
    <w:rsid w:val="00AE62AC"/>
    <w:rsid w:val="00AF0E43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1599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10072"/>
    <w:rsid w:val="00D14727"/>
    <w:rsid w:val="00D14D48"/>
    <w:rsid w:val="00D155CA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8EC"/>
    <w:rsid w:val="00D626CE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7A6C"/>
    <w:rsid w:val="00DB1F68"/>
    <w:rsid w:val="00DB22A3"/>
    <w:rsid w:val="00DB2ED5"/>
    <w:rsid w:val="00DB3B70"/>
    <w:rsid w:val="00DB50FF"/>
    <w:rsid w:val="00DB621B"/>
    <w:rsid w:val="00DC034F"/>
    <w:rsid w:val="00DC03A0"/>
    <w:rsid w:val="00DC079E"/>
    <w:rsid w:val="00DC0A11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2B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4E9E"/>
    <w:rsid w:val="00EE793C"/>
    <w:rsid w:val="00EE7B0A"/>
    <w:rsid w:val="00EE7EF5"/>
    <w:rsid w:val="00EF2683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19C5"/>
    <w:rsid w:val="00F31B9C"/>
    <w:rsid w:val="00F348BC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A6F3-4D06-43D1-91BE-E66B10A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AC10EA920694AB4AC2614A47BDA79CB987E72B4FEBC0900E6215CA7441C8A4DD5495857B7E0BB7AC6E43B0Fj8Y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AAC10EA920694AB4AC2614A47BDA79CA937377B6FFBC0900E6215CA7441C8A4DD5495857B7E0BB7AC6E43B0Fj8Y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AAC10EA920694AB4AC2614A47BDA79CB9B7A73B1FDBC0900E6215CA7441C8A4DD5495857B7E0BB7AC6E43B0Fj8Y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AC10EA920694AB4AC2614A47BDA79CB9B7A73B1FDBC0900E6215CA7441C8A4DD5495857B7E0BB7AC6E43B0Fj8Y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0C76-D365-4EDF-982F-D2306C7E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5</cp:revision>
  <cp:lastPrinted>2020-11-09T05:22:00Z</cp:lastPrinted>
  <dcterms:created xsi:type="dcterms:W3CDTF">2020-11-06T06:07:00Z</dcterms:created>
  <dcterms:modified xsi:type="dcterms:W3CDTF">2020-11-09T05:26:00Z</dcterms:modified>
</cp:coreProperties>
</file>