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06" w:rsidRDefault="00DE5506" w:rsidP="00031B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E5506">
        <w:rPr>
          <w:rFonts w:ascii="Times New Roman" w:hAnsi="Times New Roman"/>
          <w:b/>
          <w:sz w:val="28"/>
          <w:szCs w:val="28"/>
          <w:lang w:val="ru-RU"/>
        </w:rPr>
        <w:drawing>
          <wp:inline distT="0" distB="0" distL="0" distR="0">
            <wp:extent cx="742950" cy="762000"/>
            <wp:effectExtent l="19050" t="0" r="0" b="0"/>
            <wp:docPr id="2" name="Рисунок 1" descr="Поповское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F03" w:rsidRPr="00031BCC" w:rsidRDefault="00F36F03" w:rsidP="00031B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1BCC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F36F03" w:rsidRPr="00031BCC" w:rsidRDefault="00DE5506" w:rsidP="00031BC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ПОПОВСКОГО </w:t>
      </w:r>
      <w:r w:rsidR="00F36F03" w:rsidRPr="00031BCC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F36F03" w:rsidRPr="00031BCC" w:rsidRDefault="00F36F03" w:rsidP="00031BC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31BCC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F36F03" w:rsidRPr="00031BCC" w:rsidRDefault="00F36F03" w:rsidP="00031BC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31BCC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F36F03" w:rsidRPr="00031BCC" w:rsidRDefault="00F36F03" w:rsidP="00031BC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31BCC">
        <w:rPr>
          <w:rFonts w:ascii="Times New Roman" w:hAnsi="Times New Roman"/>
          <w:b/>
          <w:sz w:val="28"/>
          <w:szCs w:val="28"/>
        </w:rPr>
        <w:t>ПОСТАНОВЛЕНИЕ</w:t>
      </w:r>
    </w:p>
    <w:p w:rsidR="00F36F03" w:rsidRPr="00031BCC" w:rsidRDefault="00F36F03" w:rsidP="00031BCC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F36F03" w:rsidRPr="00031BCC" w:rsidRDefault="00031BCC" w:rsidP="00031BC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«</w:t>
      </w:r>
      <w:r w:rsidR="00DE5506">
        <w:rPr>
          <w:rFonts w:ascii="Times New Roman" w:hAnsi="Times New Roman"/>
          <w:sz w:val="28"/>
          <w:szCs w:val="28"/>
          <w:lang w:val="ru-RU"/>
        </w:rPr>
        <w:t xml:space="preserve"> 04 </w:t>
      </w:r>
      <w:r w:rsidR="00F36F03" w:rsidRPr="00031BCC">
        <w:rPr>
          <w:rFonts w:ascii="Times New Roman" w:hAnsi="Times New Roman"/>
          <w:sz w:val="28"/>
          <w:szCs w:val="28"/>
          <w:lang w:val="ru-RU"/>
        </w:rPr>
        <w:t>»</w:t>
      </w:r>
      <w:r w:rsidR="00763D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5506">
        <w:rPr>
          <w:rFonts w:ascii="Times New Roman" w:hAnsi="Times New Roman"/>
          <w:sz w:val="28"/>
          <w:szCs w:val="28"/>
          <w:lang w:val="ru-RU"/>
        </w:rPr>
        <w:t xml:space="preserve">августа </w:t>
      </w:r>
      <w:r w:rsidR="00F36F03" w:rsidRPr="00031BCC">
        <w:rPr>
          <w:rFonts w:ascii="Times New Roman" w:hAnsi="Times New Roman"/>
          <w:sz w:val="28"/>
          <w:szCs w:val="28"/>
          <w:lang w:val="ru-RU"/>
        </w:rPr>
        <w:t>20</w:t>
      </w:r>
      <w:r w:rsidR="00C97CA1">
        <w:rPr>
          <w:rFonts w:ascii="Times New Roman" w:hAnsi="Times New Roman"/>
          <w:sz w:val="28"/>
          <w:szCs w:val="28"/>
          <w:lang w:val="ru-RU"/>
        </w:rPr>
        <w:t>20</w:t>
      </w:r>
      <w:r w:rsidR="00F36F03" w:rsidRPr="00031BCC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DE5506">
        <w:rPr>
          <w:rFonts w:ascii="Times New Roman" w:hAnsi="Times New Roman"/>
          <w:sz w:val="28"/>
          <w:szCs w:val="28"/>
          <w:lang w:val="ru-RU"/>
        </w:rPr>
        <w:t>34</w:t>
      </w:r>
    </w:p>
    <w:p w:rsidR="00F36F03" w:rsidRPr="00031BCC" w:rsidRDefault="00F36F03" w:rsidP="00031BC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DE5506">
        <w:rPr>
          <w:rFonts w:ascii="Times New Roman" w:hAnsi="Times New Roman"/>
          <w:sz w:val="28"/>
          <w:szCs w:val="28"/>
          <w:lang w:val="ru-RU"/>
        </w:rPr>
        <w:t>Лофицкое</w:t>
      </w:r>
      <w:proofErr w:type="spellEnd"/>
    </w:p>
    <w:p w:rsidR="00F36F03" w:rsidRPr="00031BCC" w:rsidRDefault="00F36F03" w:rsidP="00031BCC">
      <w:pPr>
        <w:pStyle w:val="a3"/>
        <w:ind w:firstLine="0"/>
        <w:rPr>
          <w:rFonts w:ascii="Times New Roman" w:eastAsia="Calibri" w:hAnsi="Times New Roman"/>
          <w:sz w:val="28"/>
          <w:szCs w:val="28"/>
        </w:rPr>
      </w:pPr>
    </w:p>
    <w:p w:rsidR="00F36F03" w:rsidRPr="00031BCC" w:rsidRDefault="00F36F03" w:rsidP="00031BCC">
      <w:pPr>
        <w:pStyle w:val="a3"/>
        <w:ind w:right="3826" w:firstLine="0"/>
        <w:rPr>
          <w:rFonts w:ascii="Times New Roman" w:eastAsia="Calibri" w:hAnsi="Times New Roman"/>
          <w:b/>
          <w:sz w:val="28"/>
          <w:szCs w:val="28"/>
        </w:rPr>
      </w:pPr>
      <w:r w:rsidRPr="00031BCC">
        <w:rPr>
          <w:rFonts w:ascii="Times New Roman" w:eastAsia="Calibri" w:hAnsi="Times New Roman"/>
          <w:b/>
          <w:sz w:val="28"/>
          <w:szCs w:val="28"/>
        </w:rPr>
        <w:t xml:space="preserve">О внесении </w:t>
      </w:r>
      <w:r w:rsidR="00C97CA1">
        <w:rPr>
          <w:rFonts w:ascii="Times New Roman" w:eastAsia="Calibri" w:hAnsi="Times New Roman"/>
          <w:b/>
          <w:sz w:val="28"/>
          <w:szCs w:val="28"/>
        </w:rPr>
        <w:t>дополнений</w:t>
      </w:r>
      <w:r w:rsidRPr="00031BCC">
        <w:rPr>
          <w:rFonts w:ascii="Times New Roman" w:eastAsia="Calibri" w:hAnsi="Times New Roman"/>
          <w:b/>
          <w:sz w:val="28"/>
          <w:szCs w:val="28"/>
        </w:rPr>
        <w:t xml:space="preserve"> в постановлени</w:t>
      </w:r>
      <w:r w:rsidR="00621491">
        <w:rPr>
          <w:rFonts w:ascii="Times New Roman" w:eastAsia="Calibri" w:hAnsi="Times New Roman"/>
          <w:b/>
          <w:sz w:val="28"/>
          <w:szCs w:val="28"/>
        </w:rPr>
        <w:t>е</w:t>
      </w:r>
      <w:r w:rsidR="00031BCC" w:rsidRPr="00031BC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31BCC">
        <w:rPr>
          <w:rFonts w:ascii="Times New Roman" w:eastAsia="Calibri" w:hAnsi="Times New Roman"/>
          <w:b/>
          <w:sz w:val="28"/>
          <w:szCs w:val="28"/>
        </w:rPr>
        <w:t xml:space="preserve">администрации </w:t>
      </w:r>
      <w:r w:rsidR="00DE5506">
        <w:rPr>
          <w:rFonts w:ascii="Times New Roman" w:eastAsia="Calibri" w:hAnsi="Times New Roman"/>
          <w:b/>
          <w:sz w:val="28"/>
          <w:szCs w:val="28"/>
        </w:rPr>
        <w:t>Поповского</w:t>
      </w:r>
      <w:r w:rsidRPr="00031BCC">
        <w:rPr>
          <w:rFonts w:ascii="Times New Roman" w:eastAsia="Calibri" w:hAnsi="Times New Roman"/>
          <w:b/>
          <w:sz w:val="28"/>
          <w:szCs w:val="28"/>
        </w:rPr>
        <w:t xml:space="preserve"> сельского</w:t>
      </w:r>
      <w:r w:rsidR="00031BCC" w:rsidRPr="00031BC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31BCC">
        <w:rPr>
          <w:rFonts w:ascii="Times New Roman" w:eastAsia="Calibri" w:hAnsi="Times New Roman"/>
          <w:b/>
          <w:sz w:val="28"/>
          <w:szCs w:val="28"/>
        </w:rPr>
        <w:t>поселения Богучарского муниципального района</w:t>
      </w:r>
      <w:r w:rsidR="00031BCC" w:rsidRPr="00031BC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31BCC">
        <w:rPr>
          <w:rFonts w:ascii="Times New Roman" w:eastAsia="Calibri" w:hAnsi="Times New Roman"/>
          <w:b/>
          <w:sz w:val="28"/>
          <w:szCs w:val="28"/>
        </w:rPr>
        <w:t xml:space="preserve">Воронежской области от 01.04.2015 № </w:t>
      </w:r>
      <w:r w:rsidR="00DE5506">
        <w:rPr>
          <w:rFonts w:ascii="Times New Roman" w:eastAsia="Calibri" w:hAnsi="Times New Roman"/>
          <w:b/>
          <w:sz w:val="28"/>
          <w:szCs w:val="28"/>
        </w:rPr>
        <w:t>30</w:t>
      </w:r>
      <w:r w:rsidRPr="00031BCC">
        <w:rPr>
          <w:rFonts w:ascii="Times New Roman" w:eastAsia="Calibri" w:hAnsi="Times New Roman"/>
          <w:b/>
          <w:sz w:val="28"/>
          <w:szCs w:val="28"/>
        </w:rPr>
        <w:t xml:space="preserve"> «Об утверждении перечней государственных и муниципальных услуг, оказываемых администрацией</w:t>
      </w:r>
      <w:r w:rsidR="00031BCC" w:rsidRPr="00031BC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DE5506">
        <w:rPr>
          <w:rFonts w:ascii="Times New Roman" w:eastAsia="Calibri" w:hAnsi="Times New Roman"/>
          <w:b/>
          <w:sz w:val="28"/>
          <w:szCs w:val="28"/>
        </w:rPr>
        <w:t>Поповского</w:t>
      </w:r>
      <w:r w:rsidRPr="00031BCC">
        <w:rPr>
          <w:rFonts w:ascii="Times New Roman" w:eastAsia="Calibri" w:hAnsi="Times New Roman"/>
          <w:b/>
          <w:sz w:val="28"/>
          <w:szCs w:val="28"/>
        </w:rPr>
        <w:t xml:space="preserve"> сельского поселения»</w:t>
      </w:r>
    </w:p>
    <w:p w:rsidR="00F36F03" w:rsidRPr="00031BCC" w:rsidRDefault="00F36F03" w:rsidP="00031BCC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F36F03" w:rsidRPr="00C97CA1" w:rsidRDefault="00F36F03" w:rsidP="007A436E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от 27.07.2010 № 210–ФЗ «Об организации предоставления государственных и муниципальных услуг» администрация </w:t>
      </w:r>
      <w:r w:rsidR="00DE5506">
        <w:rPr>
          <w:rFonts w:ascii="Times New Roman" w:eastAsia="Calibri" w:hAnsi="Times New Roman"/>
          <w:sz w:val="28"/>
          <w:szCs w:val="28"/>
          <w:lang w:val="ru-RU"/>
        </w:rPr>
        <w:t>Поповского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 Богучарского муниципального района </w:t>
      </w:r>
      <w:r w:rsidRPr="00DE5506">
        <w:rPr>
          <w:rFonts w:ascii="Times New Roman" w:eastAsia="Calibri" w:hAnsi="Times New Roman"/>
          <w:b/>
          <w:sz w:val="28"/>
          <w:szCs w:val="28"/>
          <w:lang w:val="ru-RU"/>
        </w:rPr>
        <w:t>постановляет</w:t>
      </w:r>
      <w:r w:rsidRPr="00C97CA1">
        <w:rPr>
          <w:rFonts w:ascii="Times New Roman" w:eastAsia="Calibri" w:hAnsi="Times New Roman"/>
          <w:sz w:val="28"/>
          <w:szCs w:val="28"/>
          <w:lang w:val="ru-RU"/>
        </w:rPr>
        <w:t>:</w:t>
      </w:r>
    </w:p>
    <w:p w:rsidR="00F36F03" w:rsidRPr="00031BCC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1. Внести следующие </w:t>
      </w:r>
      <w:r w:rsidR="00054042">
        <w:rPr>
          <w:rFonts w:ascii="Times New Roman" w:eastAsia="Calibri" w:hAnsi="Times New Roman"/>
          <w:sz w:val="28"/>
          <w:szCs w:val="28"/>
          <w:lang w:val="ru-RU"/>
        </w:rPr>
        <w:t>дополнения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в </w:t>
      </w:r>
      <w:r w:rsidRPr="00031BCC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</w:t>
      </w:r>
      <w:r w:rsidR="00DE5506">
        <w:rPr>
          <w:rFonts w:ascii="Times New Roman" w:hAnsi="Times New Roman"/>
          <w:sz w:val="28"/>
          <w:szCs w:val="28"/>
          <w:lang w:val="ru-RU"/>
        </w:rPr>
        <w:t>Поповского</w:t>
      </w:r>
      <w:r w:rsidRPr="00031BCC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031B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1BCC">
        <w:rPr>
          <w:rFonts w:ascii="Times New Roman" w:hAnsi="Times New Roman"/>
          <w:sz w:val="28"/>
          <w:szCs w:val="28"/>
          <w:lang w:val="ru-RU"/>
        </w:rPr>
        <w:t xml:space="preserve">Богучарского муниципального района Воронежской области </w:t>
      </w:r>
      <w:bookmarkStart w:id="0" w:name="_GoBack"/>
      <w:bookmarkEnd w:id="0"/>
      <w:r w:rsidRPr="00031BCC">
        <w:rPr>
          <w:rFonts w:ascii="Times New Roman" w:eastAsia="Calibri" w:hAnsi="Times New Roman"/>
          <w:sz w:val="28"/>
          <w:szCs w:val="28"/>
          <w:lang w:val="ru-RU"/>
        </w:rPr>
        <w:t>от 01.04.2015</w:t>
      </w:r>
      <w:r w:rsidR="00031BCC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№ </w:t>
      </w:r>
      <w:r w:rsidR="00DE5506">
        <w:rPr>
          <w:rFonts w:ascii="Times New Roman" w:eastAsia="Calibri" w:hAnsi="Times New Roman"/>
          <w:sz w:val="28"/>
          <w:szCs w:val="28"/>
          <w:lang w:val="ru-RU"/>
        </w:rPr>
        <w:t>30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«Об утверждении перечней государственных и муниципальных услуг, оказываемых администрацией </w:t>
      </w:r>
      <w:r w:rsidR="00DE5506">
        <w:rPr>
          <w:rFonts w:ascii="Times New Roman" w:eastAsia="Calibri" w:hAnsi="Times New Roman"/>
          <w:sz w:val="28"/>
          <w:szCs w:val="28"/>
          <w:lang w:val="ru-RU"/>
        </w:rPr>
        <w:t>Поповского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поселения»:</w:t>
      </w:r>
    </w:p>
    <w:p w:rsidR="00F36F03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1.1. Приложение № 1 к постановлению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«Перечень муниципальных услуг, оказываемых администрацией </w:t>
      </w:r>
      <w:r w:rsidR="00DE5506">
        <w:rPr>
          <w:rFonts w:ascii="Times New Roman" w:eastAsia="Calibri" w:hAnsi="Times New Roman"/>
          <w:sz w:val="28"/>
          <w:szCs w:val="28"/>
          <w:lang w:val="ru-RU"/>
        </w:rPr>
        <w:t>Поповского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поселения» </w:t>
      </w:r>
      <w:r w:rsidR="00C97CA1">
        <w:rPr>
          <w:rFonts w:ascii="Times New Roman" w:eastAsia="Calibri" w:hAnsi="Times New Roman"/>
          <w:sz w:val="28"/>
          <w:szCs w:val="28"/>
          <w:lang w:val="ru-RU"/>
        </w:rPr>
        <w:t>дополнить пунктом 31 следующего содержания:</w:t>
      </w:r>
    </w:p>
    <w:p w:rsidR="00C97CA1" w:rsidRPr="00C97CA1" w:rsidRDefault="00C97CA1" w:rsidP="00C97CA1">
      <w:pPr>
        <w:pStyle w:val="a6"/>
        <w:widowControl w:val="0"/>
        <w:spacing w:before="0" w:beforeAutospacing="0" w:after="0" w:afterAutospacing="0"/>
        <w:ind w:right="-1" w:firstLine="709"/>
        <w:jc w:val="both"/>
        <w:rPr>
          <w:rFonts w:eastAsia="Calibri"/>
          <w:sz w:val="28"/>
          <w:szCs w:val="28"/>
        </w:rPr>
      </w:pPr>
      <w:r w:rsidRPr="00C97CA1">
        <w:rPr>
          <w:rFonts w:eastAsia="Calibri"/>
          <w:sz w:val="28"/>
          <w:szCs w:val="28"/>
        </w:rPr>
        <w:t>«31. Д</w:t>
      </w:r>
      <w:r w:rsidRPr="00C97CA1">
        <w:rPr>
          <w:sz w:val="28"/>
          <w:szCs w:val="28"/>
        </w:rPr>
        <w:t>ача письменных разъяснений налогоплательщикам и налоговым агентам по вопросам применения муниципальных правовых актов о налогах и сборах.</w:t>
      </w:r>
      <w:r w:rsidRPr="00C97CA1">
        <w:rPr>
          <w:rFonts w:eastAsia="Calibri"/>
          <w:sz w:val="28"/>
          <w:szCs w:val="28"/>
        </w:rPr>
        <w:t>»</w:t>
      </w:r>
    </w:p>
    <w:p w:rsidR="00F36F03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>2. Контроль за исполнением настоящего постановления оставляю за собой.</w:t>
      </w:r>
    </w:p>
    <w:p w:rsidR="00763D5D" w:rsidRDefault="00763D5D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763D5D" w:rsidRPr="00031BCC" w:rsidRDefault="00763D5D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031BCC" w:rsidRDefault="00031BCC" w:rsidP="00426A7F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Глава </w:t>
      </w:r>
      <w:r w:rsidR="00DE5506">
        <w:rPr>
          <w:rFonts w:ascii="Times New Roman" w:eastAsia="Calibri" w:hAnsi="Times New Roman"/>
          <w:sz w:val="28"/>
          <w:szCs w:val="28"/>
          <w:lang w:val="ru-RU"/>
        </w:rPr>
        <w:t>Поповского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</w:t>
      </w:r>
      <w:r w:rsidR="00C97CA1"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              </w:t>
      </w:r>
      <w:r w:rsidR="00DE5506">
        <w:rPr>
          <w:rFonts w:ascii="Times New Roman" w:eastAsia="Calibri" w:hAnsi="Times New Roman"/>
          <w:sz w:val="28"/>
          <w:szCs w:val="28"/>
          <w:lang w:val="ru-RU"/>
        </w:rPr>
        <w:t>О.А. Ленченко</w:t>
      </w:r>
    </w:p>
    <w:sectPr w:rsidR="00031BCC" w:rsidSect="00031BC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3ED"/>
    <w:rsid w:val="00031BCC"/>
    <w:rsid w:val="00054042"/>
    <w:rsid w:val="000C1ABD"/>
    <w:rsid w:val="0015023B"/>
    <w:rsid w:val="002453B8"/>
    <w:rsid w:val="00302A48"/>
    <w:rsid w:val="00426A7F"/>
    <w:rsid w:val="00621491"/>
    <w:rsid w:val="006E4095"/>
    <w:rsid w:val="00763D5D"/>
    <w:rsid w:val="007A436E"/>
    <w:rsid w:val="008E4ED9"/>
    <w:rsid w:val="00923271"/>
    <w:rsid w:val="00C97CA1"/>
    <w:rsid w:val="00D013ED"/>
    <w:rsid w:val="00D66586"/>
    <w:rsid w:val="00DE5506"/>
    <w:rsid w:val="00E67730"/>
    <w:rsid w:val="00F36F03"/>
    <w:rsid w:val="00FD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03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F0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B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BCC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Normal (Web)"/>
    <w:basedOn w:val="a"/>
    <w:uiPriority w:val="99"/>
    <w:semiHidden/>
    <w:rsid w:val="00C97CA1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popov.boguch</cp:lastModifiedBy>
  <cp:revision>16</cp:revision>
  <cp:lastPrinted>2020-07-23T13:48:00Z</cp:lastPrinted>
  <dcterms:created xsi:type="dcterms:W3CDTF">2019-07-29T11:02:00Z</dcterms:created>
  <dcterms:modified xsi:type="dcterms:W3CDTF">2020-08-04T13:07:00Z</dcterms:modified>
</cp:coreProperties>
</file>