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FC" w:rsidRPr="00B425E9" w:rsidRDefault="006707BF" w:rsidP="003341FC">
      <w:pPr>
        <w:spacing w:before="240" w:line="360" w:lineRule="auto"/>
        <w:ind w:hanging="170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32C1B">
        <w:rPr>
          <w:rFonts w:ascii="Times New Roman" w:hAnsi="Times New Roman"/>
          <w:color w:val="FFFFFF"/>
        </w:rPr>
        <w:t xml:space="preserve">       </w:t>
      </w:r>
      <w:r w:rsidR="003341FC">
        <w:rPr>
          <w:rFonts w:ascii="Times New Roman" w:hAnsi="Times New Roman"/>
          <w:color w:val="FFFFFF"/>
        </w:rPr>
        <w:t xml:space="preserve">      19.10.2011            </w:t>
      </w:r>
      <w:r w:rsidR="003341FC">
        <w:rPr>
          <w:rFonts w:ascii="Times New Roman" w:hAnsi="Times New Roman"/>
          <w:color w:val="FFFFFF"/>
        </w:rPr>
        <w:t xml:space="preserve"> </w:t>
      </w:r>
      <w:r w:rsidR="003341FC" w:rsidRPr="00F32C1B">
        <w:rPr>
          <w:rFonts w:ascii="Times New Roman" w:hAnsi="Times New Roman"/>
          <w:color w:val="FFFFFF"/>
        </w:rPr>
        <w:t xml:space="preserve"> </w:t>
      </w:r>
      <w:r w:rsidR="003341FC" w:rsidRPr="00B425E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1A99E4" wp14:editId="6E8EAA60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1FC" w:rsidRPr="00B425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АДМИНИСТРАЦИЯ </w:t>
      </w:r>
      <w:r w:rsidR="003341FC" w:rsidRPr="00B425E9">
        <w:rPr>
          <w:rFonts w:ascii="Times New Roman" w:hAnsi="Times New Roman"/>
          <w:b/>
          <w:bCs/>
          <w:caps/>
          <w:sz w:val="28"/>
          <w:szCs w:val="28"/>
          <w:lang w:eastAsia="en-US"/>
        </w:rPr>
        <w:t>Репьевского</w:t>
      </w:r>
      <w:r w:rsidR="003341FC" w:rsidRPr="00B425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СЕЛЬСКОГО ПОСЛЕНИЯ РЕПЬЕВСКОГО МУНИЦИПАЛЬНОГО РАЙОНА ВОРОНЕЖСКОЙ ОБЛАСТИ</w:t>
      </w:r>
    </w:p>
    <w:p w:rsidR="003341FC" w:rsidRPr="00B425E9" w:rsidRDefault="003341FC" w:rsidP="003341FC">
      <w:pPr>
        <w:spacing w:line="360" w:lineRule="auto"/>
        <w:outlineLvl w:val="0"/>
        <w:rPr>
          <w:rFonts w:ascii="Times New Roman" w:hAnsi="Times New Roman"/>
          <w:b/>
          <w:bCs/>
          <w:spacing w:val="30"/>
          <w:sz w:val="36"/>
          <w:szCs w:val="36"/>
          <w:lang w:eastAsia="en-US"/>
        </w:rPr>
      </w:pPr>
      <w:r w:rsidRPr="00B425E9">
        <w:rPr>
          <w:rFonts w:ascii="Times New Roman" w:hAnsi="Times New Roman"/>
          <w:b/>
          <w:bCs/>
          <w:spacing w:val="30"/>
          <w:sz w:val="36"/>
          <w:szCs w:val="36"/>
          <w:lang w:eastAsia="en-US"/>
        </w:rPr>
        <w:t>РАСПОРЯЖЕНИЕ</w:t>
      </w:r>
    </w:p>
    <w:p w:rsidR="003341FC" w:rsidRPr="00B425E9" w:rsidRDefault="003341FC" w:rsidP="003341FC">
      <w:pPr>
        <w:spacing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41FC" w:rsidRPr="00B425E9" w:rsidRDefault="003341FC" w:rsidP="003341FC">
      <w:pPr>
        <w:tabs>
          <w:tab w:val="left" w:pos="-1134"/>
        </w:tabs>
        <w:ind w:right="4534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B425E9">
        <w:rPr>
          <w:rFonts w:ascii="Times New Roman" w:hAnsi="Times New Roman"/>
          <w:sz w:val="28"/>
          <w:szCs w:val="28"/>
          <w:u w:val="single"/>
          <w:lang w:eastAsia="en-US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22</w:t>
      </w:r>
      <w:r w:rsidRPr="00B425E9">
        <w:rPr>
          <w:rFonts w:ascii="Times New Roman" w:hAnsi="Times New Roman"/>
          <w:sz w:val="28"/>
          <w:szCs w:val="28"/>
          <w:u w:val="single"/>
          <w:lang w:eastAsia="en-US"/>
        </w:rPr>
        <w:t xml:space="preserve"> »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ноября</w:t>
      </w:r>
      <w:r w:rsidRPr="00B425E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229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3341FC" w:rsidRPr="00B06AF9" w:rsidRDefault="003341FC" w:rsidP="003341FC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705F43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 технологической схемы предоставления муниципальной услуги «</w:t>
            </w:r>
            <w:bookmarkStart w:id="0" w:name="_GoBack"/>
            <w:r w:rsidR="00705F43"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Утверждение и выдача схем расположения земельных участков на кадастровом плане территории</w:t>
            </w:r>
            <w:bookmarkEnd w:id="0"/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873486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услуги </w:t>
      </w:r>
      <w:r w:rsidR="00705F43" w:rsidRPr="00705F43">
        <w:rPr>
          <w:rFonts w:ascii="Times New Roman" w:eastAsia="Times New Roman" w:hAnsi="Times New Roman"/>
          <w:sz w:val="28"/>
          <w:szCs w:val="28"/>
        </w:rPr>
        <w:t xml:space="preserve">«Утверждение и выдача схем расположения земельных участков на кадастровом плане территории» </w:t>
      </w:r>
      <w:r w:rsidRPr="00705F43">
        <w:rPr>
          <w:rFonts w:ascii="Times New Roman" w:hAnsi="Times New Roman"/>
          <w:sz w:val="28"/>
          <w:szCs w:val="28"/>
          <w:lang w:eastAsia="en-US"/>
        </w:rPr>
        <w:t>согласно</w:t>
      </w:r>
      <w:r w:rsidRPr="00873486">
        <w:rPr>
          <w:rFonts w:ascii="Times New Roman" w:hAnsi="Times New Roman"/>
          <w:sz w:val="28"/>
          <w:szCs w:val="28"/>
          <w:lang w:eastAsia="en-US"/>
        </w:rPr>
        <w:t xml:space="preserve">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705F43" w:rsidRPr="00705F43">
        <w:rPr>
          <w:rFonts w:ascii="Times New Roman" w:eastAsia="Times New Roman" w:hAnsi="Times New Roman"/>
          <w:sz w:val="28"/>
          <w:szCs w:val="28"/>
        </w:rPr>
        <w:t>«Утверждение и выдача схем расположения земельных участков на кадастровом плане территории»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</w:t>
      </w: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сайте органов местного самоуправления </w:t>
      </w:r>
      <w:r w:rsidR="003341FC">
        <w:rPr>
          <w:rFonts w:ascii="Times New Roman" w:hAnsi="Times New Roman"/>
          <w:sz w:val="28"/>
          <w:szCs w:val="28"/>
          <w:lang w:eastAsia="en-US"/>
        </w:rPr>
        <w:t>Репьевского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41FC" w:rsidRPr="00563085" w:rsidRDefault="003341FC" w:rsidP="003341FC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3085">
        <w:rPr>
          <w:rFonts w:ascii="Times New Roman" w:hAnsi="Times New Roman"/>
          <w:sz w:val="28"/>
          <w:szCs w:val="28"/>
          <w:lang w:eastAsia="en-US"/>
        </w:rPr>
        <w:t>И.о. главы администрации</w:t>
      </w:r>
    </w:p>
    <w:p w:rsidR="003341FC" w:rsidRPr="00563085" w:rsidRDefault="003341FC" w:rsidP="003341FC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3085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                                                                     Р.Н. Панарин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3341FC">
          <w:headerReference w:type="first" r:id="rId8"/>
          <w:type w:val="nextColumn"/>
          <w:pgSz w:w="11906" w:h="16838" w:code="9"/>
          <w:pgMar w:top="1134" w:right="1134" w:bottom="2268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705F43" w:rsidRPr="00ED1AE5" w:rsidRDefault="00705F43" w:rsidP="00705F43">
      <w:pPr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ТИПОВАЯ ТЕХНОЛОГИЧЕСКАЯ СХЕМА</w:t>
      </w:r>
    </w:p>
    <w:p w:rsidR="00705F43" w:rsidRPr="00ED1AE5" w:rsidRDefault="00705F43" w:rsidP="00705F43">
      <w:pPr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ПРЕДОСТАВЛЕНИЯ МУНИЦИПАЛЬНОЙ УСЛУГИ</w:t>
      </w:r>
    </w:p>
    <w:p w:rsidR="00705F43" w:rsidRPr="00ED1AE5" w:rsidRDefault="00705F43" w:rsidP="00705F43">
      <w:pPr>
        <w:pStyle w:val="1"/>
        <w:tabs>
          <w:tab w:val="left" w:pos="9037"/>
        </w:tabs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705F43" w:rsidRPr="00ED1AE5" w:rsidTr="00D0570E">
        <w:tc>
          <w:tcPr>
            <w:tcW w:w="959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705F43" w:rsidRPr="00ED1AE5" w:rsidTr="00D0570E">
        <w:tc>
          <w:tcPr>
            <w:tcW w:w="959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Номер услуги в федеральном реестре</w:t>
            </w:r>
            <w:r w:rsidRPr="00ED1AE5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705F43" w:rsidRPr="00ED1AE5" w:rsidRDefault="00705F43" w:rsidP="003341FC">
            <w:pPr>
              <w:ind w:left="-102" w:right="-102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705F43" w:rsidRPr="00705F43" w:rsidRDefault="00705F43" w:rsidP="00705F43">
            <w:pPr>
              <w:pStyle w:val="ConsPlusNormal"/>
              <w:ind w:left="-102" w:right="-102"/>
              <w:jc w:val="both"/>
              <w:rPr>
                <w:rFonts w:ascii="Times New Roman" w:hAnsi="Times New Roman" w:cs="Times New Roman"/>
              </w:rPr>
            </w:pPr>
            <w:r w:rsidRPr="00705F43">
              <w:rPr>
                <w:rFonts w:ascii="Times New Roman" w:hAnsi="Times New Roman" w:cs="Times New Roman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ED1AE5"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705F43" w:rsidRPr="00ED1AE5" w:rsidRDefault="003341FC" w:rsidP="00705F43">
            <w:pPr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563085">
              <w:rPr>
                <w:rFonts w:ascii="Times New Roman" w:hAnsi="Times New Roman"/>
              </w:rPr>
              <w:t>Постановление администрации Репьевского сельского поселения Репьевского муниципального района Воронежской области №58 от 01.04.2015 года «Об утверждении перечня муниципальных услуг, предоставляемых администрацией Репьевского сельского поселения в новой редакции»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2.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ED1AE5"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радиотелефонная связь;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терминальные устройства в МФЦ;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официальный сайт органа;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705F43" w:rsidRPr="00ED1AE5" w:rsidRDefault="00705F43" w:rsidP="00705F43">
      <w:pPr>
        <w:rPr>
          <w:rFonts w:ascii="Times New Roman" w:eastAsiaTheme="majorEastAsia" w:hAnsi="Times New Roman"/>
          <w:b/>
          <w:bCs/>
        </w:rPr>
      </w:pPr>
      <w:r w:rsidRPr="00ED1AE5">
        <w:rPr>
          <w:rFonts w:ascii="Times New Roman" w:hAnsi="Times New Roman"/>
        </w:rPr>
        <w:br w:type="page"/>
      </w: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276"/>
        <w:gridCol w:w="1418"/>
        <w:gridCol w:w="1700"/>
        <w:gridCol w:w="1032"/>
        <w:gridCol w:w="1094"/>
        <w:gridCol w:w="1135"/>
        <w:gridCol w:w="1134"/>
        <w:gridCol w:w="1276"/>
        <w:gridCol w:w="1560"/>
        <w:gridCol w:w="1843"/>
      </w:tblGrid>
      <w:tr w:rsidR="00705F43" w:rsidRPr="00ED1AE5" w:rsidTr="00D0570E">
        <w:tc>
          <w:tcPr>
            <w:tcW w:w="2801" w:type="dxa"/>
            <w:gridSpan w:val="2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705F43" w:rsidRPr="00ED1AE5" w:rsidRDefault="00705F43" w:rsidP="00705F43">
            <w:pPr>
              <w:ind w:right="-69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705F43" w:rsidRPr="00ED1AE5" w:rsidTr="00D0570E">
        <w:tc>
          <w:tcPr>
            <w:tcW w:w="152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ind w:left="-107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705F43" w:rsidRPr="00ED1AE5" w:rsidRDefault="00705F43" w:rsidP="00705F43">
            <w:pPr>
              <w:ind w:left="-107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</w:tcPr>
          <w:p w:rsidR="00705F43" w:rsidRPr="00ED1AE5" w:rsidRDefault="00705F43" w:rsidP="00705F43">
            <w:pPr>
              <w:ind w:left="-108" w:right="-108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05F43" w:rsidRPr="00ED1AE5" w:rsidTr="00D0570E">
        <w:tc>
          <w:tcPr>
            <w:tcW w:w="152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11</w:t>
            </w:r>
          </w:p>
        </w:tc>
      </w:tr>
      <w:tr w:rsidR="00705F43" w:rsidRPr="00ED1AE5" w:rsidTr="00D0570E">
        <w:tc>
          <w:tcPr>
            <w:tcW w:w="14992" w:type="dxa"/>
            <w:gridSpan w:val="11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1. Наименование «подуслуги» 1: Утверждение и выдача схем расположения земельных участков на кадастровом плане территории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705F43" w:rsidRPr="00ED1AE5" w:rsidTr="00D0570E">
        <w:tc>
          <w:tcPr>
            <w:tcW w:w="152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 мес.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 мес.</w:t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заявление и прилагаемые к нему документы не соответствуют установленным  требованиям, установленным 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заявление подано лицом, не уполномоченны</w:t>
            </w:r>
            <w:r w:rsidRPr="00ED1AE5">
              <w:rPr>
                <w:rFonts w:ascii="Times New Roman" w:hAnsi="Times New Roman"/>
              </w:rPr>
              <w:lastRenderedPageBreak/>
              <w:t>м совершать такого рода действия</w:t>
            </w:r>
          </w:p>
        </w:tc>
        <w:tc>
          <w:tcPr>
            <w:tcW w:w="1700" w:type="dxa"/>
          </w:tcPr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 несоответствие схемы расположения земельного участка ее форме, формату или требованиям к ее подготовке;</w:t>
            </w:r>
          </w:p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</w:t>
            </w:r>
            <w:r w:rsidRPr="00ED1AE5">
              <w:rPr>
                <w:rFonts w:ascii="Times New Roman" w:hAnsi="Times New Roman"/>
              </w:rPr>
              <w:lastRenderedPageBreak/>
              <w:t>ранее принятым решением об утверждении схемы расположения земельного участка, срок действия которого не истек;</w:t>
            </w:r>
          </w:p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разработка схемы расположения земельного участка с нарушением требований Земельного кодекса РФ;</w:t>
            </w:r>
          </w:p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расположение земельного участка, образование которого предусмотрено схемой расположения </w:t>
            </w:r>
            <w:r w:rsidRPr="00ED1AE5">
              <w:rPr>
                <w:rFonts w:ascii="Times New Roman" w:hAnsi="Times New Roman"/>
              </w:rPr>
              <w:lastRenderedPageBreak/>
              <w:t>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1032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размещенного на официальном сайте, ссылка на который направляется администрацией заявителю </w:t>
            </w:r>
            <w:r w:rsidRPr="00ED1AE5">
              <w:rPr>
                <w:rFonts w:ascii="Times New Roman" w:hAnsi="Times New Roman"/>
              </w:rPr>
              <w:lastRenderedPageBreak/>
              <w:t>посредством электронной почты;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992" w:type="dxa"/>
            <w:gridSpan w:val="11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Fonts w:ascii="Times New Roman" w:hAnsi="Times New Roman"/>
                <w:b/>
              </w:rPr>
              <w:t xml:space="preserve"> Наименование «подуслуги» 2: Утверждение и выдача схем расположения земельных участков на кадастровом плане территории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705F43" w:rsidRPr="00ED1AE5" w:rsidTr="00D0570E">
        <w:tc>
          <w:tcPr>
            <w:tcW w:w="152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 мес.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 мес.</w:t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заявление и прилагаемые к нему документы не соответствуют установленным требованиям;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заявление подано лицом, не уполномоченным совершать такого рода действия</w:t>
            </w:r>
          </w:p>
        </w:tc>
        <w:tc>
          <w:tcPr>
            <w:tcW w:w="1700" w:type="dxa"/>
          </w:tcPr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несоответствие схемы расположения земельного участка ее форме, формату или требованиям к ее подготовке;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</w:t>
            </w:r>
            <w:r w:rsidRPr="00ED1AE5">
              <w:rPr>
                <w:rFonts w:ascii="Times New Roman" w:hAnsi="Times New Roman"/>
              </w:rPr>
              <w:lastRenderedPageBreak/>
              <w:t>не истек;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разработка схемы расположения земельного участка с нарушением требований Земельного кодекса РФ;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отношении земельного участка не установлено разрешенное </w:t>
            </w:r>
            <w:r w:rsidRPr="00ED1AE5">
              <w:rPr>
                <w:rFonts w:ascii="Times New Roman" w:hAnsi="Times New Roman"/>
              </w:rPr>
              <w:lastRenderedPageBreak/>
              <w:t>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не отнесен к определенной категории земель;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</w:t>
            </w:r>
            <w:r w:rsidRPr="00ED1AE5">
              <w:rPr>
                <w:rFonts w:ascii="Times New Roman" w:hAnsi="Times New Roman"/>
              </w:rPr>
              <w:lastRenderedPageBreak/>
              <w:t>размещения сооружения  на земельном участке на условиях сервитута или социально-культурного или коммунально-бытового объекта,  размещение которого не препятствует использованию такого земельного участка в соответствии с его разрешенным использованием;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</w:t>
            </w:r>
            <w:r w:rsidRPr="00ED1AE5">
              <w:rPr>
                <w:rFonts w:ascii="Times New Roman" w:hAnsi="Times New Roman"/>
              </w:rPr>
              <w:lastRenderedPageBreak/>
              <w:t>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</w:t>
            </w:r>
            <w:r w:rsidRPr="00ED1AE5">
              <w:rPr>
                <w:rFonts w:ascii="Times New Roman" w:hAnsi="Times New Roman"/>
              </w:rPr>
              <w:lastRenderedPageBreak/>
              <w:t>значения или объектов местного значения;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предназначен для размещения здания или сооружения в соответствии с государственной программой РФ, государственной программой субъекта РФ или адресной инвестиционной программой;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отношении земельного участка принято решение о предварительном согласовании его предоставления;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</w:t>
            </w:r>
            <w:r w:rsidRPr="00ED1AE5">
              <w:rPr>
                <w:rFonts w:ascii="Times New Roman" w:hAnsi="Times New Roman"/>
              </w:rPr>
              <w:lastRenderedPageBreak/>
              <w:t>такого земельного участка или решение об отказе в его предоставлении;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      </w:r>
          </w:p>
        </w:tc>
        <w:tc>
          <w:tcPr>
            <w:tcW w:w="1032" w:type="dxa"/>
          </w:tcPr>
          <w:p w:rsidR="00705F43" w:rsidRPr="00ED1AE5" w:rsidRDefault="00705F43" w:rsidP="00705F43">
            <w:pPr>
              <w:ind w:left="-107" w:right="-6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</w:t>
            </w:r>
            <w:r w:rsidRPr="00ED1AE5">
              <w:rPr>
                <w:rFonts w:ascii="Times New Roman" w:hAnsi="Times New Roman"/>
              </w:rPr>
              <w:lastRenderedPageBreak/>
              <w:t>е которых предусмотрено этими схемами, частично или полностью совпадает</w:t>
            </w:r>
          </w:p>
        </w:tc>
        <w:tc>
          <w:tcPr>
            <w:tcW w:w="109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</w:t>
            </w:r>
          </w:p>
        </w:tc>
        <w:tc>
          <w:tcPr>
            <w:tcW w:w="1135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   нет</w:t>
            </w:r>
          </w:p>
        </w:tc>
        <w:tc>
          <w:tcPr>
            <w:tcW w:w="113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который </w:t>
            </w:r>
            <w:r w:rsidRPr="00ED1AE5">
              <w:rPr>
                <w:rFonts w:ascii="Times New Roman" w:hAnsi="Times New Roman"/>
              </w:rPr>
              <w:lastRenderedPageBreak/>
              <w:t>направляется администрацией заявителю посредством электронной почты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</w:tbl>
    <w:p w:rsidR="00705F43" w:rsidRPr="00ED1AE5" w:rsidRDefault="00705F43" w:rsidP="00705F43">
      <w:pPr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lastRenderedPageBreak/>
        <w:br w:type="page"/>
      </w: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705F43" w:rsidRPr="00ED1AE5" w:rsidTr="00D0570E">
        <w:tc>
          <w:tcPr>
            <w:tcW w:w="657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05F43" w:rsidRPr="00ED1AE5" w:rsidTr="00D0570E">
        <w:tc>
          <w:tcPr>
            <w:tcW w:w="657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</w:tr>
      <w:tr w:rsidR="00705F43" w:rsidRPr="00ED1AE5" w:rsidTr="00D0570E">
        <w:tc>
          <w:tcPr>
            <w:tcW w:w="14992" w:type="dxa"/>
            <w:gridSpan w:val="8"/>
          </w:tcPr>
          <w:p w:rsidR="00705F43" w:rsidRPr="00273AD6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1. </w:t>
            </w:r>
            <w:r w:rsidRPr="00ED1AE5">
              <w:rPr>
                <w:rFonts w:ascii="Times New Roman" w:hAnsi="Times New Roman"/>
                <w:b/>
              </w:rPr>
              <w:t>Наименование «подуслуги</w:t>
            </w:r>
            <w:r>
              <w:rPr>
                <w:rFonts w:ascii="Times New Roman" w:hAnsi="Times New Roman"/>
                <w:b/>
              </w:rPr>
              <w:t>» 1:</w:t>
            </w:r>
            <w:r w:rsidRPr="00273AD6">
              <w:rPr>
                <w:rFonts w:ascii="Times New Roman" w:hAnsi="Times New Roman"/>
                <w:b/>
              </w:rPr>
              <w:t xml:space="preserve">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2. </w:t>
            </w:r>
            <w:r w:rsidRPr="00ED1AE5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ED1A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3AD6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</w:tr>
      <w:tr w:rsidR="00705F43" w:rsidRPr="00ED1AE5" w:rsidTr="00D0570E">
        <w:trPr>
          <w:trHeight w:val="643"/>
        </w:trPr>
        <w:tc>
          <w:tcPr>
            <w:tcW w:w="657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705F43" w:rsidRPr="00ED1AE5" w:rsidTr="00D0570E">
        <w:trPr>
          <w:trHeight w:val="204"/>
        </w:trPr>
        <w:tc>
          <w:tcPr>
            <w:tcW w:w="657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</w:t>
            </w:r>
            <w:r w:rsidRPr="00ED1AE5">
              <w:rPr>
                <w:rFonts w:ascii="Times New Roman" w:hAnsi="Times New Roman"/>
              </w:rPr>
              <w:lastRenderedPageBreak/>
              <w:t>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705F43" w:rsidRPr="00ED1AE5" w:rsidTr="00D0570E">
        <w:trPr>
          <w:trHeight w:val="2028"/>
        </w:trPr>
        <w:tc>
          <w:tcPr>
            <w:tcW w:w="657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05F43" w:rsidRPr="00ED1AE5" w:rsidTr="00D0570E">
        <w:tc>
          <w:tcPr>
            <w:tcW w:w="657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210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705F43" w:rsidRPr="00ED1AE5" w:rsidTr="00D0570E">
        <w:tc>
          <w:tcPr>
            <w:tcW w:w="657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</w:t>
            </w:r>
            <w:r w:rsidRPr="00ED1AE5">
              <w:rPr>
                <w:rFonts w:ascii="Times New Roman" w:hAnsi="Times New Roman"/>
              </w:rPr>
              <w:lastRenderedPageBreak/>
              <w:t>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выдается за подписью руководителя или иного лица, уполномоченного на это. </w:t>
            </w:r>
            <w:r w:rsidRPr="00ED1AE5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705F43" w:rsidRPr="00ED1AE5" w:rsidRDefault="00705F43" w:rsidP="00705F43">
      <w:pPr>
        <w:rPr>
          <w:rFonts w:ascii="Times New Roman" w:eastAsiaTheme="majorEastAsia" w:hAnsi="Times New Roman"/>
          <w:b/>
          <w:bCs/>
        </w:rPr>
      </w:pPr>
      <w:r w:rsidRPr="00ED1AE5">
        <w:rPr>
          <w:rFonts w:ascii="Times New Roman" w:hAnsi="Times New Roman"/>
        </w:rPr>
        <w:lastRenderedPageBreak/>
        <w:br w:type="page"/>
      </w: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ED1AE5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</w:tr>
      <w:tr w:rsidR="00705F43" w:rsidRPr="00ED1AE5" w:rsidTr="00D0570E">
        <w:tc>
          <w:tcPr>
            <w:tcW w:w="15133" w:type="dxa"/>
            <w:gridSpan w:val="8"/>
          </w:tcPr>
          <w:p w:rsidR="00705F43" w:rsidRPr="00ED1AE5" w:rsidRDefault="00705F43" w:rsidP="00705F43">
            <w:pPr>
              <w:pStyle w:val="a8"/>
              <w:numPr>
                <w:ilvl w:val="0"/>
                <w:numId w:val="20"/>
              </w:numPr>
              <w:ind w:right="-102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Наименование «подуслуги» 1: Утверждение и выдача схем расположения земельных участков на кадастровом плане территории </w:t>
            </w:r>
          </w:p>
          <w:p w:rsidR="00705F43" w:rsidRPr="00ED1AE5" w:rsidRDefault="00705F43" w:rsidP="00705F43">
            <w:pPr>
              <w:pStyle w:val="a8"/>
              <w:ind w:left="258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rPr>
          <w:trHeight w:val="204"/>
        </w:trPr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правоустанавлива</w:t>
            </w:r>
            <w:r w:rsidRPr="00ED1AE5">
              <w:rPr>
                <w:rFonts w:ascii="Times New Roman" w:hAnsi="Times New Roman"/>
              </w:rPr>
              <w:lastRenderedPageBreak/>
              <w:t>ющие документы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правоустанавливающие и </w:t>
            </w:r>
            <w:r w:rsidRPr="00ED1AE5">
              <w:rPr>
                <w:rFonts w:ascii="Times New Roman" w:hAnsi="Times New Roman"/>
              </w:rPr>
              <w:lastRenderedPageBreak/>
              <w:t>(или) правоудостоверяющие документы на исходный земельный участок.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1 экз., копия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если права на земельный </w:t>
            </w:r>
            <w:r w:rsidRPr="00ED1AE5">
              <w:rPr>
                <w:rFonts w:ascii="Times New Roman" w:hAnsi="Times New Roman"/>
              </w:rPr>
              <w:lastRenderedPageBreak/>
              <w:t>участок 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Должен быть действительным </w:t>
            </w:r>
            <w:r w:rsidRPr="00ED1AE5">
              <w:rPr>
                <w:rFonts w:ascii="Times New Roman" w:hAnsi="Times New Roman"/>
              </w:rPr>
              <w:lastRenderedPageBreak/>
              <w:t xml:space="preserve">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05F43" w:rsidRPr="00ED1AE5" w:rsidTr="00D0570E">
        <w:tc>
          <w:tcPr>
            <w:tcW w:w="15133" w:type="dxa"/>
            <w:gridSpan w:val="8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  <w:b/>
              </w:rPr>
              <w:t>2. Наименование «подуслуги» 2:</w:t>
            </w:r>
            <w:r w:rsidRPr="00ED1AE5">
              <w:t xml:space="preserve"> </w:t>
            </w:r>
            <w:r w:rsidRPr="00ED1AE5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4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территории (за исключением случаев образования земельного участка из земель или земельных участков, расположенных в границах населенных пунктов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705F43" w:rsidRPr="00ED1AE5" w:rsidTr="00D0570E">
        <w:tc>
          <w:tcPr>
            <w:tcW w:w="1242" w:type="dxa"/>
          </w:tcPr>
          <w:p w:rsidR="00705F43" w:rsidRPr="00BD0FB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9</w:t>
            </w:r>
          </w:p>
        </w:tc>
      </w:tr>
      <w:tr w:rsidR="00705F43" w:rsidRPr="00ED1AE5" w:rsidTr="00D0570E">
        <w:tc>
          <w:tcPr>
            <w:tcW w:w="15112" w:type="dxa"/>
            <w:gridSpan w:val="9"/>
          </w:tcPr>
          <w:p w:rsidR="00705F43" w:rsidRPr="00273AD6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1. </w:t>
            </w:r>
            <w:r w:rsidRPr="00ED1AE5">
              <w:rPr>
                <w:rFonts w:ascii="Times New Roman" w:hAnsi="Times New Roman"/>
                <w:b/>
              </w:rPr>
              <w:t>Наименование «подуслуги</w:t>
            </w:r>
            <w:r>
              <w:rPr>
                <w:rFonts w:ascii="Times New Roman" w:hAnsi="Times New Roman"/>
                <w:b/>
              </w:rPr>
              <w:t>» 1:</w:t>
            </w:r>
            <w:r w:rsidRPr="00273AD6">
              <w:rPr>
                <w:rFonts w:ascii="Times New Roman" w:hAnsi="Times New Roman"/>
                <w:b/>
              </w:rPr>
              <w:t xml:space="preserve">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2. </w:t>
            </w:r>
            <w:r w:rsidRPr="00ED1AE5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ED1A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3AD6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Выписка и Единого государственного реестра юридических лиц (в случае, если заявитель является юридическим лицом);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Выписка из Единого государственного реестра индивидуальных предпринимателей (в случае, если заявитель является индивидуальным предпринимателем);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Выписка из ЕГРП о правах на земельный участок  или </w:t>
            </w:r>
            <w:r w:rsidRPr="00ED1AE5">
              <w:rPr>
                <w:rFonts w:ascii="Times New Roman" w:hAnsi="Times New Roman"/>
              </w:rPr>
              <w:lastRenderedPageBreak/>
              <w:t>уведомление об отсутствии в ЕГРП сведений о зарегистрированных правах на земельный участок;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управление Федеральной службы </w:t>
            </w:r>
            <w:r w:rsidRPr="00ED1AE5">
              <w:rPr>
                <w:rFonts w:ascii="Times New Roman" w:hAnsi="Times New Roman"/>
              </w:rPr>
              <w:lastRenderedPageBreak/>
              <w:t>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сооружения;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кадастровый паспорт земельного участка или кадастровая выписка о земельном участке (в случае раздела земельного участка, который находится в муниципальной собственности (государственная собственность на который не разграничена)  и предоставлен на праве постоянного (бессрочного) пользования, аренды или безвозмездного пользования).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филиал ФГБУ «Федеральная Кадастровая Палата Росреестра»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05F43" w:rsidRPr="00ED1AE5" w:rsidRDefault="00705F43" w:rsidP="00705F43">
      <w:pPr>
        <w:jc w:val="both"/>
        <w:rPr>
          <w:rFonts w:ascii="Times New Roman" w:hAnsi="Times New Roman"/>
          <w:b/>
        </w:rPr>
      </w:pPr>
    </w:p>
    <w:p w:rsidR="00705F43" w:rsidRPr="00ED1AE5" w:rsidRDefault="00705F43" w:rsidP="00705F43">
      <w:pPr>
        <w:jc w:val="both"/>
        <w:rPr>
          <w:rFonts w:ascii="Times New Roman" w:hAnsi="Times New Roman"/>
          <w:b/>
        </w:rPr>
      </w:pP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705F43" w:rsidRPr="00ED1AE5" w:rsidTr="00D0570E">
        <w:tc>
          <w:tcPr>
            <w:tcW w:w="534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«подуслуги»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38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559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985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Способ получения результата </w:t>
            </w:r>
          </w:p>
        </w:tc>
        <w:tc>
          <w:tcPr>
            <w:tcW w:w="2672" w:type="dxa"/>
            <w:gridSpan w:val="2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705F43" w:rsidRPr="00ED1AE5" w:rsidTr="00D0570E">
        <w:tc>
          <w:tcPr>
            <w:tcW w:w="534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МФЦ</w:t>
            </w:r>
          </w:p>
        </w:tc>
      </w:tr>
      <w:tr w:rsidR="00705F43" w:rsidRPr="00ED1AE5" w:rsidTr="00D0570E">
        <w:tc>
          <w:tcPr>
            <w:tcW w:w="53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9</w:t>
            </w:r>
          </w:p>
        </w:tc>
      </w:tr>
      <w:tr w:rsidR="00705F43" w:rsidRPr="00ED1AE5" w:rsidTr="00D0570E">
        <w:tc>
          <w:tcPr>
            <w:tcW w:w="15113" w:type="dxa"/>
            <w:gridSpan w:val="9"/>
          </w:tcPr>
          <w:p w:rsidR="00705F43" w:rsidRPr="00273AD6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1. </w:t>
            </w:r>
            <w:r w:rsidRPr="00ED1AE5">
              <w:rPr>
                <w:rFonts w:ascii="Times New Roman" w:hAnsi="Times New Roman"/>
                <w:b/>
              </w:rPr>
              <w:t>Наименование «подуслуги</w:t>
            </w:r>
            <w:r>
              <w:rPr>
                <w:rFonts w:ascii="Times New Roman" w:hAnsi="Times New Roman"/>
                <w:b/>
              </w:rPr>
              <w:t>»1:</w:t>
            </w:r>
            <w:r w:rsidRPr="00273AD6">
              <w:rPr>
                <w:rFonts w:ascii="Times New Roman" w:hAnsi="Times New Roman"/>
                <w:b/>
              </w:rPr>
              <w:t xml:space="preserve">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2. </w:t>
            </w:r>
            <w:r w:rsidRPr="00ED1AE5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ED1A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3AD6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10"/>
            </w:r>
          </w:p>
        </w:tc>
      </w:tr>
      <w:tr w:rsidR="00705F43" w:rsidRPr="00ED1AE5" w:rsidTr="00D0570E">
        <w:tc>
          <w:tcPr>
            <w:tcW w:w="534" w:type="dxa"/>
          </w:tcPr>
          <w:p w:rsidR="00705F43" w:rsidRPr="00ED1AE5" w:rsidRDefault="00705F43" w:rsidP="00705F4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05F43" w:rsidRPr="00705F43" w:rsidRDefault="00705F43" w:rsidP="00705F43">
            <w:pPr>
              <w:pStyle w:val="ConsPlusNormal"/>
              <w:rPr>
                <w:rFonts w:ascii="Times New Roman" w:hAnsi="Times New Roman" w:cs="Times New Roman"/>
              </w:rPr>
            </w:pPr>
            <w:r w:rsidRPr="00705F43">
              <w:rPr>
                <w:rFonts w:ascii="Times New Roman" w:hAnsi="Times New Roman" w:cs="Times New Roman"/>
              </w:rPr>
              <w:t xml:space="preserve">постановления администрации об утверждении схемы расположения земельного участка на кадастровом плане территории </w:t>
            </w:r>
          </w:p>
        </w:tc>
        <w:tc>
          <w:tcPr>
            <w:tcW w:w="227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534" w:type="dxa"/>
          </w:tcPr>
          <w:p w:rsidR="00705F43" w:rsidRPr="00ED1AE5" w:rsidRDefault="00705F43" w:rsidP="00705F4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05F43" w:rsidRPr="00705F43" w:rsidRDefault="00705F43" w:rsidP="00705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F43">
              <w:rPr>
                <w:rFonts w:ascii="Times New Roman" w:hAnsi="Times New Roman" w:cs="Times New Roman"/>
              </w:rPr>
              <w:t>мотивированный отказ в предоставлении муниципальной услуги</w:t>
            </w:r>
          </w:p>
        </w:tc>
        <w:tc>
          <w:tcPr>
            <w:tcW w:w="227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Приложение№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</w:tbl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444"/>
        <w:gridCol w:w="3260"/>
        <w:gridCol w:w="1985"/>
        <w:gridCol w:w="2126"/>
        <w:gridCol w:w="2410"/>
        <w:gridCol w:w="2126"/>
      </w:tblGrid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11"/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ind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1. Наименование «подуслуги» 1: Утверждение и выдача схем расположения земельных участков на кадастровом плане территории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1. 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Специалист: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осуществляет проверку документов заявителя на наличие или отсутствие оснований для отказа в их приеме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случае отсутствия оснований для отказа в приеме документов,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сверяет копии документов с их подлинниками, заверяет их и возвращает подлинники заявителю;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при наличии оснований для отказа в приеме документов в случае  личного обращения заявителя в администрацию или МФЦ специалист  уведомляет </w:t>
            </w:r>
            <w:r w:rsidRPr="00ED1AE5">
              <w:rPr>
                <w:rFonts w:ascii="Times New Roman" w:hAnsi="Times New Roman"/>
              </w:rPr>
              <w:lastRenderedPageBreak/>
              <w:t>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1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 администрации 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2. Наименование административной процедуры 2: Рассмотрение представленных документов, истребование необходимых документов (сведений) в рамках межведомственного взаимодействия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Рассмотрение представленных документов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Специалист: 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осуществляет проверку заявления и прилагаемых документов на предмет наличия (отсутствия) оснований отказа в предоставлении муниципальной услуги.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</w:tc>
        <w:tc>
          <w:tcPr>
            <w:tcW w:w="1985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19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истребование необходимых документов (сведений) в рамках межведомственного взаимодействия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устанавливает необходимость направления межведомственного запроса и направляет соответствующие запросы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направляет представленную заявителем схему расположения земельного участка на кадастровом плане территории на согласование в уполномоченные органы;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подготавливает схему расположения земельного участка на кадастровом плане территории (в случае если данный документ не представлен заявителем) и направляет на согласование в уполномоченные органы.</w:t>
            </w: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4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принятие решения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по результатам полученных сведений (документов) специалист  принимает решение о подготовке </w:t>
            </w:r>
            <w:r w:rsidRPr="00ED1AE5">
              <w:rPr>
                <w:rFonts w:ascii="Times New Roman" w:hAnsi="Times New Roman"/>
              </w:rPr>
              <w:lastRenderedPageBreak/>
              <w:t>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специалист, уполномоченный на рассмотрение </w:t>
            </w:r>
            <w:r w:rsidRPr="00ED1AE5">
              <w:rPr>
                <w:rFonts w:ascii="Times New Roman" w:hAnsi="Times New Roman"/>
              </w:rPr>
              <w:lastRenderedPageBreak/>
              <w:t>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  <w:b/>
              </w:rPr>
              <w:t>3. Наименование административной процедуры 3:</w:t>
            </w:r>
            <w:r w:rsidRPr="00ED1AE5">
              <w:t xml:space="preserve"> </w:t>
            </w:r>
            <w:r w:rsidRPr="00ED1AE5">
              <w:rPr>
                <w:rFonts w:ascii="Times New Roman" w:hAnsi="Times New Roman"/>
                <w:b/>
              </w:rPr>
              <w:t xml:space="preserve">Подготовка проекта постановления администрации об утверждении схемы расположения земельного участка на кадастровом плане территории либо решения об  отказе в предоставлении муниципальной услуги 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5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Подготовка проекта результата предоставления услуги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Специалист: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 либо уведомление об отказе в предоставлении муниципальной услуги.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передает подготовленные проект постановления либо уведомление об отказе на подписание главе администрации (поселения). 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обеспечивает регистрацию постановления либо уведомления об отказе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- не позднее рабочего дня, следующего за днем регистрации постановления  либо уведомления об отказе 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7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подготовку  проекта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4. Наименование административной процедуры 4: Выдача (направление)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6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Постановление об утверждении схемы расположения земельного участка на кадастровом плане </w:t>
            </w:r>
            <w:r w:rsidRPr="00ED1AE5">
              <w:rPr>
                <w:rFonts w:ascii="Times New Roman" w:hAnsi="Times New Roman"/>
              </w:rPr>
              <w:lastRenderedPageBreak/>
              <w:t>территории либо уведомление об отказе в предоставлении муниципальной услуги направляются заявителю одним из способов, указанным в заявлении: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Заявитель информируется о принятом решении в установленном порядке 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3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Специалист МФЦ или администрации, ответственный за </w:t>
            </w:r>
            <w:r w:rsidRPr="00ED1AE5">
              <w:rPr>
                <w:rFonts w:ascii="Times New Roman" w:hAnsi="Times New Roman"/>
              </w:rPr>
              <w:lastRenderedPageBreak/>
              <w:t>направление (выдачу) результата услуги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2. Наименование «подуслуги» 2: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1. 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7.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Специалист: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осуществляет проверку документов заявителя на наличие или отсутствие оснований для отказа в их приеме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случае отсутствия оснований для отказа в приеме документов,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сверяет копии документов с их подлинниками, заверяет их и возвращает подлинники заявителю;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при наличии оснований для отказа в приеме документов в случае  личного обращения заявителя в администрацию или МФЦ специалист  уведомляет заявителя  о наличии препятствий к принятию документов, возвращает документы, объясняет </w:t>
            </w:r>
            <w:r w:rsidRPr="00ED1AE5">
              <w:rPr>
                <w:rFonts w:ascii="Times New Roman" w:hAnsi="Times New Roman"/>
              </w:rPr>
              <w:lastRenderedPageBreak/>
              <w:t>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1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 администрации 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2. Наименование административной процедуры 2: Рассмотрение представленных документов, истребование необходимых документов (сведений) в рамках межведомственного взаимодействия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8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Рассмотрение представленных документов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Специалист: 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осуществляет проверку заявления и прилагаемых документов на предмет наличия (отсутствия) оснований приостановления предоставления муниципальной услуги, отказа в предоставлении муниципальной услуги.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случае наличия оснований для приостановления предоставления муниципальной услуги администрация выдает (направляет) заявителю уведомление о приостановлении предоставления муниципальной услуги - в течение 1 кален. дн.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случае отсутствия основания для приостановления предоставления муниципальной услуги рассматривает заявление с прилагаемыми к нему документами на комплектность и соответствие требованиям действующего законодательства</w:t>
            </w:r>
          </w:p>
        </w:tc>
        <w:tc>
          <w:tcPr>
            <w:tcW w:w="1985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35 календ.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9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истребование необходимых документов (сведений) в рамках межведомственного взаимодействия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Специалист: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устанавливает необходимость направления межведомственного запроса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направляет представленную заявителем схему расположения земельного участка на кадастровом плане территории на согласование в уполномоченные органы;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подготавливает схему </w:t>
            </w:r>
            <w:r w:rsidRPr="00ED1AE5">
              <w:rPr>
                <w:rFonts w:ascii="Times New Roman" w:hAnsi="Times New Roman"/>
              </w:rPr>
              <w:lastRenderedPageBreak/>
              <w:t>расположения земельного участка на кадастровом плане территории (в случае если данный документ не представлен заявителем) и направляет на согласование в уполномоченные органы.</w:t>
            </w: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ind w:left="-85" w:right="-85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10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принятие решения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 результатам полученных сведений (документов) специалист  принимает решение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  <w:b/>
              </w:rPr>
              <w:t>3. Наименование административной процедуры 3:</w:t>
            </w:r>
            <w:r w:rsidRPr="00ED1AE5">
              <w:t xml:space="preserve"> </w:t>
            </w:r>
            <w:r w:rsidRPr="00ED1AE5">
              <w:rPr>
                <w:rFonts w:ascii="Times New Roman" w:hAnsi="Times New Roman"/>
                <w:b/>
              </w:rPr>
              <w:t xml:space="preserve">Подготовка проекта постановления администрации об утверждении схемы расположения земельного участка на кадастровом плане территории либо решения об  отказе в предоставлении муниципальной услуги 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ind w:lef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11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Подготовка проекта результата предоставления услуги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Специалист: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 либо уведомление об отказе в предоставлении муниципальной услуги.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передает подготовленные проект постановления либо уведомление об отказе на подписание главе администрации (поселения). 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обеспечивает регистрацию постановления либо уведомления об отказе.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</w:t>
            </w:r>
            <w:r w:rsidRPr="00ED1AE5">
              <w:rPr>
                <w:rFonts w:ascii="Times New Roman" w:hAnsi="Times New Roman"/>
              </w:rPr>
              <w:lastRenderedPageBreak/>
              <w:t xml:space="preserve">заявителю - не позднее рабочего дня, следующего за днем регистрации постановления  либо уведомления об отказе 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21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подготовку  проекта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4. Наименование административной процедуры 4: Выдача (направление)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ind w:lef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12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Выдача (направление)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 результатам полученных сведений (документов) специалист  принимает решение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 календ.дн.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 МФЦ или администрации,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</w:tbl>
    <w:p w:rsidR="00705F43" w:rsidRPr="00ED1AE5" w:rsidRDefault="00705F43" w:rsidP="00705F43">
      <w:pPr>
        <w:jc w:val="both"/>
        <w:rPr>
          <w:rFonts w:ascii="Times New Roman" w:hAnsi="Times New Roman"/>
          <w:b/>
        </w:rPr>
      </w:pPr>
    </w:p>
    <w:p w:rsidR="00705F43" w:rsidRPr="00ED1AE5" w:rsidRDefault="00705F43" w:rsidP="00705F43">
      <w:pPr>
        <w:rPr>
          <w:rFonts w:ascii="Times New Roman" w:eastAsiaTheme="majorEastAsia" w:hAnsi="Times New Roman"/>
          <w:b/>
          <w:bCs/>
        </w:rPr>
      </w:pPr>
      <w:r w:rsidRPr="00ED1AE5">
        <w:rPr>
          <w:rFonts w:ascii="Times New Roman" w:hAnsi="Times New Roman"/>
        </w:rPr>
        <w:br w:type="page"/>
      </w: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705F43" w:rsidRPr="00ED1AE5" w:rsidTr="00D0570E">
        <w:tc>
          <w:tcPr>
            <w:tcW w:w="23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05F43" w:rsidRPr="00ED1AE5" w:rsidTr="00D0570E">
        <w:tc>
          <w:tcPr>
            <w:tcW w:w="23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</w:tr>
      <w:tr w:rsidR="00705F43" w:rsidRPr="00ED1AE5" w:rsidTr="00D0570E">
        <w:tc>
          <w:tcPr>
            <w:tcW w:w="14993" w:type="dxa"/>
            <w:gridSpan w:val="7"/>
          </w:tcPr>
          <w:p w:rsidR="00705F43" w:rsidRPr="00273AD6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1. </w:t>
            </w:r>
            <w:r w:rsidRPr="00ED1AE5">
              <w:rPr>
                <w:rFonts w:ascii="Times New Roman" w:hAnsi="Times New Roman"/>
                <w:b/>
              </w:rPr>
              <w:t>Наименование «подуслуги</w:t>
            </w:r>
            <w:r>
              <w:rPr>
                <w:rFonts w:ascii="Times New Roman" w:hAnsi="Times New Roman"/>
                <w:b/>
              </w:rPr>
              <w:t>» 1:</w:t>
            </w:r>
            <w:r w:rsidRPr="00273AD6">
              <w:rPr>
                <w:rFonts w:ascii="Times New Roman" w:hAnsi="Times New Roman"/>
                <w:b/>
              </w:rPr>
              <w:t xml:space="preserve">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2. </w:t>
            </w:r>
            <w:r w:rsidRPr="00ED1AE5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ED1A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3AD6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12"/>
            </w:r>
          </w:p>
        </w:tc>
      </w:tr>
      <w:tr w:rsidR="00705F43" w:rsidRPr="00ED1AE5" w:rsidTr="00D0570E">
        <w:tc>
          <w:tcPr>
            <w:tcW w:w="23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705F43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  <w:p w:rsidR="00705F43" w:rsidRDefault="00705F43" w:rsidP="00705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AB79D0">
              <w:rPr>
                <w:rFonts w:ascii="Times New Roman" w:hAnsi="Times New Roman"/>
              </w:rPr>
              <w:t xml:space="preserve">фициальный сайт органа,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B79D0">
              <w:rPr>
                <w:rFonts w:ascii="Times New Roman" w:hAnsi="Times New Roman"/>
              </w:rPr>
              <w:t xml:space="preserve"> официальный сайт многофункционального центра.</w:t>
            </w:r>
          </w:p>
        </w:tc>
        <w:tc>
          <w:tcPr>
            <w:tcW w:w="1627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Через экранную форму на ЕПГУ</w:t>
            </w:r>
          </w:p>
        </w:tc>
        <w:tc>
          <w:tcPr>
            <w:tcW w:w="18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705F43" w:rsidRPr="00ED1AE5" w:rsidRDefault="00705F43" w:rsidP="00705F43">
      <w:pPr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705F43" w:rsidRPr="00ED1AE5" w:rsidRDefault="00705F43" w:rsidP="00705F43">
      <w:pPr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(форма заявления)</w:t>
      </w:r>
    </w:p>
    <w:p w:rsidR="00705F43" w:rsidRPr="00ED1AE5" w:rsidRDefault="00705F43" w:rsidP="00705F43">
      <w:pPr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2 (форма расписки)</w:t>
      </w:r>
    </w:p>
    <w:p w:rsidR="00705F43" w:rsidRPr="00ED1AE5" w:rsidRDefault="00705F43" w:rsidP="00705F43">
      <w:pPr>
        <w:jc w:val="both"/>
        <w:rPr>
          <w:rFonts w:ascii="Times New Roman" w:hAnsi="Times New Roman"/>
        </w:rPr>
      </w:pPr>
    </w:p>
    <w:p w:rsidR="00705F43" w:rsidRPr="00ED1AE5" w:rsidRDefault="00705F43" w:rsidP="00705F43">
      <w:pPr>
        <w:jc w:val="both"/>
        <w:rPr>
          <w:rFonts w:ascii="Times New Roman" w:hAnsi="Times New Roman"/>
        </w:rPr>
        <w:sectPr w:rsidR="00705F43" w:rsidRPr="00ED1AE5" w:rsidSect="00D437C6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705F43" w:rsidRPr="00731B15" w:rsidRDefault="00705F43" w:rsidP="00705F43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31B1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705F43" w:rsidRPr="00731B15" w:rsidRDefault="00705F43" w:rsidP="00705F43">
      <w:pPr>
        <w:pStyle w:val="ConsPlusNormal"/>
        <w:jc w:val="right"/>
        <w:rPr>
          <w:sz w:val="20"/>
          <w:szCs w:val="20"/>
        </w:rPr>
      </w:pPr>
      <w:r w:rsidRPr="00731B15">
        <w:rPr>
          <w:sz w:val="20"/>
          <w:szCs w:val="20"/>
        </w:rPr>
        <w:t xml:space="preserve"> Форма заявления</w:t>
      </w: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705F43" w:rsidRPr="00731B15" w:rsidTr="00705F43">
        <w:tc>
          <w:tcPr>
            <w:tcW w:w="5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Всего листов __</w:t>
            </w:r>
          </w:p>
        </w:tc>
      </w:tr>
      <w:tr w:rsidR="00705F43" w:rsidRPr="00731B15" w:rsidTr="00705F43"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1. Заявление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в___________________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B15">
              <w:rPr>
                <w:rFonts w:ascii="Times New Roman" w:eastAsia="Times New Roman" w:hAnsi="Times New Roman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2.1. Регистрационный N 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2.2. количество листов заявления 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2.3. количество прилагаемых документов 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 том числе оригиналов ___, копий ___, количество листов в оригиналах ___, копиях 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2.4. подпись __________________________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2.5. дата "__" ____ ____ г., время __ ч., __ мин.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Способ представления заявления и иных необходимых документов: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 форме электронных документов (электронных образов документов)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Лично в администрации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Лично в многофункциональном центре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 xml:space="preserve">На адрес электронной </w:t>
            </w: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Расписка получена: ____________________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(подпись заявителя)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Не направлять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Заявитель: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отчество (полностью):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СНИЛС: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номер: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кем выдан: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 xml:space="preserve">"__" ___ ___ </w:t>
            </w: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ИНН: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номер регистрации: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"__" ____ ____ г.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Копия в количестве ___ экз., на __ л.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Копия в количестве ___ экз., на __ л.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Копия в количестве ___ экз., на __ л.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Примечание: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_________ 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"__" ___________ ____ г.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_________ 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"__" ___________ ____ г.</w:t>
            </w:r>
          </w:p>
        </w:tc>
      </w:tr>
      <w:tr w:rsidR="00705F43" w:rsidRPr="00731B15" w:rsidTr="00705F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Подлинность подписи(ей)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705F43" w:rsidRPr="00731B15" w:rsidTr="00705F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___________ ____________________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"__" ___________ ____ г.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05F43" w:rsidRPr="00731B15" w:rsidRDefault="00705F43" w:rsidP="00705F43"/>
    <w:p w:rsidR="00705F43" w:rsidRPr="00731B15" w:rsidRDefault="00705F43" w:rsidP="00705F4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--------------------------------</w:t>
      </w:r>
    </w:p>
    <w:p w:rsidR="00705F43" w:rsidRPr="00731B15" w:rsidRDefault="00705F43" w:rsidP="00705F4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173"/>
      <w:bookmarkEnd w:id="2"/>
      <w:r w:rsidRPr="00731B15">
        <w:rPr>
          <w:rFonts w:ascii="Times New Roman" w:eastAsia="Times New Roman" w:hAnsi="Times New Roman"/>
          <w:sz w:val="28"/>
          <w:szCs w:val="28"/>
        </w:rPr>
        <w:t>&lt;1&gt; Заполняется в случае образования земельного участка для его продажи или предоставления в аренду путем проведения аукциона;</w:t>
      </w:r>
    </w:p>
    <w:p w:rsidR="00705F43" w:rsidRPr="00731B15" w:rsidRDefault="00705F43" w:rsidP="00705F43">
      <w:r w:rsidRPr="00731B15">
        <w:br w:type="page"/>
      </w:r>
    </w:p>
    <w:p w:rsidR="00705F43" w:rsidRPr="00731B15" w:rsidRDefault="00705F43" w:rsidP="00705F43">
      <w:pPr>
        <w:pStyle w:val="1"/>
        <w:jc w:val="right"/>
        <w:rPr>
          <w:color w:val="auto"/>
          <w:sz w:val="24"/>
          <w:szCs w:val="24"/>
        </w:rPr>
      </w:pPr>
      <w:r w:rsidRPr="00731B15">
        <w:rPr>
          <w:color w:val="auto"/>
          <w:sz w:val="24"/>
          <w:szCs w:val="24"/>
        </w:rPr>
        <w:lastRenderedPageBreak/>
        <w:t>Приложение 2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РАСПИСКА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Настоящим удостоверяется, что заявитель __________________________________________________________________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 (фамилия, имя, отчество)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представил,  а сотрудник</w:t>
      </w:r>
      <w:r w:rsidR="00B739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1B15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Бутырского</w:t>
      </w:r>
      <w:r w:rsidRPr="00731B15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B73985">
        <w:rPr>
          <w:rFonts w:ascii="Times New Roman" w:eastAsia="Times New Roman" w:hAnsi="Times New Roman"/>
          <w:sz w:val="28"/>
          <w:szCs w:val="28"/>
        </w:rPr>
        <w:t>______________________________________________</w:t>
      </w:r>
      <w:r w:rsidRPr="00731B15">
        <w:rPr>
          <w:rFonts w:ascii="Times New Roman" w:eastAsia="Times New Roman" w:hAnsi="Times New Roman"/>
          <w:sz w:val="28"/>
          <w:szCs w:val="28"/>
        </w:rPr>
        <w:t xml:space="preserve"> получил "_____" ______________ _____ документы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                </w:t>
      </w:r>
      <w:r w:rsidRPr="00731B15">
        <w:rPr>
          <w:rFonts w:ascii="Times New Roman" w:eastAsia="Times New Roman" w:hAnsi="Times New Roman"/>
        </w:rPr>
        <w:t>(число)   (месяц прописью)    (год)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в количестве ________________ экземпляров по прилагаемому к заявлению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</w:t>
      </w:r>
      <w:r w:rsidRPr="00731B15">
        <w:rPr>
          <w:rFonts w:ascii="Times New Roman" w:eastAsia="Times New Roman" w:hAnsi="Times New Roman"/>
        </w:rPr>
        <w:tab/>
      </w:r>
      <w:r w:rsidRPr="00731B15">
        <w:rPr>
          <w:rFonts w:ascii="Times New Roman" w:eastAsia="Times New Roman" w:hAnsi="Times New Roman"/>
        </w:rPr>
        <w:tab/>
        <w:t>(прописью)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перечню документов, необходимых для принятия решения об утверждении схемы расположения земельного участка на кадастровом плане территории (согласно п. 2.6.1.1. или 2.6.1.2. настоящего административного регламента).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_______________________        ______________       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  <w:sz w:val="28"/>
          <w:szCs w:val="28"/>
        </w:rPr>
        <w:t>(</w:t>
      </w:r>
      <w:r w:rsidRPr="00731B15">
        <w:rPr>
          <w:rFonts w:ascii="Times New Roman" w:eastAsia="Times New Roman" w:hAnsi="Times New Roman"/>
        </w:rPr>
        <w:t>должность специалиста,                         (подпись)                      (расшифровка подписи)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     ответственного за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   прием документов)</w:t>
      </w:r>
    </w:p>
    <w:p w:rsidR="00705F43" w:rsidRPr="00731B15" w:rsidRDefault="00705F43" w:rsidP="00705F43"/>
    <w:p w:rsidR="00EF051D" w:rsidRPr="00EF051D" w:rsidRDefault="00EF051D" w:rsidP="00EF051D">
      <w:pPr>
        <w:jc w:val="right"/>
        <w:rPr>
          <w:rFonts w:ascii="Times New Roman" w:eastAsiaTheme="minorHAnsi" w:hAnsi="Times New Roman"/>
          <w:caps/>
          <w:lang w:eastAsia="en-US"/>
        </w:rPr>
      </w:pPr>
    </w:p>
    <w:sectPr w:rsidR="00EF051D" w:rsidRPr="00EF051D" w:rsidSect="00705F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4D" w:rsidRDefault="00E57D4D">
      <w:r>
        <w:separator/>
      </w:r>
    </w:p>
  </w:endnote>
  <w:endnote w:type="continuationSeparator" w:id="0">
    <w:p w:rsidR="00E57D4D" w:rsidRDefault="00E5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4D" w:rsidRDefault="00E57D4D">
      <w:r>
        <w:separator/>
      </w:r>
    </w:p>
  </w:footnote>
  <w:footnote w:type="continuationSeparator" w:id="0">
    <w:p w:rsidR="00E57D4D" w:rsidRDefault="00E57D4D">
      <w:r>
        <w:continuationSeparator/>
      </w:r>
    </w:p>
  </w:footnote>
  <w:footnote w:id="1">
    <w:p w:rsidR="00705F43" w:rsidRPr="00E752C6" w:rsidRDefault="00705F43" w:rsidP="00705F43">
      <w:pPr>
        <w:pStyle w:val="aa"/>
        <w:tabs>
          <w:tab w:val="left" w:pos="9375"/>
        </w:tabs>
        <w:rPr>
          <w:color w:val="FF0000"/>
        </w:rPr>
      </w:pPr>
      <w:r w:rsidRPr="00E752C6">
        <w:rPr>
          <w:rStyle w:val="ac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705F43" w:rsidRDefault="00705F43" w:rsidP="00705F43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705F43" w:rsidRDefault="00705F43" w:rsidP="00705F43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705F43" w:rsidRPr="004103F2" w:rsidRDefault="00705F43" w:rsidP="00705F43">
      <w:pPr>
        <w:pStyle w:val="aa"/>
        <w:rPr>
          <w:color w:val="FF0000"/>
        </w:rPr>
      </w:pPr>
      <w:r>
        <w:rPr>
          <w:rStyle w:val="ac"/>
        </w:rPr>
        <w:footnoteRef/>
      </w:r>
      <w:r>
        <w:t xml:space="preserve"> </w:t>
      </w:r>
      <w:r w:rsidRPr="00731B15">
        <w:t>Сведения о заявителях по всем подуслугам не различаются</w:t>
      </w:r>
    </w:p>
  </w:footnote>
  <w:footnote w:id="5">
    <w:p w:rsidR="00705F43" w:rsidRPr="00094FA6" w:rsidRDefault="00705F43" w:rsidP="00705F43">
      <w:pPr>
        <w:pStyle w:val="aa"/>
        <w:rPr>
          <w:color w:val="FF0000"/>
        </w:rPr>
      </w:pPr>
      <w:r w:rsidRPr="00731B15">
        <w:rPr>
          <w:rStyle w:val="ac"/>
        </w:rPr>
        <w:footnoteRef/>
      </w:r>
      <w:r w:rsidRPr="00731B15">
        <w:t xml:space="preserve"> </w:t>
      </w:r>
      <w:r>
        <w:t>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6">
    <w:p w:rsidR="00705F43" w:rsidRPr="005257FF" w:rsidRDefault="00705F43" w:rsidP="00705F43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7">
    <w:p w:rsidR="00705F43" w:rsidRDefault="00705F43" w:rsidP="00705F43">
      <w:pPr>
        <w:pStyle w:val="aa"/>
      </w:pPr>
      <w:r>
        <w:rPr>
          <w:rStyle w:val="ac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705F43" w:rsidRPr="00B03217" w:rsidRDefault="00705F43" w:rsidP="00705F43">
      <w:pPr>
        <w:pStyle w:val="aa"/>
        <w:rPr>
          <w:color w:val="FF0000"/>
        </w:rPr>
      </w:pPr>
      <w:r w:rsidRPr="00731B15">
        <w:rPr>
          <w:rStyle w:val="ac"/>
        </w:rPr>
        <w:footnoteRef/>
      </w:r>
      <w:r w:rsidRPr="00731B15">
        <w:t xml:space="preserve"> Перечень документов и сведений, получаемых по межведомственному взаимодействию, по подуслугам не отличаются</w:t>
      </w:r>
    </w:p>
  </w:footnote>
  <w:footnote w:id="9">
    <w:p w:rsidR="00705F43" w:rsidRDefault="00705F43" w:rsidP="00705F43">
      <w:pPr>
        <w:pStyle w:val="aa"/>
      </w:pPr>
      <w:r>
        <w:rPr>
          <w:rStyle w:val="ac"/>
        </w:rPr>
        <w:footnoteRef/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705F43" w:rsidRPr="00802F87" w:rsidRDefault="00705F43" w:rsidP="00705F43">
      <w:pPr>
        <w:pStyle w:val="aa"/>
        <w:rPr>
          <w:color w:val="FF0000"/>
        </w:rPr>
      </w:pPr>
      <w:r w:rsidRPr="00731B15">
        <w:rPr>
          <w:rStyle w:val="ac"/>
        </w:rPr>
        <w:footnoteRef/>
      </w:r>
      <w:r w:rsidRPr="00731B15">
        <w:t xml:space="preserve"> Результат указан для всех подуслуг</w:t>
      </w:r>
    </w:p>
  </w:footnote>
  <w:footnote w:id="11">
    <w:p w:rsidR="00705F43" w:rsidRDefault="00705F43" w:rsidP="00705F43">
      <w:pPr>
        <w:pStyle w:val="aa"/>
      </w:pPr>
      <w:r w:rsidRPr="00731B15">
        <w:rPr>
          <w:rStyle w:val="ac"/>
        </w:rPr>
        <w:footnoteRef/>
      </w:r>
      <w:r w:rsidRPr="00731B15">
        <w:t xml:space="preserve"> 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  <w:footnote w:id="12">
    <w:p w:rsidR="00705F43" w:rsidRPr="00D04EE1" w:rsidRDefault="00705F43" w:rsidP="00705F43">
      <w:pPr>
        <w:pStyle w:val="aa"/>
      </w:pPr>
      <w:r w:rsidRPr="00D04EE1">
        <w:rPr>
          <w:rStyle w:val="ac"/>
        </w:rPr>
        <w:footnoteRef/>
      </w:r>
      <w:r w:rsidRPr="00D04EE1">
        <w:t xml:space="preserve"> Особенности предоставления «подуслуг» в электронной форме идентичны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43" w:rsidRDefault="00705F43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E4D26"/>
    <w:multiLevelType w:val="hybridMultilevel"/>
    <w:tmpl w:val="4BA44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57899"/>
    <w:multiLevelType w:val="hybridMultilevel"/>
    <w:tmpl w:val="3DB82214"/>
    <w:lvl w:ilvl="0" w:tplc="13D29BF2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0" w15:restartNumberingAfterBreak="0">
    <w:nsid w:val="36286850"/>
    <w:multiLevelType w:val="hybridMultilevel"/>
    <w:tmpl w:val="626AE536"/>
    <w:lvl w:ilvl="0" w:tplc="687E083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0872973"/>
    <w:multiLevelType w:val="hybridMultilevel"/>
    <w:tmpl w:val="BAA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 w15:restartNumberingAfterBreak="0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2"/>
  </w:num>
  <w:num w:numId="5">
    <w:abstractNumId w:val="7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"/>
  </w:num>
  <w:num w:numId="18">
    <w:abstractNumId w:val="0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47FF0"/>
    <w:rsid w:val="00064C23"/>
    <w:rsid w:val="00077909"/>
    <w:rsid w:val="0012705A"/>
    <w:rsid w:val="001C685C"/>
    <w:rsid w:val="00262865"/>
    <w:rsid w:val="0028144E"/>
    <w:rsid w:val="003341FC"/>
    <w:rsid w:val="003D324E"/>
    <w:rsid w:val="0040300A"/>
    <w:rsid w:val="00421BF4"/>
    <w:rsid w:val="004329D1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705F43"/>
    <w:rsid w:val="00750210"/>
    <w:rsid w:val="007814DC"/>
    <w:rsid w:val="007B6EC6"/>
    <w:rsid w:val="00841380"/>
    <w:rsid w:val="0087301C"/>
    <w:rsid w:val="00873486"/>
    <w:rsid w:val="008A58B5"/>
    <w:rsid w:val="008B348E"/>
    <w:rsid w:val="008E48E9"/>
    <w:rsid w:val="0091640A"/>
    <w:rsid w:val="00947554"/>
    <w:rsid w:val="00951531"/>
    <w:rsid w:val="00983FED"/>
    <w:rsid w:val="009A0546"/>
    <w:rsid w:val="009A5AD6"/>
    <w:rsid w:val="00A20597"/>
    <w:rsid w:val="00AA3E6B"/>
    <w:rsid w:val="00B05945"/>
    <w:rsid w:val="00B73985"/>
    <w:rsid w:val="00B73F42"/>
    <w:rsid w:val="00BA13C1"/>
    <w:rsid w:val="00BE60F9"/>
    <w:rsid w:val="00C20A8D"/>
    <w:rsid w:val="00C30112"/>
    <w:rsid w:val="00C73A01"/>
    <w:rsid w:val="00C75C54"/>
    <w:rsid w:val="00D0570E"/>
    <w:rsid w:val="00D20D9D"/>
    <w:rsid w:val="00D2525C"/>
    <w:rsid w:val="00D437C6"/>
    <w:rsid w:val="00D87672"/>
    <w:rsid w:val="00E34A05"/>
    <w:rsid w:val="00E44844"/>
    <w:rsid w:val="00E57D4D"/>
    <w:rsid w:val="00EB33FE"/>
    <w:rsid w:val="00ED31B4"/>
    <w:rsid w:val="00EF051D"/>
    <w:rsid w:val="00F17C40"/>
    <w:rsid w:val="00F32C1B"/>
    <w:rsid w:val="00F35999"/>
    <w:rsid w:val="00F43588"/>
    <w:rsid w:val="00FC1AC6"/>
    <w:rsid w:val="00FC3ACE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6868-0F90-4069-87AB-4553ED2C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BF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421BF4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21BF4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21BF4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421BF4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1">
    <w:name w:val="Основной текст Знак"/>
    <w:basedOn w:val="a0"/>
    <w:link w:val="af0"/>
    <w:rsid w:val="00421B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421BF4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421BF4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21BF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2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page number"/>
    <w:basedOn w:val="a0"/>
    <w:rsid w:val="00421BF4"/>
  </w:style>
  <w:style w:type="paragraph" w:styleId="af5">
    <w:name w:val="Normal (Web)"/>
    <w:basedOn w:val="a"/>
    <w:unhideWhenUsed/>
    <w:rsid w:val="00421B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"/>
    <w:rsid w:val="0042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421BF4"/>
    <w:rPr>
      <w:rFonts w:cs="Times New Roman"/>
    </w:rPr>
  </w:style>
  <w:style w:type="character" w:customStyle="1" w:styleId="29pt">
    <w:name w:val="Основной текст (2) + 9 pt"/>
    <w:rsid w:val="0042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421BF4"/>
    <w:rPr>
      <w:sz w:val="16"/>
      <w:szCs w:val="16"/>
    </w:rPr>
  </w:style>
  <w:style w:type="paragraph" w:customStyle="1" w:styleId="Style1">
    <w:name w:val="Style1"/>
    <w:basedOn w:val="a"/>
    <w:rsid w:val="00705F4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705F4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705F4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05F4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05F4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05F4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705F4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705F4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05F4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705F4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705F4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705F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05F4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05F4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705F4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705F4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Обычный.Название подразделения"/>
    <w:rsid w:val="00705F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705F4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705F4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6453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БУДИН Дмитрий Анатольевич</cp:lastModifiedBy>
  <cp:revision>2</cp:revision>
  <cp:lastPrinted>2017-11-24T11:54:00Z</cp:lastPrinted>
  <dcterms:created xsi:type="dcterms:W3CDTF">2017-11-24T12:00:00Z</dcterms:created>
  <dcterms:modified xsi:type="dcterms:W3CDTF">2017-11-24T12:00:00Z</dcterms:modified>
</cp:coreProperties>
</file>