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CA" w:rsidRDefault="00310ACA" w:rsidP="00310AC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A48E8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A48E8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0A48E8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1036" w:rsidRPr="005554E7" w:rsidRDefault="000A48E8" w:rsidP="00CC103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CC1036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CC1036" w:rsidRPr="005554E7" w:rsidRDefault="00CC1036" w:rsidP="00CC103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CC1036" w:rsidRPr="005554E7" w:rsidRDefault="002F259E" w:rsidP="00CC10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C1036" w:rsidRPr="005554E7" w:rsidRDefault="00CC1036" w:rsidP="00CC10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C1036" w:rsidRPr="005554E7" w:rsidRDefault="00CC1036" w:rsidP="00CC103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 </w:t>
      </w:r>
      <w:r w:rsidR="00310ACA">
        <w:rPr>
          <w:rFonts w:ascii="Times New Roman" w:hAnsi="Times New Roman"/>
          <w:b/>
          <w:sz w:val="28"/>
        </w:rPr>
        <w:t xml:space="preserve">______   </w:t>
      </w:r>
      <w:r w:rsidRPr="005554E7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 xml:space="preserve">9 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310ACA">
        <w:rPr>
          <w:rFonts w:ascii="Times New Roman" w:hAnsi="Times New Roman"/>
          <w:b/>
          <w:sz w:val="28"/>
        </w:rPr>
        <w:t>__/___</w:t>
      </w:r>
    </w:p>
    <w:p w:rsidR="00CC1036" w:rsidRDefault="00CC1036" w:rsidP="00CC1036"/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 Екатериновка муниципального района Безенчукский Самарской области» , утвержденное решением  Собрания представителей сельского поселения Екатериновка муниципального района Безенчукский Самарской области  </w:t>
      </w:r>
      <w:r w:rsidRPr="00CC1036">
        <w:rPr>
          <w:rFonts w:ascii="Times New Roman" w:hAnsi="Times New Roman" w:cs="Times New Roman"/>
          <w:color w:val="000000"/>
          <w:sz w:val="28"/>
          <w:szCs w:val="28"/>
        </w:rPr>
        <w:t>от 18.12.2015  года № 26/5</w:t>
      </w:r>
    </w:p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9C7D84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 от 13.03.2019г № 415-Р «О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бюджета» по увеличению с 1 октября 2019 года оплаты труда работников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C7D84">
        <w:rPr>
          <w:rFonts w:ascii="Times New Roman" w:hAnsi="Times New Roman" w:cs="Times New Roman"/>
          <w:sz w:val="28"/>
          <w:szCs w:val="28"/>
        </w:rPr>
        <w:t xml:space="preserve">учреждений», Уставом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9C7D8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Собрание представителей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9C7D84" w:rsidRPr="009C7D84" w:rsidRDefault="009C7D84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FB0C78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 Внести в Положение  о денежном содержании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35569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</w:t>
      </w:r>
      <w:r w:rsidRPr="00AD49CA">
        <w:rPr>
          <w:rFonts w:ascii="Times New Roman" w:hAnsi="Times New Roman" w:cs="Times New Roman"/>
          <w:sz w:val="28"/>
          <w:szCs w:val="28"/>
        </w:rPr>
        <w:t xml:space="preserve">, утвержденное решением  Собрания представителей сельского поселения 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AD49CA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от </w:t>
      </w:r>
      <w:r w:rsidR="009C7D84" w:rsidRPr="00AD49CA">
        <w:rPr>
          <w:rFonts w:ascii="Times New Roman" w:hAnsi="Times New Roman" w:cs="Times New Roman"/>
          <w:sz w:val="28"/>
          <w:szCs w:val="28"/>
        </w:rPr>
        <w:t>18.12.</w:t>
      </w:r>
      <w:r w:rsidRPr="00AD49CA">
        <w:rPr>
          <w:rFonts w:ascii="Times New Roman" w:hAnsi="Times New Roman" w:cs="Times New Roman"/>
          <w:sz w:val="28"/>
          <w:szCs w:val="28"/>
        </w:rPr>
        <w:t>2015г № 2</w:t>
      </w:r>
      <w:r w:rsidR="009C7D84" w:rsidRPr="00AD49CA">
        <w:rPr>
          <w:rFonts w:ascii="Times New Roman" w:hAnsi="Times New Roman" w:cs="Times New Roman"/>
          <w:sz w:val="28"/>
          <w:szCs w:val="28"/>
        </w:rPr>
        <w:t>6</w:t>
      </w:r>
      <w:r w:rsidRPr="00AD49CA">
        <w:rPr>
          <w:rFonts w:ascii="Times New Roman" w:hAnsi="Times New Roman" w:cs="Times New Roman"/>
          <w:sz w:val="28"/>
          <w:szCs w:val="28"/>
        </w:rPr>
        <w:t>/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5 </w:t>
      </w:r>
      <w:r w:rsidRPr="00AD49CA">
        <w:rPr>
          <w:rFonts w:ascii="Times New Roman" w:hAnsi="Times New Roman" w:cs="Times New Roman"/>
          <w:sz w:val="28"/>
          <w:szCs w:val="28"/>
        </w:rPr>
        <w:t>», следующие изменени</w:t>
      </w:r>
      <w:r w:rsidR="009C7D84" w:rsidRPr="00AD49CA">
        <w:rPr>
          <w:rFonts w:ascii="Times New Roman" w:hAnsi="Times New Roman" w:cs="Times New Roman"/>
          <w:sz w:val="28"/>
          <w:szCs w:val="28"/>
        </w:rPr>
        <w:t>я: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1.1. п.1.4 раздела 1  изложить в  новой редакции: «1.4. Размеры должностных окладов служащих подлежат увеличению (индексации) при принятии </w:t>
      </w:r>
      <w:r w:rsidRPr="00AD49C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органами федеральной (государственной) власти  о соответствующем увеличении (индексации) должностных окладов федеральных (государственных) служащих».</w:t>
      </w:r>
    </w:p>
    <w:p w:rsidR="00CC1036" w:rsidRPr="00AD49CA" w:rsidRDefault="002F259E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036" w:rsidRPr="00AD49CA">
        <w:rPr>
          <w:rFonts w:ascii="Times New Roman" w:hAnsi="Times New Roman" w:cs="Times New Roman"/>
          <w:sz w:val="28"/>
          <w:szCs w:val="28"/>
        </w:rPr>
        <w:t>1.2. п.п.3.2.5 п.3.2 раздела 3  изложить в новой редакции: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«3.2.</w:t>
      </w:r>
      <w:r w:rsidR="00935569">
        <w:rPr>
          <w:rFonts w:ascii="Times New Roman" w:hAnsi="Times New Roman" w:cs="Times New Roman"/>
          <w:sz w:val="28"/>
          <w:szCs w:val="28"/>
        </w:rPr>
        <w:t>5</w:t>
      </w:r>
      <w:r w:rsidRPr="00AD49CA">
        <w:rPr>
          <w:rFonts w:ascii="Times New Roman" w:hAnsi="Times New Roman" w:cs="Times New Roman"/>
          <w:sz w:val="28"/>
          <w:szCs w:val="28"/>
        </w:rPr>
        <w:t>. Единовременная  выплата при  предоставлении ежегодного оплачиваемого отпуска (далее –</w:t>
      </w:r>
      <w:r w:rsidR="009C7D84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AD49CA">
        <w:rPr>
          <w:rFonts w:ascii="Times New Roman" w:hAnsi="Times New Roman" w:cs="Times New Roman"/>
          <w:sz w:val="28"/>
          <w:szCs w:val="28"/>
        </w:rPr>
        <w:t>единовременная выплата) выплачивается один раз  в год в размере до 2-х должностных окладов. При распределении  очередного ежегодного отпуска на части  единовременная выплата  выплачивается один раз в любой период  из периодов ухода в отпуск. Единовременная выплата  может выплачиваться  и в иные сроки на основании распоряжения (приказа) руководителя. Для расчета  размера единовременной выплаты принимается размер должностного  оклада, установленный на момент единовременной выплаты.</w:t>
      </w:r>
    </w:p>
    <w:p w:rsidR="00CC1036" w:rsidRPr="00AD49CA" w:rsidRDefault="00AD49CA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>Единовременная выплата  за неполный отработанный год выплачивается  в размере, пропорциональном отработанном полным календарным месяцам в году. В случае, если служащему в текущем году произведена единовременная вы</w:t>
      </w:r>
      <w:r w:rsidR="00935569">
        <w:rPr>
          <w:rFonts w:ascii="Times New Roman" w:hAnsi="Times New Roman" w:cs="Times New Roman"/>
          <w:sz w:val="28"/>
          <w:szCs w:val="28"/>
        </w:rPr>
        <w:t>плата полностью и он был уволен</w:t>
      </w:r>
      <w:r w:rsidR="00CC1036" w:rsidRPr="00AD49CA">
        <w:rPr>
          <w:rFonts w:ascii="Times New Roman" w:hAnsi="Times New Roman" w:cs="Times New Roman"/>
          <w:sz w:val="28"/>
          <w:szCs w:val="28"/>
        </w:rPr>
        <w:t>, не отработав  полностью календарный год, бухгалтерия обязана при расчете служащему удержать выплаченную единовременную денежную выплату в размере пропорциональном неотработанному времени в текущем году.».</w:t>
      </w:r>
    </w:p>
    <w:p w:rsidR="00CC1036" w:rsidRPr="00BA2F78" w:rsidRDefault="00BA2F78" w:rsidP="00BA2F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CC1036" w:rsidRPr="00BA2F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D49CA" w:rsidRPr="00BA2F78">
        <w:rPr>
          <w:rFonts w:ascii="Times New Roman" w:hAnsi="Times New Roman" w:cs="Times New Roman"/>
          <w:sz w:val="28"/>
          <w:szCs w:val="28"/>
        </w:rPr>
        <w:t xml:space="preserve">1, </w:t>
      </w:r>
      <w:r w:rsidR="00CC1036" w:rsidRPr="00BA2F78">
        <w:rPr>
          <w:rFonts w:ascii="Times New Roman" w:hAnsi="Times New Roman" w:cs="Times New Roman"/>
          <w:sz w:val="28"/>
          <w:szCs w:val="28"/>
        </w:rPr>
        <w:t>2 к Положению изложить в новой редакции согласно приложению к настоящему решению.</w:t>
      </w:r>
    </w:p>
    <w:p w:rsidR="00BA2F78" w:rsidRDefault="00BA2F78" w:rsidP="00BA2F7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2F259E">
        <w:rPr>
          <w:rFonts w:ascii="Times New Roman" w:hAnsi="Times New Roman" w:cs="Times New Roman"/>
          <w:sz w:val="28"/>
          <w:szCs w:val="28"/>
        </w:rPr>
        <w:t>:</w:t>
      </w:r>
    </w:p>
    <w:p w:rsidR="002F259E" w:rsidRDefault="00BA2F78" w:rsidP="002F259E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59E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Pr="002F259E">
        <w:rPr>
          <w:rFonts w:ascii="Times New Roman" w:hAnsi="Times New Roman" w:cs="Times New Roman"/>
          <w:sz w:val="28"/>
          <w:szCs w:val="28"/>
        </w:rPr>
        <w:tab/>
        <w:t>сельского поселения Екатериновка муниципального района Безенчукский Самарской области от 12.10.2017г. № 124/28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«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 внесении изменений в  Положение </w:t>
      </w:r>
      <w:r w:rsidR="002F259E" w:rsidRPr="002F25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59E" w:rsidRP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о  денежном содержании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Екатериновка муниципального района Безенчукский Самарской области</w:t>
      </w:r>
      <w:r w:rsidR="002F259E">
        <w:rPr>
          <w:rFonts w:ascii="Times New Roman CYR" w:eastAsia="Times New Roman CYR" w:hAnsi="Times New Roman CYR" w:cs="Times New Roman CYR"/>
          <w:bCs/>
          <w:sz w:val="28"/>
          <w:szCs w:val="28"/>
        </w:rPr>
        <w:t>».</w:t>
      </w:r>
    </w:p>
    <w:p w:rsidR="00CC1036" w:rsidRPr="002F259E" w:rsidRDefault="002F259E" w:rsidP="002F259E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</w:t>
      </w:r>
      <w:r w:rsidR="00BA2F78">
        <w:rPr>
          <w:rFonts w:ascii="Times New Roman" w:hAnsi="Times New Roman" w:cs="Times New Roman"/>
          <w:sz w:val="28"/>
          <w:szCs w:val="28"/>
        </w:rPr>
        <w:t>4</w:t>
      </w:r>
      <w:r w:rsidR="00CC1036" w:rsidRPr="00AD49C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CC1036" w:rsidRPr="00AD49CA" w:rsidRDefault="00BA2F78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036" w:rsidRPr="00AD49C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«Вестник сельского поселения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="00CC1036" w:rsidRPr="00AD49CA">
        <w:rPr>
          <w:rFonts w:ascii="Times New Roman" w:hAnsi="Times New Roman" w:cs="Times New Roman"/>
          <w:sz w:val="28"/>
          <w:szCs w:val="28"/>
        </w:rPr>
        <w:t>».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49CA">
        <w:rPr>
          <w:rFonts w:ascii="Times New Roman" w:hAnsi="Times New Roman" w:cs="Times New Roman"/>
          <w:sz w:val="28"/>
          <w:szCs w:val="28"/>
        </w:rPr>
        <w:t xml:space="preserve">    А.В. Апарин</w:t>
      </w:r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CC10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Pr="002F259E" w:rsidRDefault="00AD49C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                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А.В.Гайдуков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Приложение N 1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 денежном содержании служащих,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занимающих должности, не отнесенные к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должностям муниципальной службы,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и осуществляющих техническое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обеспечение деятельности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органов местного самоуправления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района Безенчукский",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Екатериновка 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района</w:t>
      </w:r>
    </w:p>
    <w:p w:rsidR="00AD49CA" w:rsidRPr="00AD49CA" w:rsidRDefault="00AD49CA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Безенчукский Самарской области от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№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</w:p>
    <w:p w:rsidR="00AD49CA" w:rsidRPr="00E85ECE" w:rsidRDefault="00AD49CA" w:rsidP="00AD49CA">
      <w:pPr>
        <w:autoSpaceDE w:val="0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84"/>
        <w:gridCol w:w="8191"/>
      </w:tblGrid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Бухгалтер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</w:rPr>
              <w:t>Старший инспектор</w:t>
            </w:r>
          </w:p>
        </w:tc>
      </w:tr>
      <w:tr w:rsidR="00AD49CA" w:rsidTr="00AC2F0B">
        <w:trPr>
          <w:trHeight w:val="23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</w:rPr>
              <w:t>Инспектор</w:t>
            </w:r>
          </w:p>
        </w:tc>
      </w:tr>
      <w:tr w:rsidR="00AD49CA" w:rsidTr="00AC2F0B">
        <w:trPr>
          <w:trHeight w:val="271"/>
        </w:trPr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5A020A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 xml:space="preserve">Инспектор </w:t>
            </w:r>
          </w:p>
        </w:tc>
      </w:tr>
    </w:tbl>
    <w:p w:rsidR="00AD49CA" w:rsidRDefault="00AD49CA" w:rsidP="00AD49CA">
      <w:pPr>
        <w:autoSpaceDE w:val="0"/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E78C3" w:rsidRDefault="001E78C3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Приложение N 2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 денежном содержании служащих,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занимающих должности, не отнесенные к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должностям муниципальной службы,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и осуществляющих техническое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обеспечение деятельности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органов местного самоуправления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района Безенчукский",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представителей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 Самарской области от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. №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AD49CA" w:rsidRPr="00E85ECE" w:rsidRDefault="00AD49CA" w:rsidP="00F823F5">
      <w:pPr>
        <w:autoSpaceDE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670"/>
        <w:gridCol w:w="2946"/>
      </w:tblGrid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Бухгалтер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137,00</w:t>
            </w:r>
          </w:p>
        </w:tc>
      </w:tr>
      <w:tr w:rsidR="00F823F5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Старший 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137,00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F823F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5A020A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 xml:space="preserve">Инспектор 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5A020A" w:rsidP="00AC2F0B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12 229</w:t>
            </w:r>
            <w:r w:rsidR="00935569" w:rsidRPr="002F259E">
              <w:rPr>
                <w:rFonts w:ascii="Times New Roman" w:eastAsia="Calibri" w:hAnsi="Times New Roman" w:cs="Calibri"/>
                <w:sz w:val="28"/>
                <w:szCs w:val="28"/>
              </w:rPr>
              <w:t>,00</w:t>
            </w:r>
          </w:p>
        </w:tc>
      </w:tr>
    </w:tbl>
    <w:p w:rsidR="00AD49CA" w:rsidRDefault="00AD49CA" w:rsidP="00AD49CA">
      <w:pPr>
        <w:autoSpaceDE w:val="0"/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sectPr w:rsidR="00CC1036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07E"/>
    <w:rsid w:val="000A48E8"/>
    <w:rsid w:val="000C007E"/>
    <w:rsid w:val="001E78C3"/>
    <w:rsid w:val="002F259E"/>
    <w:rsid w:val="00310ACA"/>
    <w:rsid w:val="003B5279"/>
    <w:rsid w:val="003F0F46"/>
    <w:rsid w:val="004458A6"/>
    <w:rsid w:val="004C0DFB"/>
    <w:rsid w:val="0052550C"/>
    <w:rsid w:val="00527729"/>
    <w:rsid w:val="005A020A"/>
    <w:rsid w:val="005E48EE"/>
    <w:rsid w:val="005F4FB8"/>
    <w:rsid w:val="007534C5"/>
    <w:rsid w:val="007E1240"/>
    <w:rsid w:val="008409B1"/>
    <w:rsid w:val="008C01EF"/>
    <w:rsid w:val="00935569"/>
    <w:rsid w:val="009C7D84"/>
    <w:rsid w:val="00AD49CA"/>
    <w:rsid w:val="00BA2F78"/>
    <w:rsid w:val="00CC1036"/>
    <w:rsid w:val="00DE2A10"/>
    <w:rsid w:val="00E72BCB"/>
    <w:rsid w:val="00F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2019-10-22T04:55:00Z</cp:lastPrinted>
  <dcterms:created xsi:type="dcterms:W3CDTF">2019-10-21T09:26:00Z</dcterms:created>
  <dcterms:modified xsi:type="dcterms:W3CDTF">2019-10-22T04:56:00Z</dcterms:modified>
</cp:coreProperties>
</file>