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9D" w:rsidRDefault="00A65A9D" w:rsidP="00A6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tabs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</w:t>
      </w: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A9D" w:rsidRPr="00A65A9D" w:rsidRDefault="00A65A9D" w:rsidP="00A65A9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A9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Собрание представителей </w:t>
      </w:r>
    </w:p>
    <w:p w:rsidR="00A65A9D" w:rsidRPr="00A65A9D" w:rsidRDefault="00A65A9D" w:rsidP="00A65A9D">
      <w:pPr>
        <w:widowControl w:val="0"/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A65A9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сельского поселения</w:t>
      </w:r>
      <w:r w:rsidRPr="00A65A9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ab/>
      </w:r>
    </w:p>
    <w:p w:rsidR="00A65A9D" w:rsidRPr="00A65A9D" w:rsidRDefault="00A65A9D" w:rsidP="00A65A9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A65A9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СРЕДНЕЕ АВЕРКИНО</w:t>
      </w:r>
    </w:p>
    <w:p w:rsidR="00A65A9D" w:rsidRPr="00A65A9D" w:rsidRDefault="00A65A9D" w:rsidP="00A65A9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A65A9D"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  <w:t>муниципального района Похвистневский</w:t>
      </w:r>
    </w:p>
    <w:p w:rsidR="00A65A9D" w:rsidRPr="00A65A9D" w:rsidRDefault="00A65A9D" w:rsidP="00A65A9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lang w:eastAsia="ar-SA"/>
        </w:rPr>
      </w:pPr>
      <w:r w:rsidRPr="00A65A9D">
        <w:rPr>
          <w:rFonts w:ascii="Times New Roman" w:eastAsia="Arial" w:hAnsi="Times New Roman" w:cs="Times New Roman"/>
          <w:bCs/>
          <w:kern w:val="2"/>
          <w:sz w:val="24"/>
          <w:lang w:eastAsia="ar-SA"/>
        </w:rPr>
        <w:t xml:space="preserve">                  Самарской области  </w:t>
      </w:r>
    </w:p>
    <w:p w:rsidR="00A65A9D" w:rsidRPr="00A65A9D" w:rsidRDefault="00A65A9D" w:rsidP="00A65A9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lang w:eastAsia="ar-SA"/>
        </w:rPr>
      </w:pPr>
      <w:r w:rsidRPr="00A65A9D">
        <w:rPr>
          <w:rFonts w:ascii="Times New Roman" w:eastAsia="Arial" w:hAnsi="Times New Roman" w:cs="Times New Roman"/>
          <w:bCs/>
          <w:kern w:val="2"/>
          <w:sz w:val="24"/>
          <w:lang w:eastAsia="ar-SA"/>
        </w:rPr>
        <w:t xml:space="preserve">                    четвертого созыва</w:t>
      </w:r>
    </w:p>
    <w:p w:rsidR="00A65A9D" w:rsidRPr="00A65A9D" w:rsidRDefault="00A65A9D" w:rsidP="00A65A9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A65A9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</w:t>
      </w:r>
      <w:proofErr w:type="gramStart"/>
      <w:r w:rsidRPr="00A65A9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Р</w:t>
      </w:r>
      <w:proofErr w:type="gramEnd"/>
      <w:r w:rsidRPr="00A65A9D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 Е  Ш  Е  Н  И  Е</w:t>
      </w:r>
    </w:p>
    <w:p w:rsidR="00A65A9D" w:rsidRPr="00A65A9D" w:rsidRDefault="00A65A9D" w:rsidP="00A65A9D">
      <w:pPr>
        <w:spacing w:after="0" w:line="240" w:lineRule="auto"/>
        <w:ind w:right="477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5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</w:t>
      </w:r>
      <w:r w:rsidRPr="00A65A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.02.2024</w:t>
      </w:r>
      <w:r w:rsidRPr="00A6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65A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Среднее Аверкино</w:t>
      </w:r>
    </w:p>
    <w:p w:rsidR="00A65A9D" w:rsidRPr="00A65A9D" w:rsidRDefault="00A65A9D" w:rsidP="00A65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0"/>
          <w:lang w:eastAsia="ru-RU"/>
        </w:rPr>
      </w:pPr>
      <w:bookmarkStart w:id="0" w:name="_GoBack"/>
      <w:bookmarkEnd w:id="0"/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 поселения Среднее Аверкино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2024  год и на плановый период 2025 и 2026 годов» 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A9D" w:rsidRPr="00A65A9D" w:rsidRDefault="00A65A9D" w:rsidP="00A65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65A9D">
        <w:rPr>
          <w:rFonts w:ascii="Times New Roman" w:eastAsia="Times New Roman" w:hAnsi="Times New Roman" w:cs="Times New Roman"/>
          <w:color w:val="000000"/>
          <w:lang w:eastAsia="ru-RU"/>
        </w:rPr>
        <w:t xml:space="preserve">Внести в Решение Собрания представителей сельского поселения Среднее Аверкино муниципального района Похвистневский от 22.12.2023г. №134 «О бюджете сельского поселения Среднее Аверкино муниципального района Похвистневский Самарской области на 2024 год и на плановый период 2025 и 2026 годов» </w:t>
      </w:r>
      <w:r w:rsidRPr="00A65A9D"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A65A9D" w:rsidRPr="00A65A9D" w:rsidRDefault="00A65A9D" w:rsidP="00A65A9D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В пункте 1: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в абзаце втором сумму «13 965,6» заменить суммой «14 307,0»;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в абзаце третьем сумму «14 494,8» заменить суммой «19 707,6»;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в абзаце четвертом сумму «529,2»  заменить суммой «5 400,6».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      1.2. В пункте 4 сумму </w:t>
      </w:r>
      <w:bookmarkStart w:id="1" w:name="OLE_LINK3"/>
      <w:bookmarkStart w:id="2" w:name="OLE_LINK4"/>
      <w:r w:rsidRPr="00A65A9D">
        <w:rPr>
          <w:rFonts w:ascii="Times New Roman" w:eastAsia="Times New Roman" w:hAnsi="Times New Roman" w:cs="Times New Roman"/>
          <w:lang w:eastAsia="ru-RU"/>
        </w:rPr>
        <w:t>«5 145,3» заменить суммой «5 486,7»</w:t>
      </w:r>
      <w:bookmarkEnd w:id="1"/>
      <w:bookmarkEnd w:id="2"/>
      <w:r w:rsidRPr="00A65A9D">
        <w:rPr>
          <w:rFonts w:ascii="Times New Roman" w:eastAsia="Times New Roman" w:hAnsi="Times New Roman" w:cs="Times New Roman"/>
          <w:lang w:eastAsia="ru-RU"/>
        </w:rPr>
        <w:t>;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      1.3. В пункте 5 сумму «5 145,3» заменить суммой «5 486,7»;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65A9D">
        <w:rPr>
          <w:rFonts w:ascii="Times New Roman" w:eastAsia="Times New Roman" w:hAnsi="Times New Roman" w:cs="Times New Roman"/>
          <w:highlight w:val="yellow"/>
          <w:lang w:eastAsia="ru-RU"/>
        </w:rPr>
        <w:t>1.4. В пункте 9 сумму «4 855,0» заменить суммой «9 726,4»</w:t>
      </w:r>
      <w:r w:rsidRPr="00A65A9D">
        <w:rPr>
          <w:rFonts w:ascii="Times New Roman" w:eastAsia="Times New Roman" w:hAnsi="Times New Roman" w:cs="Times New Roman"/>
          <w:lang w:eastAsia="ru-RU"/>
        </w:rPr>
        <w:t>.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5A9D">
        <w:rPr>
          <w:rFonts w:ascii="Times New Roman" w:eastAsia="Times New Roman" w:hAnsi="Times New Roman" w:cs="Times New Roman"/>
          <w:lang w:eastAsia="ru-RU"/>
        </w:rPr>
        <w:t xml:space="preserve">            1.5. Приложение № </w:t>
      </w:r>
      <w:r w:rsidRPr="00A65A9D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Pr="00A65A9D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Pr="00A65A9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A65A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 и на плановый период 2025 и 2026 годов»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Среднее Аверкино муниципального района Похвистневский Самарской области на 2024 год</w:t>
      </w:r>
    </w:p>
    <w:p w:rsidR="00A65A9D" w:rsidRPr="00A65A9D" w:rsidRDefault="00A65A9D" w:rsidP="00A6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80"/>
        <w:gridCol w:w="540"/>
        <w:gridCol w:w="540"/>
        <w:gridCol w:w="1560"/>
        <w:gridCol w:w="664"/>
        <w:gridCol w:w="1000"/>
        <w:gridCol w:w="1560"/>
      </w:tblGrid>
      <w:tr w:rsidR="00A65A9D" w:rsidRPr="00A65A9D" w:rsidTr="00E135BB">
        <w:tc>
          <w:tcPr>
            <w:tcW w:w="720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80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'Times New Roman', Times, serif" w:eastAsia="Times New Roman" w:hAnsi="'Times New Roman', Times, serif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Наименование главного распорядителя средств бюджета муниципального образования, раздела, подраздела, целевой статьи (муниципальным программам и непрограммным направлениям деятельности), группы и подгруппы видов расходов</w:t>
            </w:r>
          </w:p>
        </w:tc>
        <w:tc>
          <w:tcPr>
            <w:tcW w:w="540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65A9D" w:rsidRPr="00A65A9D" w:rsidTr="00E135BB">
        <w:tc>
          <w:tcPr>
            <w:tcW w:w="720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средств безвозмездных поступлений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Среднее Аверкино муниципального района Похвистневский Самарской области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19 707,6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1 111,6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1 111,6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1 873,0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1 873,0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1 873,0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1 449,5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1 449,5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10 026,7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10 026,7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10 026,7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9 726,4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9 726,4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системы жилищно-коммунального хозяйства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системы жилищно-коммунального хозяйства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1 707,9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системы жилищно-коммунального хозяйства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1 673,6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1 345,2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1 345,2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trHeight w:val="199"/>
        </w:trPr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мероприятий по поддержке общественного проекта развития территории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3 614,6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3 614,6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на территории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3 614,6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3 601,7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3 601,7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сельского поселения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c>
          <w:tcPr>
            <w:tcW w:w="72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19 707,6</w:t>
            </w:r>
          </w:p>
        </w:tc>
        <w:tc>
          <w:tcPr>
            <w:tcW w:w="156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</w:tbl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Приложение № </w:t>
      </w:r>
      <w:r w:rsidRPr="00A65A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Pr="00A65A9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3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A65A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 и на плановый период 2025 и 2026 годов»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A9D" w:rsidRPr="00A65A9D" w:rsidRDefault="00A65A9D" w:rsidP="00A65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</w:t>
      </w:r>
      <w:r w:rsidRPr="00A65A9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 подгруппам</w:t>
      </w:r>
      <w:r w:rsidRPr="00A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A65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Среднее Аверкино муниципального района Похвистневский Самарской области на 2024 год</w:t>
      </w: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329"/>
        <w:gridCol w:w="1245"/>
        <w:gridCol w:w="15"/>
      </w:tblGrid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74" w:type="dxa"/>
            <w:gridSpan w:val="2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5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счет средств безвозмездных поступлений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сельского поселения Среднее Аверкино муниципального района Похвистневский Самарской области на 2024-2028 годы"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19 707,6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"Комплексное развитие системы жилищно-коммунального хозяйства сельского поселения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2 165,6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1 805,2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1 805,2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"Муниципальное управление в сельском поселении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3 658,0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2 866,9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2 866,9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305,8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229,1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279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279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и ликвидация чрезвычайных ситуаций и стихийных бедствий, обеспечение пожарной безопасности и деятельности добровольных формирований населения в границах сельского поселения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10 026,7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9 726,4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9 726,4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82 4 00 00000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сельского поселения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"Реализация мероприятий по поддержке общественного проекта развития территории сельского поселения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82 7 00 00000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439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82 7 00 00000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культуры на территории сельского поселения Среднее Аверкино"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3 614,6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106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gridAfter w:val="1"/>
          <w:wAfter w:w="15" w:type="dxa"/>
          <w:trHeight w:val="439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45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trHeight w:val="245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3 601,7</w:t>
            </w:r>
          </w:p>
        </w:tc>
        <w:tc>
          <w:tcPr>
            <w:tcW w:w="1260" w:type="dxa"/>
            <w:gridSpan w:val="2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trHeight w:val="245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82 8 00 00000</w:t>
            </w: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3 601,7</w:t>
            </w:r>
          </w:p>
        </w:tc>
        <w:tc>
          <w:tcPr>
            <w:tcW w:w="1260" w:type="dxa"/>
            <w:gridSpan w:val="2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65A9D" w:rsidRPr="00A65A9D" w:rsidTr="00E135BB">
        <w:trPr>
          <w:trHeight w:val="245"/>
        </w:trPr>
        <w:tc>
          <w:tcPr>
            <w:tcW w:w="5867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19 707,6</w:t>
            </w:r>
          </w:p>
        </w:tc>
        <w:tc>
          <w:tcPr>
            <w:tcW w:w="1260" w:type="dxa"/>
            <w:gridSpan w:val="2"/>
            <w:vAlign w:val="center"/>
          </w:tcPr>
          <w:p w:rsidR="00A65A9D" w:rsidRPr="00A65A9D" w:rsidRDefault="00A65A9D" w:rsidP="00A65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344,4</w:t>
            </w:r>
          </w:p>
        </w:tc>
      </w:tr>
    </w:tbl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Приложение № </w:t>
      </w:r>
      <w:r w:rsidRPr="00A65A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</w:t>
      </w: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bookmarkEnd w:id="3"/>
    <w:bookmarkEnd w:id="4"/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Pr="00A65A9D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7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Среднее Аверкино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A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2024 год и на плановый период 2025 и 2026 годов»</w:t>
      </w:r>
    </w:p>
    <w:p w:rsidR="00A65A9D" w:rsidRPr="00A65A9D" w:rsidRDefault="00A65A9D" w:rsidP="00A65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A9D" w:rsidRPr="00A65A9D" w:rsidRDefault="00A65A9D" w:rsidP="00A65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Источники финансирования дефицита бюджета сельского поселения Среднее Аверкино муниципального района Похвистневский Самарской области на 2024 год 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6000"/>
        <w:gridCol w:w="1079"/>
      </w:tblGrid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5 400,6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-14 307,0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-14 307,0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-14 307,0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-14 307,0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19 707,6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19 707,6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19 707,6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19 707,6</w:t>
            </w:r>
          </w:p>
        </w:tc>
      </w:tr>
      <w:tr w:rsidR="00A65A9D" w:rsidRPr="00A65A9D" w:rsidTr="00E135B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9D" w:rsidRPr="00A65A9D" w:rsidRDefault="00A65A9D" w:rsidP="00A6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5 400,6</w:t>
            </w:r>
          </w:p>
        </w:tc>
      </w:tr>
    </w:tbl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«Вестник сельского поселения Среднее Аверкино».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опубликования.</w:t>
      </w: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Председатель собрания представителей                                                      Л.А. </w:t>
      </w:r>
      <w:proofErr w:type="spellStart"/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Захарычева</w:t>
      </w:r>
      <w:proofErr w:type="spellEnd"/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Глава поселения                                                                                         Ф.М. Просвиркина</w:t>
      </w: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9D" w:rsidRPr="00A65A9D" w:rsidRDefault="00A65A9D" w:rsidP="00A6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F1170" w:rsidRDefault="00AF1170"/>
    <w:sectPr w:rsidR="00AF1170" w:rsidSect="006D45E6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C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E5F7310"/>
    <w:multiLevelType w:val="multilevel"/>
    <w:tmpl w:val="2D72E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3321D02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D1BE0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416635A3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8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AAB6A3D"/>
    <w:multiLevelType w:val="multilevel"/>
    <w:tmpl w:val="F384A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7EC23056"/>
    <w:multiLevelType w:val="multilevel"/>
    <w:tmpl w:val="35EAC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17"/>
    <w:rsid w:val="00A65A9D"/>
    <w:rsid w:val="00AF1170"/>
    <w:rsid w:val="00D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5A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5A9D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5A9D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5A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A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5A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65A9D"/>
  </w:style>
  <w:style w:type="paragraph" w:styleId="a3">
    <w:name w:val="footer"/>
    <w:basedOn w:val="a"/>
    <w:link w:val="a4"/>
    <w:rsid w:val="00A65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A65A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A65A9D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A65A9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65A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A65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65A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65A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65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65A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65A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65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A65A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A65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65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A65A9D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5A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65A9D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5A9D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5A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A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5A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65A9D"/>
  </w:style>
  <w:style w:type="paragraph" w:styleId="a3">
    <w:name w:val="footer"/>
    <w:basedOn w:val="a"/>
    <w:link w:val="a4"/>
    <w:rsid w:val="00A65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A65A9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Подзаголовок Знак"/>
    <w:link w:val="a6"/>
    <w:rsid w:val="00A65A9D"/>
    <w:rPr>
      <w:b/>
      <w:sz w:val="24"/>
      <w:szCs w:val="24"/>
      <w:lang w:eastAsia="ru-RU"/>
    </w:rPr>
  </w:style>
  <w:style w:type="paragraph" w:styleId="a6">
    <w:name w:val="Subtitle"/>
    <w:basedOn w:val="a"/>
    <w:link w:val="a5"/>
    <w:qFormat/>
    <w:rsid w:val="00A65A9D"/>
    <w:pPr>
      <w:spacing w:after="0" w:line="240" w:lineRule="auto"/>
      <w:jc w:val="center"/>
    </w:pPr>
    <w:rPr>
      <w:b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65A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A65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65A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65A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65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A65A9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5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65A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65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бычный текст"/>
    <w:basedOn w:val="a"/>
    <w:rsid w:val="00A65A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A65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65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locked/>
    <w:rsid w:val="00A65A9D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3366</Words>
  <Characters>19191</Characters>
  <Application>Microsoft Office Word</Application>
  <DocSecurity>0</DocSecurity>
  <Lines>159</Lines>
  <Paragraphs>45</Paragraphs>
  <ScaleCrop>false</ScaleCrop>
  <Company/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2024-02-22T07:45:00Z</dcterms:created>
  <dcterms:modified xsi:type="dcterms:W3CDTF">2024-02-22T07:47:00Z</dcterms:modified>
</cp:coreProperties>
</file>