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1" w:rsidRPr="006D5831" w:rsidRDefault="006D5831" w:rsidP="006D5831">
      <w:pPr>
        <w:pStyle w:val="2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6D5831" w:rsidRDefault="006D5831" w:rsidP="006D583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6D5831" w:rsidRDefault="006D5831" w:rsidP="006D583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6D5831" w:rsidRDefault="006D5831" w:rsidP="006D583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6D5831" w:rsidRDefault="006D5831" w:rsidP="006D5831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6D5831" w:rsidRDefault="006D5831" w:rsidP="006D583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D5831" w:rsidRDefault="006D5831" w:rsidP="006D5831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6D5831" w:rsidRDefault="006D5831" w:rsidP="006D5831">
      <w:pPr>
        <w:rPr>
          <w:sz w:val="32"/>
        </w:rPr>
      </w:pPr>
    </w:p>
    <w:p w:rsidR="006D5831" w:rsidRDefault="006D5831" w:rsidP="006D5831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6D5831" w:rsidTr="006D5831">
        <w:trPr>
          <w:trHeight w:val="898"/>
        </w:trPr>
        <w:tc>
          <w:tcPr>
            <w:tcW w:w="4068" w:type="dxa"/>
            <w:hideMark/>
          </w:tcPr>
          <w:p w:rsidR="006D5831" w:rsidRDefault="006D5831">
            <w:r>
              <w:t xml:space="preserve">от   </w:t>
            </w:r>
            <w:r w:rsidR="00D34D8A">
              <w:rPr>
                <w:lang w:val="en-US"/>
              </w:rPr>
              <w:t>28</w:t>
            </w:r>
            <w:r w:rsidR="00D34D8A">
              <w:t>.</w:t>
            </w:r>
            <w:r w:rsidR="00D34D8A">
              <w:rPr>
                <w:lang w:val="en-US"/>
              </w:rPr>
              <w:t>12</w:t>
            </w:r>
            <w:r w:rsidR="00D34D8A">
              <w:t>.</w:t>
            </w:r>
            <w:r w:rsidR="00D34D8A">
              <w:rPr>
                <w:lang w:val="en-US"/>
              </w:rPr>
              <w:t>2018</w:t>
            </w:r>
            <w:r>
              <w:t xml:space="preserve">        № </w:t>
            </w:r>
            <w:r w:rsidR="00D34D8A">
              <w:rPr>
                <w:lang w:val="en-US"/>
              </w:rPr>
              <w:t>13</w:t>
            </w:r>
          </w:p>
          <w:p w:rsidR="006D5831" w:rsidRDefault="006D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</w:tc>
      </w:tr>
    </w:tbl>
    <w:p w:rsidR="006D5831" w:rsidRDefault="006D5831" w:rsidP="006D5831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6D5831" w:rsidTr="006D5831">
        <w:tc>
          <w:tcPr>
            <w:tcW w:w="4248" w:type="dxa"/>
            <w:vAlign w:val="center"/>
            <w:hideMark/>
          </w:tcPr>
          <w:p w:rsidR="006D5831" w:rsidRDefault="006D5831" w:rsidP="006D58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границы  территории деятельности </w:t>
            </w:r>
            <w:proofErr w:type="spellStart"/>
            <w:r>
              <w:rPr>
                <w:sz w:val="28"/>
                <w:szCs w:val="28"/>
              </w:rPr>
              <w:t>ТОС</w:t>
            </w:r>
            <w:proofErr w:type="spellEnd"/>
            <w:r>
              <w:rPr>
                <w:sz w:val="28"/>
                <w:szCs w:val="28"/>
              </w:rPr>
              <w:t xml:space="preserve">  «с Ростоши № 1» Ростошинского сельского поселения </w:t>
            </w:r>
          </w:p>
        </w:tc>
      </w:tr>
    </w:tbl>
    <w:p w:rsidR="006D5831" w:rsidRDefault="006D5831" w:rsidP="006D5831">
      <w:pPr>
        <w:rPr>
          <w:b/>
          <w:bCs/>
          <w:sz w:val="28"/>
          <w:szCs w:val="28"/>
        </w:rPr>
      </w:pPr>
    </w:p>
    <w:p w:rsidR="006D5831" w:rsidRDefault="006D5831" w:rsidP="006D5831">
      <w:pPr>
        <w:rPr>
          <w:sz w:val="28"/>
          <w:szCs w:val="28"/>
        </w:rPr>
      </w:pP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Положения  о территориальном общественном самоуправлении  в  Ростошинском сельском поселении Эртильского муниципального района Воронежской области,  утвержденного решением Совета народных депутатов Ростошинского сельского поселения Эртильского муниципального района  от </w:t>
      </w:r>
      <w:proofErr w:type="spellStart"/>
      <w:r>
        <w:rPr>
          <w:sz w:val="28"/>
          <w:szCs w:val="28"/>
        </w:rPr>
        <w:t>28.07.2014г</w:t>
      </w:r>
      <w:proofErr w:type="spellEnd"/>
      <w:r>
        <w:rPr>
          <w:sz w:val="28"/>
          <w:szCs w:val="28"/>
        </w:rPr>
        <w:t xml:space="preserve">   № 53, Совет народных депутатов Ростошинского сельского поселения </w:t>
      </w: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границы территории деятельности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«с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остоши № 1» Ростошинского сельского поселения согласно приложению.</w:t>
      </w: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 момента принятия и подлежит опубликованию в сборнике нормативных правовых актов Ростошинского сельского поселения «Муниципальный вестник»</w:t>
      </w: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 настоящего решения оставляю за собой.</w:t>
      </w: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</w:p>
    <w:p w:rsidR="006D5831" w:rsidRDefault="006D5831" w:rsidP="006D5831">
      <w:pPr>
        <w:spacing w:line="360" w:lineRule="auto"/>
        <w:ind w:right="-1"/>
        <w:jc w:val="both"/>
        <w:rPr>
          <w:sz w:val="28"/>
          <w:szCs w:val="28"/>
        </w:rPr>
      </w:pPr>
    </w:p>
    <w:p w:rsidR="006D5831" w:rsidRDefault="006D5831" w:rsidP="006D58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831" w:rsidRDefault="006D5831" w:rsidP="006D583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6D5831" w:rsidRDefault="006D5831" w:rsidP="006D5831">
      <w:pPr>
        <w:jc w:val="right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6D5831" w:rsidRDefault="00214A6B" w:rsidP="006D583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D5831">
        <w:rPr>
          <w:sz w:val="28"/>
          <w:szCs w:val="28"/>
        </w:rPr>
        <w:t>т</w:t>
      </w:r>
      <w:r>
        <w:rPr>
          <w:sz w:val="28"/>
          <w:szCs w:val="28"/>
        </w:rPr>
        <w:t xml:space="preserve"> 28.12.2018  </w:t>
      </w:r>
      <w:r w:rsidR="006D5831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6D5831">
        <w:rPr>
          <w:sz w:val="28"/>
          <w:szCs w:val="28"/>
        </w:rPr>
        <w:t xml:space="preserve">            </w:t>
      </w:r>
    </w:p>
    <w:p w:rsidR="006D5831" w:rsidRDefault="006D5831" w:rsidP="006D5831">
      <w:pPr>
        <w:ind w:right="-1"/>
        <w:jc w:val="right"/>
        <w:rPr>
          <w:sz w:val="28"/>
          <w:szCs w:val="28"/>
        </w:rPr>
      </w:pPr>
    </w:p>
    <w:p w:rsidR="006D5831" w:rsidRDefault="006D5831" w:rsidP="006D5831">
      <w:pPr>
        <w:ind w:right="-1"/>
        <w:jc w:val="center"/>
        <w:rPr>
          <w:sz w:val="28"/>
          <w:szCs w:val="28"/>
        </w:rPr>
      </w:pPr>
    </w:p>
    <w:p w:rsidR="006D5831" w:rsidRDefault="006D5831" w:rsidP="006D58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Границы  территории деятельности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 «с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остоши № 1»  </w:t>
      </w:r>
    </w:p>
    <w:p w:rsidR="006D5831" w:rsidRDefault="006D5831" w:rsidP="006D58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Ростошинского сельского поселения</w:t>
      </w:r>
    </w:p>
    <w:p w:rsidR="006D5831" w:rsidRDefault="006D5831" w:rsidP="006D5831">
      <w:pPr>
        <w:ind w:right="-1"/>
        <w:jc w:val="center"/>
        <w:rPr>
          <w:sz w:val="28"/>
          <w:szCs w:val="28"/>
        </w:rPr>
      </w:pPr>
    </w:p>
    <w:p w:rsidR="006D5831" w:rsidRDefault="006D5831" w:rsidP="006D583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5831" w:rsidRDefault="006D5831" w:rsidP="006D5831">
      <w:pPr>
        <w:tabs>
          <w:tab w:val="left" w:pos="1605"/>
        </w:tabs>
        <w:rPr>
          <w:sz w:val="28"/>
          <w:szCs w:val="28"/>
        </w:rPr>
      </w:pPr>
    </w:p>
    <w:p w:rsidR="006D5831" w:rsidRDefault="006D5831" w:rsidP="006D5831">
      <w:pPr>
        <w:tabs>
          <w:tab w:val="left" w:pos="1605"/>
        </w:tabs>
        <w:rPr>
          <w:sz w:val="28"/>
          <w:szCs w:val="28"/>
        </w:rPr>
      </w:pPr>
    </w:p>
    <w:p w:rsidR="00FC7FC4" w:rsidRPr="00FC7FC4" w:rsidRDefault="006D5831" w:rsidP="00FC7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Границы «с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остоши № 1»   Ростошинского сельского поселения Эртильского муниципального района Воронежской области расположены в </w:t>
      </w:r>
      <w:r w:rsidR="00FC7FC4">
        <w:rPr>
          <w:sz w:val="28"/>
          <w:szCs w:val="28"/>
        </w:rPr>
        <w:t>4</w:t>
      </w:r>
      <w:r>
        <w:rPr>
          <w:sz w:val="28"/>
          <w:szCs w:val="28"/>
        </w:rPr>
        <w:t xml:space="preserve">-х зонах </w:t>
      </w:r>
      <w:proofErr w:type="spellStart"/>
      <w:r>
        <w:rPr>
          <w:sz w:val="28"/>
          <w:szCs w:val="28"/>
        </w:rPr>
        <w:t>Ж1</w:t>
      </w:r>
      <w:proofErr w:type="spellEnd"/>
      <w:r>
        <w:rPr>
          <w:sz w:val="28"/>
          <w:szCs w:val="28"/>
        </w:rPr>
        <w:t>/1/</w:t>
      </w:r>
      <w:r w:rsidR="00A73A36">
        <w:rPr>
          <w:sz w:val="28"/>
          <w:szCs w:val="28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Ж1</w:t>
      </w:r>
      <w:proofErr w:type="spellEnd"/>
      <w:r>
        <w:rPr>
          <w:sz w:val="28"/>
          <w:szCs w:val="28"/>
        </w:rPr>
        <w:t>/1/</w:t>
      </w:r>
      <w:r w:rsidR="00A73A36">
        <w:rPr>
          <w:sz w:val="28"/>
          <w:szCs w:val="28"/>
        </w:rPr>
        <w:t>19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Ж1</w:t>
      </w:r>
      <w:proofErr w:type="spellEnd"/>
      <w:r>
        <w:rPr>
          <w:sz w:val="28"/>
          <w:szCs w:val="28"/>
        </w:rPr>
        <w:t>/1/</w:t>
      </w:r>
      <w:r w:rsidR="00A73A36">
        <w:rPr>
          <w:sz w:val="28"/>
          <w:szCs w:val="28"/>
        </w:rPr>
        <w:t>20</w:t>
      </w:r>
      <w:r w:rsidR="00FC7FC4">
        <w:rPr>
          <w:sz w:val="28"/>
          <w:szCs w:val="28"/>
        </w:rPr>
        <w:t>,</w:t>
      </w:r>
      <w:r w:rsidR="00FC7FC4" w:rsidRPr="00FC7FC4">
        <w:t xml:space="preserve"> </w:t>
      </w:r>
      <w:proofErr w:type="spellStart"/>
      <w:r w:rsidR="00FC7FC4" w:rsidRPr="00FC7FC4">
        <w:rPr>
          <w:sz w:val="28"/>
          <w:szCs w:val="28"/>
        </w:rPr>
        <w:t>Ж1</w:t>
      </w:r>
      <w:proofErr w:type="spellEnd"/>
      <w:r w:rsidR="00FC7FC4" w:rsidRPr="00FC7FC4">
        <w:rPr>
          <w:sz w:val="28"/>
          <w:szCs w:val="28"/>
        </w:rPr>
        <w:t>/1/28</w:t>
      </w:r>
      <w:r w:rsidR="00FC7FC4">
        <w:rPr>
          <w:sz w:val="28"/>
          <w:szCs w:val="28"/>
        </w:rPr>
        <w:t>.</w:t>
      </w:r>
    </w:p>
    <w:p w:rsidR="00A73A36" w:rsidRDefault="006D5831" w:rsidP="006D5831">
      <w:r>
        <w:t xml:space="preserve">      </w:t>
      </w:r>
    </w:p>
    <w:tbl>
      <w:tblPr>
        <w:tblStyle w:val="a3"/>
        <w:tblW w:w="0" w:type="auto"/>
        <w:tblLook w:val="01E0"/>
      </w:tblPr>
      <w:tblGrid>
        <w:gridCol w:w="9288"/>
      </w:tblGrid>
      <w:tr w:rsidR="00A73A36" w:rsidTr="005637A6">
        <w:tc>
          <w:tcPr>
            <w:tcW w:w="9288" w:type="dxa"/>
          </w:tcPr>
          <w:p w:rsidR="00A73A36" w:rsidRPr="00261C00" w:rsidRDefault="00A73A36" w:rsidP="00EA09A7">
            <w:proofErr w:type="spellStart"/>
            <w:r>
              <w:t>Ж</w:t>
            </w:r>
            <w:proofErr w:type="gramStart"/>
            <w:r>
              <w:t>1</w:t>
            </w:r>
            <w:proofErr w:type="spellEnd"/>
            <w:proofErr w:type="gramEnd"/>
            <w:r>
              <w:t>/1</w:t>
            </w:r>
            <w:r w:rsidRPr="00261C00">
              <w:t>/18</w:t>
            </w:r>
          </w:p>
          <w:p w:rsidR="00A73A36" w:rsidRDefault="00A73A36" w:rsidP="00EA09A7">
            <w:r>
              <w:t xml:space="preserve">Граница участка зоны проходит от С угла </w:t>
            </w:r>
            <w:proofErr w:type="spellStart"/>
            <w:r>
              <w:t>ЗУ</w:t>
            </w:r>
            <w:proofErr w:type="spellEnd"/>
            <w:r>
              <w:t xml:space="preserve">, расположенного на пересечении </w:t>
            </w:r>
            <w:proofErr w:type="spellStart"/>
            <w:r>
              <w:t>ЮВ</w:t>
            </w:r>
            <w:proofErr w:type="spellEnd"/>
            <w:r>
              <w:t xml:space="preserve"> стороны ул</w:t>
            </w:r>
            <w:proofErr w:type="gramStart"/>
            <w:r>
              <w:t>.Л</w:t>
            </w:r>
            <w:proofErr w:type="gramEnd"/>
            <w:r>
              <w:t xml:space="preserve">енинская с границей зоны </w:t>
            </w:r>
            <w:proofErr w:type="spellStart"/>
            <w:r>
              <w:t>О1</w:t>
            </w:r>
            <w:proofErr w:type="spellEnd"/>
            <w:r>
              <w:t xml:space="preserve">/1/7, далее в </w:t>
            </w:r>
            <w:proofErr w:type="spellStart"/>
            <w:r>
              <w:t>ЮВ</w:t>
            </w:r>
            <w:proofErr w:type="spellEnd"/>
            <w:r>
              <w:t xml:space="preserve"> направлении вдоль </w:t>
            </w:r>
            <w:proofErr w:type="spellStart"/>
            <w:r>
              <w:t>Ю</w:t>
            </w:r>
            <w:proofErr w:type="spellEnd"/>
            <w:r>
              <w:t xml:space="preserve"> стороны дороги до границы участка зоны </w:t>
            </w:r>
            <w:proofErr w:type="spellStart"/>
            <w:r>
              <w:t>СН</w:t>
            </w:r>
            <w:proofErr w:type="spellEnd"/>
            <w:r>
              <w:t xml:space="preserve"> 1/1/1, затем в ЮЗ, </w:t>
            </w:r>
            <w:proofErr w:type="spellStart"/>
            <w:r>
              <w:t>ЮВ</w:t>
            </w:r>
            <w:proofErr w:type="spellEnd"/>
            <w:r>
              <w:t xml:space="preserve"> и </w:t>
            </w:r>
            <w:proofErr w:type="spellStart"/>
            <w:r>
              <w:t>СВ</w:t>
            </w:r>
            <w:proofErr w:type="spellEnd"/>
            <w:r>
              <w:t xml:space="preserve"> направлениях по границам участка зоны </w:t>
            </w:r>
            <w:proofErr w:type="spellStart"/>
            <w:r>
              <w:t>СН</w:t>
            </w:r>
            <w:proofErr w:type="spellEnd"/>
            <w:r>
              <w:t xml:space="preserve"> 1/1/1 до пересечения с </w:t>
            </w:r>
            <w:proofErr w:type="spellStart"/>
            <w:r>
              <w:t>СЗ</w:t>
            </w:r>
            <w:proofErr w:type="spellEnd"/>
            <w:r>
              <w:t xml:space="preserve"> стороной ул. Советская, после в </w:t>
            </w:r>
            <w:proofErr w:type="spellStart"/>
            <w:r>
              <w:t>Ю</w:t>
            </w:r>
            <w:proofErr w:type="spellEnd"/>
            <w:r>
              <w:t xml:space="preserve"> направлении по </w:t>
            </w:r>
            <w:proofErr w:type="spellStart"/>
            <w:r>
              <w:t>СЗ</w:t>
            </w:r>
            <w:proofErr w:type="spellEnd"/>
            <w:r>
              <w:t xml:space="preserve"> стороне ул. Советская до пересечения с </w:t>
            </w:r>
            <w:proofErr w:type="spellStart"/>
            <w:r>
              <w:t>С</w:t>
            </w:r>
            <w:proofErr w:type="spellEnd"/>
            <w:r>
              <w:t xml:space="preserve"> стороной пер</w:t>
            </w:r>
            <w:proofErr w:type="gramStart"/>
            <w:r>
              <w:t>.Л</w:t>
            </w:r>
            <w:proofErr w:type="gramEnd"/>
            <w:r>
              <w:t xml:space="preserve">енинский, потом в </w:t>
            </w:r>
            <w:proofErr w:type="spellStart"/>
            <w:r>
              <w:t>З</w:t>
            </w:r>
            <w:proofErr w:type="spellEnd"/>
            <w:r>
              <w:t xml:space="preserve"> направлении по С стороне пер.Ленинский до границы зоны </w:t>
            </w:r>
            <w:proofErr w:type="spellStart"/>
            <w:r>
              <w:t>О1</w:t>
            </w:r>
            <w:proofErr w:type="spellEnd"/>
            <w:r>
              <w:t xml:space="preserve">/1/2 и до С угла </w:t>
            </w:r>
            <w:proofErr w:type="spellStart"/>
            <w:r>
              <w:t>ЗУ</w:t>
            </w:r>
            <w:proofErr w:type="spellEnd"/>
          </w:p>
        </w:tc>
      </w:tr>
      <w:tr w:rsidR="00A73A36" w:rsidTr="007664A7">
        <w:tc>
          <w:tcPr>
            <w:tcW w:w="9288" w:type="dxa"/>
          </w:tcPr>
          <w:p w:rsidR="00A73A36" w:rsidRPr="00261C00" w:rsidRDefault="00A73A36" w:rsidP="00EA09A7">
            <w:proofErr w:type="spellStart"/>
            <w:r>
              <w:t>Ж</w:t>
            </w:r>
            <w:proofErr w:type="gramStart"/>
            <w:r>
              <w:t>1</w:t>
            </w:r>
            <w:proofErr w:type="spellEnd"/>
            <w:proofErr w:type="gramEnd"/>
            <w:r>
              <w:t>/1</w:t>
            </w:r>
            <w:r w:rsidRPr="00261C00">
              <w:t>/19</w:t>
            </w:r>
          </w:p>
          <w:p w:rsidR="00A73A36" w:rsidRDefault="00A73A36" w:rsidP="00EA09A7">
            <w:r>
              <w:t xml:space="preserve">Граница участка зоны проходит от </w:t>
            </w:r>
            <w:proofErr w:type="spellStart"/>
            <w:r>
              <w:t>СЗ</w:t>
            </w:r>
            <w:proofErr w:type="spellEnd"/>
            <w:r>
              <w:t xml:space="preserve"> угла </w:t>
            </w:r>
            <w:proofErr w:type="spellStart"/>
            <w:r>
              <w:t>ЗУ</w:t>
            </w:r>
            <w:proofErr w:type="spellEnd"/>
            <w:r>
              <w:t xml:space="preserve">, расположенного на пересечении </w:t>
            </w:r>
            <w:proofErr w:type="spellStart"/>
            <w:r>
              <w:t>Ю</w:t>
            </w:r>
            <w:proofErr w:type="spellEnd"/>
            <w:r>
              <w:t xml:space="preserve"> стороны пер</w:t>
            </w:r>
            <w:proofErr w:type="gramStart"/>
            <w:r>
              <w:t>.Л</w:t>
            </w:r>
            <w:proofErr w:type="gramEnd"/>
            <w:r>
              <w:t xml:space="preserve">енинский с В стороной зоны </w:t>
            </w:r>
            <w:proofErr w:type="spellStart"/>
            <w:r>
              <w:t>О1</w:t>
            </w:r>
            <w:proofErr w:type="spellEnd"/>
            <w:r>
              <w:t xml:space="preserve">/1/3, далее в </w:t>
            </w:r>
            <w:proofErr w:type="spellStart"/>
            <w:r>
              <w:t>В</w:t>
            </w:r>
            <w:proofErr w:type="spellEnd"/>
            <w:r>
              <w:t xml:space="preserve"> направлении по </w:t>
            </w:r>
            <w:proofErr w:type="spellStart"/>
            <w:r>
              <w:t>Ю</w:t>
            </w:r>
            <w:proofErr w:type="spellEnd"/>
            <w:r>
              <w:t xml:space="preserve"> стороне пер.Ленинский до пересечения с </w:t>
            </w:r>
            <w:proofErr w:type="spellStart"/>
            <w:r>
              <w:t>З</w:t>
            </w:r>
            <w:proofErr w:type="spellEnd"/>
            <w:r>
              <w:t xml:space="preserve"> стороной ул.Советская, затем в </w:t>
            </w:r>
            <w:proofErr w:type="spellStart"/>
            <w:r>
              <w:t>Ю</w:t>
            </w:r>
            <w:proofErr w:type="spellEnd"/>
            <w:r>
              <w:t xml:space="preserve"> направлении по </w:t>
            </w:r>
            <w:proofErr w:type="spellStart"/>
            <w:r>
              <w:t>З</w:t>
            </w:r>
            <w:proofErr w:type="spellEnd"/>
            <w:r>
              <w:t xml:space="preserve"> стороне ул.Советская до пересечения с </w:t>
            </w:r>
            <w:proofErr w:type="spellStart"/>
            <w:r>
              <w:t>С</w:t>
            </w:r>
            <w:proofErr w:type="spellEnd"/>
            <w:r>
              <w:t xml:space="preserve"> стороной ул.Советская, после в </w:t>
            </w:r>
            <w:proofErr w:type="spellStart"/>
            <w:r>
              <w:t>СЗ</w:t>
            </w:r>
            <w:proofErr w:type="spellEnd"/>
            <w:r>
              <w:t xml:space="preserve"> направлении по С стороне ул</w:t>
            </w:r>
            <w:proofErr w:type="gramStart"/>
            <w:r>
              <w:t>.С</w:t>
            </w:r>
            <w:proofErr w:type="gramEnd"/>
            <w:r>
              <w:t xml:space="preserve">оветская до пересечения с В стороной зоны </w:t>
            </w:r>
            <w:proofErr w:type="spellStart"/>
            <w:r>
              <w:t>О1</w:t>
            </w:r>
            <w:proofErr w:type="spellEnd"/>
            <w:r>
              <w:t xml:space="preserve">/1/3, потом в С направлении по В стороне зоны О/1/1/3 до </w:t>
            </w:r>
            <w:proofErr w:type="spellStart"/>
            <w:r>
              <w:t>СЗ</w:t>
            </w:r>
            <w:proofErr w:type="spellEnd"/>
            <w:r>
              <w:t xml:space="preserve"> угла </w:t>
            </w:r>
            <w:proofErr w:type="spellStart"/>
            <w:r>
              <w:t>ЗУ</w:t>
            </w:r>
            <w:proofErr w:type="spellEnd"/>
          </w:p>
        </w:tc>
      </w:tr>
      <w:tr w:rsidR="00A73A36" w:rsidTr="00490ACB">
        <w:tc>
          <w:tcPr>
            <w:tcW w:w="9288" w:type="dxa"/>
          </w:tcPr>
          <w:p w:rsidR="00A73A36" w:rsidRPr="00261C00" w:rsidRDefault="00A73A36" w:rsidP="00EA09A7">
            <w:proofErr w:type="spellStart"/>
            <w:r>
              <w:t>Ж</w:t>
            </w:r>
            <w:proofErr w:type="gramStart"/>
            <w:r>
              <w:t>1</w:t>
            </w:r>
            <w:proofErr w:type="spellEnd"/>
            <w:proofErr w:type="gramEnd"/>
            <w:r>
              <w:t>/1</w:t>
            </w:r>
            <w:r w:rsidRPr="00261C00">
              <w:t>/20</w:t>
            </w:r>
          </w:p>
          <w:p w:rsidR="00A73A36" w:rsidRDefault="00A73A36" w:rsidP="00EA09A7">
            <w:r>
              <w:t xml:space="preserve">Граница участка зоны проходит от </w:t>
            </w:r>
            <w:proofErr w:type="spellStart"/>
            <w:r>
              <w:t>СЗ</w:t>
            </w:r>
            <w:proofErr w:type="spellEnd"/>
            <w:r>
              <w:t xml:space="preserve"> угла </w:t>
            </w:r>
            <w:proofErr w:type="spellStart"/>
            <w:r>
              <w:t>ЗУ</w:t>
            </w:r>
            <w:proofErr w:type="spellEnd"/>
            <w:r>
              <w:t xml:space="preserve">, расположенного на пересечении </w:t>
            </w:r>
            <w:proofErr w:type="spellStart"/>
            <w:r>
              <w:t>Ю</w:t>
            </w:r>
            <w:proofErr w:type="spellEnd"/>
            <w:r>
              <w:t xml:space="preserve"> стороны ул</w:t>
            </w:r>
            <w:proofErr w:type="gramStart"/>
            <w:r>
              <w:t>.Л</w:t>
            </w:r>
            <w:proofErr w:type="gramEnd"/>
            <w:r>
              <w:t xml:space="preserve">енинская с береговой полосой р.Токай, далее в </w:t>
            </w:r>
            <w:proofErr w:type="spellStart"/>
            <w:r>
              <w:t>ЮВ</w:t>
            </w:r>
            <w:proofErr w:type="spellEnd"/>
            <w:r>
              <w:t xml:space="preserve"> направлении по </w:t>
            </w:r>
            <w:proofErr w:type="spellStart"/>
            <w:r>
              <w:t>Ю</w:t>
            </w:r>
            <w:proofErr w:type="spellEnd"/>
            <w:r>
              <w:t xml:space="preserve"> стороне ул.Ленинская до пересечения с </w:t>
            </w:r>
            <w:proofErr w:type="spellStart"/>
            <w:r>
              <w:t>З</w:t>
            </w:r>
            <w:proofErr w:type="spellEnd"/>
            <w:r>
              <w:t xml:space="preserve"> стороной ул.Советская, затем в </w:t>
            </w:r>
            <w:proofErr w:type="spellStart"/>
            <w:r>
              <w:t>Ю</w:t>
            </w:r>
            <w:proofErr w:type="spellEnd"/>
            <w:r>
              <w:t xml:space="preserve"> направлении по </w:t>
            </w:r>
            <w:proofErr w:type="spellStart"/>
            <w:r>
              <w:t>З</w:t>
            </w:r>
            <w:proofErr w:type="spellEnd"/>
            <w:r>
              <w:t xml:space="preserve"> сторонам ул.Советская и ул.Народная до пересечения с береговой полосой р.Токай, после в С направлении по береговой полосе р</w:t>
            </w:r>
            <w:proofErr w:type="gramStart"/>
            <w:r>
              <w:t>.Т</w:t>
            </w:r>
            <w:proofErr w:type="gramEnd"/>
            <w:r>
              <w:t xml:space="preserve">окай до </w:t>
            </w:r>
            <w:proofErr w:type="spellStart"/>
            <w:r>
              <w:t>СЗ</w:t>
            </w:r>
            <w:proofErr w:type="spellEnd"/>
            <w:r>
              <w:t xml:space="preserve"> угла </w:t>
            </w:r>
            <w:proofErr w:type="spellStart"/>
            <w:r>
              <w:t>ЗУ</w:t>
            </w:r>
            <w:proofErr w:type="spellEnd"/>
          </w:p>
        </w:tc>
      </w:tr>
      <w:tr w:rsidR="00FC7FC4" w:rsidTr="00954E21">
        <w:tc>
          <w:tcPr>
            <w:tcW w:w="9288" w:type="dxa"/>
          </w:tcPr>
          <w:p w:rsidR="00FC7FC4" w:rsidRPr="0095703C" w:rsidRDefault="00FC7FC4" w:rsidP="00F26A29">
            <w:proofErr w:type="spellStart"/>
            <w:r>
              <w:t>Ж</w:t>
            </w:r>
            <w:proofErr w:type="gramStart"/>
            <w:r>
              <w:t>1</w:t>
            </w:r>
            <w:proofErr w:type="spellEnd"/>
            <w:proofErr w:type="gramEnd"/>
            <w:r>
              <w:t>/1</w:t>
            </w:r>
            <w:r w:rsidRPr="0095703C">
              <w:t>/28</w:t>
            </w:r>
          </w:p>
          <w:p w:rsidR="00FC7FC4" w:rsidRDefault="00FC7FC4" w:rsidP="00F26A29">
            <w:r>
              <w:t xml:space="preserve">Граница участка зоны проходит от </w:t>
            </w:r>
            <w:proofErr w:type="spellStart"/>
            <w:r>
              <w:t>СЗ</w:t>
            </w:r>
            <w:proofErr w:type="spellEnd"/>
            <w:r>
              <w:t xml:space="preserve"> угла </w:t>
            </w:r>
            <w:proofErr w:type="spellStart"/>
            <w:r>
              <w:t>ЗУ</w:t>
            </w:r>
            <w:proofErr w:type="spellEnd"/>
            <w:r>
              <w:t xml:space="preserve">, расположенного на пересечении </w:t>
            </w:r>
            <w:proofErr w:type="spellStart"/>
            <w:r>
              <w:t>Ю</w:t>
            </w:r>
            <w:proofErr w:type="spellEnd"/>
            <w:r>
              <w:t xml:space="preserve"> стороны ул</w:t>
            </w:r>
            <w:proofErr w:type="gramStart"/>
            <w:r>
              <w:t>.С</w:t>
            </w:r>
            <w:proofErr w:type="gramEnd"/>
            <w:r>
              <w:t xml:space="preserve">оветская с В стороной ул.Народная, далее в </w:t>
            </w:r>
            <w:proofErr w:type="spellStart"/>
            <w:r>
              <w:t>В</w:t>
            </w:r>
            <w:proofErr w:type="spellEnd"/>
            <w:r>
              <w:t xml:space="preserve"> направлении по </w:t>
            </w:r>
            <w:proofErr w:type="spellStart"/>
            <w:r>
              <w:t>Ю</w:t>
            </w:r>
            <w:proofErr w:type="spellEnd"/>
            <w:r>
              <w:t xml:space="preserve"> стороне ул.Советская до пересечения с </w:t>
            </w:r>
            <w:proofErr w:type="spellStart"/>
            <w:r>
              <w:t>З</w:t>
            </w:r>
            <w:proofErr w:type="spellEnd"/>
            <w:r>
              <w:t xml:space="preserve"> стороной ул.Советская, затем в </w:t>
            </w:r>
            <w:proofErr w:type="spellStart"/>
            <w:r>
              <w:t>Ю</w:t>
            </w:r>
            <w:proofErr w:type="spellEnd"/>
            <w:r>
              <w:t xml:space="preserve"> направлении по </w:t>
            </w:r>
            <w:proofErr w:type="spellStart"/>
            <w:r>
              <w:t>З</w:t>
            </w:r>
            <w:proofErr w:type="spellEnd"/>
            <w:r>
              <w:t xml:space="preserve"> стороне ул.Советская до пересечения с </w:t>
            </w:r>
            <w:proofErr w:type="spellStart"/>
            <w:r>
              <w:t>С</w:t>
            </w:r>
            <w:proofErr w:type="spellEnd"/>
            <w:r>
              <w:t xml:space="preserve"> стороной ул.Карла Маркса, после в </w:t>
            </w:r>
            <w:proofErr w:type="spellStart"/>
            <w:r>
              <w:t>З</w:t>
            </w:r>
            <w:proofErr w:type="spellEnd"/>
            <w:r>
              <w:t xml:space="preserve"> направлении по С стороне ул</w:t>
            </w:r>
            <w:proofErr w:type="gramStart"/>
            <w:r>
              <w:t>.К</w:t>
            </w:r>
            <w:proofErr w:type="gramEnd"/>
            <w:r>
              <w:t xml:space="preserve">арла Маркса до пересечения с береговой полосой р.Токай, потом в </w:t>
            </w:r>
            <w:proofErr w:type="spellStart"/>
            <w:r>
              <w:t>З</w:t>
            </w:r>
            <w:proofErr w:type="spellEnd"/>
            <w:r>
              <w:t xml:space="preserve"> направлении по береговой полосе р.Токай до В стороны ул.Народная, затем в С направлении по В стороне ул.Народная до </w:t>
            </w:r>
            <w:proofErr w:type="spellStart"/>
            <w:r>
              <w:t>СЗ</w:t>
            </w:r>
            <w:proofErr w:type="spellEnd"/>
            <w:r>
              <w:t xml:space="preserve"> угла </w:t>
            </w:r>
            <w:proofErr w:type="spellStart"/>
            <w:r>
              <w:t>ЗУ</w:t>
            </w:r>
            <w:proofErr w:type="spellEnd"/>
          </w:p>
        </w:tc>
      </w:tr>
    </w:tbl>
    <w:p w:rsidR="006D5831" w:rsidRDefault="006D5831" w:rsidP="00A73A36">
      <w:r>
        <w:t xml:space="preserve"> </w:t>
      </w:r>
    </w:p>
    <w:p w:rsidR="009B3C38" w:rsidRDefault="009B3C38"/>
    <w:sectPr w:rsidR="009B3C38" w:rsidSect="009B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831"/>
    <w:rsid w:val="00214A6B"/>
    <w:rsid w:val="002F310F"/>
    <w:rsid w:val="00606C3B"/>
    <w:rsid w:val="006D5831"/>
    <w:rsid w:val="009B3C38"/>
    <w:rsid w:val="00A73A36"/>
    <w:rsid w:val="00AC5920"/>
    <w:rsid w:val="00D34D8A"/>
    <w:rsid w:val="00F03716"/>
    <w:rsid w:val="00F0612D"/>
    <w:rsid w:val="00F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31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583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31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5831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6D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8</cp:revision>
  <cp:lastPrinted>2019-01-03T08:11:00Z</cp:lastPrinted>
  <dcterms:created xsi:type="dcterms:W3CDTF">2018-12-06T06:32:00Z</dcterms:created>
  <dcterms:modified xsi:type="dcterms:W3CDTF">2019-01-03T08:11:00Z</dcterms:modified>
</cp:coreProperties>
</file>