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356"/>
      </w:tblGrid>
      <w:tr w:rsidR="006F060D" w:rsidTr="006F060D">
        <w:tc>
          <w:tcPr>
            <w:tcW w:w="9356" w:type="dxa"/>
          </w:tcPr>
          <w:p w:rsidR="006F060D" w:rsidRDefault="006F06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  ВОЛГОГРАДСКАЯ ОБЛАСТЬ                 ОКТЯБРЬСКИЙ  МУНИЦИПАЛЬНЫЙ РАЙОН</w:t>
            </w:r>
          </w:p>
          <w:p w:rsidR="006F060D" w:rsidRDefault="006F06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НАРОДНЫХ ДЕПУТАТОВ</w:t>
            </w:r>
          </w:p>
          <w:p w:rsidR="006F060D" w:rsidRDefault="006F06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ИЛЬМЕНСКОГО СЕЛЬСКОГО ПОСЕЛЕНИЯ</w:t>
            </w:r>
          </w:p>
          <w:p w:rsidR="006F060D" w:rsidRDefault="006F060D">
            <w:pPr>
              <w:keepNext/>
              <w:tabs>
                <w:tab w:val="left" w:pos="708"/>
                <w:tab w:val="left" w:pos="4020"/>
              </w:tabs>
              <w:spacing w:after="0" w:line="240" w:lineRule="auto"/>
              <w:jc w:val="center"/>
              <w:outlineLvl w:val="1"/>
              <w:rPr>
                <w:rFonts w:ascii="Times New Roman" w:eastAsia="Times New Roman" w:hAnsi="Times New Roman" w:cs="Times New Roman"/>
                <w:i/>
                <w:iCs/>
                <w:sz w:val="24"/>
                <w:szCs w:val="24"/>
                <w:lang w:eastAsia="ru-RU"/>
              </w:rPr>
            </w:pPr>
          </w:p>
          <w:p w:rsidR="006F060D" w:rsidRDefault="006F060D">
            <w:pPr>
              <w:keepNext/>
              <w:tabs>
                <w:tab w:val="left" w:pos="708"/>
                <w:tab w:val="left" w:pos="4020"/>
              </w:tabs>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iCs/>
                <w:sz w:val="24"/>
                <w:szCs w:val="24"/>
                <w:lang w:eastAsia="ru-RU"/>
              </w:rPr>
              <w:t>РЕШЕНИЕ №  41/76</w:t>
            </w:r>
            <w:r>
              <w:rPr>
                <w:rFonts w:ascii="Times New Roman" w:eastAsia="Times New Roman" w:hAnsi="Times New Roman" w:cs="Times New Roman"/>
                <w:sz w:val="24"/>
                <w:szCs w:val="24"/>
                <w:lang w:eastAsia="ru-RU"/>
              </w:rPr>
              <w:t xml:space="preserve"> </w:t>
            </w:r>
          </w:p>
          <w:p w:rsidR="006F060D" w:rsidRDefault="006F060D">
            <w:pPr>
              <w:keepNext/>
              <w:tabs>
                <w:tab w:val="left" w:pos="708"/>
                <w:tab w:val="left" w:pos="4020"/>
              </w:tabs>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F060D" w:rsidRDefault="006F060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От 04 декабря 2017 года</w:t>
            </w:r>
            <w:proofErr w:type="gramStart"/>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х</w:t>
            </w:r>
            <w:proofErr w:type="gramEnd"/>
            <w:r>
              <w:rPr>
                <w:rFonts w:ascii="Times New Roman" w:eastAsia="Times New Roman" w:hAnsi="Times New Roman" w:cs="Times New Roman"/>
                <w:b/>
                <w:bCs/>
                <w:sz w:val="24"/>
                <w:szCs w:val="24"/>
                <w:lang w:eastAsia="ru-RU"/>
              </w:rPr>
              <w:t xml:space="preserve">.Ильмень – Суворовский     </w:t>
            </w:r>
          </w:p>
          <w:p w:rsidR="006F060D" w:rsidRDefault="006F060D">
            <w:pPr>
              <w:spacing w:after="0" w:line="240" w:lineRule="auto"/>
              <w:jc w:val="center"/>
              <w:rPr>
                <w:rFonts w:ascii="Times New Roman" w:eastAsia="Times New Roman" w:hAnsi="Times New Roman" w:cs="Times New Roman"/>
                <w:sz w:val="28"/>
                <w:szCs w:val="28"/>
                <w:lang w:eastAsia="ru-RU"/>
              </w:rPr>
            </w:pPr>
          </w:p>
          <w:p w:rsidR="006F060D" w:rsidRDefault="006F060D">
            <w:pPr>
              <w:spacing w:after="0" w:line="240" w:lineRule="auto"/>
              <w:jc w:val="both"/>
              <w:rPr>
                <w:rFonts w:ascii="Times New Roman" w:eastAsia="Times New Roman" w:hAnsi="Times New Roman" w:cs="Times New Roman"/>
                <w:sz w:val="28"/>
                <w:szCs w:val="28"/>
                <w:lang w:eastAsia="ru-RU"/>
              </w:rPr>
            </w:pPr>
          </w:p>
          <w:p w:rsidR="006F060D" w:rsidRDefault="006F06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деятельности </w:t>
            </w:r>
            <w:proofErr w:type="gramStart"/>
            <w:r>
              <w:rPr>
                <w:rFonts w:ascii="Times New Roman" w:eastAsia="Times New Roman" w:hAnsi="Times New Roman" w:cs="Times New Roman"/>
                <w:b/>
                <w:sz w:val="24"/>
                <w:szCs w:val="24"/>
                <w:lang w:eastAsia="ru-RU"/>
              </w:rPr>
              <w:t>общественных</w:t>
            </w:r>
            <w:proofErr w:type="gramEnd"/>
            <w:r>
              <w:rPr>
                <w:rFonts w:ascii="Times New Roman" w:eastAsia="Times New Roman" w:hAnsi="Times New Roman" w:cs="Times New Roman"/>
                <w:b/>
                <w:sz w:val="24"/>
                <w:szCs w:val="24"/>
                <w:lang w:eastAsia="ru-RU"/>
              </w:rPr>
              <w:t xml:space="preserve"> </w:t>
            </w:r>
          </w:p>
          <w:p w:rsidR="006F060D" w:rsidRDefault="006F06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кладбищ на территории Ильменского </w:t>
            </w:r>
          </w:p>
          <w:p w:rsidR="006F060D" w:rsidRDefault="006F06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Октябрьского</w:t>
            </w:r>
          </w:p>
          <w:p w:rsidR="006F060D" w:rsidRDefault="006F06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района </w:t>
            </w:r>
          </w:p>
          <w:p w:rsidR="006F060D" w:rsidRDefault="006F06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Волгоградской области</w:t>
            </w:r>
          </w:p>
        </w:tc>
      </w:tr>
    </w:tbl>
    <w:p w:rsidR="006F060D" w:rsidRDefault="006F060D" w:rsidP="006F060D">
      <w:pPr>
        <w:spacing w:after="0" w:line="240" w:lineRule="auto"/>
        <w:jc w:val="both"/>
        <w:rPr>
          <w:rFonts w:ascii="Times New Roman" w:eastAsia="Times New Roman" w:hAnsi="Times New Roman" w:cs="Times New Roman"/>
          <w:sz w:val="28"/>
          <w:szCs w:val="28"/>
          <w:lang w:eastAsia="ru-RU"/>
        </w:rPr>
      </w:pP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rPr>
          <w:rFonts w:ascii="Times New Roman" w:eastAsia="Times New Roman" w:hAnsi="Times New Roman" w:cs="Times New Roman"/>
          <w:sz w:val="24"/>
          <w:szCs w:val="24"/>
          <w:lang w:eastAsia="ru-RU"/>
        </w:rPr>
        <w:t>, Уставом Ильменского сельского поселения Октябрьского муниципального района Волгоградской области, Совет народных депутатов Ильменского сельского поселения</w:t>
      </w:r>
    </w:p>
    <w:p w:rsidR="006F060D" w:rsidRDefault="006F060D" w:rsidP="006F060D">
      <w:pPr>
        <w:spacing w:after="0" w:line="240" w:lineRule="auto"/>
        <w:ind w:firstLine="708"/>
        <w:jc w:val="center"/>
        <w:rPr>
          <w:rFonts w:ascii="Times New Roman" w:eastAsia="Times New Roman" w:hAnsi="Times New Roman" w:cs="Times New Roman"/>
          <w:sz w:val="28"/>
          <w:szCs w:val="28"/>
          <w:lang w:eastAsia="ru-RU"/>
        </w:rPr>
      </w:pPr>
    </w:p>
    <w:p w:rsidR="006F060D" w:rsidRDefault="006F060D" w:rsidP="006F060D">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6F060D" w:rsidRDefault="006F060D" w:rsidP="006F060D">
      <w:pPr>
        <w:spacing w:after="0" w:line="240" w:lineRule="auto"/>
        <w:ind w:firstLine="708"/>
        <w:jc w:val="center"/>
        <w:rPr>
          <w:rFonts w:ascii="Times New Roman" w:eastAsia="Times New Roman" w:hAnsi="Times New Roman" w:cs="Times New Roman"/>
          <w:bCs/>
          <w:color w:val="000000"/>
          <w:spacing w:val="3"/>
          <w:sz w:val="28"/>
          <w:szCs w:val="28"/>
          <w:lang w:eastAsia="ru-RU"/>
        </w:rPr>
      </w:pPr>
    </w:p>
    <w:p w:rsidR="006F060D" w:rsidRDefault="006F060D" w:rsidP="006F060D">
      <w:pPr>
        <w:spacing w:after="0" w:line="240" w:lineRule="auto"/>
        <w:ind w:firstLine="708"/>
        <w:jc w:val="center"/>
        <w:rPr>
          <w:rFonts w:ascii="Times New Roman" w:eastAsia="Times New Roman" w:hAnsi="Times New Roman" w:cs="Times New Roman"/>
          <w:bCs/>
          <w:color w:val="000000"/>
          <w:spacing w:val="3"/>
          <w:sz w:val="28"/>
          <w:szCs w:val="28"/>
          <w:lang w:eastAsia="ru-RU"/>
        </w:rPr>
      </w:pP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прилагаемый Порядок деятельности общественных кладбищ на территории Ильменского сельского поселения Октябрьского муниципального района Волгоградской области.</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3"/>
          <w:sz w:val="24"/>
          <w:szCs w:val="24"/>
          <w:lang w:eastAsia="ru-RU"/>
        </w:rPr>
        <w:t xml:space="preserve">2. Признать утратившим силу решение Совета народных депутатов Ильменского сельского поселения Октябрьского муниципального района Волгоградской области от 17.09.2010 года № 13/30 </w:t>
      </w:r>
      <w:r>
        <w:rPr>
          <w:rFonts w:ascii="Times New Roman" w:eastAsia="Times New Roman" w:hAnsi="Times New Roman" w:cs="Times New Roman"/>
          <w:sz w:val="24"/>
          <w:szCs w:val="24"/>
          <w:lang w:eastAsia="ru-RU"/>
        </w:rPr>
        <w:t>«Об организации ритуальных услуг на территории Ильменского сельского поселения Октябрьского муниципального района Волгоградской области».</w:t>
      </w:r>
    </w:p>
    <w:p w:rsidR="006F060D" w:rsidRDefault="006F060D" w:rsidP="006F060D">
      <w:pPr>
        <w:spacing w:after="0" w:line="240" w:lineRule="auto"/>
        <w:ind w:firstLine="708"/>
        <w:jc w:val="both"/>
        <w:rPr>
          <w:rFonts w:ascii="Times New Roman" w:eastAsia="Times New Roman" w:hAnsi="Times New Roman" w:cs="Times New Roman"/>
          <w:bCs/>
          <w:color w:val="000000"/>
          <w:spacing w:val="3"/>
          <w:sz w:val="24"/>
          <w:szCs w:val="24"/>
          <w:lang w:eastAsia="ru-RU"/>
        </w:rPr>
      </w:pPr>
      <w:r>
        <w:rPr>
          <w:rFonts w:ascii="Times New Roman" w:eastAsia="Times New Roman" w:hAnsi="Times New Roman" w:cs="Times New Roman"/>
          <w:sz w:val="24"/>
          <w:szCs w:val="24"/>
          <w:lang w:eastAsia="ru-RU"/>
        </w:rPr>
        <w:t>3. Настоящее решение вступает в силу после обнародования в установленном порядке.</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p>
    <w:p w:rsidR="006F060D" w:rsidRDefault="006F060D" w:rsidP="006F060D">
      <w:pPr>
        <w:spacing w:after="0" w:line="240" w:lineRule="auto"/>
        <w:jc w:val="both"/>
        <w:rPr>
          <w:rFonts w:ascii="Times New Roman" w:eastAsia="Times New Roman" w:hAnsi="Times New Roman" w:cs="Times New Roman"/>
          <w:sz w:val="24"/>
          <w:szCs w:val="24"/>
          <w:lang w:eastAsia="ru-RU"/>
        </w:rPr>
      </w:pPr>
    </w:p>
    <w:p w:rsidR="006F060D" w:rsidRDefault="006F060D" w:rsidP="006F060D">
      <w:pPr>
        <w:autoSpaceDE w:val="0"/>
        <w:autoSpaceDN w:val="0"/>
        <w:adjustRightInd w:val="0"/>
        <w:spacing w:after="0" w:line="240" w:lineRule="auto"/>
        <w:rPr>
          <w:rFonts w:ascii="Times New Roman" w:eastAsia="Times New Roman" w:hAnsi="Times New Roman" w:cs="Times New Roman"/>
          <w:sz w:val="24"/>
          <w:szCs w:val="24"/>
          <w:lang w:eastAsia="ru-RU"/>
        </w:rPr>
      </w:pPr>
    </w:p>
    <w:p w:rsidR="006F060D" w:rsidRDefault="006F060D" w:rsidP="006F060D">
      <w:pPr>
        <w:autoSpaceDE w:val="0"/>
        <w:autoSpaceDN w:val="0"/>
        <w:adjustRightInd w:val="0"/>
        <w:spacing w:after="0" w:line="240" w:lineRule="auto"/>
        <w:rPr>
          <w:rFonts w:ascii="Times New Roman" w:eastAsia="Times New Roman" w:hAnsi="Times New Roman" w:cs="Times New Roman"/>
          <w:sz w:val="24"/>
          <w:szCs w:val="24"/>
          <w:lang w:eastAsia="ru-RU"/>
        </w:rPr>
      </w:pPr>
    </w:p>
    <w:p w:rsidR="006F060D" w:rsidRDefault="006F060D" w:rsidP="006F060D">
      <w:pPr>
        <w:autoSpaceDE w:val="0"/>
        <w:autoSpaceDN w:val="0"/>
        <w:adjustRightInd w:val="0"/>
        <w:spacing w:after="0" w:line="240" w:lineRule="auto"/>
        <w:rPr>
          <w:rFonts w:ascii="Times New Roman" w:eastAsia="Times New Roman" w:hAnsi="Times New Roman" w:cs="Times New Roman"/>
          <w:sz w:val="24"/>
          <w:szCs w:val="24"/>
          <w:lang w:eastAsia="ru-RU"/>
        </w:rPr>
      </w:pPr>
    </w:p>
    <w:p w:rsidR="006F060D" w:rsidRDefault="006F060D" w:rsidP="006F060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Ильменского сельского поселения                                   В.В.Гончаров</w:t>
      </w:r>
    </w:p>
    <w:p w:rsidR="006F060D" w:rsidRDefault="006F060D" w:rsidP="006F060D">
      <w:pPr>
        <w:autoSpaceDE w:val="0"/>
        <w:autoSpaceDN w:val="0"/>
        <w:adjustRightInd w:val="0"/>
        <w:spacing w:after="0" w:line="240" w:lineRule="auto"/>
        <w:rPr>
          <w:rFonts w:ascii="Times New Roman" w:eastAsia="Times New Roman" w:hAnsi="Times New Roman" w:cs="Times New Roman"/>
          <w:sz w:val="28"/>
          <w:szCs w:val="28"/>
          <w:lang w:eastAsia="ru-RU"/>
        </w:rPr>
      </w:pPr>
    </w:p>
    <w:p w:rsidR="006F060D" w:rsidRDefault="006F060D" w:rsidP="006F060D">
      <w:pPr>
        <w:autoSpaceDE w:val="0"/>
        <w:autoSpaceDN w:val="0"/>
        <w:adjustRightInd w:val="0"/>
        <w:spacing w:after="0" w:line="240" w:lineRule="auto"/>
        <w:rPr>
          <w:rFonts w:ascii="Times New Roman" w:eastAsia="Times New Roman" w:hAnsi="Times New Roman" w:cs="Times New Roman"/>
          <w:sz w:val="28"/>
          <w:szCs w:val="28"/>
          <w:lang w:eastAsia="ru-RU"/>
        </w:rPr>
      </w:pPr>
    </w:p>
    <w:p w:rsidR="006F060D" w:rsidRDefault="006F060D" w:rsidP="006F060D">
      <w:pPr>
        <w:autoSpaceDE w:val="0"/>
        <w:autoSpaceDN w:val="0"/>
        <w:adjustRightInd w:val="0"/>
        <w:spacing w:after="0" w:line="240" w:lineRule="auto"/>
        <w:rPr>
          <w:rFonts w:ascii="Times New Roman" w:eastAsia="Times New Roman" w:hAnsi="Times New Roman" w:cs="Times New Roman"/>
          <w:sz w:val="28"/>
          <w:szCs w:val="28"/>
          <w:lang w:eastAsia="ru-RU"/>
        </w:rPr>
      </w:pPr>
    </w:p>
    <w:p w:rsidR="006F060D" w:rsidRDefault="006F060D" w:rsidP="006F060D">
      <w:pPr>
        <w:autoSpaceDE w:val="0"/>
        <w:autoSpaceDN w:val="0"/>
        <w:adjustRightInd w:val="0"/>
        <w:spacing w:after="0" w:line="240" w:lineRule="auto"/>
        <w:rPr>
          <w:rFonts w:ascii="Times New Roman" w:eastAsia="Times New Roman" w:hAnsi="Times New Roman" w:cs="Times New Roman"/>
          <w:sz w:val="28"/>
          <w:szCs w:val="28"/>
          <w:lang w:eastAsia="ru-RU"/>
        </w:rPr>
      </w:pPr>
    </w:p>
    <w:p w:rsidR="006F060D" w:rsidRDefault="006F060D" w:rsidP="006F060D">
      <w:pPr>
        <w:autoSpaceDE w:val="0"/>
        <w:autoSpaceDN w:val="0"/>
        <w:adjustRightInd w:val="0"/>
        <w:spacing w:after="0" w:line="240" w:lineRule="auto"/>
        <w:rPr>
          <w:rFonts w:ascii="Times New Roman" w:eastAsia="Times New Roman" w:hAnsi="Times New Roman" w:cs="Times New Roman"/>
          <w:sz w:val="28"/>
          <w:szCs w:val="28"/>
          <w:lang w:eastAsia="ru-RU"/>
        </w:rPr>
      </w:pPr>
    </w:p>
    <w:p w:rsidR="006F060D" w:rsidRDefault="006F060D" w:rsidP="006F060D">
      <w:pPr>
        <w:spacing w:after="0" w:line="240" w:lineRule="auto"/>
        <w:ind w:left="4956"/>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Утвержден</w:t>
      </w:r>
      <w:proofErr w:type="gramEnd"/>
      <w:r>
        <w:rPr>
          <w:rFonts w:ascii="Times New Roman" w:eastAsia="Times New Roman" w:hAnsi="Times New Roman" w:cs="Times New Roman"/>
          <w:bCs/>
          <w:color w:val="000000"/>
          <w:spacing w:val="3"/>
          <w:sz w:val="20"/>
          <w:szCs w:val="20"/>
          <w:lang w:eastAsia="ru-RU"/>
        </w:rPr>
        <w:t xml:space="preserve"> решением Совета народных депутатов Ильменского сельского поселения Октябрьского муниципального района Волгоградской области от 17.09.2017 года № 13/30 </w:t>
      </w:r>
      <w:r>
        <w:rPr>
          <w:rFonts w:ascii="Times New Roman" w:eastAsia="Times New Roman" w:hAnsi="Times New Roman" w:cs="Times New Roman"/>
          <w:sz w:val="20"/>
          <w:szCs w:val="20"/>
          <w:lang w:eastAsia="ru-RU"/>
        </w:rPr>
        <w:t xml:space="preserve"> </w:t>
      </w:r>
    </w:p>
    <w:p w:rsidR="006F060D" w:rsidRDefault="006F060D" w:rsidP="006F060D">
      <w:pPr>
        <w:spacing w:after="0" w:line="240" w:lineRule="auto"/>
        <w:rPr>
          <w:rFonts w:ascii="Times New Roman" w:eastAsia="Times New Roman" w:hAnsi="Times New Roman" w:cs="Times New Roman"/>
          <w:b/>
          <w:sz w:val="24"/>
          <w:szCs w:val="24"/>
          <w:lang w:eastAsia="ru-RU"/>
        </w:rPr>
      </w:pPr>
    </w:p>
    <w:p w:rsidR="006F060D" w:rsidRDefault="006F060D" w:rsidP="006F06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Порядок </w:t>
      </w:r>
    </w:p>
    <w:p w:rsidR="006F060D" w:rsidRDefault="006F060D" w:rsidP="006F06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деятельности общественных кладбищ на территории Ильменского сельского поселения Октябрьского муниципального района </w:t>
      </w:r>
    </w:p>
    <w:p w:rsidR="006F060D" w:rsidRDefault="006F060D" w:rsidP="006F06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Волгоградской области</w:t>
      </w:r>
    </w:p>
    <w:p w:rsidR="006F060D" w:rsidRDefault="006F060D" w:rsidP="006F060D">
      <w:pPr>
        <w:spacing w:after="0" w:line="240" w:lineRule="auto"/>
        <w:rPr>
          <w:rFonts w:ascii="Times New Roman" w:eastAsia="Times New Roman" w:hAnsi="Times New Roman" w:cs="Times New Roman"/>
          <w:sz w:val="24"/>
          <w:szCs w:val="24"/>
          <w:lang w:eastAsia="ru-RU"/>
        </w:rPr>
      </w:pPr>
    </w:p>
    <w:p w:rsidR="006F060D" w:rsidRDefault="006F060D" w:rsidP="006F06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Общие положения</w:t>
      </w:r>
    </w:p>
    <w:p w:rsidR="006F060D" w:rsidRDefault="006F060D" w:rsidP="006F060D">
      <w:pPr>
        <w:spacing w:after="0" w:line="240" w:lineRule="auto"/>
        <w:jc w:val="both"/>
        <w:rPr>
          <w:rFonts w:ascii="Times New Roman" w:eastAsia="Times New Roman" w:hAnsi="Times New Roman" w:cs="Times New Roman"/>
          <w:b/>
          <w:sz w:val="24"/>
          <w:szCs w:val="24"/>
          <w:lang w:eastAsia="ru-RU"/>
        </w:rPr>
      </w:pP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Настоящий Порядок деятельности общественных кладбищ Ильменского сельского поселения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Граждане самостоятельно организовывают погребение с обязательной регистрацией места захоронения в администрации Ильменского сельского поселения.</w:t>
      </w:r>
    </w:p>
    <w:p w:rsidR="006F060D" w:rsidRDefault="006F060D" w:rsidP="006F060D">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Работы по содержанию, благоустройству и реконструкции кладбищ осуществляет администрация </w:t>
      </w:r>
      <w:r>
        <w:rPr>
          <w:rFonts w:ascii="Times New Roman" w:eastAsia="Times New Roman" w:hAnsi="Times New Roman" w:cs="Times New Roman"/>
          <w:sz w:val="24"/>
          <w:szCs w:val="24"/>
          <w:lang w:eastAsia="ru-RU"/>
        </w:rPr>
        <w:t>Ильменского</w:t>
      </w:r>
      <w:r>
        <w:rPr>
          <w:rFonts w:ascii="Times New Roman" w:eastAsia="Calibri" w:hAnsi="Times New Roman" w:cs="Times New Roman"/>
          <w:sz w:val="24"/>
          <w:szCs w:val="24"/>
          <w:lang w:eastAsia="ru-RU"/>
        </w:rPr>
        <w:t xml:space="preserve"> сельского поселения.</w:t>
      </w:r>
    </w:p>
    <w:p w:rsidR="006F060D" w:rsidRDefault="006F060D" w:rsidP="006F060D">
      <w:pPr>
        <w:spacing w:after="0" w:line="240" w:lineRule="auto"/>
        <w:rPr>
          <w:rFonts w:ascii="Times New Roman" w:eastAsia="Times New Roman" w:hAnsi="Times New Roman" w:cs="Times New Roman"/>
          <w:sz w:val="24"/>
          <w:szCs w:val="24"/>
          <w:lang w:eastAsia="ru-RU"/>
        </w:rPr>
      </w:pPr>
    </w:p>
    <w:p w:rsidR="006F060D" w:rsidRDefault="006F060D" w:rsidP="006F06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Порядок погребения</w:t>
      </w:r>
    </w:p>
    <w:p w:rsidR="006F060D" w:rsidRDefault="006F060D" w:rsidP="006F060D">
      <w:pPr>
        <w:spacing w:after="0" w:line="240" w:lineRule="auto"/>
        <w:jc w:val="both"/>
        <w:rPr>
          <w:rFonts w:ascii="Times New Roman" w:eastAsia="Times New Roman" w:hAnsi="Times New Roman" w:cs="Times New Roman"/>
          <w:b/>
          <w:sz w:val="24"/>
          <w:szCs w:val="24"/>
          <w:lang w:eastAsia="ru-RU"/>
        </w:rPr>
      </w:pP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6F060D" w:rsidRDefault="006F060D" w:rsidP="006F060D">
      <w:pPr>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Calibri" w:hAnsi="Times New Roman" w:cs="Times New Roman"/>
          <w:sz w:val="24"/>
          <w:szCs w:val="24"/>
          <w:lang w:eastAsia="ru-RU"/>
        </w:rPr>
        <w:t>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На общественном кладбище погребение может осуществляться с учетом </w:t>
      </w:r>
      <w:proofErr w:type="spellStart"/>
      <w:r>
        <w:rPr>
          <w:rFonts w:ascii="Times New Roman" w:eastAsia="Times New Roman" w:hAnsi="Times New Roman" w:cs="Times New Roman"/>
          <w:sz w:val="24"/>
          <w:szCs w:val="24"/>
          <w:lang w:eastAsia="ru-RU"/>
        </w:rPr>
        <w:t>вероисповедальных</w:t>
      </w:r>
      <w:proofErr w:type="spellEnd"/>
      <w:r>
        <w:rPr>
          <w:rFonts w:ascii="Times New Roman" w:eastAsia="Times New Roman" w:hAnsi="Times New Roman" w:cs="Times New Roman"/>
          <w:sz w:val="24"/>
          <w:szCs w:val="24"/>
          <w:lang w:eastAsia="ru-RU"/>
        </w:rPr>
        <w:t xml:space="preserve">,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 </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ицо взявшее на себя обязанность осуществить погребение),</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w:t>
      </w:r>
      <w:r>
        <w:rPr>
          <w:rFonts w:ascii="Times New Roman" w:eastAsia="Times New Roman" w:hAnsi="Times New Roman" w:cs="Times New Roman"/>
          <w:sz w:val="24"/>
          <w:szCs w:val="24"/>
          <w:lang w:eastAsia="ru-RU"/>
        </w:rPr>
        <w:lastRenderedPageBreak/>
        <w:t xml:space="preserve">или иных родственников, либо законного представителя или при невозможности ими осуществить погребение. </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предоставляемого участка земли для захоронения в указанном случае составляет 5 кв.м. (</w:t>
      </w:r>
      <w:smartTag w:uri="urn:schemas-microsoft-com:office:smarttags" w:element="metricconverter">
        <w:smartTagPr>
          <w:attr w:name="ProductID" w:val="2 м"/>
        </w:smartTagPr>
        <w:r>
          <w:rPr>
            <w:rFonts w:ascii="Times New Roman" w:eastAsia="Times New Roman" w:hAnsi="Times New Roman" w:cs="Times New Roman"/>
            <w:sz w:val="24"/>
            <w:szCs w:val="24"/>
            <w:lang w:eastAsia="ru-RU"/>
          </w:rPr>
          <w:t>2 м</w:t>
        </w:r>
      </w:smartTag>
      <w:r>
        <w:rPr>
          <w:rFonts w:ascii="Times New Roman" w:eastAsia="Times New Roman" w:hAnsi="Times New Roman" w:cs="Times New Roman"/>
          <w:sz w:val="24"/>
          <w:szCs w:val="24"/>
          <w:lang w:eastAsia="ru-RU"/>
        </w:rPr>
        <w:t xml:space="preserve"> х 2,5м). </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предоставляемого участка земли для родственного захоронения составляет 7,5 кв.м.(2,5м х 3м). </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Каждое захоронение, произведенное на территории кладбища, регистрируется в книге регистрации захоронений (приложение 1) на основании заявления</w:t>
      </w:r>
      <w:r>
        <w:rPr>
          <w:rFonts w:ascii="Times New Roman" w:eastAsia="Calibri" w:hAnsi="Times New Roman" w:cs="Times New Roman"/>
          <w:sz w:val="24"/>
          <w:szCs w:val="24"/>
          <w:lang w:eastAsia="ru-RU"/>
        </w:rPr>
        <w:t xml:space="preserve"> лица, взявшего на себя обязанность осуществить погребение (ответственного за погребение)</w:t>
      </w:r>
      <w:r>
        <w:rPr>
          <w:rFonts w:ascii="Times New Roman" w:eastAsia="Times New Roman" w:hAnsi="Times New Roman" w:cs="Times New Roman"/>
          <w:sz w:val="24"/>
          <w:szCs w:val="24"/>
          <w:lang w:eastAsia="ru-RU"/>
        </w:rPr>
        <w:t xml:space="preserve">.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 </w:t>
      </w:r>
    </w:p>
    <w:p w:rsidR="006F060D" w:rsidRDefault="006F060D" w:rsidP="006F060D">
      <w:pPr>
        <w:spacing w:after="0" w:line="240" w:lineRule="auto"/>
        <w:jc w:val="both"/>
        <w:rPr>
          <w:rFonts w:ascii="Times New Roman" w:eastAsia="Times New Roman" w:hAnsi="Times New Roman" w:cs="Times New Roman"/>
          <w:sz w:val="24"/>
          <w:szCs w:val="24"/>
          <w:lang w:eastAsia="ru-RU"/>
        </w:rPr>
      </w:pPr>
    </w:p>
    <w:p w:rsidR="006F060D" w:rsidRDefault="006F060D" w:rsidP="006F06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Установка надмогильных сооружений и их содержание</w:t>
      </w:r>
    </w:p>
    <w:p w:rsidR="006F060D" w:rsidRDefault="006F060D" w:rsidP="006F060D">
      <w:pPr>
        <w:spacing w:after="0" w:line="240" w:lineRule="auto"/>
        <w:jc w:val="center"/>
        <w:rPr>
          <w:rFonts w:ascii="Times New Roman" w:eastAsia="Times New Roman" w:hAnsi="Times New Roman" w:cs="Times New Roman"/>
          <w:b/>
          <w:sz w:val="24"/>
          <w:szCs w:val="24"/>
          <w:lang w:eastAsia="ru-RU"/>
        </w:rPr>
      </w:pP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Pr>
          <w:rFonts w:ascii="Times New Roman" w:eastAsia="Times New Roman" w:hAnsi="Times New Roman" w:cs="Times New Roman"/>
          <w:sz w:val="24"/>
          <w:szCs w:val="24"/>
          <w:lang w:eastAsia="ru-RU"/>
        </w:rPr>
        <w:t>соседними</w:t>
      </w:r>
      <w:proofErr w:type="gramEnd"/>
      <w:r>
        <w:rPr>
          <w:rFonts w:ascii="Times New Roman" w:eastAsia="Times New Roman" w:hAnsi="Times New Roman" w:cs="Times New Roman"/>
          <w:sz w:val="24"/>
          <w:szCs w:val="24"/>
          <w:lang w:eastAsia="ru-RU"/>
        </w:rPr>
        <w:t xml:space="preserve">. Высота надмогильных сооружений не должна превышать </w:t>
      </w:r>
      <w:smartTag w:uri="urn:schemas-microsoft-com:office:smarttags" w:element="metricconverter">
        <w:smartTagPr>
          <w:attr w:name="ProductID" w:val="2 метров"/>
        </w:smartTagPr>
        <w:r>
          <w:rPr>
            <w:rFonts w:ascii="Times New Roman" w:eastAsia="Times New Roman" w:hAnsi="Times New Roman" w:cs="Times New Roman"/>
            <w:sz w:val="24"/>
            <w:szCs w:val="24"/>
            <w:lang w:eastAsia="ru-RU"/>
          </w:rPr>
          <w:t>2 метров</w:t>
        </w:r>
      </w:smartTag>
      <w:r>
        <w:rPr>
          <w:rFonts w:ascii="Times New Roman" w:eastAsia="Times New Roman" w:hAnsi="Times New Roman" w:cs="Times New Roman"/>
          <w:sz w:val="24"/>
          <w:szCs w:val="24"/>
          <w:lang w:eastAsia="ru-RU"/>
        </w:rPr>
        <w:t xml:space="preserve">, оград </w:t>
      </w:r>
      <w:smartTag w:uri="urn:schemas-microsoft-com:office:smarttags" w:element="metricconverter">
        <w:smartTagPr>
          <w:attr w:name="ProductID" w:val="-1,0 метра"/>
        </w:smartTagPr>
        <w:r>
          <w:rPr>
            <w:rFonts w:ascii="Times New Roman" w:eastAsia="Times New Roman" w:hAnsi="Times New Roman" w:cs="Times New Roman"/>
            <w:sz w:val="24"/>
            <w:szCs w:val="24"/>
            <w:lang w:eastAsia="ru-RU"/>
          </w:rPr>
          <w:t>-1,0 метра</w:t>
        </w:r>
      </w:smartTag>
      <w:r>
        <w:rPr>
          <w:rFonts w:ascii="Times New Roman" w:eastAsia="Times New Roman" w:hAnsi="Times New Roman" w:cs="Times New Roman"/>
          <w:sz w:val="24"/>
          <w:szCs w:val="24"/>
          <w:lang w:eastAsia="ru-RU"/>
        </w:rPr>
        <w:t xml:space="preserve">. </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Ильменского поселения при предъявлении </w:t>
      </w:r>
      <w:proofErr w:type="gramStart"/>
      <w:r>
        <w:rPr>
          <w:rFonts w:ascii="Times New Roman" w:eastAsia="Times New Roman" w:hAnsi="Times New Roman" w:cs="Times New Roman"/>
          <w:sz w:val="24"/>
          <w:szCs w:val="24"/>
          <w:lang w:eastAsia="ru-RU"/>
        </w:rPr>
        <w:t>лицом</w:t>
      </w:r>
      <w:proofErr w:type="gramEnd"/>
      <w:r>
        <w:rPr>
          <w:rFonts w:ascii="Times New Roman" w:eastAsia="Times New Roman" w:hAnsi="Times New Roman" w:cs="Times New Roman"/>
          <w:sz w:val="24"/>
          <w:szCs w:val="24"/>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3.3. Надписи на надмогильных сооружениях (надгробиях) должны соответствовать сведениям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действительно захороненных в данном месте умерших.</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3.5. Надмогильные сооружения устанавливаются с соблюдением соответствующих требований строительных норм и правил.</w:t>
      </w:r>
    </w:p>
    <w:p w:rsidR="006F060D" w:rsidRDefault="006F060D" w:rsidP="006F06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3.6. Установленные гражданами (организациями) надмогильные сооружения (памятники, цветники и др.) являются их собственностью.</w:t>
      </w:r>
    </w:p>
    <w:p w:rsidR="006F060D" w:rsidRDefault="006F060D" w:rsidP="006F06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3.7. Администрация Ильменского поселения за установленные надмогильные сооружения материальной ответственности не несет.</w:t>
      </w:r>
      <w:r>
        <w:rPr>
          <w:rFonts w:ascii="Times New Roman" w:eastAsia="Times New Roman" w:hAnsi="Times New Roman" w:cs="Times New Roman"/>
          <w:sz w:val="24"/>
          <w:szCs w:val="24"/>
          <w:lang w:eastAsia="ru-RU"/>
        </w:rPr>
        <w:tab/>
      </w:r>
    </w:p>
    <w:p w:rsidR="006F060D" w:rsidRDefault="006F060D" w:rsidP="006F060D">
      <w:pPr>
        <w:spacing w:after="0" w:line="240" w:lineRule="auto"/>
        <w:jc w:val="center"/>
        <w:rPr>
          <w:rFonts w:ascii="Times New Roman" w:eastAsia="Times New Roman" w:hAnsi="Times New Roman" w:cs="Times New Roman"/>
          <w:b/>
          <w:sz w:val="24"/>
          <w:szCs w:val="24"/>
          <w:lang w:eastAsia="ru-RU"/>
        </w:rPr>
      </w:pPr>
    </w:p>
    <w:p w:rsidR="006F060D" w:rsidRDefault="006F060D" w:rsidP="006F06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Правила работы кладбищ</w:t>
      </w:r>
    </w:p>
    <w:p w:rsidR="006F060D" w:rsidRDefault="006F060D" w:rsidP="006F060D">
      <w:pPr>
        <w:spacing w:after="0" w:line="240" w:lineRule="auto"/>
        <w:jc w:val="center"/>
        <w:rPr>
          <w:rFonts w:ascii="Times New Roman" w:eastAsia="Times New Roman" w:hAnsi="Times New Roman" w:cs="Times New Roman"/>
          <w:b/>
          <w:sz w:val="24"/>
          <w:szCs w:val="24"/>
          <w:lang w:eastAsia="ru-RU"/>
        </w:rPr>
      </w:pP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4.1. Кладбища открыты для посещения ежедневно.</w:t>
      </w:r>
    </w:p>
    <w:p w:rsidR="006F060D" w:rsidRDefault="006F060D" w:rsidP="006F060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Захоронение на кладбищах производится ежедневно.</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4.3. На территории кладбища посетители должны соблюдать общественный порядок и тишину.</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4.4. Посетители кладбища имеют право:</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t xml:space="preserve"> - устанавливать памятники в соответствии с требованиями настоящего Порядка;</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сажать цветы на могильном участке;</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другие права, предусмотренные действующим законодательством.</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4.5. На территории кладбища посетителям запрещается:</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портить памятники, оборудование кладбища, засорять территорию;</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ломать зеленые насаждения, рвать цветы, собирать венки;</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выгуливать собак, пасти домашний скот, ловить птиц, собирать грибы;</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заниматься коммерческой деятельностью.</w:t>
      </w:r>
    </w:p>
    <w:p w:rsidR="006F060D" w:rsidRDefault="006F060D" w:rsidP="006F060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4.6 </w:t>
      </w:r>
      <w:r>
        <w:rPr>
          <w:rFonts w:ascii="Times New Roman" w:eastAsia="Times New Roman" w:hAnsi="Times New Roman" w:cs="Times New Roman"/>
          <w:iCs/>
          <w:sz w:val="24"/>
          <w:szCs w:val="24"/>
          <w:lang w:eastAsia="ru-RU"/>
        </w:rPr>
        <w:t>Возникающие имущественные и другие споры между гражданами и администрацией разрешаются в установленном законодательством порядке.</w:t>
      </w: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4.7. За нарушение настоящего Порядка виновные лица несут ответственность в соответствии с действующим законодательством.</w:t>
      </w:r>
    </w:p>
    <w:p w:rsidR="006F060D" w:rsidRDefault="006F060D" w:rsidP="006F060D">
      <w:pPr>
        <w:spacing w:after="0" w:line="240" w:lineRule="auto"/>
        <w:jc w:val="both"/>
        <w:rPr>
          <w:rFonts w:ascii="Times New Roman" w:eastAsia="Times New Roman" w:hAnsi="Times New Roman" w:cs="Times New Roman"/>
          <w:sz w:val="24"/>
          <w:szCs w:val="24"/>
          <w:lang w:eastAsia="ru-RU"/>
        </w:rPr>
      </w:pPr>
    </w:p>
    <w:p w:rsidR="006F060D" w:rsidRDefault="006F060D" w:rsidP="006F060D">
      <w:pPr>
        <w:spacing w:after="0" w:line="240" w:lineRule="auto"/>
        <w:jc w:val="both"/>
        <w:rPr>
          <w:rFonts w:ascii="Times New Roman" w:eastAsia="Times New Roman" w:hAnsi="Times New Roman" w:cs="Times New Roman"/>
          <w:sz w:val="24"/>
          <w:szCs w:val="24"/>
          <w:lang w:eastAsia="ru-RU"/>
        </w:rPr>
      </w:pPr>
    </w:p>
    <w:p w:rsidR="006F060D" w:rsidRDefault="006F060D" w:rsidP="006F060D">
      <w:pPr>
        <w:spacing w:after="0" w:line="240" w:lineRule="auto"/>
        <w:jc w:val="both"/>
        <w:rPr>
          <w:rFonts w:ascii="Times New Roman" w:eastAsia="Times New Roman" w:hAnsi="Times New Roman" w:cs="Times New Roman"/>
          <w:sz w:val="24"/>
          <w:szCs w:val="24"/>
          <w:lang w:eastAsia="ru-RU"/>
        </w:rPr>
      </w:pPr>
    </w:p>
    <w:p w:rsidR="006F060D" w:rsidRDefault="006F060D" w:rsidP="006F0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F060D" w:rsidRDefault="006F060D" w:rsidP="006F060D">
      <w:pPr>
        <w:spacing w:after="0" w:line="240" w:lineRule="auto"/>
        <w:rPr>
          <w:rFonts w:ascii="Times New Roman" w:eastAsia="Times New Roman" w:hAnsi="Times New Roman" w:cs="Times New Roman"/>
          <w:sz w:val="24"/>
          <w:szCs w:val="24"/>
          <w:lang w:eastAsia="ru-RU"/>
        </w:rPr>
      </w:pP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rPr>
          <w:rFonts w:ascii="Times New Roman" w:eastAsia="Times New Roman" w:hAnsi="Times New Roman" w:cs="Times New Roman"/>
          <w:sz w:val="24"/>
          <w:szCs w:val="24"/>
          <w:lang w:eastAsia="ru-RU"/>
        </w:rPr>
      </w:pPr>
    </w:p>
    <w:p w:rsidR="006F060D" w:rsidRDefault="006F060D" w:rsidP="006F060D">
      <w:pPr>
        <w:spacing w:after="0" w:line="240" w:lineRule="auto"/>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jc w:val="right"/>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jc w:val="right"/>
        <w:rPr>
          <w:rFonts w:ascii="Times New Roman" w:eastAsia="Times New Roman" w:hAnsi="Times New Roman" w:cs="Times New Roman"/>
          <w:sz w:val="24"/>
          <w:szCs w:val="24"/>
          <w:lang w:eastAsia="ru-RU"/>
        </w:rPr>
      </w:pPr>
    </w:p>
    <w:p w:rsidR="006F060D" w:rsidRDefault="006F060D" w:rsidP="006F060D">
      <w:pPr>
        <w:spacing w:after="0" w:line="240" w:lineRule="auto"/>
        <w:ind w:left="6372" w:firstLine="708"/>
        <w:jc w:val="right"/>
        <w:rPr>
          <w:rFonts w:ascii="Times New Roman" w:eastAsia="Times New Roman" w:hAnsi="Times New Roman" w:cs="Times New Roman"/>
          <w:sz w:val="24"/>
          <w:szCs w:val="24"/>
          <w:lang w:eastAsia="ru-RU"/>
        </w:rPr>
      </w:pPr>
    </w:p>
    <w:p w:rsidR="006F060D" w:rsidRDefault="006F060D" w:rsidP="006F060D">
      <w:pPr>
        <w:spacing w:after="0" w:line="240" w:lineRule="auto"/>
        <w:rPr>
          <w:rFonts w:ascii="Times New Roman" w:eastAsia="Times New Roman" w:hAnsi="Times New Roman" w:cs="Times New Roman"/>
          <w:sz w:val="24"/>
          <w:szCs w:val="24"/>
          <w:lang w:eastAsia="ru-RU"/>
        </w:rPr>
      </w:pPr>
    </w:p>
    <w:p w:rsidR="006F060D" w:rsidRDefault="006F060D" w:rsidP="006F060D">
      <w:pPr>
        <w:spacing w:after="0" w:line="240" w:lineRule="auto"/>
        <w:rPr>
          <w:rFonts w:ascii="Times New Roman" w:eastAsia="Times New Roman" w:hAnsi="Times New Roman" w:cs="Times New Roman"/>
          <w:sz w:val="24"/>
          <w:szCs w:val="24"/>
          <w:lang w:eastAsia="ru-RU"/>
        </w:rPr>
      </w:pPr>
    </w:p>
    <w:p w:rsidR="006F060D" w:rsidRDefault="006F060D" w:rsidP="006F060D">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 к Порядку деятельности общественных кладбищ на территории Ильменского сельского поселения Октябрьского муниципального района Волгоградской области</w:t>
      </w:r>
    </w:p>
    <w:p w:rsidR="006F060D" w:rsidRDefault="006F060D" w:rsidP="006F060D">
      <w:pPr>
        <w:spacing w:after="0" w:line="240" w:lineRule="auto"/>
        <w:rPr>
          <w:rFonts w:ascii="Times New Roman" w:eastAsia="Times New Roman" w:hAnsi="Times New Roman" w:cs="Times New Roman"/>
          <w:sz w:val="24"/>
          <w:szCs w:val="24"/>
          <w:lang w:eastAsia="ru-RU"/>
        </w:rPr>
      </w:pPr>
    </w:p>
    <w:p w:rsidR="006F060D" w:rsidRDefault="006F060D" w:rsidP="006F060D">
      <w:pPr>
        <w:spacing w:after="0" w:line="240" w:lineRule="auto"/>
        <w:jc w:val="center"/>
        <w:rPr>
          <w:rFonts w:ascii="Times New Roman" w:eastAsia="Times New Roman" w:hAnsi="Times New Roman" w:cs="Times New Roman"/>
          <w:b/>
          <w:sz w:val="24"/>
          <w:szCs w:val="24"/>
          <w:lang w:eastAsia="ru-RU"/>
        </w:rPr>
      </w:pPr>
    </w:p>
    <w:p w:rsidR="006F060D" w:rsidRDefault="006F060D" w:rsidP="006F060D">
      <w:pPr>
        <w:spacing w:after="0" w:line="240" w:lineRule="auto"/>
        <w:jc w:val="center"/>
        <w:rPr>
          <w:rFonts w:ascii="Times New Roman" w:eastAsia="Times New Roman" w:hAnsi="Times New Roman" w:cs="Times New Roman"/>
          <w:b/>
          <w:sz w:val="24"/>
          <w:szCs w:val="24"/>
          <w:lang w:eastAsia="ru-RU"/>
        </w:rPr>
      </w:pPr>
    </w:p>
    <w:p w:rsidR="006F060D" w:rsidRDefault="006F060D" w:rsidP="006F060D">
      <w:pPr>
        <w:spacing w:after="0" w:line="240" w:lineRule="auto"/>
        <w:jc w:val="center"/>
        <w:rPr>
          <w:rFonts w:ascii="Times New Roman" w:eastAsia="Times New Roman" w:hAnsi="Times New Roman" w:cs="Times New Roman"/>
          <w:b/>
          <w:sz w:val="24"/>
          <w:szCs w:val="24"/>
          <w:lang w:eastAsia="ru-RU"/>
        </w:rPr>
      </w:pPr>
    </w:p>
    <w:p w:rsidR="006F060D" w:rsidRDefault="006F060D" w:rsidP="006F06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КНИГА</w:t>
      </w:r>
    </w:p>
    <w:p w:rsidR="006F060D" w:rsidRDefault="006F060D" w:rsidP="006F0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регистрации захоронения на общественном кладбище</w:t>
      </w:r>
    </w:p>
    <w:p w:rsidR="006F060D" w:rsidRDefault="006F060D" w:rsidP="006F0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Ильменского  сельского поселения</w:t>
      </w: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jc w:val="center"/>
        <w:rPr>
          <w:rFonts w:ascii="Times New Roman" w:eastAsia="Times New Roman" w:hAnsi="Times New Roman" w:cs="Times New Roman"/>
          <w:sz w:val="24"/>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073"/>
        <w:gridCol w:w="851"/>
        <w:gridCol w:w="850"/>
        <w:gridCol w:w="851"/>
        <w:gridCol w:w="992"/>
        <w:gridCol w:w="992"/>
        <w:gridCol w:w="1418"/>
        <w:gridCol w:w="1559"/>
      </w:tblGrid>
      <w:tr w:rsidR="006F060D" w:rsidTr="006F060D">
        <w:trPr>
          <w:trHeight w:val="211"/>
        </w:trPr>
        <w:tc>
          <w:tcPr>
            <w:tcW w:w="486" w:type="dxa"/>
            <w:vMerge w:val="restart"/>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F060D" w:rsidRDefault="006F060D">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1073" w:type="dxa"/>
            <w:vMerge w:val="restart"/>
            <w:tcBorders>
              <w:top w:val="single" w:sz="4" w:space="0" w:color="000000"/>
              <w:left w:val="single" w:sz="4" w:space="0" w:color="000000"/>
              <w:bottom w:val="single" w:sz="4" w:space="0" w:color="000000"/>
              <w:right w:val="single" w:sz="4" w:space="0" w:color="auto"/>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p w:rsidR="006F060D" w:rsidRDefault="006F060D">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умершего</w:t>
            </w:r>
            <w:proofErr w:type="gramEnd"/>
          </w:p>
        </w:tc>
        <w:tc>
          <w:tcPr>
            <w:tcW w:w="2552" w:type="dxa"/>
            <w:gridSpan w:val="3"/>
            <w:tcBorders>
              <w:top w:val="single" w:sz="4" w:space="0" w:color="000000"/>
              <w:left w:val="single" w:sz="4" w:space="0" w:color="auto"/>
              <w:bottom w:val="single" w:sz="4" w:space="0" w:color="auto"/>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свид</w:t>
            </w:r>
            <w:proofErr w:type="spellEnd"/>
            <w:r>
              <w:rPr>
                <w:rFonts w:ascii="Times New Roman" w:eastAsia="Times New Roman" w:hAnsi="Times New Roman" w:cs="Times New Roman"/>
                <w:sz w:val="20"/>
                <w:szCs w:val="20"/>
                <w:lang w:eastAsia="ru-RU"/>
              </w:rPr>
              <w:t>.</w:t>
            </w:r>
          </w:p>
          <w:p w:rsidR="006F060D" w:rsidRDefault="006F0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 смерти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Выдано</w:t>
            </w:r>
          </w:p>
          <w:p w:rsidR="006F060D" w:rsidRDefault="006F060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lang w:eastAsia="ru-RU"/>
              </w:rPr>
              <w:t>ЗАГСом</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захоронения,</w:t>
            </w:r>
          </w:p>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захоронения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ind w:right="1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адрес</w:t>
            </w:r>
          </w:p>
          <w:p w:rsidR="006F060D" w:rsidRDefault="006F060D">
            <w:pPr>
              <w:spacing w:after="0" w:line="240" w:lineRule="auto"/>
              <w:ind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ответственного</w:t>
            </w:r>
          </w:p>
        </w:tc>
      </w:tr>
      <w:tr w:rsidR="006F060D" w:rsidTr="006F060D">
        <w:trPr>
          <w:trHeight w:val="246"/>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6F060D" w:rsidRDefault="006F060D">
            <w:pPr>
              <w:spacing w:after="0" w:line="240" w:lineRule="auto"/>
              <w:rPr>
                <w:rFonts w:ascii="Times New Roman" w:eastAsia="Times New Roman" w:hAnsi="Times New Roman" w:cs="Times New Roman"/>
                <w:sz w:val="24"/>
                <w:szCs w:val="24"/>
                <w:lang w:eastAsia="ru-RU"/>
              </w:rPr>
            </w:pPr>
          </w:p>
        </w:tc>
        <w:tc>
          <w:tcPr>
            <w:tcW w:w="1073" w:type="dxa"/>
            <w:vMerge/>
            <w:tcBorders>
              <w:top w:val="single" w:sz="4" w:space="0" w:color="000000"/>
              <w:left w:val="single" w:sz="4" w:space="0" w:color="000000"/>
              <w:bottom w:val="single" w:sz="4" w:space="0" w:color="000000"/>
              <w:right w:val="single" w:sz="4" w:space="0" w:color="auto"/>
            </w:tcBorders>
            <w:vAlign w:val="center"/>
            <w:hideMark/>
          </w:tcPr>
          <w:p w:rsidR="006F060D" w:rsidRDefault="006F060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рождения</w:t>
            </w:r>
          </w:p>
        </w:tc>
        <w:tc>
          <w:tcPr>
            <w:tcW w:w="850" w:type="dxa"/>
            <w:tcBorders>
              <w:top w:val="single" w:sz="4" w:space="0" w:color="auto"/>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смерти</w:t>
            </w:r>
          </w:p>
        </w:tc>
        <w:tc>
          <w:tcPr>
            <w:tcW w:w="851" w:type="dxa"/>
            <w:tcBorders>
              <w:top w:val="single" w:sz="4" w:space="0" w:color="auto"/>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захоронения</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F060D" w:rsidRDefault="006F060D">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F060D" w:rsidRDefault="006F060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F060D" w:rsidRDefault="006F060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F060D" w:rsidRDefault="006F060D">
            <w:pPr>
              <w:spacing w:after="0" w:line="240" w:lineRule="auto"/>
              <w:rPr>
                <w:rFonts w:ascii="Times New Roman" w:eastAsia="Times New Roman" w:hAnsi="Times New Roman" w:cs="Times New Roman"/>
                <w:sz w:val="24"/>
                <w:szCs w:val="24"/>
                <w:lang w:eastAsia="ru-RU"/>
              </w:rPr>
            </w:pPr>
          </w:p>
        </w:tc>
      </w:tr>
      <w:tr w:rsidR="006F060D" w:rsidTr="006F060D">
        <w:trPr>
          <w:trHeight w:val="341"/>
        </w:trPr>
        <w:tc>
          <w:tcPr>
            <w:tcW w:w="486" w:type="dxa"/>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73" w:type="dxa"/>
            <w:tcBorders>
              <w:top w:val="single" w:sz="4" w:space="0" w:color="000000"/>
              <w:left w:val="single" w:sz="4" w:space="0" w:color="000000"/>
              <w:bottom w:val="single" w:sz="4" w:space="0" w:color="000000"/>
              <w:right w:val="single" w:sz="4" w:space="0" w:color="auto"/>
            </w:tcBorders>
          </w:tcPr>
          <w:p w:rsidR="006F060D" w:rsidRDefault="006F060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rsidR="006F060D" w:rsidRDefault="006F060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1" w:type="dxa"/>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000000"/>
              <w:left w:val="single" w:sz="4" w:space="0" w:color="000000"/>
              <w:bottom w:val="single" w:sz="4" w:space="0" w:color="000000"/>
              <w:right w:val="single" w:sz="4" w:space="0" w:color="000000"/>
            </w:tcBorders>
            <w:hideMark/>
          </w:tcPr>
          <w:p w:rsidR="006F060D" w:rsidRDefault="006F06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bl>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ind w:left="4860"/>
        <w:jc w:val="center"/>
        <w:rPr>
          <w:rFonts w:ascii="Times New Roman" w:eastAsia="Times New Roman" w:hAnsi="Times New Roman" w:cs="Times New Roman"/>
          <w:sz w:val="24"/>
          <w:szCs w:val="24"/>
          <w:lang w:eastAsia="ru-RU"/>
        </w:rPr>
      </w:pPr>
    </w:p>
    <w:p w:rsidR="006F060D" w:rsidRDefault="006F060D" w:rsidP="006F06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 год</w:t>
      </w:r>
    </w:p>
    <w:p w:rsidR="006F060D" w:rsidRDefault="006F060D" w:rsidP="006F060D">
      <w:pPr>
        <w:spacing w:after="0" w:line="240" w:lineRule="auto"/>
        <w:ind w:left="4860"/>
        <w:rPr>
          <w:rFonts w:ascii="Times New Roman" w:eastAsia="Times New Roman" w:hAnsi="Times New Roman" w:cs="Times New Roman"/>
          <w:sz w:val="24"/>
          <w:szCs w:val="24"/>
          <w:lang w:eastAsia="ru-RU"/>
        </w:rPr>
      </w:pPr>
    </w:p>
    <w:p w:rsidR="006F060D" w:rsidRDefault="006F060D" w:rsidP="006F060D">
      <w:pPr>
        <w:spacing w:after="0" w:line="240" w:lineRule="auto"/>
        <w:ind w:left="48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Хранить:                 Постоянно</w:t>
      </w:r>
    </w:p>
    <w:p w:rsidR="00D664BE" w:rsidRDefault="00D664BE">
      <w:bookmarkStart w:id="0" w:name="_GoBack"/>
      <w:bookmarkEnd w:id="0"/>
    </w:p>
    <w:sectPr w:rsidR="00D66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0D"/>
    <w:rsid w:val="00006787"/>
    <w:rsid w:val="00085370"/>
    <w:rsid w:val="0008578A"/>
    <w:rsid w:val="000C4FC2"/>
    <w:rsid w:val="000E337D"/>
    <w:rsid w:val="00104609"/>
    <w:rsid w:val="00116232"/>
    <w:rsid w:val="0012115A"/>
    <w:rsid w:val="0012157C"/>
    <w:rsid w:val="00143025"/>
    <w:rsid w:val="00144511"/>
    <w:rsid w:val="00165F65"/>
    <w:rsid w:val="00170450"/>
    <w:rsid w:val="001739C9"/>
    <w:rsid w:val="00177D7C"/>
    <w:rsid w:val="00195E5D"/>
    <w:rsid w:val="001B0FF9"/>
    <w:rsid w:val="001C4334"/>
    <w:rsid w:val="001D2D3D"/>
    <w:rsid w:val="002119B3"/>
    <w:rsid w:val="00223D0C"/>
    <w:rsid w:val="00230E11"/>
    <w:rsid w:val="00243BCB"/>
    <w:rsid w:val="002559EF"/>
    <w:rsid w:val="00275B51"/>
    <w:rsid w:val="00277B01"/>
    <w:rsid w:val="002844A3"/>
    <w:rsid w:val="002A10C2"/>
    <w:rsid w:val="002B4391"/>
    <w:rsid w:val="002B43CE"/>
    <w:rsid w:val="002B5CFD"/>
    <w:rsid w:val="002C6558"/>
    <w:rsid w:val="002C7640"/>
    <w:rsid w:val="002D29D7"/>
    <w:rsid w:val="002F7410"/>
    <w:rsid w:val="00306C64"/>
    <w:rsid w:val="00307C3B"/>
    <w:rsid w:val="00321105"/>
    <w:rsid w:val="00323E53"/>
    <w:rsid w:val="00326D71"/>
    <w:rsid w:val="00333650"/>
    <w:rsid w:val="00347C5E"/>
    <w:rsid w:val="00351F66"/>
    <w:rsid w:val="00352483"/>
    <w:rsid w:val="003614B9"/>
    <w:rsid w:val="00361700"/>
    <w:rsid w:val="003731EB"/>
    <w:rsid w:val="0037515D"/>
    <w:rsid w:val="003857E3"/>
    <w:rsid w:val="00385CB6"/>
    <w:rsid w:val="00387570"/>
    <w:rsid w:val="00390656"/>
    <w:rsid w:val="0039458C"/>
    <w:rsid w:val="003A639F"/>
    <w:rsid w:val="003A63D8"/>
    <w:rsid w:val="003C1B21"/>
    <w:rsid w:val="003E5B47"/>
    <w:rsid w:val="003F633E"/>
    <w:rsid w:val="00402244"/>
    <w:rsid w:val="004057C7"/>
    <w:rsid w:val="00410F4C"/>
    <w:rsid w:val="00414CC7"/>
    <w:rsid w:val="00416A24"/>
    <w:rsid w:val="0043363C"/>
    <w:rsid w:val="00452BC9"/>
    <w:rsid w:val="00474215"/>
    <w:rsid w:val="00483502"/>
    <w:rsid w:val="004870FE"/>
    <w:rsid w:val="004A2573"/>
    <w:rsid w:val="004B5F38"/>
    <w:rsid w:val="004C3DC5"/>
    <w:rsid w:val="004C444F"/>
    <w:rsid w:val="004D1C87"/>
    <w:rsid w:val="004D2135"/>
    <w:rsid w:val="004F5885"/>
    <w:rsid w:val="004F78F8"/>
    <w:rsid w:val="00506058"/>
    <w:rsid w:val="0052031B"/>
    <w:rsid w:val="0053394C"/>
    <w:rsid w:val="00535E46"/>
    <w:rsid w:val="00537890"/>
    <w:rsid w:val="00554C9E"/>
    <w:rsid w:val="0057170D"/>
    <w:rsid w:val="00572801"/>
    <w:rsid w:val="005812B3"/>
    <w:rsid w:val="005840C6"/>
    <w:rsid w:val="005873FE"/>
    <w:rsid w:val="00587CF4"/>
    <w:rsid w:val="005936A8"/>
    <w:rsid w:val="00594FD1"/>
    <w:rsid w:val="005955EA"/>
    <w:rsid w:val="005C795F"/>
    <w:rsid w:val="005D0673"/>
    <w:rsid w:val="005D1599"/>
    <w:rsid w:val="005F052D"/>
    <w:rsid w:val="00603185"/>
    <w:rsid w:val="006437DE"/>
    <w:rsid w:val="00645412"/>
    <w:rsid w:val="0065116A"/>
    <w:rsid w:val="0065418A"/>
    <w:rsid w:val="00654E12"/>
    <w:rsid w:val="00657E52"/>
    <w:rsid w:val="00660F50"/>
    <w:rsid w:val="0066282C"/>
    <w:rsid w:val="00671D9E"/>
    <w:rsid w:val="006778BC"/>
    <w:rsid w:val="006901BA"/>
    <w:rsid w:val="00691B90"/>
    <w:rsid w:val="006B2F9A"/>
    <w:rsid w:val="006D034C"/>
    <w:rsid w:val="006D3E39"/>
    <w:rsid w:val="006D79B9"/>
    <w:rsid w:val="006D7D07"/>
    <w:rsid w:val="006E435E"/>
    <w:rsid w:val="006E6099"/>
    <w:rsid w:val="006F060D"/>
    <w:rsid w:val="006F3F94"/>
    <w:rsid w:val="006F6ADC"/>
    <w:rsid w:val="00702FFB"/>
    <w:rsid w:val="00706FFA"/>
    <w:rsid w:val="00707618"/>
    <w:rsid w:val="007141B6"/>
    <w:rsid w:val="00723ECF"/>
    <w:rsid w:val="0072721F"/>
    <w:rsid w:val="00734C63"/>
    <w:rsid w:val="00735EA3"/>
    <w:rsid w:val="00736CFC"/>
    <w:rsid w:val="007528D7"/>
    <w:rsid w:val="007736CC"/>
    <w:rsid w:val="007764AB"/>
    <w:rsid w:val="00783068"/>
    <w:rsid w:val="007976AF"/>
    <w:rsid w:val="007A3450"/>
    <w:rsid w:val="007A368A"/>
    <w:rsid w:val="007B09FF"/>
    <w:rsid w:val="007B7ED5"/>
    <w:rsid w:val="007C4499"/>
    <w:rsid w:val="007E27E6"/>
    <w:rsid w:val="007E76CA"/>
    <w:rsid w:val="00804998"/>
    <w:rsid w:val="008106E5"/>
    <w:rsid w:val="00817C15"/>
    <w:rsid w:val="00823FF2"/>
    <w:rsid w:val="0082547F"/>
    <w:rsid w:val="0082700D"/>
    <w:rsid w:val="0083108A"/>
    <w:rsid w:val="00857E54"/>
    <w:rsid w:val="00861458"/>
    <w:rsid w:val="00874D3E"/>
    <w:rsid w:val="008771F5"/>
    <w:rsid w:val="008873A0"/>
    <w:rsid w:val="00893F61"/>
    <w:rsid w:val="008B3012"/>
    <w:rsid w:val="008D3A1E"/>
    <w:rsid w:val="008E16EF"/>
    <w:rsid w:val="008E5082"/>
    <w:rsid w:val="008F0195"/>
    <w:rsid w:val="008F0AF6"/>
    <w:rsid w:val="008F7C9D"/>
    <w:rsid w:val="00902370"/>
    <w:rsid w:val="00902C32"/>
    <w:rsid w:val="00904C38"/>
    <w:rsid w:val="00904E69"/>
    <w:rsid w:val="00914AD0"/>
    <w:rsid w:val="00932FCE"/>
    <w:rsid w:val="00933D1C"/>
    <w:rsid w:val="009479FF"/>
    <w:rsid w:val="00960F3E"/>
    <w:rsid w:val="00972B30"/>
    <w:rsid w:val="00997C71"/>
    <w:rsid w:val="009A0B16"/>
    <w:rsid w:val="009A65F9"/>
    <w:rsid w:val="009B0F8C"/>
    <w:rsid w:val="009C7476"/>
    <w:rsid w:val="009E5715"/>
    <w:rsid w:val="009F6D52"/>
    <w:rsid w:val="009F783C"/>
    <w:rsid w:val="00A2187C"/>
    <w:rsid w:val="00A25B43"/>
    <w:rsid w:val="00A30B0F"/>
    <w:rsid w:val="00A33759"/>
    <w:rsid w:val="00A40F2A"/>
    <w:rsid w:val="00A452E8"/>
    <w:rsid w:val="00A71B03"/>
    <w:rsid w:val="00A836FB"/>
    <w:rsid w:val="00A90128"/>
    <w:rsid w:val="00AC69E0"/>
    <w:rsid w:val="00AF3BDE"/>
    <w:rsid w:val="00AF73DB"/>
    <w:rsid w:val="00B0166F"/>
    <w:rsid w:val="00B02EAC"/>
    <w:rsid w:val="00B0341E"/>
    <w:rsid w:val="00B07F66"/>
    <w:rsid w:val="00B33EA7"/>
    <w:rsid w:val="00B34FF7"/>
    <w:rsid w:val="00B4311B"/>
    <w:rsid w:val="00B66F53"/>
    <w:rsid w:val="00B708BE"/>
    <w:rsid w:val="00B73DEC"/>
    <w:rsid w:val="00B82F0C"/>
    <w:rsid w:val="00BA1DF2"/>
    <w:rsid w:val="00BA50A3"/>
    <w:rsid w:val="00BB081B"/>
    <w:rsid w:val="00BC4118"/>
    <w:rsid w:val="00BD2BA1"/>
    <w:rsid w:val="00BF63B9"/>
    <w:rsid w:val="00C22377"/>
    <w:rsid w:val="00C31DB1"/>
    <w:rsid w:val="00C32839"/>
    <w:rsid w:val="00C42771"/>
    <w:rsid w:val="00C62471"/>
    <w:rsid w:val="00C665CA"/>
    <w:rsid w:val="00C77622"/>
    <w:rsid w:val="00C84AC6"/>
    <w:rsid w:val="00C9114A"/>
    <w:rsid w:val="00C924D2"/>
    <w:rsid w:val="00C97275"/>
    <w:rsid w:val="00CA0A23"/>
    <w:rsid w:val="00CA50E3"/>
    <w:rsid w:val="00CB44BD"/>
    <w:rsid w:val="00CE3B3E"/>
    <w:rsid w:val="00CE4386"/>
    <w:rsid w:val="00D03AF7"/>
    <w:rsid w:val="00D05059"/>
    <w:rsid w:val="00D25A79"/>
    <w:rsid w:val="00D25E02"/>
    <w:rsid w:val="00D3398E"/>
    <w:rsid w:val="00D36178"/>
    <w:rsid w:val="00D4380B"/>
    <w:rsid w:val="00D47640"/>
    <w:rsid w:val="00D50FBF"/>
    <w:rsid w:val="00D50FCE"/>
    <w:rsid w:val="00D52995"/>
    <w:rsid w:val="00D53B14"/>
    <w:rsid w:val="00D62755"/>
    <w:rsid w:val="00D63E9D"/>
    <w:rsid w:val="00D664BE"/>
    <w:rsid w:val="00D670F0"/>
    <w:rsid w:val="00D71010"/>
    <w:rsid w:val="00D73CD3"/>
    <w:rsid w:val="00D95463"/>
    <w:rsid w:val="00D961FA"/>
    <w:rsid w:val="00D96C8E"/>
    <w:rsid w:val="00DA2980"/>
    <w:rsid w:val="00DB04A9"/>
    <w:rsid w:val="00DC6E7F"/>
    <w:rsid w:val="00DE45E7"/>
    <w:rsid w:val="00DF1E33"/>
    <w:rsid w:val="00DF4BFD"/>
    <w:rsid w:val="00E01C73"/>
    <w:rsid w:val="00E04CB7"/>
    <w:rsid w:val="00E12CAA"/>
    <w:rsid w:val="00E2098E"/>
    <w:rsid w:val="00E20FC9"/>
    <w:rsid w:val="00E52CA2"/>
    <w:rsid w:val="00E546BB"/>
    <w:rsid w:val="00E658DF"/>
    <w:rsid w:val="00E92F77"/>
    <w:rsid w:val="00EA1781"/>
    <w:rsid w:val="00EB5332"/>
    <w:rsid w:val="00ED1F77"/>
    <w:rsid w:val="00ED2C12"/>
    <w:rsid w:val="00ED4B64"/>
    <w:rsid w:val="00EE3E4D"/>
    <w:rsid w:val="00EE5C12"/>
    <w:rsid w:val="00F0301B"/>
    <w:rsid w:val="00F05B42"/>
    <w:rsid w:val="00F24450"/>
    <w:rsid w:val="00F338F4"/>
    <w:rsid w:val="00F37B24"/>
    <w:rsid w:val="00F61023"/>
    <w:rsid w:val="00F629AB"/>
    <w:rsid w:val="00F80D03"/>
    <w:rsid w:val="00F94AE8"/>
    <w:rsid w:val="00FA136C"/>
    <w:rsid w:val="00FA5F75"/>
    <w:rsid w:val="00FA705D"/>
    <w:rsid w:val="00FB6766"/>
    <w:rsid w:val="00FC6ED9"/>
    <w:rsid w:val="00FD4990"/>
    <w:rsid w:val="00FD7568"/>
    <w:rsid w:val="00FD7D03"/>
    <w:rsid w:val="00FE37A4"/>
    <w:rsid w:val="00FE390B"/>
    <w:rsid w:val="00FE3CE9"/>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1404</Words>
  <Characters>8005</Characters>
  <Application>Microsoft Office Word</Application>
  <DocSecurity>0</DocSecurity>
  <Lines>66</Lines>
  <Paragraphs>18</Paragraphs>
  <ScaleCrop>false</ScaleCrop>
  <Company>SPecialiST RePack</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2</cp:revision>
  <dcterms:created xsi:type="dcterms:W3CDTF">2017-12-13T12:44:00Z</dcterms:created>
  <dcterms:modified xsi:type="dcterms:W3CDTF">2017-12-13T12:45:00Z</dcterms:modified>
</cp:coreProperties>
</file>