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СОВЕТ НАРОДНЫХ ДЕПУТАТОВ </w:t>
      </w:r>
      <w:r w:rsidR="00FC7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БОЕВСКОГО</w:t>
      </w: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  КАШИРСКОГО МУНИЦИПАЛЬНОГО РАЙОНА ВОРОНЕЖСКОЙ ОБЛАСТИ</w:t>
      </w: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91CE4" w:rsidRPr="00937E46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5732FF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C7A1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991CE4"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1CE4"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7A14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</w:p>
    <w:p w:rsidR="00991CE4" w:rsidRPr="00937E46" w:rsidRDefault="009927EC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FC7A1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Боево</w:t>
      </w: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proofErr w:type="gramEnd"/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4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утверждении Положения</w:t>
      </w: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 организации и  проведении общественных обсуждений или публичных слушаний  по вопросам градостроительной деятельности на территории  Каширского муниципального района Воронежской области</w:t>
      </w:r>
    </w:p>
    <w:p w:rsidR="00991CE4" w:rsidRPr="00937E46" w:rsidRDefault="00991CE4" w:rsidP="00991CE4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5.1 Градостроительного Кодекса </w:t>
      </w:r>
      <w:r w:rsidRPr="00937E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СНД </w:t>
      </w:r>
      <w:r w:rsidR="00FC7A14">
        <w:rPr>
          <w:rFonts w:ascii="Times New Roman" w:eastAsia="Calibri" w:hAnsi="Times New Roman" w:cs="Times New Roman"/>
          <w:sz w:val="26"/>
          <w:szCs w:val="26"/>
          <w:lang w:eastAsia="ru-RU"/>
        </w:rPr>
        <w:t>Боевского</w:t>
      </w:r>
      <w:r w:rsidRPr="00937E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Каширского муниципального района на основании Устава </w:t>
      </w:r>
      <w:r w:rsidR="00FC7A14">
        <w:rPr>
          <w:rFonts w:ascii="Times New Roman" w:eastAsia="Calibri" w:hAnsi="Times New Roman" w:cs="Times New Roman"/>
          <w:sz w:val="26"/>
          <w:szCs w:val="26"/>
          <w:lang w:eastAsia="ru-RU"/>
        </w:rPr>
        <w:t>Боевского</w:t>
      </w:r>
      <w:r w:rsidRPr="00937E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Каширского муниципального района Воронежской области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РЕШИЛ:</w:t>
      </w:r>
    </w:p>
    <w:p w:rsidR="00991CE4" w:rsidRPr="00937E46" w:rsidRDefault="00991CE4" w:rsidP="00991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об организации и  проведении общественных обсуждений или публичных слушаний  по вопросам градостроительной деятельности на территории  Каширского муниципального района Воронежской области (прилагается).</w:t>
      </w:r>
    </w:p>
    <w:p w:rsidR="00991CE4" w:rsidRPr="00937E46" w:rsidRDefault="00991CE4" w:rsidP="00991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после его официального опубликования.</w:t>
      </w:r>
    </w:p>
    <w:p w:rsidR="00991CE4" w:rsidRPr="00937E46" w:rsidRDefault="00991CE4" w:rsidP="00991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7EC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37E46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FC7A14">
        <w:rPr>
          <w:rFonts w:ascii="Times New Roman" w:eastAsia="Calibri" w:hAnsi="Times New Roman" w:cs="Times New Roman"/>
          <w:sz w:val="26"/>
          <w:szCs w:val="26"/>
          <w:lang w:eastAsia="ru-RU"/>
        </w:rPr>
        <w:t>Боевского</w:t>
      </w:r>
      <w:r w:rsidR="009927EC" w:rsidRPr="00937E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27EC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991CE4" w:rsidRPr="009927EC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37E46">
        <w:rPr>
          <w:rFonts w:ascii="Times New Roman" w:eastAsia="Times New Roman" w:hAnsi="Times New Roman" w:cs="Times New Roman"/>
          <w:sz w:val="26"/>
          <w:szCs w:val="26"/>
        </w:rPr>
        <w:t xml:space="preserve">Каширского муниципального района                            </w:t>
      </w:r>
      <w:r w:rsidR="009927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Н.Н. </w:t>
      </w:r>
      <w:proofErr w:type="gramStart"/>
      <w:r w:rsidR="00FC7A14">
        <w:rPr>
          <w:rFonts w:ascii="Times New Roman" w:eastAsia="Times New Roman" w:hAnsi="Times New Roman" w:cs="Times New Roman"/>
          <w:sz w:val="26"/>
          <w:szCs w:val="26"/>
        </w:rPr>
        <w:t>Широких</w:t>
      </w:r>
      <w:proofErr w:type="gramEnd"/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91CE4" w:rsidRPr="00937E46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7EC" w:rsidRDefault="009927EC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A14" w:rsidRDefault="00FC7A1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A14" w:rsidRDefault="00FC7A1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A14" w:rsidRDefault="00FC7A1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7EC" w:rsidRDefault="009927EC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7EC" w:rsidRDefault="009927EC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91CE4" w:rsidRPr="00937E46" w:rsidRDefault="00991CE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СНД  </w:t>
      </w:r>
      <w:r w:rsidR="00FC7A14">
        <w:rPr>
          <w:rFonts w:ascii="Times New Roman" w:eastAsia="Calibri" w:hAnsi="Times New Roman" w:cs="Times New Roman"/>
          <w:sz w:val="26"/>
          <w:szCs w:val="26"/>
          <w:lang w:eastAsia="ru-RU"/>
        </w:rPr>
        <w:t>Боевского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1CE4" w:rsidRPr="00937E46" w:rsidRDefault="00991CE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991CE4" w:rsidRPr="00937E46" w:rsidRDefault="005732FF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Каширского </w:t>
      </w:r>
      <w:r w:rsidR="00991CE4"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991CE4" w:rsidRPr="00937E46" w:rsidRDefault="00991CE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FC7A1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5732FF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.07.2018 г.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5732F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7A14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937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Каширского муниципального района Воронежской области</w:t>
      </w: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</w:rPr>
        <w:t>Глава 1. Общие положения</w:t>
      </w:r>
    </w:p>
    <w:p w:rsidR="00991CE4" w:rsidRPr="00937E46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Настоящее Положение разработано в соответствии с </w:t>
      </w:r>
      <w:hyperlink r:id="rId5" w:history="1">
        <w:r w:rsidRPr="00937E46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eastAsia="zh-CN"/>
          </w:rPr>
          <w:t>Градостроительным кодексом</w:t>
        </w:r>
      </w:hyperlink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Российской Федерации, </w:t>
      </w:r>
      <w:hyperlink r:id="rId6" w:history="1">
        <w:r w:rsidRPr="00937E46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eastAsia="zh-CN"/>
          </w:rPr>
          <w:t>Федеральным законом</w:t>
        </w:r>
      </w:hyperlink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от 06.10.2003 № 131-ФЗ «Об общих принципах организации местного самоуправления в Российской Федерации».</w:t>
      </w:r>
    </w:p>
    <w:p w:rsidR="00991CE4" w:rsidRPr="00937E46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</w:t>
      </w:r>
      <w:proofErr w:type="gramStart"/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Каширского муниципального района Воронежской области,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</w:t>
      </w:r>
      <w:proofErr w:type="gramEnd"/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вопросы градостроительной деятельности).</w:t>
      </w:r>
    </w:p>
    <w:p w:rsidR="00991CE4" w:rsidRPr="00937E46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91CE4" w:rsidRPr="00937E46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</w:t>
      </w:r>
      <w:proofErr w:type="gramStart"/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Каширского муниципального района Воронежской области в осуществлении градостроительной деятельности на территории Каширского муниципального района Воронежской области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Каширского муниципального района Воронежской области, по существу выносимых на</w:t>
      </w:r>
      <w:proofErr w:type="gramEnd"/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общественные обсуждения или публичные слушания вопросов градостроительной деятельности.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37E46">
        <w:rPr>
          <w:rFonts w:ascii="Times New Roman" w:hAnsi="Times New Roman" w:cs="Times New Roman"/>
          <w:bCs/>
          <w:sz w:val="26"/>
          <w:szCs w:val="26"/>
        </w:rPr>
        <w:t xml:space="preserve">1.5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</w:t>
      </w:r>
      <w:r w:rsidRPr="00937E46">
        <w:rPr>
          <w:rFonts w:ascii="Times New Roman" w:hAnsi="Times New Roman" w:cs="Times New Roman"/>
          <w:bCs/>
          <w:sz w:val="26"/>
          <w:szCs w:val="26"/>
        </w:rPr>
        <w:lastRenderedPageBreak/>
        <w:t>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937E46">
        <w:rPr>
          <w:rFonts w:ascii="Times New Roman" w:hAnsi="Times New Roman" w:cs="Times New Roman"/>
          <w:bCs/>
          <w:sz w:val="26"/>
          <w:szCs w:val="26"/>
        </w:rPr>
        <w:t>, а также правообладатели помещений, являющихся частью указанных объектов капитального строительства.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93"/>
      <w:bookmarkEnd w:id="0"/>
      <w:r w:rsidRPr="00937E46">
        <w:rPr>
          <w:rFonts w:ascii="Times New Roman" w:hAnsi="Times New Roman" w:cs="Times New Roman"/>
          <w:bCs/>
          <w:sz w:val="26"/>
          <w:szCs w:val="26"/>
        </w:rPr>
        <w:t xml:space="preserve">1.6. </w:t>
      </w:r>
      <w:proofErr w:type="gramStart"/>
      <w:r w:rsidRPr="00937E46">
        <w:rPr>
          <w:rFonts w:ascii="Times New Roman" w:hAnsi="Times New Roman" w:cs="Times New Roman"/>
          <w:bCs/>
          <w:sz w:val="26"/>
          <w:szCs w:val="26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937E4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37E46">
        <w:rPr>
          <w:rFonts w:ascii="Times New Roman" w:hAnsi="Times New Roman" w:cs="Times New Roman"/>
          <w:bCs/>
          <w:sz w:val="26"/>
          <w:szCs w:val="26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937E46">
        <w:rPr>
          <w:rFonts w:ascii="Times New Roman" w:hAnsi="Times New Roman" w:cs="Times New Roman"/>
          <w:bCs/>
          <w:sz w:val="26"/>
          <w:szCs w:val="26"/>
        </w:rPr>
        <w:t xml:space="preserve"> проекты, а в случае, предусмотренном </w:t>
      </w:r>
      <w:hyperlink r:id="rId7"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" w:history="1">
        <w:r w:rsidRPr="00937E46">
          <w:rPr>
            <w:rFonts w:ascii="Times New Roman" w:hAnsi="Times New Roman" w:cs="Times New Roman"/>
            <w:bCs/>
            <w:color w:val="0000FF" w:themeColor="hyperlink"/>
            <w:sz w:val="26"/>
            <w:szCs w:val="26"/>
            <w:u w:val="single"/>
          </w:rPr>
          <w:t>частью 3 статьи 39</w:t>
        </w:r>
      </w:hyperlink>
      <w:r w:rsidRPr="00937E46">
        <w:rPr>
          <w:rFonts w:ascii="Times New Roman" w:hAnsi="Times New Roman" w:cs="Times New Roman"/>
          <w:bCs/>
          <w:sz w:val="26"/>
          <w:szCs w:val="26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</w:t>
      </w:r>
      <w:r w:rsidRPr="00937E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37E46">
        <w:rPr>
          <w:rFonts w:ascii="Times New Roman" w:hAnsi="Times New Roman" w:cs="Times New Roman"/>
          <w:bCs/>
          <w:sz w:val="26"/>
          <w:szCs w:val="26"/>
        </w:rPr>
        <w:t>проектов.</w:t>
      </w:r>
    </w:p>
    <w:p w:rsidR="00991CE4" w:rsidRPr="00937E46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1.7. Результаты </w:t>
      </w:r>
      <w:r w:rsidRPr="00937E46">
        <w:rPr>
          <w:rFonts w:ascii="Times New Roman" w:eastAsia="Times New Roman" w:hAnsi="Times New Roman" w:cs="Times New Roman"/>
          <w:sz w:val="26"/>
          <w:szCs w:val="26"/>
        </w:rPr>
        <w:t xml:space="preserve">общественных обсуждений </w:t>
      </w: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(или) публичных слушаний учитываются при принятии градостроительных решений по вопросам, указанным в </w:t>
      </w:r>
      <w:r w:rsidRPr="00937E46">
        <w:rPr>
          <w:rFonts w:ascii="Times New Roman" w:eastAsia="Times New Roman" w:hAnsi="Times New Roman" w:cs="Times New Roman"/>
          <w:sz w:val="26"/>
          <w:szCs w:val="26"/>
        </w:rPr>
        <w:t xml:space="preserve">пункте 1.2 </w:t>
      </w: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 Положения.</w:t>
      </w:r>
    </w:p>
    <w:p w:rsidR="00991CE4" w:rsidRPr="00937E46" w:rsidRDefault="00991CE4" w:rsidP="00991CE4">
      <w:pPr>
        <w:spacing w:after="0" w:line="25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2. Порядок организации и проведения общественных обсуждений или публичных слушаний</w:t>
      </w:r>
    </w:p>
    <w:p w:rsidR="00991CE4" w:rsidRPr="00937E46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Общественные обсуждения или публичные слушания по</w:t>
      </w:r>
      <w:r w:rsidRPr="00937E46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t xml:space="preserve"> </w:t>
      </w: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вопросам градостроительной деятельности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в связи с подготовкой проектов документов, а также в связи с обращениями заинтересованных лиц в целях решения вопросов, указанных в </w:t>
      </w:r>
      <w:r w:rsidRPr="00937E46">
        <w:rPr>
          <w:rFonts w:ascii="Times New Roman" w:eastAsia="Times New Roman" w:hAnsi="Times New Roman" w:cs="Times New Roman"/>
          <w:sz w:val="26"/>
          <w:szCs w:val="26"/>
        </w:rPr>
        <w:t>пункте 1.2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Положения.</w:t>
      </w:r>
    </w:p>
    <w:p w:rsidR="00991CE4" w:rsidRPr="00937E46" w:rsidRDefault="00991CE4" w:rsidP="00991CE4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Общественные обсуждения или публичные слушания по</w:t>
      </w:r>
      <w:r w:rsidRPr="00937E4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вопросам градостроительной деятельности 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главой администрации  </w:t>
      </w:r>
      <w:r w:rsidR="00FC7A14">
        <w:rPr>
          <w:rFonts w:ascii="Times New Roman" w:eastAsia="Calibri" w:hAnsi="Times New Roman" w:cs="Times New Roman"/>
          <w:sz w:val="26"/>
          <w:szCs w:val="26"/>
          <w:lang w:eastAsia="ru-RU"/>
        </w:rPr>
        <w:t>Боевского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Каширского муниципального района Воронежской области.</w:t>
      </w:r>
    </w:p>
    <w:p w:rsidR="00991CE4" w:rsidRPr="00937E46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 назначении общественных обсуждений или публичных слушаний и п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Администрации </w:t>
      </w:r>
      <w:r w:rsidR="00FC7A14">
        <w:rPr>
          <w:rFonts w:ascii="Times New Roman" w:eastAsia="Calibri" w:hAnsi="Times New Roman" w:cs="Times New Roman"/>
          <w:sz w:val="26"/>
          <w:szCs w:val="26"/>
          <w:lang w:eastAsia="ru-RU"/>
        </w:rPr>
        <w:t>Боевского</w:t>
      </w:r>
      <w:r w:rsidR="009927EC" w:rsidRPr="00937E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Каширского муниципального района Воронежской области в информационно-телекоммуникационной сети "Интернет" (далее – официальный сайт) в </w:t>
      </w:r>
      <w:r w:rsidRPr="009927EC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разделе «</w:t>
      </w:r>
      <w:r w:rsidR="0053328C" w:rsidRPr="009927EC">
        <w:rPr>
          <w:rFonts w:ascii="Times New Roman" w:eastAsia="Times New Roman" w:hAnsi="Times New Roman" w:cs="Times New Roman"/>
          <w:sz w:val="26"/>
          <w:szCs w:val="26"/>
          <w:lang w:eastAsia="zh-CN"/>
        </w:rPr>
        <w:t>Градостроительство</w:t>
      </w:r>
      <w:r w:rsidRPr="009927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». </w:t>
      </w:r>
      <w:proofErr w:type="gramEnd"/>
    </w:p>
    <w:p w:rsidR="00991CE4" w:rsidRPr="00937E46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Pr="00937E46">
        <w:rPr>
          <w:rFonts w:ascii="Times New Roman" w:eastAsia="Times New Roman" w:hAnsi="Times New Roman" w:cs="Times New Roman"/>
          <w:sz w:val="26"/>
          <w:szCs w:val="26"/>
        </w:rPr>
        <w:t>Процедура проведения общественных обсуждений состоит из следующих этапов: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1)    оповещение о начале общественных обсуждений;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501041"/>
      <w:bookmarkEnd w:id="1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501042"/>
      <w:bookmarkEnd w:id="2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501043"/>
      <w:bookmarkEnd w:id="3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4)    подготовка и оформление протокола общественных обсуждений;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501044"/>
      <w:bookmarkStart w:id="5" w:name="sub_501045"/>
      <w:bookmarkEnd w:id="4"/>
      <w:bookmarkEnd w:id="5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5)  подготовка и опубликование заключения о результатах общественных обсуждений.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Процедура проведения публичных слушаний состоит из следующих этапов: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оповещение о начале публичных слушаний;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501051"/>
      <w:bookmarkEnd w:id="6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501052"/>
      <w:bookmarkEnd w:id="7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501053"/>
      <w:bookmarkEnd w:id="8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проведение собрания или собраний участников публичных слушаний;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501054"/>
      <w:bookmarkEnd w:id="9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подготовка и оформление протокола публичных слушаний;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501055"/>
      <w:bookmarkStart w:id="11" w:name="sub_501056"/>
      <w:bookmarkEnd w:id="10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подготовка и опубликование заключения о результатах публичных слушаний.</w:t>
      </w:r>
    </w:p>
    <w:p w:rsidR="00E44C08" w:rsidRPr="00937E46" w:rsidRDefault="00991CE4" w:rsidP="00E4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После принятия постановления главой администрации </w:t>
      </w:r>
      <w:r w:rsidR="00FC7A14">
        <w:rPr>
          <w:rFonts w:ascii="Times New Roman" w:eastAsia="Calibri" w:hAnsi="Times New Roman" w:cs="Times New Roman"/>
          <w:sz w:val="26"/>
          <w:szCs w:val="26"/>
          <w:lang w:eastAsia="ru-RU"/>
        </w:rPr>
        <w:t>Боевского</w:t>
      </w:r>
      <w:r w:rsidR="009927EC"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Каширского муниципального района Воронежской области о назначении общественных обсуждений или публичных слушаний, оповещение о начале общественных обсуждений или публичных слушаний подлежит </w:t>
      </w:r>
      <w:r w:rsidR="00E44C08"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официальном сайте. Н</w:t>
      </w:r>
      <w:r w:rsidR="00E44C08" w:rsidRPr="00937E46">
        <w:rPr>
          <w:rFonts w:ascii="Times New Roman" w:hAnsi="Times New Roman" w:cs="Times New Roman"/>
          <w:sz w:val="26"/>
          <w:szCs w:val="26"/>
        </w:rPr>
        <w:t xml:space="preserve">е </w:t>
      </w:r>
      <w:proofErr w:type="gramStart"/>
      <w:r w:rsidR="00E44C08" w:rsidRPr="00937E4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E44C08" w:rsidRPr="00937E46">
        <w:rPr>
          <w:rFonts w:ascii="Times New Roman" w:hAnsi="Times New Roman" w:cs="Times New Roman"/>
          <w:sz w:val="26"/>
          <w:szCs w:val="26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</w:p>
    <w:bookmarkEnd w:id="11"/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Оповещение о начале общественных обсуждений или публичных слушаний: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 </w:t>
      </w:r>
      <w:proofErr w:type="gramStart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распространяется на информационных стендах, оборудованных около здания Администрации </w:t>
      </w:r>
      <w:r w:rsidR="00FC7A14">
        <w:rPr>
          <w:rFonts w:ascii="Times New Roman" w:eastAsia="Calibri" w:hAnsi="Times New Roman" w:cs="Times New Roman"/>
          <w:sz w:val="26"/>
          <w:szCs w:val="26"/>
          <w:lang w:eastAsia="ru-RU"/>
        </w:rPr>
        <w:t>Боевского</w:t>
      </w:r>
      <w:r w:rsidR="009927EC"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Каширского муниципального района Воронежской области,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</w:t>
      </w:r>
      <w:proofErr w:type="gramEnd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общественных обсуждений или публичных слушаний к указанной информации.</w:t>
      </w:r>
    </w:p>
    <w:p w:rsidR="00991CE4" w:rsidRPr="00937E46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2.8. </w:t>
      </w:r>
      <w:r w:rsidRPr="00937E46">
        <w:rPr>
          <w:rFonts w:ascii="Times New Roman" w:eastAsia="Times New Roman" w:hAnsi="Times New Roman" w:cs="Times New Roman"/>
          <w:sz w:val="26"/>
          <w:szCs w:val="26"/>
        </w:rPr>
        <w:t>Оповещение о начале общественных обсуждений или публичных слушаний должно содержать: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501061"/>
      <w:bookmarkEnd w:id="12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501062"/>
      <w:bookmarkStart w:id="14" w:name="sub_501063"/>
      <w:bookmarkEnd w:id="13"/>
      <w:bookmarkEnd w:id="14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991CE4" w:rsidRPr="00937E46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E46">
        <w:rPr>
          <w:rFonts w:ascii="Times New Roman" w:eastAsia="Times New Roman" w:hAnsi="Times New Roman" w:cs="Times New Roman"/>
          <w:sz w:val="26"/>
          <w:szCs w:val="26"/>
        </w:rPr>
        <w:t xml:space="preserve">2.9. </w:t>
      </w:r>
      <w:r w:rsidRPr="00937E46">
        <w:rPr>
          <w:rFonts w:ascii="Times New Roman" w:eastAsia="Times New Roman" w:hAnsi="Times New Roman" w:cs="Times New Roman"/>
          <w:color w:val="212121"/>
          <w:sz w:val="26"/>
          <w:szCs w:val="26"/>
          <w:lang w:eastAsia="zh-CN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91CE4" w:rsidRPr="00937E46" w:rsidRDefault="00991CE4" w:rsidP="00991CE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3. Орган, уполномоченный на организацию и проведение общественных обсуждений и (или) публичных слушаний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Органом, уполномоченным на организацию и проведение общественных обсуждений или публичных слушаний по проектам и вопросам, указанным в пункте 1.2 настоящего Положения, является администрации </w:t>
      </w:r>
      <w:r w:rsidR="00FC7A14">
        <w:rPr>
          <w:rFonts w:ascii="Times New Roman" w:eastAsia="Calibri" w:hAnsi="Times New Roman" w:cs="Times New Roman"/>
          <w:sz w:val="26"/>
          <w:szCs w:val="26"/>
          <w:lang w:eastAsia="ru-RU"/>
        </w:rPr>
        <w:t>Боевского</w:t>
      </w:r>
      <w:r w:rsidR="009927EC"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Каширского муниципального района Воронежской области, (далее - уполномоченный орган).</w:t>
      </w:r>
    </w:p>
    <w:p w:rsidR="00991CE4" w:rsidRPr="00937E46" w:rsidRDefault="00991CE4" w:rsidP="00991CE4">
      <w:pPr>
        <w:spacing w:after="0" w:line="256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r:id="rId8" w:anchor="sub_501042" w:history="1">
        <w:r w:rsidRPr="00937E4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подпунктом 2</w:t>
        </w:r>
      </w:hyperlink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2.4 и </w:t>
      </w:r>
      <w:hyperlink r:id="rId9" w:anchor="sub_501052" w:history="1">
        <w:r w:rsidRPr="00937E4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подпунктом 2</w:t>
        </w:r>
      </w:hyperlink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proofErr w:type="gramEnd"/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Организация экспозиции проекта, подлежащего рассмотрению на публичных слушаниях проводится для проектов и по вопросам, указанным в пункте 1.2 настоящего положения, если разработка проектов и(или) внесение 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изменений  в проекты включает выполнение и(или) изменение графических частей проекта, с использованием которых будут </w:t>
      </w:r>
      <w:proofErr w:type="gramStart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proofErr w:type="gramEnd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слушания.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Место проведения экспозиции проекта определяется органом, уполномоченным на проведение  публичных слушаний.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91CE4" w:rsidRPr="00937E46" w:rsidRDefault="00991CE4" w:rsidP="00991CE4">
      <w:pPr>
        <w:spacing w:after="0" w:line="25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</w:rPr>
        <w:t>Глава 5. Срок проведения общественных обсуждений или публичных слушаний</w:t>
      </w:r>
    </w:p>
    <w:p w:rsidR="00991CE4" w:rsidRPr="00937E46" w:rsidRDefault="00991CE4" w:rsidP="00991C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 Установить следующие сроки проведения общественных обсуждений или публичных слушаний:</w:t>
      </w:r>
    </w:p>
    <w:p w:rsidR="00991CE4" w:rsidRPr="00937E46" w:rsidRDefault="00991CE4" w:rsidP="00991C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 проекту генерального плана 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проектам, предусматривающим внесение изменений в генеральный план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–  не менее одного месяца и не более трех месяцев; </w:t>
      </w:r>
    </w:p>
    <w:p w:rsidR="00991CE4" w:rsidRPr="00937E46" w:rsidRDefault="00991CE4" w:rsidP="00991C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</w:t>
      </w: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991CE4" w:rsidRPr="00937E46" w:rsidRDefault="00991CE4" w:rsidP="00991C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 более чем один месяц; </w:t>
      </w:r>
    </w:p>
    <w:p w:rsidR="00991CE4" w:rsidRPr="00937E46" w:rsidRDefault="00991CE4" w:rsidP="00991C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991CE4" w:rsidRPr="00937E46" w:rsidRDefault="00991CE4" w:rsidP="00991C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991CE4" w:rsidRPr="00937E46" w:rsidRDefault="00991CE4" w:rsidP="00991CE4">
      <w:pPr>
        <w:spacing w:after="0" w:line="25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1CE4" w:rsidRPr="00937E46" w:rsidRDefault="00991CE4" w:rsidP="00991CE4">
      <w:pPr>
        <w:spacing w:after="0" w:line="25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Глава 6. Организация общественных обсуждений или публичных слушаний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Администрация </w:t>
      </w:r>
      <w:r w:rsidR="00FC7A14">
        <w:rPr>
          <w:rFonts w:ascii="Times New Roman" w:eastAsia="Calibri" w:hAnsi="Times New Roman" w:cs="Times New Roman"/>
          <w:sz w:val="26"/>
          <w:szCs w:val="26"/>
          <w:lang w:eastAsia="ru-RU"/>
        </w:rPr>
        <w:t>Боевского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Каширского муниципального района, являясь уполномоченным органом  на организацию и проведение общественных обсуждений и (или) публичных слушаний: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определяет председателя и секретаря общественных обсуждений или публичных слушаний;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составляет план работы по подготовке и проведению общественных обсуждений или публичных слушаний;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принимает заявления от участников общественных обсуждений или публичных слушаний;</w:t>
      </w:r>
    </w:p>
    <w:p w:rsidR="00991CE4" w:rsidRPr="00937E46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определяет перечень представителей органов местного самоуправления Каширского муниципального района Воронежской области,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991CE4" w:rsidRPr="00937E46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991CE4" w:rsidRPr="00937E46" w:rsidRDefault="00991CE4" w:rsidP="0099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7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7. Права и обязанности участников общественных обсуждений и публичных слушаний</w:t>
      </w:r>
    </w:p>
    <w:p w:rsidR="00991CE4" w:rsidRPr="00937E46" w:rsidRDefault="00991CE4" w:rsidP="00991CE4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Участники общественных обсуждений или публичных слушаний, прошедшие в соответствии с пунктом 7.5 настоящего Положения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нему: </w:t>
      </w:r>
    </w:p>
    <w:p w:rsidR="00991CE4" w:rsidRPr="00937E46" w:rsidRDefault="00991CE4" w:rsidP="00991CE4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посредством официального сайта;</w:t>
      </w:r>
    </w:p>
    <w:p w:rsidR="00991CE4" w:rsidRPr="00937E46" w:rsidRDefault="00991CE4" w:rsidP="00991CE4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501101"/>
      <w:bookmarkEnd w:id="15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91CE4" w:rsidRPr="00937E46" w:rsidRDefault="00991CE4" w:rsidP="00991CE4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501102"/>
      <w:bookmarkEnd w:id="16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991CE4" w:rsidRPr="00937E46" w:rsidRDefault="00991CE4" w:rsidP="00991CE4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501103"/>
      <w:bookmarkEnd w:id="17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91CE4" w:rsidRPr="00937E46" w:rsidRDefault="00991CE4" w:rsidP="00991CE4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Участники публичных слушаний имеют  право вносить предложения и замечания в соответствии с подпунктами 1, 3, 4 пункта 7.1 настоящего Положения в срок не позднее 3 рабочих дней до проведения собрания или собраний участников публичных слушаний. Все предложения и замечания подлежат регистрации. </w:t>
      </w:r>
    </w:p>
    <w:p w:rsidR="00991CE4" w:rsidRPr="00937E46" w:rsidRDefault="00991CE4" w:rsidP="00991CE4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Предложения и замечания, внесенные в соответствии с пунктом 7.1.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7.4. </w:t>
      </w:r>
      <w:proofErr w:type="gramStart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</w:t>
      </w:r>
      <w:proofErr w:type="gramEnd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нему, в форме, соответствующей поступившему предложению, замечанию. 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 </w:t>
      </w:r>
      <w:proofErr w:type="gramStart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требуется представление указанных в пункте 7.5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</w:t>
      </w:r>
      <w:proofErr w:type="gramEnd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для подтверждения сведений, указанных в пункте 7.5 настоящего Положения, может использоваться единая система идентификац</w:t>
      </w:r>
      <w:proofErr w:type="gramStart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тентификации.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0" w:history="1">
        <w:r w:rsidRPr="00937E4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Федеральным законом</w:t>
        </w:r>
      </w:hyperlink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2006 года N 152-ФЗ «О персональных данных».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991CE4" w:rsidRPr="00937E46" w:rsidRDefault="00991CE4" w:rsidP="00991C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8. Процедура п</w:t>
      </w:r>
      <w:r w:rsidRPr="00937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роведения открытого обсуждения проектов, рассматриваемых на публичных слушаниях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Открытое обсуждение  проектов,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проведение публичных слушаний, в порядке, предусмотренном настоящим Положением.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пунктом 7.5 и пунктом 7.6. Регистрация лиц осуществляется в журнале регистрации, который ведется на бумажном носителе.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8.4. Лица, не прошедшие регистрацию, к участию в открытом заседании не допускаются.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 </w:t>
      </w:r>
      <w:hyperlink r:id="rId11" w:anchor="block_1074" w:history="1">
        <w:r w:rsidRPr="00937E4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пункте 8.3</w:t>
        </w:r>
      </w:hyperlink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Положения.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вопросы (наименование проектов), подлежащие обсуждению на публичных слушаниях;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порядок и последовательность проведения публичных слушаний;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состав приглашенных лиц, информацию о количестве участников публичных слушаний;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наличие поступивших предложений и замечаний по предмету публичных слушаний;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6) иную информацию, необходимую для проведения публичных слушаний.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главы 7 настоящего Положения.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публичных слушаний имеет право на внеочередное выступление.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открытого обсуждения выступают только с разрешения председателя публичных слушаний.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Выступления на открытом обсуждении должны быть связаны с предметом публичных слушаний.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8.9. Для выступления на открытом обсуждении отводится: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на доклад и содоклад - до 15 минут каждому;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8.13. Не допускается назначение открытого обсуждения на нерабочий праздничный день.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8.14.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9. Процедура проведения общественных обсуждений  посредством официального сайта 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Официальный сайт должен обеспечивать возможность: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991CE4" w:rsidRPr="00937E46" w:rsidRDefault="00991CE4" w:rsidP="00991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информирование лиц, внесших предложения и замечания, о принятом решении по каждому предложению и замечанию, поступившему в  период размещения проекта, подлежащего рассмотрению на общественных обсуждениях или публичных слушаниях в форме, соответствующей поступившему предложению, замечанию. 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10. Документы общественных обсуждений или публичных слушаний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</w:t>
      </w:r>
      <w:proofErr w:type="gramStart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оформленные</w:t>
      </w:r>
      <w:proofErr w:type="gramEnd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уполномоченным органом.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Протокол общественных обсуждений или публичных слушаний оформляется в течени</w:t>
      </w:r>
      <w:proofErr w:type="gramStart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10.3. </w:t>
      </w:r>
      <w:proofErr w:type="gramStart"/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10.4.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10.6.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10.7. Заключение о результатах проведения общественных обсуждений или публичных слушаний утверждается председателем общественных обсуждений  или публичных слушаний.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 принятия решения об утверждении проекта, рассмотренного на общественных обсуждениях и публичных слушаниях. 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10.9.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10.10. Уполномоченный орган обеспечивает хранение итоговых документов общественных обсуждений или публичных слушаний и  документов, связанных с 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11. Официальный сайт Администрации</w:t>
      </w:r>
      <w:r w:rsidR="005732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C7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Боевского</w:t>
      </w:r>
      <w:r w:rsidR="005732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Pr="00937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Каширского муниципального района Воронежской области</w:t>
      </w:r>
    </w:p>
    <w:p w:rsidR="003D3447" w:rsidRPr="00937E46" w:rsidRDefault="00991CE4" w:rsidP="0099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131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.1. 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Официальным сайтом Администрации </w:t>
      </w:r>
      <w:r w:rsidR="00FC7A14">
        <w:rPr>
          <w:rFonts w:ascii="Times New Roman" w:eastAsia="Calibri" w:hAnsi="Times New Roman" w:cs="Times New Roman"/>
          <w:sz w:val="26"/>
          <w:szCs w:val="26"/>
          <w:lang w:eastAsia="ru-RU"/>
        </w:rPr>
        <w:t>Боевского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Каширского муниципального района Воронежской области определить сайт с доменным именем </w:t>
      </w:r>
      <w:hyperlink r:id="rId12" w:history="1">
        <w:r w:rsidR="004429A8" w:rsidRPr="00B4670E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4429A8" w:rsidRPr="00B4670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starinskoe</w:t>
        </w:r>
        <w:proofErr w:type="spellEnd"/>
        <w:r w:rsidR="004429A8" w:rsidRPr="00B4670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429A8" w:rsidRPr="00B4670E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131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.2. Раздел «</w:t>
      </w:r>
      <w:r w:rsidR="00F95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Градостроительство</w:t>
      </w: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F95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содержит </w:t>
      </w: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вкладк</w:t>
      </w:r>
      <w:r w:rsidR="00F95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F95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Документы территориального планирования</w:t>
      </w: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F95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F95449" w:rsidRPr="00F95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F95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Правила землепользования и застройки</w:t>
      </w:r>
      <w:r w:rsidR="00F95449" w:rsidRPr="00F95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F95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5449" w:rsidRPr="00F95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95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Документация по планировке территории</w:t>
      </w:r>
      <w:r w:rsidR="00F95449" w:rsidRPr="00F95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937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12. Т</w:t>
      </w: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991CE4" w:rsidRPr="00937E46" w:rsidRDefault="00991CE4" w:rsidP="00991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12.1.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986D33" w:rsidRDefault="00986D33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>
      <w:pPr>
        <w:rPr>
          <w:rFonts w:ascii="Times New Roman" w:hAnsi="Times New Roman" w:cs="Times New Roman"/>
          <w:sz w:val="26"/>
          <w:szCs w:val="26"/>
        </w:rPr>
      </w:pPr>
    </w:p>
    <w:p w:rsidR="00F75816" w:rsidRDefault="00F75816" w:rsidP="00F7581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75816" w:rsidRPr="00F75816" w:rsidRDefault="00F75816" w:rsidP="00F7581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1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75816" w:rsidRPr="00F75816" w:rsidRDefault="00F75816" w:rsidP="00F7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6">
        <w:rPr>
          <w:rFonts w:ascii="Times New Roman" w:hAnsi="Times New Roman" w:cs="Times New Roman"/>
          <w:sz w:val="24"/>
          <w:szCs w:val="24"/>
        </w:rPr>
        <w:t xml:space="preserve">Обнародования Решения Совета народных депутатов Боевского сельского поселения </w:t>
      </w:r>
      <w:r w:rsidRPr="00F75816">
        <w:rPr>
          <w:rFonts w:ascii="Times New Roman" w:hAnsi="Times New Roman" w:cs="Times New Roman"/>
          <w:spacing w:val="-2"/>
          <w:sz w:val="24"/>
          <w:szCs w:val="24"/>
        </w:rPr>
        <w:t>Каширского муниципального района Воронежской области</w:t>
      </w:r>
      <w:r w:rsidRPr="00F75816">
        <w:rPr>
          <w:rFonts w:ascii="Times New Roman" w:hAnsi="Times New Roman" w:cs="Times New Roman"/>
          <w:sz w:val="24"/>
          <w:szCs w:val="24"/>
        </w:rPr>
        <w:t xml:space="preserve"> от 23.07.2018 года № 13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581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Положения об организации и  проведении общественных обсуждений или публичных слушаний  по вопросам градостроительной деятельности на территории  Каширского муниципального района Воронежской области</w:t>
      </w:r>
      <w:r w:rsidRPr="00F7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75816" w:rsidRPr="00F75816" w:rsidRDefault="00F75816" w:rsidP="00F7581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23.07.2018 г.                                                                                                         с. Боево</w:t>
      </w: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нижеподписавшиеся: рабочая группа в составе:</w:t>
      </w: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рабочей группы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Н.Н. – глава Боевского сельского поселения,   зарегистрированная по адресу: с. Боево ул. Ленина,  д.44;</w:t>
      </w: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секретарь рабочей группы –  Шаранина Л.А. – ведущий специалист администрации Боевского сельского поселения - зарегистрированная по адресу: с. Боево ул. Степана Разина д. 78 </w:t>
      </w: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рабочей группы: - Лушина Т.Н. – депутат Совета народных депутатов Боевского сельского поселения Каширского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арегистрированная по адресу:      с. Боево ул. Ленина д.93;</w:t>
      </w: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о нижеследующем:  </w:t>
      </w:r>
    </w:p>
    <w:p w:rsidR="00F75816" w:rsidRPr="00F75816" w:rsidRDefault="00F75816" w:rsidP="00F7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23.07.2018 г. обнародовано решение Совета народных депутатов Боевского сельского поселения  от 23.07.2018 года № 13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81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Положения об организации и  проведении общественных обсуждений или публичных слушаний  по вопросам градостроительной деятельности на территории  Каширского муниципального района Воронежской области</w:t>
      </w:r>
      <w:r w:rsidRPr="00F7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путём размещения текстов  на информационных стендах, расположенных:</w:t>
      </w: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Ленина,111 – административное здание</w:t>
      </w: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Ленина,36 а –  Дом культуры, библиотека </w:t>
      </w: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доведения до сведения жителей, проживающих на территории Боевского сельского поселения.</w:t>
      </w: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чём и составлен настоящий акт.</w:t>
      </w: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8" w:name="_GoBack"/>
      <w:bookmarkEnd w:id="18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Широких</w:t>
      </w:r>
      <w:proofErr w:type="spellEnd"/>
      <w:proofErr w:type="gramEnd"/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Л.А. Шаранина </w:t>
      </w: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рабочей группы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Т.Н.Лушина</w:t>
      </w:r>
      <w:proofErr w:type="spellEnd"/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5816" w:rsidRDefault="00F75816" w:rsidP="00F758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5816" w:rsidRPr="00937E46" w:rsidRDefault="00F75816">
      <w:pPr>
        <w:rPr>
          <w:rFonts w:ascii="Times New Roman" w:hAnsi="Times New Roman" w:cs="Times New Roman"/>
          <w:sz w:val="26"/>
          <w:szCs w:val="26"/>
        </w:rPr>
      </w:pPr>
    </w:p>
    <w:sectPr w:rsidR="00F75816" w:rsidRPr="0093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5C"/>
    <w:rsid w:val="0013182F"/>
    <w:rsid w:val="003672EB"/>
    <w:rsid w:val="003D3447"/>
    <w:rsid w:val="004429A8"/>
    <w:rsid w:val="0053328C"/>
    <w:rsid w:val="005732FF"/>
    <w:rsid w:val="0069795C"/>
    <w:rsid w:val="006A597A"/>
    <w:rsid w:val="00894139"/>
    <w:rsid w:val="00937E46"/>
    <w:rsid w:val="00986D33"/>
    <w:rsid w:val="00991CE4"/>
    <w:rsid w:val="009927EC"/>
    <w:rsid w:val="00AB441D"/>
    <w:rsid w:val="00E44C08"/>
    <w:rsid w:val="00F75816"/>
    <w:rsid w:val="00F95449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2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75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2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75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fominova\Desktop\&#1055;&#1091;&#1073;&#1083;&#1080;&#1095;&#1085;&#1099;&#1077;%20&#1089;&#1083;&#1091;&#1096;&#1072;&#1085;&#1080;&#1103;%20&#1080;%20&#1086;&#1073;&#1089;&#1091;&#1078;&#1076;&#1077;&#1085;&#1080;&#1103;\&#1054;&#1041;&#1065;&#1045;&#1057;&#1058;&#1042;%20&#1054;&#1041;&#1057;&#1059;&#1046;&#1044;&#1045;&#1053;&#1048;&#1071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fominova\Desktop\&#1055;&#1091;&#1073;&#1083;&#1080;&#1095;&#1085;&#1099;&#1077;%20&#1089;&#1083;&#1091;&#1096;&#1072;&#1085;&#1080;&#1103;%20&#1080;%20&#1086;&#1073;&#1089;&#1091;&#1078;&#1076;&#1077;&#1085;&#1080;&#1103;\&#1054;&#1041;&#1065;&#1045;&#1057;&#1058;&#1042;%20&#1054;&#1041;&#1057;&#1059;&#1046;&#1044;&#1045;&#1053;&#1048;&#1071;.doc" TargetMode="External"/><Relationship Id="rId12" Type="http://schemas.openxmlformats.org/officeDocument/2006/relationships/hyperlink" Target="http://starin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11" Type="http://schemas.openxmlformats.org/officeDocument/2006/relationships/hyperlink" Target="http://base.garant.ru/43201432/2/" TargetMode="External"/><Relationship Id="rId5" Type="http://schemas.openxmlformats.org/officeDocument/2006/relationships/hyperlink" Target="http://base.garant.ru/12138258/" TargetMode="External"/><Relationship Id="rId10" Type="http://schemas.openxmlformats.org/officeDocument/2006/relationships/hyperlink" Target="garantf1://1204856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fominova\Desktop\&#1055;&#1091;&#1073;&#1083;&#1080;&#1095;&#1085;&#1099;&#1077;%20&#1089;&#1083;&#1091;&#1096;&#1072;&#1085;&#1080;&#1103;%20&#1080;%20&#1086;&#1073;&#1089;&#1091;&#1078;&#1076;&#1077;&#1085;&#1080;&#1103;\&#1054;&#1041;&#1065;&#1045;&#1057;&#1058;&#1042;%20&#1054;&#1041;&#1057;&#1059;&#1046;&#1044;&#1045;&#1053;&#1048;&#107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Фоминова Наталья Сергеевна</dc:creator>
  <cp:lastModifiedBy>BoevoKomp3</cp:lastModifiedBy>
  <cp:revision>5</cp:revision>
  <cp:lastPrinted>2018-08-07T08:59:00Z</cp:lastPrinted>
  <dcterms:created xsi:type="dcterms:W3CDTF">2018-07-19T10:43:00Z</dcterms:created>
  <dcterms:modified xsi:type="dcterms:W3CDTF">2018-08-07T08:59:00Z</dcterms:modified>
</cp:coreProperties>
</file>