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2" w:rsidRDefault="003365B2" w:rsidP="002425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7942A4" w:rsidRDefault="007942A4" w:rsidP="007942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1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942A4" w:rsidRDefault="007942A4" w:rsidP="007942A4">
      <w:pPr>
        <w:spacing w:after="0" w:line="240" w:lineRule="auto"/>
        <w:jc w:val="center"/>
        <w:rPr>
          <w:b/>
          <w:sz w:val="28"/>
          <w:szCs w:val="28"/>
        </w:rPr>
      </w:pPr>
    </w:p>
    <w:p w:rsidR="007942A4" w:rsidRDefault="007942A4" w:rsidP="007942A4">
      <w:pPr>
        <w:spacing w:after="0" w:line="240" w:lineRule="auto"/>
        <w:jc w:val="center"/>
        <w:rPr>
          <w:b/>
          <w:sz w:val="28"/>
          <w:szCs w:val="28"/>
        </w:rPr>
      </w:pPr>
    </w:p>
    <w:p w:rsidR="00567AA9" w:rsidRDefault="00567AA9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2A4" w:rsidRPr="004F4D6E" w:rsidRDefault="007942A4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942A4" w:rsidRPr="004F4D6E" w:rsidRDefault="007942A4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7942A4" w:rsidRPr="004F4D6E" w:rsidRDefault="007942A4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7942A4" w:rsidRPr="004F4D6E" w:rsidRDefault="007942A4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7942A4" w:rsidRPr="004F4D6E" w:rsidRDefault="007942A4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p w:rsidR="007942A4" w:rsidRPr="004F4D6E" w:rsidRDefault="007942A4" w:rsidP="00794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7942A4" w:rsidRPr="004F4D6E" w:rsidTr="003E0D74">
        <w:tc>
          <w:tcPr>
            <w:tcW w:w="3221" w:type="dxa"/>
            <w:tcBorders>
              <w:bottom w:val="single" w:sz="4" w:space="0" w:color="auto"/>
            </w:tcBorders>
          </w:tcPr>
          <w:p w:rsidR="007942A4" w:rsidRPr="004F4D6E" w:rsidRDefault="003365B2" w:rsidP="00567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67AA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67AA9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7942A4" w:rsidRPr="004F4D6E">
              <w:rPr>
                <w:rFonts w:ascii="Times New Roman" w:hAnsi="Times New Roman"/>
                <w:sz w:val="28"/>
                <w:szCs w:val="28"/>
              </w:rPr>
              <w:t>20</w:t>
            </w:r>
            <w:r w:rsidR="007942A4">
              <w:rPr>
                <w:rFonts w:ascii="Times New Roman" w:hAnsi="Times New Roman"/>
                <w:sz w:val="28"/>
                <w:szCs w:val="28"/>
              </w:rPr>
              <w:t>20</w:t>
            </w:r>
            <w:r w:rsidR="007942A4" w:rsidRPr="004F4D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7942A4" w:rsidRPr="004F4D6E" w:rsidRDefault="007942A4" w:rsidP="000B3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942A4" w:rsidRPr="004F4D6E" w:rsidRDefault="007942A4" w:rsidP="0056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67AA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7942A4" w:rsidRPr="004F4D6E" w:rsidTr="003E0D74">
        <w:tc>
          <w:tcPr>
            <w:tcW w:w="3221" w:type="dxa"/>
            <w:tcBorders>
              <w:top w:val="single" w:sz="4" w:space="0" w:color="auto"/>
            </w:tcBorders>
          </w:tcPr>
          <w:p w:rsidR="007942A4" w:rsidRPr="004F4D6E" w:rsidRDefault="007942A4" w:rsidP="000B3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7942A4" w:rsidRPr="004F4D6E" w:rsidRDefault="007942A4" w:rsidP="000B3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942A4" w:rsidRPr="004F4D6E" w:rsidRDefault="007942A4" w:rsidP="000B3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2A4" w:rsidRDefault="007942A4" w:rsidP="00794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5069">
        <w:rPr>
          <w:rFonts w:cs="Arial"/>
          <w:color w:val="3C3C3C"/>
          <w:spacing w:val="2"/>
          <w:sz w:val="31"/>
          <w:szCs w:val="31"/>
          <w:lang w:eastAsia="ru-RU"/>
        </w:rPr>
        <w:br/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7942A4" w:rsidRDefault="007942A4" w:rsidP="00794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поселка Верховье от 05.06.20</w:t>
      </w:r>
      <w:r w:rsidR="0007657B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107</w:t>
      </w:r>
    </w:p>
    <w:p w:rsidR="007942A4" w:rsidRDefault="007942A4" w:rsidP="00794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</w:t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утверждении Реестра мест сбора твердых бытовых</w:t>
      </w:r>
    </w:p>
    <w:p w:rsidR="007942A4" w:rsidRPr="004F4D6E" w:rsidRDefault="007942A4" w:rsidP="00794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отходов на территории поселка Верховье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7942A4" w:rsidRPr="00503600" w:rsidRDefault="007942A4" w:rsidP="00794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503600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В соответствии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 </w:t>
      </w:r>
      <w:hyperlink r:id="rId9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10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10.02.1997 N 155 "Об утверждении Правил предоставления услуг по вывозу твердых и жидких бытовых отходов"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СанПиН 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>2.1.7.3550-19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 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>01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>01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 xml:space="preserve">2020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Санитарн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 xml:space="preserve">-эпидемиологические требования к содержанию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территорий </w:t>
      </w:r>
      <w:r w:rsidR="00B964A6">
        <w:rPr>
          <w:rFonts w:ascii="Times New Roman" w:hAnsi="Times New Roman"/>
          <w:spacing w:val="2"/>
          <w:sz w:val="26"/>
          <w:szCs w:val="26"/>
          <w:lang w:eastAsia="ru-RU"/>
        </w:rPr>
        <w:t>муниципальных образований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 Правилами благоустройства и содержания территории муниципального образования пгт. Верховье Верховского района Орловской области, утвержденными решением Верховского поселкового Совета народных депутатов </w:t>
      </w:r>
      <w:hyperlink r:id="rId11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от 27.12.2017 N 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19/7, </w:t>
      </w:r>
      <w:r w:rsidR="00082CAB">
        <w:rPr>
          <w:rFonts w:ascii="Times New Roman" w:hAnsi="Times New Roman"/>
          <w:spacing w:val="2"/>
          <w:sz w:val="26"/>
          <w:szCs w:val="26"/>
          <w:lang w:eastAsia="ru-RU"/>
        </w:rPr>
        <w:t>з</w:t>
      </w:r>
      <w:r w:rsidR="00567AA9">
        <w:rPr>
          <w:rFonts w:ascii="Times New Roman" w:hAnsi="Times New Roman"/>
          <w:spacing w:val="2"/>
          <w:sz w:val="26"/>
          <w:szCs w:val="26"/>
          <w:lang w:eastAsia="ru-RU"/>
        </w:rPr>
        <w:t xml:space="preserve">аключением о соответствии (несоответствии) мест (площадок) накопления твердых коммунальных отходов от 28.08.2020г. № 4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администрация поселка Верховье постановляет:</w:t>
      </w:r>
    </w:p>
    <w:p w:rsidR="003E0D74" w:rsidRDefault="007942A4" w:rsidP="00794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03600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1. </w:t>
      </w:r>
      <w:r w:rsidR="003E0D74">
        <w:rPr>
          <w:rFonts w:ascii="Times New Roman" w:hAnsi="Times New Roman"/>
          <w:spacing w:val="2"/>
          <w:sz w:val="26"/>
          <w:szCs w:val="26"/>
          <w:lang w:eastAsia="ru-RU"/>
        </w:rPr>
        <w:t xml:space="preserve">Внести в Постановление администрации поселка Верховье </w:t>
      </w:r>
      <w:r w:rsidR="0007657B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05.06.2019 года № 107 </w:t>
      </w:r>
      <w:r w:rsidR="003E0D74">
        <w:rPr>
          <w:rFonts w:ascii="Times New Roman" w:hAnsi="Times New Roman"/>
          <w:spacing w:val="2"/>
          <w:sz w:val="26"/>
          <w:szCs w:val="26"/>
          <w:lang w:eastAsia="ru-RU"/>
        </w:rPr>
        <w:t>«Об утверждении Реестра мест сбора твердых бытовых отходов на территории поселка Верховье» следующие изменения:</w:t>
      </w:r>
    </w:p>
    <w:p w:rsidR="007942A4" w:rsidRPr="003E0D74" w:rsidRDefault="005E0238" w:rsidP="000B3FEE">
      <w:pPr>
        <w:pStyle w:val="ab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3E0D74"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к постановлению </w:t>
      </w:r>
      <w:r w:rsidR="000B3FEE">
        <w:rPr>
          <w:rFonts w:ascii="Times New Roman" w:hAnsi="Times New Roman"/>
          <w:spacing w:val="2"/>
          <w:sz w:val="26"/>
          <w:szCs w:val="26"/>
          <w:lang w:eastAsia="ru-RU"/>
        </w:rPr>
        <w:t xml:space="preserve">«Об утверждении Реестра мест сбора твердых бытовых отходов на территории поселка Верховье» </w:t>
      </w:r>
      <w:r w:rsidRPr="003E0D74">
        <w:rPr>
          <w:rFonts w:ascii="Times New Roman" w:hAnsi="Times New Roman"/>
          <w:spacing w:val="2"/>
          <w:sz w:val="26"/>
          <w:szCs w:val="26"/>
          <w:lang w:eastAsia="ru-RU"/>
        </w:rPr>
        <w:t>изложить в новой редакци</w:t>
      </w:r>
      <w:r w:rsidR="003E0D74">
        <w:rPr>
          <w:rFonts w:ascii="Times New Roman" w:hAnsi="Times New Roman"/>
          <w:spacing w:val="2"/>
          <w:sz w:val="26"/>
          <w:szCs w:val="26"/>
          <w:lang w:eastAsia="ru-RU"/>
        </w:rPr>
        <w:t xml:space="preserve">и согласно </w:t>
      </w:r>
      <w:r w:rsidRPr="003E0D74">
        <w:rPr>
          <w:rFonts w:ascii="Times New Roman" w:hAnsi="Times New Roman"/>
          <w:spacing w:val="2"/>
          <w:sz w:val="26"/>
          <w:szCs w:val="26"/>
          <w:lang w:eastAsia="ru-RU"/>
        </w:rPr>
        <w:t>приложению</w:t>
      </w:r>
      <w:r w:rsidR="007942A4" w:rsidRPr="003E0D74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942A4" w:rsidRPr="009D03E4" w:rsidRDefault="007942A4" w:rsidP="00794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Данное постановление подлежит опубликованию на 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>официальном сайте администрации поселка Верховье в сети Интернет.</w:t>
      </w:r>
    </w:p>
    <w:p w:rsidR="007942A4" w:rsidRPr="001F5069" w:rsidRDefault="007942A4" w:rsidP="007942A4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возложить на </w:t>
      </w:r>
      <w:r w:rsidR="000B3FEE">
        <w:rPr>
          <w:rFonts w:ascii="Times New Roman" w:hAnsi="Times New Roman"/>
          <w:spacing w:val="2"/>
          <w:sz w:val="26"/>
          <w:szCs w:val="26"/>
          <w:lang w:eastAsia="ru-RU"/>
        </w:rPr>
        <w:t xml:space="preserve">главного специалиста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администрации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поселка Верховье </w:t>
      </w:r>
      <w:r w:rsidR="000B3FEE">
        <w:rPr>
          <w:rFonts w:ascii="Times New Roman" w:hAnsi="Times New Roman"/>
          <w:spacing w:val="2"/>
          <w:sz w:val="26"/>
          <w:szCs w:val="26"/>
          <w:lang w:eastAsia="ru-RU"/>
        </w:rPr>
        <w:t>Н. А. Головину</w:t>
      </w: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t>.</w:t>
      </w:r>
    </w:p>
    <w:p w:rsidR="003365B2" w:rsidRDefault="003365B2" w:rsidP="00794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7942A4" w:rsidRPr="004C0C3D" w:rsidRDefault="007942A4" w:rsidP="00794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Глава поселка Верховье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М. В. Величкина</w:t>
      </w:r>
    </w:p>
    <w:p w:rsidR="007942A4" w:rsidRPr="00C3100F" w:rsidRDefault="007942A4" w:rsidP="00794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  <w:sectPr w:rsidR="007942A4" w:rsidRPr="00C3100F" w:rsidSect="004C0C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01BA" w:rsidRDefault="005E01BA" w:rsidP="005E0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5E01BA" w:rsidRDefault="005E01BA" w:rsidP="005E0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5E01BA" w:rsidRDefault="005E01BA" w:rsidP="005E0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567AA9" w:rsidRPr="00567AA9">
        <w:rPr>
          <w:rFonts w:ascii="Times New Roman" w:hAnsi="Times New Roman"/>
          <w:spacing w:val="2"/>
          <w:sz w:val="26"/>
          <w:szCs w:val="26"/>
          <w:lang w:eastAsia="ru-RU"/>
        </w:rPr>
        <w:t>31</w:t>
      </w:r>
      <w:r w:rsidR="00567AA9">
        <w:rPr>
          <w:rFonts w:ascii="Times New Roman" w:hAnsi="Times New Roman"/>
          <w:spacing w:val="2"/>
          <w:sz w:val="26"/>
          <w:szCs w:val="26"/>
          <w:lang w:eastAsia="ru-RU"/>
        </w:rPr>
        <w:t>.08.2020г.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  <w:r w:rsidR="00567AA9">
        <w:rPr>
          <w:rFonts w:ascii="Times New Roman" w:hAnsi="Times New Roman"/>
          <w:spacing w:val="2"/>
          <w:sz w:val="26"/>
          <w:szCs w:val="26"/>
          <w:lang w:eastAsia="ru-RU"/>
        </w:rPr>
        <w:t>131</w:t>
      </w:r>
    </w:p>
    <w:p w:rsidR="005E01BA" w:rsidRDefault="005E01BA" w:rsidP="005E0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к постановлению </w:t>
      </w:r>
    </w:p>
    <w:p w:rsidR="005E01BA" w:rsidRDefault="005E01BA" w:rsidP="005E0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5E01BA" w:rsidRPr="00BA4DC1" w:rsidRDefault="005E01BA" w:rsidP="005E0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05.06.2019 № 10</w:t>
      </w:r>
      <w:r w:rsidRPr="00BA4DC1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</w:p>
    <w:p w:rsidR="005E01BA" w:rsidRDefault="005E01BA" w:rsidP="005E01BA">
      <w:pPr>
        <w:jc w:val="center"/>
        <w:rPr>
          <w:rFonts w:ascii="Times New Roman" w:hAnsi="Times New Roman"/>
          <w:sz w:val="28"/>
          <w:szCs w:val="28"/>
        </w:rPr>
      </w:pPr>
    </w:p>
    <w:p w:rsidR="005E01BA" w:rsidRDefault="005E01BA" w:rsidP="005E01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поселка Верховье</w:t>
      </w:r>
    </w:p>
    <w:tbl>
      <w:tblPr>
        <w:tblStyle w:val="a4"/>
        <w:tblW w:w="16056" w:type="dxa"/>
        <w:tblInd w:w="-318" w:type="dxa"/>
        <w:tblLayout w:type="fixed"/>
        <w:tblLook w:val="04A0"/>
      </w:tblPr>
      <w:tblGrid>
        <w:gridCol w:w="568"/>
        <w:gridCol w:w="1276"/>
        <w:gridCol w:w="1417"/>
        <w:gridCol w:w="717"/>
        <w:gridCol w:w="701"/>
        <w:gridCol w:w="708"/>
        <w:gridCol w:w="567"/>
        <w:gridCol w:w="709"/>
        <w:gridCol w:w="709"/>
        <w:gridCol w:w="709"/>
        <w:gridCol w:w="626"/>
        <w:gridCol w:w="709"/>
        <w:gridCol w:w="876"/>
        <w:gridCol w:w="742"/>
        <w:gridCol w:w="1583"/>
        <w:gridCol w:w="3439"/>
      </w:tblGrid>
      <w:tr w:rsidR="005E01BA" w:rsidTr="00E14456">
        <w:tc>
          <w:tcPr>
            <w:tcW w:w="568" w:type="dxa"/>
            <w:vMerge w:val="restart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№ п</w:t>
            </w:r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9190" w:type="dxa"/>
            <w:gridSpan w:val="12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83" w:type="dxa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439" w:type="dxa"/>
            <w:vMerge w:val="restart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об источниках образования ТКО, которые складируются в местах  (площадках) накопления ТКО (адреса объектов капитального строительства,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t>результате деятельности которых образуются ТКО)</w:t>
            </w:r>
          </w:p>
        </w:tc>
      </w:tr>
      <w:tr w:rsidR="005E01BA" w:rsidTr="00E14456">
        <w:tc>
          <w:tcPr>
            <w:tcW w:w="568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717" w:type="dxa"/>
            <w:vMerge w:val="restart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Площадь контейнерной площадки, м.кв.</w:t>
            </w:r>
          </w:p>
        </w:tc>
        <w:tc>
          <w:tcPr>
            <w:tcW w:w="2685" w:type="dxa"/>
            <w:gridSpan w:val="4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размещенных мусоросборников</w:t>
            </w:r>
          </w:p>
        </w:tc>
        <w:tc>
          <w:tcPr>
            <w:tcW w:w="2753" w:type="dxa"/>
            <w:gridSpan w:val="4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планируемых к размещению мусоросборников</w:t>
            </w:r>
          </w:p>
        </w:tc>
        <w:tc>
          <w:tcPr>
            <w:tcW w:w="876" w:type="dxa"/>
            <w:vMerge w:val="restart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контейнеров</w:t>
            </w:r>
          </w:p>
        </w:tc>
        <w:tc>
          <w:tcPr>
            <w:tcW w:w="742" w:type="dxa"/>
            <w:vMerge w:val="restart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Наличие ограждения контейнерной площадки, да/нет</w:t>
            </w:r>
          </w:p>
        </w:tc>
        <w:tc>
          <w:tcPr>
            <w:tcW w:w="1583" w:type="dxa"/>
            <w:vMerge w:val="restart"/>
          </w:tcPr>
          <w:p w:rsidR="005E01BA" w:rsidRPr="00CC6D8A" w:rsidRDefault="005E01BA" w:rsidP="00E14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Собственник контейнерной площадки</w:t>
            </w:r>
          </w:p>
        </w:tc>
        <w:tc>
          <w:tcPr>
            <w:tcW w:w="3439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1BA" w:rsidTr="00E14456">
        <w:trPr>
          <w:cantSplit/>
          <w:trHeight w:val="1134"/>
        </w:trPr>
        <w:tc>
          <w:tcPr>
            <w:tcW w:w="568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Контейнеров, шт</w:t>
            </w:r>
          </w:p>
        </w:tc>
        <w:tc>
          <w:tcPr>
            <w:tcW w:w="708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куб.м.</w:t>
            </w:r>
          </w:p>
        </w:tc>
        <w:tc>
          <w:tcPr>
            <w:tcW w:w="567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709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куб.м.</w:t>
            </w:r>
          </w:p>
        </w:tc>
        <w:tc>
          <w:tcPr>
            <w:tcW w:w="709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Контейнеров, шт</w:t>
            </w:r>
          </w:p>
        </w:tc>
        <w:tc>
          <w:tcPr>
            <w:tcW w:w="709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куб.м.</w:t>
            </w:r>
          </w:p>
        </w:tc>
        <w:tc>
          <w:tcPr>
            <w:tcW w:w="626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709" w:type="dxa"/>
            <w:textDirection w:val="btLr"/>
          </w:tcPr>
          <w:p w:rsidR="005E01BA" w:rsidRPr="00CC6D8A" w:rsidRDefault="005E01BA" w:rsidP="00E1445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куб.м.</w:t>
            </w:r>
          </w:p>
        </w:tc>
        <w:tc>
          <w:tcPr>
            <w:tcW w:w="876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127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117,119,121,123,125,127,129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Pr="00FD7E7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ул.Ленина</w:t>
            </w:r>
            <w:r w:rsidRPr="00FD7E7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за магазином)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02455E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3879F9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9.35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18091F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2D00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401A13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66,89,91,93,95,97,99,101,103а,105,107,109,111,113,115.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Чапаева, д. 7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02455E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Чапаева № 1,3,6,7, ул. 7 Ноября № 1,3, ул. Ленина № 28,30,53, ул. Советская № 55,53.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Восточная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МКК № 1-4,30-36, ул. Восточная № 4,6,8,10,12,12а,14,16,18,20.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Ленина,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 15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>Асфальтобетон</w:t>
            </w:r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>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857ED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857ED1">
              <w:rPr>
                <w:rFonts w:ascii="Times New Roman" w:hAnsi="Times New Roman"/>
                <w:sz w:val="18"/>
                <w:szCs w:val="18"/>
              </w:rPr>
              <w:lastRenderedPageBreak/>
              <w:t>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Дома, расположенные по ул. Ленина №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6,15,17,19,21.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Королева, д. 16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Королева № 7,12-21,27,29,31,33,35,37,39,41,43,45,47,47а,49,51,55,57,59.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Чапаева, д. 12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13,09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Чапаева № 6,8,10,12,14,16,18-33; по ул. Красноармейская, ул. Коминтерна № 30,32,28,22-25,27 по ул. Комсомольская № 3,5,7,9,11,13,15.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 Верховье, ул. Мира, д. 14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Ленина №8,10,12, 14,23,25,27,29, ул. Мира № 1,2,4,6,8,10,12,14,16, ул. Герцена № 3-16,18, ул. С. Разина № 1-15,17-24,26,28,30.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Pr="00FF1E4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Коминтерна, д. </w:t>
            </w:r>
            <w:r w:rsidRPr="00FF1E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4847B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Коминтерна № 1-12,14.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Pr="00A01C5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Верховье,ул. НПС 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A01C5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A01C5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270004" w:rsidRDefault="005E01BA" w:rsidP="00E14456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НПС д. 1,2,3,4,5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Pr="00FD7E7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Молодежная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E04B33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расположенные по ул. Молодежная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3,5-8,8а,10,10а,11-13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Ливенская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6,10,12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Раздольная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6,8,10,12,14,16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Весенняя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1-4,6,8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ул. Т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рудовская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1,5,7.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Курчатова (пересечение с ул. Объездная)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B24E08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E08">
              <w:rPr>
                <w:rFonts w:ascii="Times New Roman" w:hAnsi="Times New Roman"/>
                <w:sz w:val="18"/>
                <w:szCs w:val="18"/>
              </w:rPr>
              <w:t>9.35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>Курчатова № 9-20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Крупской № 1,3,6-10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12-15,16а,18,20,22,24,28,30,32,34,36,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пер. Мирный № 1,2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ул. Коминтерна №35,37,41,43,50,54,58,60,52,56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Ломоносова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(на пересечении с Мичуринской)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Default="005E01BA" w:rsidP="00E14456"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A913EF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270004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Мичуринская, Ломоносова, Цветочная,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Луговая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пер. Больничный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Pr="009B72D2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5,1  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Pr="00D13C01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Pr="000851A7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Default="005E01BA" w:rsidP="00E14456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в пер. Больничный № 1,3,5,9,11,23,25,27,13.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Привокзальная, д. 17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Pr="00D13C01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Привокзальной № 9, 13, 17,3,21,27,29, ул. Советская № 48,50.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Тургенева, д. 7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Тургенева № 1-6,8,11,14-20,22,24,26, ул. Первомайская № 17,23, пер. Ялымова, ул. Ленина № 18,20,22,24,37,39,41,45,47,49, ул. Ломоносова 2-11.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Привокзальная, д. 96 (Паровозная, д.1)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улице Привокзальная №86,88,92,94,96, ул. Паровозная № 3,5,7,10,12,14,16,16а,18.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Ягодная 88 (Железнодорожная)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Железнодорожная № 2-11,13-16,18-24,26,28-31,33,34,40, ул. Дружбы № 1-11,14-17,19,21,23,25,29,33,35,37.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СХТ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Советсская № 9,11, пер. СХТ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Советская, д. 14 (Россельхозбанк)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Заводская № 2,2а,4,4а,5,6,6а, ул. Советская № 1,3,5,7 1,3,5,7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Привокзальная, д. 26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Привокзальная № 10,12,14,16,18,20,22,24,28,32,34,36,38,40,42, ул. Садовая № 3,5,9,13,15,17,19,21,23,25,27,29,31,33,35,3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7,39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Привокзальная (напротив пер. Больничного)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Привокзальная № 46,54,58,60,64,66,68,70,72,74,76,78,80,82,84.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Советская, д. 99а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Советская № 93,95,97,99,103,105, ул. Ленина № 58.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Советская, д. 85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Советская № 81,83,85,87,77,79,91, ул. Победы № 1-5, ул. Самарева № 1,2.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Елецкая, д. 17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 № 17 по ул. Елецкая </w:t>
            </w:r>
          </w:p>
        </w:tc>
      </w:tr>
      <w:tr w:rsidR="005E01BA" w:rsidTr="005E01BA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Коминтерна (напротив д. № 24 по ул. Бондаренко)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Коминтерна № 34,36,38, ул. Пионерская № 7,9-11,13-17, ул. Бондаренко № 9,11,12,17,19,20,22,24, ул. Гуляева № 1-8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Дзержинского, 39 (со стороны ул. Молодежная)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Дзержинского № 27,29,30,32,33,35,37,39,31,40,38, по ул. Самарева № 15,30,31,33,34,36-40,42, ул. Кладовщикова № 39,41,43,45.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Горького, д. 5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Горького № 1-4,6а,7-14,16а,17-24, ул. Советская № 27,29, ул. Первомайская № 3,6-14, пер. Пушкина № 2-4.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Объездная и Ломоносова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Ломоносова № 12-24, ул. Горького № 37-44,46-50,52, ул. Тургенева № 23,25,27-30,32-34,36,38,40.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Ленина и Курчатова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пер. АТП 1-5, ул. Курчатова № 1-6,8, ул.  Кладовщикова № 2-6,8-11, ул. Ленина № 50,52,54,56,60,77,79,81,83,85,87.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61A9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Кладовщикова, д. 30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Кладовщикова № 30-33,35,22,24,26.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Гагарина и Объездная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Pr="003177DD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Гагарина № 1,2,2а,3-7,9,11,ул. Красноармейская № 14,16,18,20,24,26.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Базарная, д. 1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Базарная № 1,3,5,7,11,13,17,19, пер. Больничный № 15,17,19,19а.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1A96" w:rsidRDefault="00561A96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Советская, д. 4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Советская № 2,6.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7AA9" w:rsidRDefault="00567AA9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Пионерская и Советская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Советская № 66,69,73, ул. Пионерская № 1-3,5,8, пер. Московский № 2-5,7.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7AA9" w:rsidRDefault="00567AA9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№1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1-4.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7AA9" w:rsidRDefault="00567AA9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№2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5-8.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7AA9" w:rsidRDefault="00567AA9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№3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9-12.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7AA9" w:rsidRDefault="00567AA9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№4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13-15.</w:t>
            </w:r>
          </w:p>
        </w:tc>
      </w:tr>
      <w:tr w:rsidR="005E01BA" w:rsidTr="00E14456">
        <w:tc>
          <w:tcPr>
            <w:tcW w:w="568" w:type="dxa"/>
            <w:shd w:val="clear" w:color="auto" w:fill="FFFFFF" w:themeFill="background1"/>
          </w:tcPr>
          <w:p w:rsidR="005E01BA" w:rsidRPr="00567AA9" w:rsidRDefault="00567AA9" w:rsidP="00E144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8 марта (в районе д. 11)</w:t>
            </w:r>
          </w:p>
        </w:tc>
        <w:tc>
          <w:tcPr>
            <w:tcW w:w="1417" w:type="dxa"/>
            <w:shd w:val="clear" w:color="auto" w:fill="FFFFFF" w:themeFill="background1"/>
          </w:tcPr>
          <w:p w:rsidR="005E01BA" w:rsidRPr="00D43DD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>Асфальтобетон/ ж/б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5E01BA" w:rsidRDefault="005E01BA" w:rsidP="00E14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5E01BA" w:rsidRPr="006F1316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5E01BA" w:rsidRDefault="005E01BA" w:rsidP="00E144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Полевая, ул. 8 Марта</w:t>
            </w:r>
          </w:p>
        </w:tc>
      </w:tr>
    </w:tbl>
    <w:p w:rsidR="005E01BA" w:rsidRPr="00270004" w:rsidRDefault="005E01BA" w:rsidP="005E01BA">
      <w:pPr>
        <w:jc w:val="center"/>
        <w:rPr>
          <w:rFonts w:ascii="Times New Roman" w:hAnsi="Times New Roman"/>
          <w:sz w:val="28"/>
          <w:szCs w:val="28"/>
        </w:rPr>
      </w:pPr>
    </w:p>
    <w:p w:rsidR="005E01BA" w:rsidRDefault="005E01BA" w:rsidP="005E01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E01BA" w:rsidRPr="005E01BA" w:rsidRDefault="005E01BA" w:rsidP="005E01BA">
      <w:pPr>
        <w:tabs>
          <w:tab w:val="left" w:pos="4920"/>
        </w:tabs>
        <w:rPr>
          <w:rFonts w:ascii="Times New Roman" w:hAnsi="Times New Roman"/>
          <w:sz w:val="26"/>
          <w:szCs w:val="26"/>
          <w:lang w:eastAsia="ru-RU"/>
        </w:rPr>
      </w:pPr>
    </w:p>
    <w:sectPr w:rsidR="005E01BA" w:rsidRPr="005E01BA" w:rsidSect="004C0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82" w:rsidRDefault="00411682" w:rsidP="00051616">
      <w:pPr>
        <w:spacing w:after="0" w:line="240" w:lineRule="auto"/>
      </w:pPr>
      <w:r>
        <w:separator/>
      </w:r>
    </w:p>
  </w:endnote>
  <w:endnote w:type="continuationSeparator" w:id="1">
    <w:p w:rsidR="00411682" w:rsidRDefault="00411682" w:rsidP="0005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82" w:rsidRDefault="00411682" w:rsidP="00051616">
      <w:pPr>
        <w:spacing w:after="0" w:line="240" w:lineRule="auto"/>
      </w:pPr>
      <w:r>
        <w:separator/>
      </w:r>
    </w:p>
  </w:footnote>
  <w:footnote w:type="continuationSeparator" w:id="1">
    <w:p w:rsidR="00411682" w:rsidRDefault="00411682" w:rsidP="0005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0E9A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710EAB"/>
    <w:multiLevelType w:val="multilevel"/>
    <w:tmpl w:val="F2E6F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069"/>
    <w:rsid w:val="00006FDE"/>
    <w:rsid w:val="0001344A"/>
    <w:rsid w:val="00051616"/>
    <w:rsid w:val="000539E3"/>
    <w:rsid w:val="0007657B"/>
    <w:rsid w:val="00082CAB"/>
    <w:rsid w:val="00090073"/>
    <w:rsid w:val="00094D22"/>
    <w:rsid w:val="000B3034"/>
    <w:rsid w:val="000B3FEE"/>
    <w:rsid w:val="000C690A"/>
    <w:rsid w:val="000D2E40"/>
    <w:rsid w:val="000E0118"/>
    <w:rsid w:val="000F75D9"/>
    <w:rsid w:val="00105986"/>
    <w:rsid w:val="0012203D"/>
    <w:rsid w:val="0014499D"/>
    <w:rsid w:val="00154FF4"/>
    <w:rsid w:val="001A19B6"/>
    <w:rsid w:val="001A1C4A"/>
    <w:rsid w:val="001A6CD7"/>
    <w:rsid w:val="001A6E50"/>
    <w:rsid w:val="001C0B8F"/>
    <w:rsid w:val="001E2277"/>
    <w:rsid w:val="001E7D72"/>
    <w:rsid w:val="001F5069"/>
    <w:rsid w:val="00236988"/>
    <w:rsid w:val="002425CC"/>
    <w:rsid w:val="00263245"/>
    <w:rsid w:val="0026372A"/>
    <w:rsid w:val="00274527"/>
    <w:rsid w:val="002805DF"/>
    <w:rsid w:val="00294095"/>
    <w:rsid w:val="002A0F61"/>
    <w:rsid w:val="002A590C"/>
    <w:rsid w:val="002B505F"/>
    <w:rsid w:val="002C27E3"/>
    <w:rsid w:val="002E0EE6"/>
    <w:rsid w:val="002E424C"/>
    <w:rsid w:val="00302F31"/>
    <w:rsid w:val="00317F14"/>
    <w:rsid w:val="003211DA"/>
    <w:rsid w:val="003365B2"/>
    <w:rsid w:val="0035537D"/>
    <w:rsid w:val="00362DDD"/>
    <w:rsid w:val="003658E8"/>
    <w:rsid w:val="003775AD"/>
    <w:rsid w:val="00387B43"/>
    <w:rsid w:val="00393702"/>
    <w:rsid w:val="003B301C"/>
    <w:rsid w:val="003C34FC"/>
    <w:rsid w:val="003C67DE"/>
    <w:rsid w:val="003E0D74"/>
    <w:rsid w:val="003E3026"/>
    <w:rsid w:val="003E7255"/>
    <w:rsid w:val="003F4B9C"/>
    <w:rsid w:val="003F5268"/>
    <w:rsid w:val="003F6952"/>
    <w:rsid w:val="004036E4"/>
    <w:rsid w:val="00411682"/>
    <w:rsid w:val="004318CA"/>
    <w:rsid w:val="00443C01"/>
    <w:rsid w:val="00451504"/>
    <w:rsid w:val="00454A4D"/>
    <w:rsid w:val="00457D7F"/>
    <w:rsid w:val="00466789"/>
    <w:rsid w:val="00474B8F"/>
    <w:rsid w:val="004847B1"/>
    <w:rsid w:val="004A2E67"/>
    <w:rsid w:val="004A52AA"/>
    <w:rsid w:val="004B49B3"/>
    <w:rsid w:val="004B6F34"/>
    <w:rsid w:val="004C0C3D"/>
    <w:rsid w:val="004D00A6"/>
    <w:rsid w:val="004F4D6E"/>
    <w:rsid w:val="00500547"/>
    <w:rsid w:val="00503600"/>
    <w:rsid w:val="00504AC4"/>
    <w:rsid w:val="00516CC0"/>
    <w:rsid w:val="005460B7"/>
    <w:rsid w:val="00553511"/>
    <w:rsid w:val="00561A96"/>
    <w:rsid w:val="00567AA9"/>
    <w:rsid w:val="00586012"/>
    <w:rsid w:val="00591397"/>
    <w:rsid w:val="005B06F2"/>
    <w:rsid w:val="005C00EC"/>
    <w:rsid w:val="005C158C"/>
    <w:rsid w:val="005D2218"/>
    <w:rsid w:val="005E01BA"/>
    <w:rsid w:val="005E0238"/>
    <w:rsid w:val="005E398B"/>
    <w:rsid w:val="005F6518"/>
    <w:rsid w:val="005F7115"/>
    <w:rsid w:val="00610B2A"/>
    <w:rsid w:val="006223D9"/>
    <w:rsid w:val="00624741"/>
    <w:rsid w:val="00664A19"/>
    <w:rsid w:val="00674C0D"/>
    <w:rsid w:val="006A5AFE"/>
    <w:rsid w:val="006A6447"/>
    <w:rsid w:val="006C0F8D"/>
    <w:rsid w:val="006C1E1B"/>
    <w:rsid w:val="006D0BAB"/>
    <w:rsid w:val="006D7BCA"/>
    <w:rsid w:val="00701DA4"/>
    <w:rsid w:val="00703988"/>
    <w:rsid w:val="007050D6"/>
    <w:rsid w:val="00725788"/>
    <w:rsid w:val="00733381"/>
    <w:rsid w:val="007455EA"/>
    <w:rsid w:val="007532B5"/>
    <w:rsid w:val="007645FB"/>
    <w:rsid w:val="00781168"/>
    <w:rsid w:val="007942A4"/>
    <w:rsid w:val="00794F31"/>
    <w:rsid w:val="007A1B38"/>
    <w:rsid w:val="007A3C27"/>
    <w:rsid w:val="007B2588"/>
    <w:rsid w:val="007F3074"/>
    <w:rsid w:val="00874052"/>
    <w:rsid w:val="008935D7"/>
    <w:rsid w:val="00896D34"/>
    <w:rsid w:val="008A4719"/>
    <w:rsid w:val="008C39FD"/>
    <w:rsid w:val="008D2863"/>
    <w:rsid w:val="008E470F"/>
    <w:rsid w:val="008F30C7"/>
    <w:rsid w:val="00904D92"/>
    <w:rsid w:val="00915234"/>
    <w:rsid w:val="00921D72"/>
    <w:rsid w:val="009543DD"/>
    <w:rsid w:val="00955740"/>
    <w:rsid w:val="00960203"/>
    <w:rsid w:val="009715FA"/>
    <w:rsid w:val="00980933"/>
    <w:rsid w:val="00990AFE"/>
    <w:rsid w:val="009B72D2"/>
    <w:rsid w:val="009D03E4"/>
    <w:rsid w:val="009D2313"/>
    <w:rsid w:val="009D65C5"/>
    <w:rsid w:val="009F6B1F"/>
    <w:rsid w:val="009F77A4"/>
    <w:rsid w:val="00A005BA"/>
    <w:rsid w:val="00A01C53"/>
    <w:rsid w:val="00A228E7"/>
    <w:rsid w:val="00A33FB6"/>
    <w:rsid w:val="00A72B9F"/>
    <w:rsid w:val="00A76317"/>
    <w:rsid w:val="00A913EF"/>
    <w:rsid w:val="00AC2407"/>
    <w:rsid w:val="00AD19BC"/>
    <w:rsid w:val="00AE0DEE"/>
    <w:rsid w:val="00AF49B6"/>
    <w:rsid w:val="00B03BD1"/>
    <w:rsid w:val="00B0705A"/>
    <w:rsid w:val="00B10422"/>
    <w:rsid w:val="00B24E08"/>
    <w:rsid w:val="00B26A71"/>
    <w:rsid w:val="00B30914"/>
    <w:rsid w:val="00B31025"/>
    <w:rsid w:val="00B41509"/>
    <w:rsid w:val="00B516BA"/>
    <w:rsid w:val="00B61036"/>
    <w:rsid w:val="00B62670"/>
    <w:rsid w:val="00B67BEF"/>
    <w:rsid w:val="00B92745"/>
    <w:rsid w:val="00B964A6"/>
    <w:rsid w:val="00BA4DC1"/>
    <w:rsid w:val="00BB71AE"/>
    <w:rsid w:val="00BD0A85"/>
    <w:rsid w:val="00BE1806"/>
    <w:rsid w:val="00BE2FA2"/>
    <w:rsid w:val="00BE5991"/>
    <w:rsid w:val="00BE6D15"/>
    <w:rsid w:val="00C12202"/>
    <w:rsid w:val="00C3100F"/>
    <w:rsid w:val="00C5193F"/>
    <w:rsid w:val="00C530E1"/>
    <w:rsid w:val="00C70C66"/>
    <w:rsid w:val="00C80049"/>
    <w:rsid w:val="00C840A6"/>
    <w:rsid w:val="00CF0B10"/>
    <w:rsid w:val="00CF335E"/>
    <w:rsid w:val="00CF3E0A"/>
    <w:rsid w:val="00CF5D0A"/>
    <w:rsid w:val="00D13C01"/>
    <w:rsid w:val="00D308F9"/>
    <w:rsid w:val="00D45109"/>
    <w:rsid w:val="00D641AC"/>
    <w:rsid w:val="00D72C08"/>
    <w:rsid w:val="00D843DB"/>
    <w:rsid w:val="00D970CB"/>
    <w:rsid w:val="00DB774D"/>
    <w:rsid w:val="00DC32FB"/>
    <w:rsid w:val="00DE79F3"/>
    <w:rsid w:val="00DF2854"/>
    <w:rsid w:val="00E10185"/>
    <w:rsid w:val="00E1505F"/>
    <w:rsid w:val="00E15206"/>
    <w:rsid w:val="00E33DB0"/>
    <w:rsid w:val="00E4319F"/>
    <w:rsid w:val="00E46792"/>
    <w:rsid w:val="00E72DE7"/>
    <w:rsid w:val="00E75BB1"/>
    <w:rsid w:val="00E801D4"/>
    <w:rsid w:val="00E86BF2"/>
    <w:rsid w:val="00E9022E"/>
    <w:rsid w:val="00E92C22"/>
    <w:rsid w:val="00EB0752"/>
    <w:rsid w:val="00ED610D"/>
    <w:rsid w:val="00F20DF6"/>
    <w:rsid w:val="00F3558C"/>
    <w:rsid w:val="00F72825"/>
    <w:rsid w:val="00FD2636"/>
    <w:rsid w:val="00FD4970"/>
    <w:rsid w:val="00FD642B"/>
    <w:rsid w:val="00FD7F84"/>
    <w:rsid w:val="00FE1FA4"/>
    <w:rsid w:val="00FE5A9D"/>
    <w:rsid w:val="00FF4762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4527"/>
    <w:pPr>
      <w:spacing w:after="160" w:line="256" w:lineRule="auto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1F50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1F50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1F506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1F5069"/>
    <w:rPr>
      <w:b/>
      <w:bCs/>
      <w:sz w:val="27"/>
      <w:szCs w:val="27"/>
    </w:rPr>
  </w:style>
  <w:style w:type="table" w:styleId="a4">
    <w:name w:val="Table Grid"/>
    <w:basedOn w:val="a2"/>
    <w:uiPriority w:val="59"/>
    <w:rsid w:val="001F5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01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1344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05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51616"/>
    <w:rPr>
      <w:rFonts w:ascii="Arial" w:hAnsi="Arial"/>
      <w:sz w:val="24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05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51616"/>
    <w:rPr>
      <w:rFonts w:ascii="Arial" w:hAnsi="Arial"/>
      <w:sz w:val="24"/>
      <w:szCs w:val="22"/>
      <w:lang w:eastAsia="en-US"/>
    </w:rPr>
  </w:style>
  <w:style w:type="paragraph" w:styleId="a">
    <w:name w:val="List Bullet"/>
    <w:basedOn w:val="a0"/>
    <w:uiPriority w:val="99"/>
    <w:unhideWhenUsed/>
    <w:rsid w:val="00105986"/>
    <w:pPr>
      <w:numPr>
        <w:numId w:val="1"/>
      </w:numPr>
      <w:contextualSpacing/>
    </w:pPr>
  </w:style>
  <w:style w:type="paragraph" w:styleId="ab">
    <w:name w:val="List Paragraph"/>
    <w:basedOn w:val="a0"/>
    <w:uiPriority w:val="34"/>
    <w:qFormat/>
    <w:rsid w:val="003E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85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213837489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23707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8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7979-F6B3-46C3-BF0D-666606CD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cp:lastPrinted>2020-08-31T08:12:00Z</cp:lastPrinted>
  <dcterms:created xsi:type="dcterms:W3CDTF">2019-02-28T07:38:00Z</dcterms:created>
  <dcterms:modified xsi:type="dcterms:W3CDTF">2020-09-08T06:21:00Z</dcterms:modified>
</cp:coreProperties>
</file>