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786"/>
      </w:tblGrid>
      <w:tr w:rsidR="00A167CA" w:rsidRPr="00A167CA" w:rsidTr="00F603E3">
        <w:tc>
          <w:tcPr>
            <w:tcW w:w="3686" w:type="dxa"/>
          </w:tcPr>
          <w:p w:rsidR="00B413BF" w:rsidRPr="00B413BF" w:rsidRDefault="00B413BF" w:rsidP="00B413BF">
            <w:pPr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B413BF" w:rsidRPr="00B413BF" w:rsidRDefault="00B413BF" w:rsidP="00B413BF">
            <w:pPr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АДМИНИСТРАЦИЯ</w:t>
            </w:r>
          </w:p>
          <w:p w:rsidR="00B413BF" w:rsidRPr="00B413BF" w:rsidRDefault="00B413BF" w:rsidP="00B413BF">
            <w:pPr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сельского поселения</w:t>
            </w:r>
          </w:p>
          <w:p w:rsidR="00B413BF" w:rsidRPr="00B413BF" w:rsidRDefault="00B413BF" w:rsidP="00B413BF">
            <w:pPr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САВРУХА</w:t>
            </w:r>
          </w:p>
          <w:p w:rsidR="00B413BF" w:rsidRPr="00B413BF" w:rsidRDefault="00B413BF" w:rsidP="00B413BF">
            <w:pPr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муниципального района</w:t>
            </w:r>
          </w:p>
          <w:p w:rsidR="00B413BF" w:rsidRPr="00B413BF" w:rsidRDefault="00B413BF" w:rsidP="00B413BF">
            <w:pPr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Похвистневский</w:t>
            </w:r>
          </w:p>
          <w:p w:rsidR="00B413BF" w:rsidRPr="00B413BF" w:rsidRDefault="00B413BF" w:rsidP="00B413BF">
            <w:pPr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Самарской области </w:t>
            </w:r>
          </w:p>
          <w:p w:rsidR="00B413BF" w:rsidRPr="00B413BF" w:rsidRDefault="00B413BF" w:rsidP="00B413BF">
            <w:pPr>
              <w:outlineLvl w:val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413B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ПОСТАНОВЛЕНИЕ</w:t>
            </w:r>
          </w:p>
          <w:p w:rsidR="00B413BF" w:rsidRPr="00B413BF" w:rsidRDefault="00B413BF" w:rsidP="00B413B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29.12.2020  № 146</w:t>
            </w:r>
          </w:p>
          <w:p w:rsidR="00B413BF" w:rsidRPr="00B413BF" w:rsidRDefault="00B413BF" w:rsidP="00B413BF">
            <w:pPr>
              <w:ind w:firstLine="708"/>
              <w:rPr>
                <w:rFonts w:eastAsia="Times New Roman"/>
                <w:sz w:val="20"/>
                <w:szCs w:val="20"/>
                <w:lang w:eastAsia="ru-RU"/>
              </w:rPr>
            </w:pPr>
            <w:r w:rsidRPr="00B413BF"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B413BF">
              <w:rPr>
                <w:rFonts w:eastAsia="Times New Roman"/>
                <w:sz w:val="20"/>
                <w:szCs w:val="20"/>
                <w:lang w:eastAsia="ru-RU"/>
              </w:rPr>
              <w:t>с. Савруха</w:t>
            </w:r>
          </w:p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A167CA" w:rsidRPr="00A167CA" w:rsidRDefault="00A167CA" w:rsidP="00A167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Об утверждении плана мероприятий </w:t>
      </w:r>
      <w:proofErr w:type="gramStart"/>
      <w:r w:rsidRPr="00A167CA">
        <w:rPr>
          <w:rFonts w:eastAsia="Times New Roman"/>
          <w:lang w:eastAsia="ru-RU"/>
        </w:rPr>
        <w:t>по</w:t>
      </w:r>
      <w:proofErr w:type="gramEnd"/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>профилактике наркомании и токсикомании</w:t>
      </w: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на территории сельского поселения </w:t>
      </w:r>
      <w:r w:rsidR="00B413BF">
        <w:rPr>
          <w:rFonts w:eastAsia="Times New Roman"/>
          <w:lang w:eastAsia="ru-RU"/>
        </w:rPr>
        <w:t>Савруха</w:t>
      </w: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муниципального района Похвистневский </w:t>
      </w: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>Самарской области на 2021 год</w:t>
      </w:r>
    </w:p>
    <w:p w:rsidR="00A167CA" w:rsidRPr="00A167CA" w:rsidRDefault="00A167CA" w:rsidP="00A167CA">
      <w:pPr>
        <w:rPr>
          <w:rFonts w:eastAsia="Times New Roman"/>
          <w:color w:val="333333"/>
          <w:shd w:val="clear" w:color="auto" w:fill="FFFFFF"/>
          <w:lang w:eastAsia="ru-RU"/>
        </w:rPr>
      </w:pP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shd w:val="clear" w:color="auto" w:fill="FFFFFF"/>
          <w:lang w:eastAsia="ru-RU"/>
        </w:rPr>
        <w:t xml:space="preserve"> </w:t>
      </w:r>
      <w:r w:rsidRPr="00A167CA">
        <w:rPr>
          <w:rFonts w:eastAsia="Times New Roman"/>
          <w:shd w:val="clear" w:color="auto" w:fill="FFFFFF"/>
          <w:lang w:eastAsia="ru-RU"/>
        </w:rPr>
        <w:tab/>
      </w:r>
      <w:proofErr w:type="gramStart"/>
      <w:r w:rsidRPr="00A167CA">
        <w:rPr>
          <w:rFonts w:eastAsia="Times New Roman"/>
          <w:lang w:eastAsia="ru-RU"/>
        </w:rPr>
        <w:t xml:space="preserve">Руководствуясь Указами Президента Российской Федерации от 20.11.2020 №733 «Об утверждении Стратегии государственной антинаркотической политики Российской Федерации до 2030 года», № 1374 от 18.10.2007 года (с изменениями и дополнениями от </w:t>
      </w:r>
      <w:r>
        <w:rPr>
          <w:rFonts w:eastAsia="Times New Roman"/>
          <w:lang w:eastAsia="ru-RU"/>
        </w:rPr>
        <w:t xml:space="preserve"> </w:t>
      </w:r>
      <w:r w:rsidRPr="00A167CA">
        <w:rPr>
          <w:rFonts w:eastAsia="Times New Roman"/>
          <w:lang w:eastAsia="ru-RU"/>
        </w:rPr>
        <w:t xml:space="preserve">7 октября, 7 декабря 2008 г., 27 января, 28 сентября, 19 октября 2011 г., </w:t>
      </w:r>
      <w:r>
        <w:rPr>
          <w:rFonts w:eastAsia="Times New Roman"/>
          <w:lang w:eastAsia="ru-RU"/>
        </w:rPr>
        <w:t xml:space="preserve">                                 </w:t>
      </w:r>
      <w:r w:rsidRPr="00A167CA">
        <w:rPr>
          <w:rFonts w:eastAsia="Times New Roman"/>
          <w:lang w:eastAsia="ru-RU"/>
        </w:rPr>
        <w:t xml:space="preserve">30 сентября 2012 г., 27 июля 2013 г., 11 марта, 13 июля, 7 декабря 2016 г., </w:t>
      </w:r>
      <w:r>
        <w:rPr>
          <w:rFonts w:eastAsia="Times New Roman"/>
          <w:lang w:eastAsia="ru-RU"/>
        </w:rPr>
        <w:t xml:space="preserve">                                                        </w:t>
      </w:r>
      <w:r w:rsidRPr="00A167CA">
        <w:rPr>
          <w:rFonts w:eastAsia="Times New Roman"/>
          <w:lang w:eastAsia="ru-RU"/>
        </w:rPr>
        <w:t>11 октября</w:t>
      </w:r>
      <w:proofErr w:type="gramEnd"/>
      <w:r w:rsidRPr="00A167CA">
        <w:rPr>
          <w:rFonts w:eastAsia="Times New Roman"/>
          <w:lang w:eastAsia="ru-RU"/>
        </w:rPr>
        <w:t xml:space="preserve"> </w:t>
      </w:r>
      <w:proofErr w:type="gramStart"/>
      <w:r w:rsidRPr="00A167CA">
        <w:rPr>
          <w:rFonts w:eastAsia="Times New Roman"/>
          <w:lang w:eastAsia="ru-RU"/>
        </w:rPr>
        <w:t xml:space="preserve">2018 г., 23 ноября 2020 г.) 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167CA">
        <w:rPr>
          <w:rFonts w:eastAsia="Times New Roman"/>
          <w:lang w:eastAsia="ru-RU"/>
        </w:rPr>
        <w:t>прекурсоров</w:t>
      </w:r>
      <w:proofErr w:type="spellEnd"/>
      <w:r w:rsidRPr="00A167CA">
        <w:rPr>
          <w:rFonts w:eastAsia="Times New Roman"/>
          <w:lang w:eastAsia="ru-RU"/>
        </w:rPr>
        <w:t xml:space="preserve">» Администрация сельского поселения </w:t>
      </w:r>
      <w:r w:rsidR="00B413BF">
        <w:rPr>
          <w:rFonts w:eastAsia="Times New Roman"/>
          <w:lang w:eastAsia="ru-RU"/>
        </w:rPr>
        <w:t>Савруха</w:t>
      </w:r>
      <w:r w:rsidRPr="00A167CA">
        <w:rPr>
          <w:rFonts w:eastAsia="Times New Roman"/>
          <w:lang w:eastAsia="ru-RU"/>
        </w:rPr>
        <w:t xml:space="preserve"> муниципального района Похвистневский Самарской области,</w:t>
      </w:r>
      <w:proofErr w:type="gramEnd"/>
    </w:p>
    <w:p w:rsidR="00A167CA" w:rsidRPr="00A167CA" w:rsidRDefault="00A167CA" w:rsidP="00A167CA">
      <w:pPr>
        <w:jc w:val="center"/>
        <w:rPr>
          <w:rFonts w:eastAsia="Times New Roman"/>
          <w:b/>
          <w:lang w:eastAsia="ru-RU"/>
        </w:rPr>
      </w:pPr>
    </w:p>
    <w:p w:rsidR="00A167CA" w:rsidRPr="00A167CA" w:rsidRDefault="00A167CA" w:rsidP="00A167CA">
      <w:pPr>
        <w:jc w:val="center"/>
        <w:rPr>
          <w:rFonts w:eastAsia="Times New Roman"/>
          <w:b/>
          <w:lang w:eastAsia="ru-RU"/>
        </w:rPr>
      </w:pPr>
      <w:r w:rsidRPr="00A167CA">
        <w:rPr>
          <w:rFonts w:eastAsia="Times New Roman"/>
          <w:b/>
          <w:lang w:eastAsia="ru-RU"/>
        </w:rPr>
        <w:t>ПОСТАНОВЛЯЕТ:</w:t>
      </w:r>
    </w:p>
    <w:p w:rsidR="00A167CA" w:rsidRPr="00A167CA" w:rsidRDefault="00A167CA" w:rsidP="00A167CA">
      <w:pPr>
        <w:ind w:right="-5"/>
        <w:jc w:val="both"/>
        <w:rPr>
          <w:rFonts w:eastAsia="Times New Roman"/>
          <w:lang w:eastAsia="ru-RU"/>
        </w:rPr>
      </w:pPr>
    </w:p>
    <w:p w:rsidR="00A167CA" w:rsidRPr="00A167CA" w:rsidRDefault="00A167CA" w:rsidP="00A167CA">
      <w:pPr>
        <w:numPr>
          <w:ilvl w:val="0"/>
          <w:numId w:val="1"/>
        </w:numPr>
        <w:ind w:right="-5" w:hanging="720"/>
        <w:contextualSpacing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Утвердить план мероприятий по профилактике наркомании и токсикомании на территории сельского поселения </w:t>
      </w:r>
      <w:r w:rsidR="00B413BF">
        <w:rPr>
          <w:rFonts w:eastAsia="Times New Roman"/>
          <w:lang w:eastAsia="ru-RU"/>
        </w:rPr>
        <w:t xml:space="preserve">Савруха </w:t>
      </w:r>
      <w:r w:rsidRPr="00A167CA">
        <w:rPr>
          <w:rFonts w:eastAsia="Times New Roman"/>
          <w:lang w:eastAsia="ru-RU"/>
        </w:rPr>
        <w:t xml:space="preserve"> на 2021 год согласно приложению.</w:t>
      </w:r>
    </w:p>
    <w:p w:rsidR="00A167CA" w:rsidRPr="00A167CA" w:rsidRDefault="00A167CA" w:rsidP="00A167CA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>Опубликовать настоящее Постановление на официальном сайте Администрации сельского</w:t>
      </w:r>
      <w:r w:rsidRPr="00A167CA">
        <w:rPr>
          <w:rFonts w:eastAsia="Times New Roman"/>
          <w:color w:val="000000"/>
          <w:lang w:eastAsia="ru-RU"/>
        </w:rPr>
        <w:t xml:space="preserve"> поселения </w:t>
      </w:r>
      <w:r w:rsidR="00B413BF">
        <w:rPr>
          <w:rFonts w:eastAsia="Times New Roman"/>
          <w:color w:val="000000"/>
          <w:lang w:eastAsia="ru-RU"/>
        </w:rPr>
        <w:t xml:space="preserve">Савруха </w:t>
      </w:r>
      <w:r w:rsidRPr="00A167CA">
        <w:rPr>
          <w:rFonts w:eastAsia="Times New Roman"/>
          <w:color w:val="000000"/>
          <w:lang w:eastAsia="ru-RU"/>
        </w:rPr>
        <w:t xml:space="preserve"> муниципального района Похвистневский Самарской области </w:t>
      </w:r>
      <w:r w:rsidRPr="00A167CA">
        <w:rPr>
          <w:rFonts w:eastAsia="Times New Roman"/>
          <w:lang w:eastAsia="ru-RU"/>
        </w:rPr>
        <w:t>в сети Интернет.</w:t>
      </w:r>
    </w:p>
    <w:p w:rsidR="00A167CA" w:rsidRPr="00A167CA" w:rsidRDefault="00A167CA" w:rsidP="00A167CA">
      <w:pPr>
        <w:numPr>
          <w:ilvl w:val="0"/>
          <w:numId w:val="1"/>
        </w:numPr>
        <w:ind w:right="-5"/>
        <w:contextualSpacing/>
        <w:jc w:val="both"/>
        <w:rPr>
          <w:rFonts w:eastAsia="Times New Roman"/>
          <w:lang w:eastAsia="ru-RU"/>
        </w:rPr>
      </w:pPr>
      <w:proofErr w:type="gramStart"/>
      <w:r w:rsidRPr="00A167CA">
        <w:rPr>
          <w:rFonts w:eastAsia="Times New Roman"/>
          <w:lang w:eastAsia="ru-RU"/>
        </w:rPr>
        <w:t>Контроль за</w:t>
      </w:r>
      <w:proofErr w:type="gramEnd"/>
      <w:r w:rsidRPr="00A167CA">
        <w:rPr>
          <w:rFonts w:eastAsia="Times New Roman"/>
          <w:lang w:eastAsia="ru-RU"/>
        </w:rPr>
        <w:t xml:space="preserve"> исполнением настоящего постановления возложить на Главу Администрации </w:t>
      </w:r>
      <w:r w:rsidR="00B413BF">
        <w:rPr>
          <w:rFonts w:eastAsia="Times New Roman"/>
          <w:lang w:eastAsia="ru-RU"/>
        </w:rPr>
        <w:t xml:space="preserve">   Панфилова Н.А.</w:t>
      </w:r>
    </w:p>
    <w:p w:rsidR="00A167CA" w:rsidRPr="00A167CA" w:rsidRDefault="00A167CA" w:rsidP="00A167CA">
      <w:pPr>
        <w:jc w:val="both"/>
        <w:rPr>
          <w:rFonts w:eastAsia="Times New Roman"/>
          <w:bCs/>
          <w:shd w:val="clear" w:color="auto" w:fill="FFFFFF"/>
          <w:lang w:eastAsia="ru-RU"/>
        </w:rPr>
      </w:pPr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</w:p>
    <w:p w:rsidR="00A167CA" w:rsidRPr="00A167CA" w:rsidRDefault="00A167CA" w:rsidP="00A167CA">
      <w:pPr>
        <w:jc w:val="both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>Глава</w:t>
      </w:r>
      <w:r w:rsidR="00B413BF">
        <w:rPr>
          <w:rFonts w:eastAsia="Times New Roman"/>
          <w:lang w:eastAsia="ru-RU"/>
        </w:rPr>
        <w:t xml:space="preserve"> сельского </w:t>
      </w:r>
      <w:r w:rsidRPr="00A167CA">
        <w:rPr>
          <w:rFonts w:eastAsia="Times New Roman"/>
          <w:lang w:eastAsia="ru-RU"/>
        </w:rPr>
        <w:t xml:space="preserve"> поселения                                                                                 </w:t>
      </w:r>
      <w:r w:rsidR="00B413BF">
        <w:rPr>
          <w:rFonts w:eastAsia="Times New Roman"/>
          <w:lang w:eastAsia="ru-RU"/>
        </w:rPr>
        <w:t>Н.А. Панфилов</w:t>
      </w: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Default="00A167CA" w:rsidP="00A167CA">
      <w:pPr>
        <w:rPr>
          <w:rFonts w:eastAsia="Times New Roman"/>
          <w:color w:val="000000"/>
          <w:lang w:eastAsia="ru-RU"/>
        </w:rPr>
      </w:pPr>
    </w:p>
    <w:p w:rsidR="00B413BF" w:rsidRPr="00A167CA" w:rsidRDefault="00B413BF" w:rsidP="00A167CA">
      <w:pPr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ind w:right="-5"/>
        <w:jc w:val="right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lastRenderedPageBreak/>
        <w:t>Приложение</w:t>
      </w:r>
    </w:p>
    <w:p w:rsidR="00A167CA" w:rsidRPr="00A167CA" w:rsidRDefault="00A167CA" w:rsidP="00A167CA">
      <w:pPr>
        <w:jc w:val="right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                                                                               к Постановлению №1</w:t>
      </w:r>
      <w:r w:rsidR="00B413BF">
        <w:rPr>
          <w:rFonts w:eastAsia="Times New Roman"/>
          <w:lang w:eastAsia="ru-RU"/>
        </w:rPr>
        <w:t>46</w:t>
      </w:r>
      <w:r w:rsidRPr="00A167CA">
        <w:rPr>
          <w:rFonts w:eastAsia="Times New Roman"/>
          <w:lang w:eastAsia="ru-RU"/>
        </w:rPr>
        <w:t xml:space="preserve"> от 2</w:t>
      </w:r>
      <w:r w:rsidR="00B413BF">
        <w:rPr>
          <w:rFonts w:eastAsia="Times New Roman"/>
          <w:lang w:eastAsia="ru-RU"/>
        </w:rPr>
        <w:t>9</w:t>
      </w:r>
      <w:r w:rsidRPr="00A167CA">
        <w:rPr>
          <w:rFonts w:eastAsia="Times New Roman"/>
          <w:lang w:eastAsia="ru-RU"/>
        </w:rPr>
        <w:t>.12.2020</w:t>
      </w: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right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center"/>
        <w:rPr>
          <w:rFonts w:eastAsia="Times New Roman"/>
          <w:color w:val="000000"/>
          <w:lang w:eastAsia="ru-RU"/>
        </w:rPr>
      </w:pPr>
    </w:p>
    <w:p w:rsidR="00A167CA" w:rsidRPr="00A167CA" w:rsidRDefault="00A167CA" w:rsidP="00A167CA">
      <w:pPr>
        <w:jc w:val="center"/>
        <w:rPr>
          <w:rFonts w:eastAsia="Times New Roman"/>
          <w:lang w:eastAsia="ru-RU"/>
        </w:rPr>
      </w:pPr>
      <w:proofErr w:type="gramStart"/>
      <w:r w:rsidRPr="00A167CA">
        <w:rPr>
          <w:rFonts w:eastAsia="Times New Roman"/>
          <w:b/>
          <w:lang w:eastAsia="ru-RU"/>
        </w:rPr>
        <w:t>П</w:t>
      </w:r>
      <w:proofErr w:type="gramEnd"/>
      <w:r w:rsidRPr="00A167CA">
        <w:rPr>
          <w:rFonts w:eastAsia="Times New Roman"/>
          <w:b/>
          <w:lang w:eastAsia="ru-RU"/>
        </w:rPr>
        <w:t xml:space="preserve"> Л А Н</w:t>
      </w:r>
    </w:p>
    <w:p w:rsidR="00A167CA" w:rsidRPr="00A167CA" w:rsidRDefault="00A167CA" w:rsidP="00A167CA">
      <w:pPr>
        <w:jc w:val="center"/>
        <w:rPr>
          <w:rFonts w:eastAsia="Times New Roman"/>
          <w:lang w:eastAsia="ru-RU"/>
        </w:rPr>
      </w:pPr>
      <w:r w:rsidRPr="00A167CA">
        <w:rPr>
          <w:rFonts w:eastAsia="Times New Roman"/>
          <w:lang w:eastAsia="ru-RU"/>
        </w:rPr>
        <w:t xml:space="preserve">мероприятий по профилактике наркомании и токсикомании  на территории сельского поселения </w:t>
      </w:r>
      <w:r w:rsidR="00B413BF">
        <w:rPr>
          <w:rFonts w:eastAsia="Times New Roman"/>
          <w:lang w:eastAsia="ru-RU"/>
        </w:rPr>
        <w:t xml:space="preserve">Савруха </w:t>
      </w:r>
      <w:r w:rsidRPr="00A167CA">
        <w:rPr>
          <w:rFonts w:eastAsia="Times New Roman"/>
          <w:lang w:eastAsia="ru-RU"/>
        </w:rPr>
        <w:t xml:space="preserve"> на 2021 год  </w:t>
      </w:r>
    </w:p>
    <w:p w:rsidR="00A167CA" w:rsidRPr="00A167CA" w:rsidRDefault="00A167CA" w:rsidP="00A167CA">
      <w:pPr>
        <w:rPr>
          <w:rFonts w:eastAsia="Times New Roman"/>
          <w:lang w:eastAsia="ru-RU"/>
        </w:rPr>
      </w:pPr>
    </w:p>
    <w:p w:rsidR="00A167CA" w:rsidRPr="00A167CA" w:rsidRDefault="00A167CA" w:rsidP="00A167CA">
      <w:pPr>
        <w:rPr>
          <w:rFonts w:eastAsia="Times New Roman"/>
          <w:b/>
          <w:i/>
          <w:lang w:eastAsia="ru-RU"/>
        </w:rPr>
      </w:pPr>
      <w:r w:rsidRPr="00A167CA">
        <w:rPr>
          <w:rFonts w:eastAsia="Times New Roman"/>
          <w:lang w:eastAsia="ru-RU"/>
        </w:rPr>
        <w:tab/>
        <w:t xml:space="preserve">               </w:t>
      </w:r>
    </w:p>
    <w:p w:rsidR="00217858" w:rsidRPr="00217858" w:rsidRDefault="00217858" w:rsidP="00217858">
      <w:pPr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</w:p>
    <w:tbl>
      <w:tblPr>
        <w:tblW w:w="9045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915"/>
        <w:gridCol w:w="1932"/>
        <w:gridCol w:w="2627"/>
      </w:tblGrid>
      <w:tr w:rsidR="00217858" w:rsidRPr="00217858" w:rsidTr="00217858">
        <w:tc>
          <w:tcPr>
            <w:tcW w:w="60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21785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217858"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40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99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b/>
                <w:bCs/>
                <w:lang w:eastAsia="ru-RU"/>
              </w:rPr>
              <w:t>Исполнители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Проведение заседаний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антинаркотической комиссии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1 раз в квартал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ЧЛЕНЫ  АНК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 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Сбор, обобщение и анализ информации о факт</w:t>
            </w:r>
            <w:bookmarkStart w:id="0" w:name="_GoBack"/>
            <w:bookmarkEnd w:id="0"/>
            <w:r w:rsidRPr="00217858">
              <w:rPr>
                <w:rFonts w:eastAsia="Times New Roman"/>
                <w:lang w:eastAsia="ru-RU"/>
              </w:rPr>
              <w:t>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 ЧЛЕНЫ  АНК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 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</w:t>
            </w:r>
            <w:proofErr w:type="spellStart"/>
            <w:r w:rsidRPr="00217858">
              <w:rPr>
                <w:rFonts w:eastAsia="Times New Roman"/>
                <w:lang w:eastAsia="ru-RU"/>
              </w:rPr>
              <w:t>наркосодержащей</w:t>
            </w:r>
            <w:proofErr w:type="spellEnd"/>
            <w:r w:rsidRPr="00217858">
              <w:rPr>
                <w:rFonts w:eastAsia="Times New Roman"/>
                <w:lang w:eastAsia="ru-RU"/>
              </w:rPr>
              <w:t xml:space="preserve"> растительности.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 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июнь-август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Глава сельского поселения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руководители хозяйств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Организация  занятости подростков во время летних каникул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июнь-август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ГБОУ СОШ им. </w:t>
            </w:r>
            <w:proofErr w:type="spellStart"/>
            <w:r w:rsidRPr="00217858">
              <w:rPr>
                <w:rFonts w:eastAsia="Times New Roman"/>
                <w:lang w:eastAsia="ru-RU"/>
              </w:rPr>
              <w:t>Н.Т.Кукушкина</w:t>
            </w:r>
            <w:proofErr w:type="spellEnd"/>
            <w:r w:rsidRPr="00217858">
              <w:rPr>
                <w:rFonts w:eastAsia="Times New Roman"/>
                <w:lang w:eastAsia="ru-RU"/>
              </w:rPr>
              <w:t xml:space="preserve"> села Савруха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ГБОУ СОШ им. </w:t>
            </w:r>
            <w:proofErr w:type="spellStart"/>
            <w:r w:rsidRPr="00217858">
              <w:rPr>
                <w:rFonts w:eastAsia="Times New Roman"/>
                <w:lang w:eastAsia="ru-RU"/>
              </w:rPr>
              <w:t>Н.Т.Кукушкина</w:t>
            </w:r>
            <w:proofErr w:type="spellEnd"/>
            <w:r w:rsidRPr="00217858">
              <w:rPr>
                <w:rFonts w:eastAsia="Times New Roman"/>
                <w:lang w:eastAsia="ru-RU"/>
              </w:rPr>
              <w:t xml:space="preserve"> села Савруха, специалист ДМО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Проведение родительских собраний, классных часов в ГБОУ СОШ им. </w:t>
            </w:r>
            <w:proofErr w:type="spellStart"/>
            <w:r w:rsidRPr="00217858">
              <w:rPr>
                <w:rFonts w:eastAsia="Times New Roman"/>
                <w:lang w:eastAsia="ru-RU"/>
              </w:rPr>
              <w:t>Н.Т.Кукушкина</w:t>
            </w:r>
            <w:proofErr w:type="spellEnd"/>
            <w:r w:rsidRPr="00217858">
              <w:rPr>
                <w:rFonts w:eastAsia="Times New Roman"/>
                <w:lang w:eastAsia="ru-RU"/>
              </w:rPr>
              <w:t xml:space="preserve"> села Савруха по профилактике наркомании и алкоголизма среди несовершеннолетних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ГБОУ СОШ им. </w:t>
            </w:r>
            <w:proofErr w:type="spellStart"/>
            <w:r w:rsidRPr="00217858">
              <w:rPr>
                <w:rFonts w:eastAsia="Times New Roman"/>
                <w:lang w:eastAsia="ru-RU"/>
              </w:rPr>
              <w:t>Н.Т.Кукушкина</w:t>
            </w:r>
            <w:proofErr w:type="spellEnd"/>
            <w:r w:rsidRPr="00217858">
              <w:rPr>
                <w:rFonts w:eastAsia="Times New Roman"/>
                <w:lang w:eastAsia="ru-RU"/>
              </w:rPr>
              <w:t xml:space="preserve"> села Савруха, классные руководители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Осуществление мероприятий по выявлению и уничтожению дикорастущей конопли и незаконных посевов на территории   сельского поселения  Савруха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июнь - октябрь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Глава сельского поселения уполномоченный инспектор полиции </w:t>
            </w:r>
            <w:proofErr w:type="gramStart"/>
            <w:r w:rsidRPr="00217858">
              <w:rPr>
                <w:rFonts w:eastAsia="Times New Roman"/>
                <w:lang w:eastAsia="ru-RU"/>
              </w:rPr>
              <w:t xml:space="preserve">( </w:t>
            </w:r>
            <w:proofErr w:type="gramEnd"/>
            <w:r w:rsidRPr="00217858">
              <w:rPr>
                <w:rFonts w:eastAsia="Times New Roman"/>
                <w:lang w:eastAsia="ru-RU"/>
              </w:rPr>
              <w:t>по согласованию)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  8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Проведение  встреч с жителями  сельского поселения, с целью разъяснения административной и уголовной ответственности за незаконное </w:t>
            </w:r>
            <w:r w:rsidRPr="00217858">
              <w:rPr>
                <w:rFonts w:eastAsia="Times New Roman"/>
                <w:lang w:eastAsia="ru-RU"/>
              </w:rPr>
              <w:lastRenderedPageBreak/>
              <w:t>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Глава сельского поселения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уполномоченный инспектор полиции (по согласованию)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lastRenderedPageBreak/>
              <w:t> 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lastRenderedPageBreak/>
              <w:t>  9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 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Заведующая библиотекой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Проведение рейдов по торговым точкам, занимающихся реализацией алкогольной продукции и пива  и  местам  вечернего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proofErr w:type="gramStart"/>
            <w:r w:rsidRPr="00217858">
              <w:rPr>
                <w:rFonts w:eastAsia="Times New Roman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Члены АНК, члены ДНД,  </w:t>
            </w:r>
          </w:p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Родительский комитет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Индивидуально-профилактическая работа с подростками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 xml:space="preserve">Социальный педагог ГБОУ СОШ им. </w:t>
            </w:r>
            <w:proofErr w:type="spellStart"/>
            <w:r w:rsidRPr="00217858">
              <w:rPr>
                <w:rFonts w:eastAsia="Times New Roman"/>
                <w:lang w:eastAsia="ru-RU"/>
              </w:rPr>
              <w:t>Н.Т.Кукушкина</w:t>
            </w:r>
            <w:proofErr w:type="spellEnd"/>
            <w:r w:rsidRPr="00217858">
              <w:rPr>
                <w:rFonts w:eastAsia="Times New Roman"/>
                <w:lang w:eastAsia="ru-RU"/>
              </w:rPr>
              <w:t xml:space="preserve"> села Савруха.</w:t>
            </w:r>
          </w:p>
        </w:tc>
      </w:tr>
      <w:tr w:rsidR="00217858" w:rsidRPr="00217858" w:rsidTr="00217858">
        <w:tc>
          <w:tcPr>
            <w:tcW w:w="60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17858" w:rsidRPr="00217858" w:rsidRDefault="00217858" w:rsidP="00217858">
            <w:pPr>
              <w:rPr>
                <w:rFonts w:eastAsia="Times New Roman"/>
                <w:lang w:eastAsia="ru-RU"/>
              </w:rPr>
            </w:pPr>
            <w:r w:rsidRPr="00217858">
              <w:rPr>
                <w:rFonts w:eastAsia="Times New Roman"/>
                <w:lang w:eastAsia="ru-RU"/>
              </w:rPr>
              <w:t>Администрация   сельского поселения  Савруха</w:t>
            </w:r>
          </w:p>
        </w:tc>
      </w:tr>
    </w:tbl>
    <w:p w:rsidR="00217858" w:rsidRPr="00217858" w:rsidRDefault="00217858" w:rsidP="00217858">
      <w:pPr>
        <w:rPr>
          <w:rFonts w:eastAsia="Times New Roman"/>
          <w:lang w:eastAsia="ru-RU"/>
        </w:rPr>
      </w:pPr>
    </w:p>
    <w:p w:rsidR="00D04B4C" w:rsidRPr="00A167CA" w:rsidRDefault="00D04B4C"/>
    <w:sectPr w:rsidR="00D04B4C" w:rsidRPr="00A167CA" w:rsidSect="00E821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EE" w:rsidRDefault="000E0BEE">
      <w:r>
        <w:separator/>
      </w:r>
    </w:p>
  </w:endnote>
  <w:endnote w:type="continuationSeparator" w:id="0">
    <w:p w:rsidR="000E0BEE" w:rsidRDefault="000E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EE" w:rsidRDefault="000E0BEE">
      <w:r>
        <w:separator/>
      </w:r>
    </w:p>
  </w:footnote>
  <w:footnote w:type="continuationSeparator" w:id="0">
    <w:p w:rsidR="000E0BEE" w:rsidRDefault="000E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5750"/>
      <w:docPartObj>
        <w:docPartGallery w:val="Page Numbers (Top of Page)"/>
        <w:docPartUnique/>
      </w:docPartObj>
    </w:sdtPr>
    <w:sdtEndPr/>
    <w:sdtContent>
      <w:p w:rsidR="00E821DC" w:rsidRDefault="00A167C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858">
          <w:rPr>
            <w:noProof/>
          </w:rPr>
          <w:t>3</w:t>
        </w:r>
        <w:r>
          <w:fldChar w:fldCharType="end"/>
        </w:r>
      </w:p>
    </w:sdtContent>
  </w:sdt>
  <w:p w:rsidR="00E821DC" w:rsidRDefault="000E0B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F8"/>
    <w:rsid w:val="000E0BEE"/>
    <w:rsid w:val="00217858"/>
    <w:rsid w:val="00435447"/>
    <w:rsid w:val="006505F8"/>
    <w:rsid w:val="00A167CA"/>
    <w:rsid w:val="00B413BF"/>
    <w:rsid w:val="00D0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67CA"/>
    <w:pPr>
      <w:ind w:right="-57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C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67CA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67CA"/>
    <w:pPr>
      <w:ind w:right="-57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C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67CA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1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</cp:lastModifiedBy>
  <cp:revision>6</cp:revision>
  <cp:lastPrinted>2021-09-09T12:18:00Z</cp:lastPrinted>
  <dcterms:created xsi:type="dcterms:W3CDTF">2020-12-29T11:08:00Z</dcterms:created>
  <dcterms:modified xsi:type="dcterms:W3CDTF">2021-09-09T12:18:00Z</dcterms:modified>
</cp:coreProperties>
</file>