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260" w:rsidRDefault="00EA7260" w:rsidP="00EA726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-5715</wp:posOffset>
            </wp:positionV>
            <wp:extent cx="621030" cy="866775"/>
            <wp:effectExtent l="19050" t="0" r="762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260" w:rsidRDefault="00EA7260" w:rsidP="00EA7260">
      <w:pPr>
        <w:jc w:val="center"/>
        <w:rPr>
          <w:b/>
          <w:sz w:val="28"/>
          <w:szCs w:val="28"/>
        </w:rPr>
      </w:pPr>
    </w:p>
    <w:p w:rsidR="00EA7260" w:rsidRDefault="00EA7260" w:rsidP="00EA72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260" w:rsidRPr="00EA7260" w:rsidRDefault="00EA7260" w:rsidP="00EA72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260"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EA7260" w:rsidRPr="00EA7260" w:rsidRDefault="00EA7260" w:rsidP="00EA72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260">
        <w:rPr>
          <w:rFonts w:ascii="Times New Roman" w:hAnsi="Times New Roman" w:cs="Times New Roman"/>
          <w:b/>
          <w:sz w:val="28"/>
          <w:szCs w:val="28"/>
        </w:rPr>
        <w:t>МЕДОВСКОГО СЕЛЬСКОГО ПОСЕЛЕНИЯ</w:t>
      </w:r>
    </w:p>
    <w:p w:rsidR="00EA7260" w:rsidRPr="00EA7260" w:rsidRDefault="00EA7260" w:rsidP="00EA72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260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EA7260" w:rsidRPr="00EA7260" w:rsidRDefault="00EA7260" w:rsidP="00EA72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260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EA7260" w:rsidRPr="00EA7260" w:rsidRDefault="00EA7260" w:rsidP="00EA726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7260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6B5025" w:rsidRPr="007C2080" w:rsidRDefault="006B5025" w:rsidP="006B50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5025" w:rsidRPr="007C2080" w:rsidRDefault="006B5025" w:rsidP="006B50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«</w:t>
      </w:r>
      <w:r w:rsidR="007A7C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14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="007A7C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октября 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</w:t>
      </w:r>
      <w:r w:rsidR="00123C48"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 № </w:t>
      </w:r>
      <w:r w:rsidR="007A7C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289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B5025" w:rsidRPr="007C2080" w:rsidRDefault="00EA7260" w:rsidP="006B50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убрава</w:t>
      </w:r>
    </w:p>
    <w:p w:rsidR="006B5025" w:rsidRPr="007C2080" w:rsidRDefault="006B5025" w:rsidP="006B50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5025" w:rsidRPr="007C2080" w:rsidRDefault="006B5025" w:rsidP="006B5025">
      <w:pPr>
        <w:spacing w:after="0" w:line="240" w:lineRule="auto"/>
        <w:ind w:right="4819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</w:rPr>
        <w:t>Об установлении ставок и сроков уплаты налога на имущество физических лиц</w:t>
      </w:r>
    </w:p>
    <w:p w:rsidR="006B5025" w:rsidRPr="007C2080" w:rsidRDefault="006B5025" w:rsidP="006B5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pacing w:val="1"/>
          <w:sz w:val="28"/>
          <w:szCs w:val="28"/>
          <w:lang w:eastAsia="ru-RU"/>
        </w:rPr>
      </w:pPr>
    </w:p>
    <w:p w:rsidR="006B5025" w:rsidRPr="007C2080" w:rsidRDefault="006B5025" w:rsidP="007C20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 главой 32 Налогового кодекса Российской Федерации, законом Воронежск</w:t>
      </w:r>
      <w:r w:rsidR="00EA7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ой области от 19.06.2015 № 105-ОЗ 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«Об установлении единой даты начала применения на территории Воронежской области порядка определения налоговой базы по налогу на имущество физических лиц исходя из кадастровой стоимости объектов налогообложения»,</w:t>
      </w:r>
      <w:r w:rsidR="004713E6" w:rsidRPr="004713E6">
        <w:rPr>
          <w:b/>
          <w:sz w:val="28"/>
          <w:szCs w:val="28"/>
        </w:rPr>
        <w:t xml:space="preserve"> </w:t>
      </w:r>
      <w:r w:rsidR="004713E6" w:rsidRPr="004713E6">
        <w:rPr>
          <w:rFonts w:ascii="Times New Roman" w:hAnsi="Times New Roman" w:cs="Times New Roman"/>
          <w:sz w:val="28"/>
          <w:szCs w:val="28"/>
        </w:rPr>
        <w:t xml:space="preserve">рассмотрев протест прокуратуры Богучарского района от </w:t>
      </w:r>
      <w:r w:rsidR="004713E6">
        <w:rPr>
          <w:rFonts w:ascii="Times New Roman" w:hAnsi="Times New Roman" w:cs="Times New Roman"/>
          <w:sz w:val="28"/>
          <w:szCs w:val="28"/>
        </w:rPr>
        <w:t>23</w:t>
      </w:r>
      <w:r w:rsidR="004713E6" w:rsidRPr="004713E6">
        <w:rPr>
          <w:rFonts w:ascii="Times New Roman" w:hAnsi="Times New Roman" w:cs="Times New Roman"/>
          <w:sz w:val="28"/>
          <w:szCs w:val="28"/>
        </w:rPr>
        <w:t>.0</w:t>
      </w:r>
      <w:r w:rsidR="004713E6">
        <w:rPr>
          <w:rFonts w:ascii="Times New Roman" w:hAnsi="Times New Roman" w:cs="Times New Roman"/>
          <w:sz w:val="28"/>
          <w:szCs w:val="28"/>
        </w:rPr>
        <w:t>9</w:t>
      </w:r>
      <w:r w:rsidR="004713E6" w:rsidRPr="004713E6">
        <w:rPr>
          <w:rFonts w:ascii="Times New Roman" w:hAnsi="Times New Roman" w:cs="Times New Roman"/>
          <w:sz w:val="28"/>
          <w:szCs w:val="28"/>
        </w:rPr>
        <w:t>.2019 № 2-1-2019/</w:t>
      </w:r>
      <w:r w:rsidR="004713E6">
        <w:rPr>
          <w:rFonts w:ascii="Times New Roman" w:hAnsi="Times New Roman" w:cs="Times New Roman"/>
          <w:sz w:val="28"/>
          <w:szCs w:val="28"/>
        </w:rPr>
        <w:t>2088</w:t>
      </w:r>
      <w:r w:rsidR="00471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4713E6" w:rsidRPr="004713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Совет народных депутатов </w:t>
      </w:r>
      <w:r w:rsidR="00EA7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Медовского 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</w:t>
      </w:r>
      <w:proofErr w:type="gramEnd"/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области (далее по тексту – </w:t>
      </w:r>
      <w:r w:rsidR="00EA7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Медовского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сельского поселения) </w:t>
      </w:r>
      <w:proofErr w:type="spellStart"/>
      <w:proofErr w:type="gramStart"/>
      <w:r w:rsidR="007C2080" w:rsidRPr="007C208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</w:t>
      </w:r>
      <w:proofErr w:type="spellEnd"/>
      <w:proofErr w:type="gramEnd"/>
      <w:r w:rsidR="007C208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7C2080" w:rsidRPr="007C208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</w:t>
      </w:r>
      <w:r w:rsidR="007C208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C2080" w:rsidRPr="007C208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</w:t>
      </w:r>
      <w:proofErr w:type="spellEnd"/>
      <w:r w:rsidR="007C208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7C2080" w:rsidRPr="007C208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</w:t>
      </w:r>
      <w:r w:rsidR="007C208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7C2080" w:rsidRPr="007C208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</w:t>
      </w:r>
      <w:r w:rsidRPr="007C208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6B5025" w:rsidRPr="007C2080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proofErr w:type="gramStart"/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Утвердить на территории </w:t>
      </w:r>
      <w:r w:rsidR="00EA7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Медовского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сельского поселения ставки налога на имущество физических лиц (жилые дома,</w:t>
      </w:r>
      <w:r w:rsidR="00C21CD2"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части жилых домов,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квартиры,</w:t>
      </w:r>
      <w:r w:rsidR="00C21CD2"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части квартир,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комнаты, гаражи, </w:t>
      </w:r>
      <w:proofErr w:type="spellStart"/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машино-место</w:t>
      </w:r>
      <w:proofErr w:type="spellEnd"/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единый недвижимый комплекс, объект незавершенного строительства, иные здание, строение, сооружение, помещение) в зависимости от кадастровой стоимости объектов налогообложения, согласно приложению.</w:t>
      </w:r>
      <w:proofErr w:type="gramEnd"/>
    </w:p>
    <w:p w:rsidR="006B5025" w:rsidRPr="007C2080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Pr="007C20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Налог подлежит уплате налогоплательщиками в срок не позднее 1 декабря года, следующего за истекшим налоговым периодом.</w:t>
      </w:r>
    </w:p>
    <w:p w:rsidR="006B5025" w:rsidRPr="007C2080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Налог уплачивается по месту нахождения объекта налогообложения на основании налогового уведомления, направляемого налогоплательщику налоговым органом.</w:t>
      </w:r>
    </w:p>
    <w:p w:rsidR="006B5025" w:rsidRPr="007C2080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Направление налогового уведомления допускается не более чем за три налоговых периода, предшествующих календарному году его направления.</w:t>
      </w:r>
    </w:p>
    <w:p w:rsidR="006B5025" w:rsidRPr="007C2080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Налогоплательщик уплачивает налог не более чем за три налоговых периода, предшествующих календарному году направления налогового уведомления.</w:t>
      </w:r>
      <w:bookmarkStart w:id="0" w:name="_GoBack"/>
      <w:bookmarkEnd w:id="0"/>
    </w:p>
    <w:p w:rsidR="00C21CD2" w:rsidRPr="007C2080" w:rsidRDefault="00C21CD2" w:rsidP="00C21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0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Возврат (зачет) суммы излишне уплаченного (взысканного) налога в связи с перерасчетом суммы налога осуществляется за период такого </w:t>
      </w:r>
      <w:r w:rsidRPr="007C20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перерасчета в порядке, установленном статьями 78 и 79 Налогового кодекса РФ.</w:t>
      </w:r>
    </w:p>
    <w:p w:rsidR="006B5025" w:rsidRPr="007C2080" w:rsidRDefault="00123C48" w:rsidP="00F45A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kern w:val="28"/>
          <w:sz w:val="28"/>
          <w:szCs w:val="28"/>
          <w:lang w:eastAsia="ru-RU"/>
        </w:rPr>
      </w:pPr>
      <w:r w:rsidRPr="007C20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Налоговая база определяется в отношении каждого объекта налогообложения как его кадастровая стоимость, внесенная в Единый государственный реестр недвижимости и подлежащая применению с 1 января года, являющегося налоговым периодом, с учетом особенностей, предусмотренных </w:t>
      </w:r>
      <w:r w:rsidR="006B5025" w:rsidRPr="007C2080">
        <w:rPr>
          <w:rFonts w:ascii="Times New Roman" w:eastAsia="Times New Roman" w:hAnsi="Times New Roman" w:cs="Times New Roman"/>
          <w:bCs/>
          <w:color w:val="000000" w:themeColor="text1"/>
          <w:kern w:val="28"/>
          <w:sz w:val="28"/>
          <w:szCs w:val="28"/>
          <w:lang w:eastAsia="ru-RU"/>
        </w:rPr>
        <w:t>статьей 403 НК РФ.</w:t>
      </w:r>
    </w:p>
    <w:p w:rsidR="006B5025" w:rsidRPr="007C2080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kern w:val="28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bCs/>
          <w:color w:val="000000" w:themeColor="text1"/>
          <w:kern w:val="28"/>
          <w:sz w:val="28"/>
          <w:szCs w:val="28"/>
          <w:lang w:eastAsia="ru-RU"/>
        </w:rPr>
        <w:t>В отношении объекта налогообложения, образованного в течение налогового периода,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сведений, являющихся основанием для определения кадастровой стоимости такого объекта.</w:t>
      </w:r>
    </w:p>
    <w:p w:rsidR="006B5025" w:rsidRPr="007C2080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Настоящее решение вступает в силу по истечении одного месяца со дня его официального опубликования в Вестнике органов местного самоуправления </w:t>
      </w:r>
      <w:r w:rsidR="00EA7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Медовского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сельского поселения, но не ранее 01.01.20</w:t>
      </w:r>
      <w:r w:rsidR="00123C48"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B5025" w:rsidRPr="007C2080" w:rsidRDefault="006B5025" w:rsidP="006B5025">
      <w:pPr>
        <w:spacing w:after="0" w:line="240" w:lineRule="auto"/>
        <w:ind w:right="-1" w:firstLine="709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pacing w:val="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С момента вступления в силу настоящего решения признать утратившим сил решение Совета народных депутатов </w:t>
      </w:r>
      <w:r w:rsidR="00EA7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Медовского 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сельского поселения от </w:t>
      </w:r>
      <w:r w:rsidR="00EA7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09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.11.201</w:t>
      </w:r>
      <w:r w:rsidR="00123C48"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№ </w:t>
      </w:r>
      <w:r w:rsidR="00EA7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233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7C2080">
        <w:rPr>
          <w:rFonts w:ascii="Times New Roman" w:eastAsia="Times New Roman" w:hAnsi="Times New Roman" w:cs="Times New Roman"/>
          <w:bCs/>
          <w:color w:val="000000" w:themeColor="text1"/>
          <w:kern w:val="28"/>
          <w:sz w:val="28"/>
          <w:szCs w:val="28"/>
          <w:lang w:eastAsia="ru-RU"/>
        </w:rPr>
        <w:t>Об установлении ставок и сроков уплаты налога на имущество физических лиц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C21CD2"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B5025" w:rsidRPr="007C2080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</w:t>
      </w:r>
      <w:proofErr w:type="gramStart"/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за</w:t>
      </w:r>
      <w:proofErr w:type="gramEnd"/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исполнением настоящего решения возложить на постоянную комиссию Совета народных депутатов </w:t>
      </w:r>
      <w:r w:rsidR="00EA7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Медовского 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сельского поселения по бюджету, налогам, финансам и предпринимательству, по аграрной политике, земельным отношениям, муниципальной собственности и охране окружающей среды (</w:t>
      </w:r>
      <w:r w:rsidR="00EA7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Гончаров С.Н.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и главу </w:t>
      </w:r>
      <w:r w:rsidR="00EA7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Медовского 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сельского поселения </w:t>
      </w:r>
      <w:r w:rsidR="00EA7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Чупракова С.В.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B5025" w:rsidRPr="007C2080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5025" w:rsidRPr="007C2080" w:rsidRDefault="006B5025" w:rsidP="006B50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Глава </w:t>
      </w:r>
      <w:r w:rsidR="00EA7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Медовского 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сельского поселения           </w:t>
      </w:r>
      <w:r w:rsidR="00EA7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С.В.Чупраков</w:t>
      </w:r>
    </w:p>
    <w:p w:rsidR="006B5025" w:rsidRPr="007C2080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260" w:rsidRDefault="00EA7260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5025" w:rsidRPr="007C2080" w:rsidRDefault="006B5025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Приложение </w:t>
      </w:r>
    </w:p>
    <w:p w:rsidR="006B5025" w:rsidRPr="007C2080" w:rsidRDefault="006B5025" w:rsidP="006B502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решению Совета народных депутатов </w:t>
      </w:r>
    </w:p>
    <w:p w:rsidR="006B5025" w:rsidRPr="007C2080" w:rsidRDefault="00EA7260" w:rsidP="006B502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Медовского </w:t>
      </w:r>
      <w:r w:rsidR="006B5025"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сельского поселения</w:t>
      </w:r>
    </w:p>
    <w:p w:rsidR="006B5025" w:rsidRPr="007C2080" w:rsidRDefault="006B5025" w:rsidP="006B502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</w:t>
      </w:r>
      <w:r w:rsidR="007A7C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14.10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.201</w:t>
      </w:r>
      <w:r w:rsidR="00123C48"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№ </w:t>
      </w:r>
      <w:r w:rsidR="007A7C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289</w:t>
      </w:r>
    </w:p>
    <w:p w:rsidR="006B5025" w:rsidRPr="007C2080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5025" w:rsidRPr="007C2080" w:rsidRDefault="006B5025" w:rsidP="006B50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Ставки налога на имущество физических лиц</w:t>
      </w:r>
    </w:p>
    <w:p w:rsidR="006B5025" w:rsidRPr="007C2080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jc w:val="right"/>
        <w:tblCellMar>
          <w:left w:w="10" w:type="dxa"/>
          <w:right w:w="10" w:type="dxa"/>
        </w:tblCellMar>
        <w:tblLook w:val="04A0"/>
      </w:tblPr>
      <w:tblGrid>
        <w:gridCol w:w="496"/>
        <w:gridCol w:w="8027"/>
        <w:gridCol w:w="852"/>
      </w:tblGrid>
      <w:tr w:rsidR="007C2080" w:rsidRPr="007C2080" w:rsidTr="008C0055">
        <w:trPr>
          <w:trHeight w:hRule="exact" w:val="630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B5025" w:rsidRPr="007C2080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1"/>
                <w:sz w:val="28"/>
                <w:szCs w:val="28"/>
                <w:shd w:val="clear" w:color="auto" w:fill="FFFFFF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8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B5025" w:rsidRPr="007C2080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1"/>
                <w:sz w:val="28"/>
                <w:szCs w:val="28"/>
                <w:shd w:val="clear" w:color="auto" w:fill="FFFFFF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Наименование объекта налогообложения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B5025" w:rsidRPr="007C2080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1"/>
                <w:sz w:val="28"/>
                <w:szCs w:val="28"/>
                <w:shd w:val="clear" w:color="auto" w:fill="FFFFFF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Ставка налога</w:t>
            </w:r>
          </w:p>
        </w:tc>
      </w:tr>
      <w:tr w:rsidR="007C2080" w:rsidRPr="007C2080" w:rsidTr="00123C48">
        <w:trPr>
          <w:trHeight w:hRule="exact" w:val="5493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5025" w:rsidRPr="007C2080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1"/>
                <w:sz w:val="28"/>
                <w:szCs w:val="28"/>
                <w:shd w:val="clear" w:color="auto" w:fill="FFFFFF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5025" w:rsidRPr="007C2080" w:rsidRDefault="006B5025" w:rsidP="008C005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 xml:space="preserve">1.1. </w:t>
            </w:r>
            <w:r w:rsidR="004E4627"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Ж</w:t>
            </w:r>
            <w:r w:rsidR="004E4627" w:rsidRPr="007C20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илой дом, части жилых домов, квартира, часть квартиры, комната.</w:t>
            </w:r>
          </w:p>
          <w:p w:rsidR="006B5025" w:rsidRPr="007C2080" w:rsidRDefault="006B5025" w:rsidP="008C005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1.2. Объект незавершенного строительства в случае, если проектируемым назначением такого объекта является жилой дом.</w:t>
            </w:r>
          </w:p>
          <w:p w:rsidR="006B5025" w:rsidRPr="007C2080" w:rsidRDefault="006B5025" w:rsidP="008C005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 xml:space="preserve">1.3. Единый недвижимый комплекс, в состав которых входит хотя бы один </w:t>
            </w:r>
            <w:r w:rsidR="00123C48"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жилой дом</w:t>
            </w: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.</w:t>
            </w:r>
          </w:p>
          <w:p w:rsidR="006B5025" w:rsidRPr="007C2080" w:rsidRDefault="006B5025" w:rsidP="008C005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 xml:space="preserve">1.4. </w:t>
            </w:r>
            <w:r w:rsidR="004E4627"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Г</w:t>
            </w:r>
            <w:r w:rsidR="004E4627" w:rsidRPr="007C20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араж и </w:t>
            </w:r>
            <w:proofErr w:type="spellStart"/>
            <w:r w:rsidR="004E4627" w:rsidRPr="007C20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машино-место</w:t>
            </w:r>
            <w:proofErr w:type="spellEnd"/>
            <w:r w:rsidR="004E4627" w:rsidRPr="007C20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 том числе расположенных в объектах налогообложения, указанных в подпункте 2 части 2 статьи 406 Налогового кодекса РФ.</w:t>
            </w:r>
          </w:p>
          <w:p w:rsidR="006B5025" w:rsidRPr="007C2080" w:rsidRDefault="006B5025" w:rsidP="008C005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</w:pPr>
            <w:r w:rsidRPr="007C2080">
              <w:rPr>
                <w:rFonts w:ascii="Times New Roman" w:eastAsia="Calibri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1.5. Хозяйственные строения или сооружения, площадь каждого из которых не превышает 50 квадратных метров и которые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5025" w:rsidRPr="007C2080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0,1</w:t>
            </w:r>
          </w:p>
        </w:tc>
      </w:tr>
      <w:tr w:rsidR="007C2080" w:rsidRPr="007C2080" w:rsidTr="007C2080">
        <w:trPr>
          <w:trHeight w:hRule="exact" w:val="2976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5025" w:rsidRPr="007C2080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5025" w:rsidRPr="007C2080" w:rsidRDefault="006B5025" w:rsidP="008C005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2.1 Объекты недвижимого имущества, включенные в перечень, определяемый в соответствии с пунктом 7 статьи 378.2 Налогового кодекса РФ.</w:t>
            </w:r>
          </w:p>
          <w:p w:rsidR="006B5025" w:rsidRPr="007C2080" w:rsidRDefault="006B5025" w:rsidP="008C005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2.2 Объекты недвижимого имущества, предусмотренные абзацем вторым пункта 10 статьи 378.2 Налогового кодекса РФ.</w:t>
            </w:r>
          </w:p>
          <w:p w:rsidR="006B5025" w:rsidRPr="007C2080" w:rsidRDefault="006B5025" w:rsidP="008C005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2.3 Объекты недвижимого имущества, кадастровая стоимость каждого из которых превышает 300 миллионов рублей.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5025" w:rsidRPr="007C2080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2,0</w:t>
            </w:r>
          </w:p>
        </w:tc>
      </w:tr>
      <w:tr w:rsidR="007C2080" w:rsidRPr="007C2080" w:rsidTr="008C0055">
        <w:trPr>
          <w:trHeight w:hRule="exact" w:val="1203"/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B5025" w:rsidRPr="007C2080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pacing w:val="1"/>
                <w:sz w:val="28"/>
                <w:szCs w:val="28"/>
                <w:shd w:val="clear" w:color="auto" w:fill="FFFFFF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B5025" w:rsidRPr="007C2080" w:rsidRDefault="002754F1" w:rsidP="008C005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П</w:t>
            </w:r>
            <w:r w:rsidR="006B5025"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рочие объекты налогообложения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5025" w:rsidRPr="007C2080" w:rsidRDefault="006B5025" w:rsidP="00FC4DE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</w:pPr>
            <w:r w:rsidRPr="007C2080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0,</w:t>
            </w:r>
            <w:r w:rsidR="00FC4DE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1</w:t>
            </w:r>
          </w:p>
        </w:tc>
      </w:tr>
    </w:tbl>
    <w:p w:rsidR="006B5025" w:rsidRPr="007C2080" w:rsidRDefault="006B5025" w:rsidP="002754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B5025" w:rsidRPr="007C2080" w:rsidSect="00AC3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205A"/>
    <w:rsid w:val="000E3EB7"/>
    <w:rsid w:val="00123C48"/>
    <w:rsid w:val="001B0EEA"/>
    <w:rsid w:val="002068B2"/>
    <w:rsid w:val="002754F1"/>
    <w:rsid w:val="003C70A5"/>
    <w:rsid w:val="004713E6"/>
    <w:rsid w:val="004B205A"/>
    <w:rsid w:val="004D0E3F"/>
    <w:rsid w:val="004E4627"/>
    <w:rsid w:val="00632AC2"/>
    <w:rsid w:val="006405CC"/>
    <w:rsid w:val="00657A5D"/>
    <w:rsid w:val="0066094F"/>
    <w:rsid w:val="006B5025"/>
    <w:rsid w:val="007A3E35"/>
    <w:rsid w:val="007A7C12"/>
    <w:rsid w:val="007C2080"/>
    <w:rsid w:val="008374C9"/>
    <w:rsid w:val="008C0055"/>
    <w:rsid w:val="008C252D"/>
    <w:rsid w:val="00930FB0"/>
    <w:rsid w:val="009A4257"/>
    <w:rsid w:val="00A47902"/>
    <w:rsid w:val="00AC359F"/>
    <w:rsid w:val="00B72B6C"/>
    <w:rsid w:val="00BC3080"/>
    <w:rsid w:val="00C21CD2"/>
    <w:rsid w:val="00CE5830"/>
    <w:rsid w:val="00D2145D"/>
    <w:rsid w:val="00D61686"/>
    <w:rsid w:val="00E41CFD"/>
    <w:rsid w:val="00EA7260"/>
    <w:rsid w:val="00EF6503"/>
    <w:rsid w:val="00F0099D"/>
    <w:rsid w:val="00F247C2"/>
    <w:rsid w:val="00F45A23"/>
    <w:rsid w:val="00FC4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6B5025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54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8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12</cp:revision>
  <cp:lastPrinted>2019-10-04T07:01:00Z</cp:lastPrinted>
  <dcterms:created xsi:type="dcterms:W3CDTF">2018-11-13T10:44:00Z</dcterms:created>
  <dcterms:modified xsi:type="dcterms:W3CDTF">2019-10-14T10:35:00Z</dcterms:modified>
</cp:coreProperties>
</file>