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9B" w:rsidRPr="00C401C2" w:rsidRDefault="00FE399B" w:rsidP="00FE399B">
      <w:pPr>
        <w:spacing w:after="0"/>
        <w:jc w:val="right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 w:rsidRPr="00C401C2"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>ПРОЕКТ</w:t>
      </w:r>
    </w:p>
    <w:p w:rsidR="00FE399B" w:rsidRPr="00886230" w:rsidRDefault="00FE399B" w:rsidP="00FE399B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</w:pPr>
      <w:r w:rsidRPr="00886230"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230"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FE399B" w:rsidRPr="00886230" w:rsidRDefault="00FE399B" w:rsidP="00FE399B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86230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FE399B" w:rsidRPr="00886230" w:rsidRDefault="00FE399B" w:rsidP="00FE399B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86230">
        <w:rPr>
          <w:rFonts w:ascii="Times New Roman" w:hAnsi="Times New Roman"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FE399B" w:rsidRPr="00886230" w:rsidRDefault="00FE399B" w:rsidP="00FE399B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86230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FE399B" w:rsidRDefault="00FE399B" w:rsidP="00FE399B">
      <w:pPr>
        <w:pStyle w:val="ConsNormal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FE399B" w:rsidRDefault="00FE399B" w:rsidP="00FE399B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E399B" w:rsidRPr="00D5297D" w:rsidRDefault="00FE399B" w:rsidP="00FE399B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D5297D">
        <w:rPr>
          <w:rFonts w:ascii="Times New Roman" w:hAnsi="Times New Roman"/>
          <w:i w:val="0"/>
          <w:sz w:val="28"/>
          <w:szCs w:val="28"/>
          <w:lang w:val="ru-RU"/>
        </w:rPr>
        <w:t>с. Рождественская Хава</w:t>
      </w:r>
    </w:p>
    <w:p w:rsidR="00FE399B" w:rsidRPr="00FE399B" w:rsidRDefault="00FE399B" w:rsidP="00FE399B">
      <w:pPr>
        <w:autoSpaceDE w:val="0"/>
        <w:autoSpaceDN w:val="0"/>
        <w:adjustRightInd w:val="0"/>
        <w:ind w:right="380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О  внесении изменений  в  решение    от </w:t>
      </w:r>
      <w:r w:rsidRPr="003054CD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3054CD" w:rsidRPr="003054CD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3054CD">
        <w:rPr>
          <w:rFonts w:ascii="Times New Roman" w:hAnsi="Times New Roman"/>
          <w:i w:val="0"/>
          <w:sz w:val="28"/>
          <w:szCs w:val="28"/>
          <w:lang w:val="ru-RU"/>
        </w:rPr>
        <w:t>.12.20</w:t>
      </w:r>
      <w:r w:rsidR="003054CD" w:rsidRPr="003054CD">
        <w:rPr>
          <w:rFonts w:ascii="Times New Roman" w:hAnsi="Times New Roman"/>
          <w:i w:val="0"/>
          <w:sz w:val="28"/>
          <w:szCs w:val="28"/>
          <w:lang w:val="ru-RU"/>
        </w:rPr>
        <w:t>21</w:t>
      </w:r>
      <w:r w:rsidRPr="003054CD">
        <w:rPr>
          <w:rFonts w:ascii="Times New Roman" w:hAnsi="Times New Roman"/>
          <w:i w:val="0"/>
          <w:sz w:val="28"/>
          <w:szCs w:val="28"/>
          <w:lang w:val="ru-RU"/>
        </w:rPr>
        <w:t xml:space="preserve">  № </w:t>
      </w:r>
      <w:r w:rsidR="003054CD" w:rsidRPr="003054CD">
        <w:rPr>
          <w:rFonts w:ascii="Times New Roman" w:hAnsi="Times New Roman"/>
          <w:i w:val="0"/>
          <w:sz w:val="28"/>
          <w:szCs w:val="28"/>
          <w:lang w:val="ru-RU"/>
        </w:rPr>
        <w:t>67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 «О </w:t>
      </w:r>
      <w:r w:rsidR="003054CD">
        <w:rPr>
          <w:rFonts w:ascii="Times New Roman" w:hAnsi="Times New Roman"/>
          <w:i w:val="0"/>
          <w:sz w:val="28"/>
          <w:szCs w:val="28"/>
          <w:lang w:val="ru-RU"/>
        </w:rPr>
        <w:t xml:space="preserve">принятии 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>бюджет</w:t>
      </w:r>
      <w:r w:rsidR="003054CD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     сельского          поселения Новоусманского  муниципального района на 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год и плановый период 202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4 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>годов»</w:t>
      </w:r>
    </w:p>
    <w:p w:rsidR="00FE399B" w:rsidRPr="00556DFD" w:rsidRDefault="00FE399B" w:rsidP="00FE399B">
      <w:pPr>
        <w:pStyle w:val="a6"/>
        <w:ind w:right="3826"/>
        <w:jc w:val="both"/>
        <w:rPr>
          <w:rFonts w:ascii="Times New Roman" w:hAnsi="Times New Roman"/>
          <w:sz w:val="28"/>
        </w:rPr>
      </w:pPr>
    </w:p>
    <w:p w:rsidR="00FE399B" w:rsidRPr="00556DFD" w:rsidRDefault="00FE399B" w:rsidP="00FE399B">
      <w:pPr>
        <w:pStyle w:val="a4"/>
        <w:jc w:val="both"/>
        <w:rPr>
          <w:b w:val="0"/>
        </w:rPr>
      </w:pPr>
      <w:r w:rsidRPr="00F65C22">
        <w:rPr>
          <w:b w:val="0"/>
          <w:szCs w:val="28"/>
        </w:rPr>
        <w:t>В соответствии</w:t>
      </w:r>
      <w:r w:rsidRPr="00140E79">
        <w:rPr>
          <w:szCs w:val="28"/>
        </w:rPr>
        <w:t xml:space="preserve"> </w:t>
      </w:r>
      <w:r w:rsidRPr="00F65C22">
        <w:rPr>
          <w:b w:val="0"/>
          <w:szCs w:val="28"/>
        </w:rPr>
        <w:t>с</w:t>
      </w:r>
      <w:r w:rsidRPr="00556DFD">
        <w:rPr>
          <w:b w:val="0"/>
          <w:color w:val="000000"/>
          <w:szCs w:val="28"/>
        </w:rPr>
        <w:t xml:space="preserve"> Федеральн</w:t>
      </w:r>
      <w:r>
        <w:rPr>
          <w:b w:val="0"/>
          <w:color w:val="000000"/>
          <w:szCs w:val="28"/>
        </w:rPr>
        <w:t xml:space="preserve">ым </w:t>
      </w:r>
      <w:r w:rsidRPr="00556DFD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 xml:space="preserve">ом </w:t>
      </w:r>
      <w:r w:rsidRPr="00556DFD">
        <w:rPr>
          <w:b w:val="0"/>
          <w:color w:val="000000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E399B">
        <w:rPr>
          <w:b w:val="0"/>
          <w:szCs w:val="28"/>
        </w:rPr>
        <w:t xml:space="preserve">с Бюджетным кодексом Российской Федерации, </w:t>
      </w:r>
      <w:r w:rsidRPr="00556DFD">
        <w:rPr>
          <w:b w:val="0"/>
          <w:color w:val="000000"/>
          <w:szCs w:val="28"/>
        </w:rPr>
        <w:t>Устав</w:t>
      </w:r>
      <w:r>
        <w:rPr>
          <w:b w:val="0"/>
          <w:color w:val="000000"/>
          <w:szCs w:val="28"/>
        </w:rPr>
        <w:t xml:space="preserve">ом </w:t>
      </w:r>
      <w:r w:rsidRPr="00556DFD">
        <w:rPr>
          <w:b w:val="0"/>
          <w:color w:val="000000"/>
          <w:szCs w:val="28"/>
        </w:rPr>
        <w:t> </w:t>
      </w:r>
      <w:r w:rsidRPr="00556DFD">
        <w:rPr>
          <w:b w:val="0"/>
          <w:szCs w:val="28"/>
        </w:rPr>
        <w:t>Рождественско-Хавского сельского поселения Новоусманского муниципального района Воронежской области,</w:t>
      </w:r>
      <w:r w:rsidRPr="00556DFD">
        <w:rPr>
          <w:b w:val="0"/>
          <w:color w:val="000000"/>
          <w:szCs w:val="28"/>
        </w:rPr>
        <w:t xml:space="preserve"> </w:t>
      </w:r>
      <w:r w:rsidRPr="00FE399B">
        <w:rPr>
          <w:b w:val="0"/>
          <w:szCs w:val="28"/>
        </w:rPr>
        <w:t>в целях реализации задач и функций, возложенных на органы местного самоуправления сельского поселения</w:t>
      </w:r>
      <w:r>
        <w:rPr>
          <w:b w:val="0"/>
          <w:szCs w:val="28"/>
        </w:rPr>
        <w:t>,</w:t>
      </w:r>
      <w:r w:rsidRPr="00556DFD">
        <w:rPr>
          <w:b w:val="0"/>
          <w:szCs w:val="28"/>
        </w:rPr>
        <w:t xml:space="preserve"> Совет народных депутатов Рождественско-Хавского сельского поселения </w:t>
      </w:r>
    </w:p>
    <w:p w:rsidR="00FE399B" w:rsidRDefault="00FE399B" w:rsidP="00FE399B">
      <w:pPr>
        <w:pStyle w:val="ConsNormal0"/>
        <w:jc w:val="center"/>
        <w:rPr>
          <w:rFonts w:ascii="Times New Roman" w:hAnsi="Times New Roman" w:cs="Times New Roman"/>
          <w:b/>
          <w:sz w:val="28"/>
        </w:rPr>
      </w:pPr>
      <w:r w:rsidRPr="00F65C22">
        <w:rPr>
          <w:rFonts w:ascii="Times New Roman" w:hAnsi="Times New Roman" w:cs="Times New Roman"/>
          <w:b/>
          <w:sz w:val="28"/>
        </w:rPr>
        <w:t>Р Е Ш И Л:</w:t>
      </w:r>
    </w:p>
    <w:p w:rsidR="00FE399B" w:rsidRPr="00FE399B" w:rsidRDefault="00FE399B" w:rsidP="00FE39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399B">
        <w:rPr>
          <w:rFonts w:ascii="Times New Roman" w:hAnsi="Times New Roman"/>
          <w:i w:val="0"/>
          <w:sz w:val="28"/>
          <w:szCs w:val="28"/>
          <w:lang w:val="ru-RU"/>
        </w:rPr>
        <w:t>1. Внести в решение Совета народных депутатов</w:t>
      </w:r>
      <w:r w:rsidRPr="00FE399B">
        <w:rPr>
          <w:szCs w:val="28"/>
          <w:lang w:val="ru-RU"/>
        </w:rPr>
        <w:t xml:space="preserve"> 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от </w:t>
      </w:r>
      <w:r w:rsidR="003054CD" w:rsidRPr="003054CD">
        <w:rPr>
          <w:rFonts w:ascii="Times New Roman" w:hAnsi="Times New Roman"/>
          <w:i w:val="0"/>
          <w:sz w:val="28"/>
          <w:szCs w:val="28"/>
          <w:lang w:val="ru-RU"/>
        </w:rPr>
        <w:t>24.12.2021  № 67</w:t>
      </w:r>
      <w:r w:rsidR="003054CD"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>«О</w:t>
      </w:r>
      <w:r w:rsidR="003054CD">
        <w:rPr>
          <w:rFonts w:ascii="Times New Roman" w:hAnsi="Times New Roman"/>
          <w:i w:val="0"/>
          <w:sz w:val="28"/>
          <w:szCs w:val="28"/>
          <w:lang w:val="ru-RU"/>
        </w:rPr>
        <w:t xml:space="preserve"> принятии 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бюджет</w:t>
      </w:r>
      <w:r w:rsidR="003054CD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Рождественско-Хавского </w:t>
      </w:r>
      <w:r>
        <w:rPr>
          <w:rFonts w:ascii="Times New Roman" w:hAnsi="Times New Roman"/>
          <w:i w:val="0"/>
          <w:sz w:val="28"/>
          <w:szCs w:val="28"/>
          <w:lang w:val="ru-RU"/>
        </w:rPr>
        <w:t>сельс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>кого поселения Новоусманского муниципального района на 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год и плановый период 202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годов» следующие изменения:</w:t>
      </w:r>
    </w:p>
    <w:p w:rsidR="00FE399B" w:rsidRPr="00FE399B" w:rsidRDefault="00FE399B" w:rsidP="00FE39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1.1. </w:t>
      </w:r>
      <w:r w:rsidR="00C14B7F">
        <w:rPr>
          <w:rFonts w:ascii="Times New Roman" w:hAnsi="Times New Roman"/>
          <w:i w:val="0"/>
          <w:sz w:val="28"/>
          <w:szCs w:val="28"/>
          <w:lang w:val="ru-RU"/>
        </w:rPr>
        <w:t xml:space="preserve">дополнить </w:t>
      </w:r>
      <w:r w:rsidRPr="00B20A3E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 w:rsidRPr="00C14B7F">
        <w:rPr>
          <w:rFonts w:ascii="Times New Roman" w:hAnsi="Times New Roman"/>
          <w:i w:val="0"/>
          <w:sz w:val="28"/>
          <w:szCs w:val="28"/>
          <w:lang w:val="ru-RU"/>
        </w:rPr>
        <w:t>решени</w:t>
      </w:r>
      <w:r w:rsidR="00C14B7F" w:rsidRPr="00C14B7F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C14B7F">
        <w:rPr>
          <w:rFonts w:ascii="Times New Roman" w:hAnsi="Times New Roman"/>
          <w:i w:val="0"/>
          <w:sz w:val="28"/>
          <w:szCs w:val="28"/>
          <w:lang w:val="ru-RU"/>
        </w:rPr>
        <w:t xml:space="preserve"> подпункт</w:t>
      </w:r>
      <w:r w:rsidR="00B20A3E" w:rsidRPr="00C14B7F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C14B7F"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C14B7F" w:rsidRPr="00C14B7F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C14B7F">
        <w:rPr>
          <w:rFonts w:ascii="Times New Roman" w:hAnsi="Times New Roman"/>
          <w:i w:val="0"/>
          <w:sz w:val="28"/>
          <w:szCs w:val="28"/>
          <w:lang w:val="ru-RU"/>
        </w:rPr>
        <w:t xml:space="preserve"> 1</w:t>
      </w:r>
      <w:r w:rsidR="00C14B7F" w:rsidRPr="00C14B7F">
        <w:rPr>
          <w:rFonts w:ascii="Times New Roman" w:hAnsi="Times New Roman"/>
          <w:i w:val="0"/>
          <w:sz w:val="28"/>
          <w:szCs w:val="28"/>
          <w:lang w:val="ru-RU"/>
        </w:rPr>
        <w:t>9</w:t>
      </w:r>
      <w:r w:rsidRPr="00C14B7F">
        <w:rPr>
          <w:rFonts w:ascii="Times New Roman" w:hAnsi="Times New Roman"/>
          <w:i w:val="0"/>
          <w:sz w:val="28"/>
          <w:szCs w:val="28"/>
          <w:lang w:val="ru-RU"/>
        </w:rPr>
        <w:t>.1.</w:t>
      </w:r>
      <w:r w:rsidR="00B20A3E" w:rsidRPr="00C14B7F">
        <w:rPr>
          <w:rFonts w:ascii="Times New Roman" w:hAnsi="Times New Roman"/>
          <w:i w:val="0"/>
          <w:sz w:val="28"/>
          <w:szCs w:val="28"/>
          <w:lang w:val="ru-RU"/>
        </w:rPr>
        <w:t xml:space="preserve"> и 1</w:t>
      </w:r>
      <w:r w:rsidR="00C14B7F" w:rsidRPr="00C14B7F">
        <w:rPr>
          <w:rFonts w:ascii="Times New Roman" w:hAnsi="Times New Roman"/>
          <w:i w:val="0"/>
          <w:sz w:val="28"/>
          <w:szCs w:val="28"/>
          <w:lang w:val="ru-RU"/>
        </w:rPr>
        <w:t>9</w:t>
      </w:r>
      <w:r w:rsidR="00B20A3E" w:rsidRPr="00C14B7F">
        <w:rPr>
          <w:rFonts w:ascii="Times New Roman" w:hAnsi="Times New Roman"/>
          <w:i w:val="0"/>
          <w:sz w:val="28"/>
          <w:szCs w:val="28"/>
          <w:lang w:val="ru-RU"/>
        </w:rPr>
        <w:t>.2.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 следующего содержания:</w:t>
      </w:r>
    </w:p>
    <w:p w:rsidR="00FE399B" w:rsidRPr="00FE399B" w:rsidRDefault="00FE399B" w:rsidP="00FE39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399B">
        <w:rPr>
          <w:rFonts w:ascii="Times New Roman" w:hAnsi="Times New Roman"/>
          <w:i w:val="0"/>
          <w:sz w:val="28"/>
          <w:szCs w:val="28"/>
          <w:lang w:val="ru-RU"/>
        </w:rPr>
        <w:t>«1</w:t>
      </w:r>
      <w:r w:rsidR="00C14B7F">
        <w:rPr>
          <w:rFonts w:ascii="Times New Roman" w:hAnsi="Times New Roman"/>
          <w:i w:val="0"/>
          <w:sz w:val="28"/>
          <w:szCs w:val="28"/>
          <w:lang w:val="ru-RU"/>
        </w:rPr>
        <w:t>9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.1. 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Предоставить Межмуниципальному обществу с ограниченной ответственностью «</w:t>
      </w:r>
      <w:proofErr w:type="spellStart"/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Новоусманское</w:t>
      </w:r>
      <w:proofErr w:type="spellEnd"/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коммунальное хозяйство» муниципальную преференцию в виде предоставления в аренду без проведения торгов муниципального имущества, указанного </w:t>
      </w: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в приложении  </w:t>
      </w:r>
      <w:r w:rsidR="00BD0AD9" w:rsidRPr="00BD0AD9">
        <w:rPr>
          <w:rFonts w:ascii="Times New Roman" w:hAnsi="Times New Roman"/>
          <w:i w:val="0"/>
          <w:sz w:val="28"/>
          <w:szCs w:val="28"/>
          <w:lang w:val="ru-RU"/>
        </w:rPr>
        <w:t>7</w:t>
      </w: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D0AD9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к настоящему решению, на срок до 01.01.2023 года, 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 установлением следующих ограничений: преференция используется исключительно Межмуниципальным обществом с ограниченной ответственностью «</w:t>
      </w:r>
      <w:proofErr w:type="spellStart"/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Новоусманское</w:t>
      </w:r>
      <w:proofErr w:type="spellEnd"/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коммунальное хозяйство», в связи с чем устанавливается запрет на передачу прав на использование имущества иным хозяйствующим субъектам, в том числе в субаренду.</w:t>
      </w:r>
    </w:p>
    <w:p w:rsidR="00FE399B" w:rsidRPr="00FE399B" w:rsidRDefault="00FE399B" w:rsidP="00FE399B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Установить, что муниципальная преференция предоставляется в целях защиты окружающей среды, охраны здоровья граждан для обеспечения населения 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сельского поселения Новоусманского муниципального района Воронежской области услугами по водоснабжению и водоотведению.</w:t>
      </w:r>
    </w:p>
    <w:p w:rsidR="00FE399B" w:rsidRPr="00FE399B" w:rsidRDefault="00FE399B" w:rsidP="00FE399B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E399B">
        <w:rPr>
          <w:rFonts w:ascii="Times New Roman" w:hAnsi="Times New Roman"/>
          <w:i w:val="0"/>
          <w:sz w:val="28"/>
          <w:szCs w:val="28"/>
          <w:lang w:val="ru-RU"/>
        </w:rPr>
        <w:t>Установить, что размер предоставляемой муниципальной преференции рассчитывается исходя из рыночной стоимости муниципального имущества, определяемой на основании отчета независимого оценщика с учетом понижающего коэффициента в размере 0.001 процента от величины рыночной стоимости размера арендной платы в соответствии с условиями договора аренды муниципального имущества.</w:t>
      </w:r>
    </w:p>
    <w:p w:rsidR="00FE399B" w:rsidRDefault="00FE399B" w:rsidP="00FE399B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Администрации 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сельского поселения Новоусманского муниципального района принять правовой акт о предоставлении муниципальной преференции в соответствии с настоящим решением.</w:t>
      </w:r>
    </w:p>
    <w:p w:rsidR="00B20A3E" w:rsidRPr="00FE399B" w:rsidRDefault="00B20A3E" w:rsidP="00B20A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399B">
        <w:rPr>
          <w:rFonts w:ascii="Times New Roman" w:hAnsi="Times New Roman"/>
          <w:i w:val="0"/>
          <w:sz w:val="28"/>
          <w:szCs w:val="28"/>
          <w:lang w:val="ru-RU"/>
        </w:rPr>
        <w:t>«1</w:t>
      </w:r>
      <w:r w:rsidR="00C14B7F">
        <w:rPr>
          <w:rFonts w:ascii="Times New Roman" w:hAnsi="Times New Roman"/>
          <w:i w:val="0"/>
          <w:sz w:val="28"/>
          <w:szCs w:val="28"/>
          <w:lang w:val="ru-RU"/>
        </w:rPr>
        <w:t>9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Предоставить Межмуниципальному обществу с ограниченной ответственностью «</w:t>
      </w:r>
      <w:proofErr w:type="spellStart"/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Новоусманск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ая</w:t>
      </w:r>
      <w:proofErr w:type="spellEnd"/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теплоснабжающая компания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» муниципальную преференцию в виде предоставления в аренду без проведения торгов муниципального имущества, указанного </w:t>
      </w: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в приложении  </w:t>
      </w:r>
      <w:r w:rsidR="00BD0AD9" w:rsidRPr="00BD0AD9">
        <w:rPr>
          <w:rFonts w:ascii="Times New Roman" w:hAnsi="Times New Roman"/>
          <w:i w:val="0"/>
          <w:sz w:val="28"/>
          <w:szCs w:val="28"/>
          <w:lang w:val="ru-RU"/>
        </w:rPr>
        <w:t>7</w:t>
      </w: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 к настоящему решению, на срок до 01.01.2023 года, с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установлением следующих ограничений: преференция используется исключительно Межмуниципальным обществом с ограниченной ответственностью «</w:t>
      </w:r>
      <w:proofErr w:type="spellStart"/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Новоусманск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ая</w:t>
      </w:r>
      <w:proofErr w:type="spellEnd"/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теплоснабжающая компания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», в связи с чем устанавливается запрет на передачу прав на использование имущества иным хозяйствующим субъектам, в том числе в субаренду.</w:t>
      </w:r>
    </w:p>
    <w:p w:rsidR="00B20A3E" w:rsidRPr="00FE399B" w:rsidRDefault="00B20A3E" w:rsidP="00B20A3E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Установить, что муниципальная преференция предоставляется в целях защиты окружающей среды, охраны здоровья граждан для обеспечения населения 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сельского поселения Новоусманского муниципального района Воронежской области услугами по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теплоснабж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ению.</w:t>
      </w:r>
    </w:p>
    <w:p w:rsidR="00B20A3E" w:rsidRPr="00FE399B" w:rsidRDefault="00B20A3E" w:rsidP="00B20A3E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E399B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Установить, что размер предоставляемой муниципальной преференции рассчитывается исходя из рыночной стоимости муниципального имущества, определяемой на основании отчета независимого оценщика с учетом понижающего коэффициента в размере 0.001 процента от величины рыночной стоимости размера арендной платы в соответствии с условиями договора аренды муниципального имущества.</w:t>
      </w:r>
    </w:p>
    <w:p w:rsidR="00B20A3E" w:rsidRDefault="00B20A3E" w:rsidP="00B20A3E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Администрации 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сельского поселения Новоусманского муниципального района принять правовой акт о предоставлении муниципальной преференции в соответствии с настоящим решением.»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BD0AD9" w:rsidRDefault="00BD0AD9" w:rsidP="00BD0A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2</w:t>
      </w:r>
      <w:r w:rsidRPr="00BD0AD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Дополнить решение приложением 7 «Перечень муниципального имущества, находящегося  в муниципальной собственности  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BD0AD9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  Новоусманского муниципального района, передаваемого  Межмуниципальному обществу с ограниченной ответственностью  «</w:t>
      </w:r>
      <w:proofErr w:type="spellStart"/>
      <w:r w:rsidRPr="00BD0AD9">
        <w:rPr>
          <w:rFonts w:ascii="Times New Roman" w:hAnsi="Times New Roman"/>
          <w:i w:val="0"/>
          <w:sz w:val="28"/>
          <w:szCs w:val="28"/>
          <w:lang w:val="ru-RU"/>
        </w:rPr>
        <w:t>Новоусманское</w:t>
      </w:r>
      <w:proofErr w:type="spellEnd"/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 коммунальное хозяйство» в аренду» согласно приложению </w:t>
      </w:r>
      <w:r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 к настоящему решению.</w:t>
      </w:r>
    </w:p>
    <w:p w:rsidR="00BD0AD9" w:rsidRPr="00BD0AD9" w:rsidRDefault="00BD0AD9" w:rsidP="00BD0AD9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Приложение  </w:t>
      </w:r>
      <w:r>
        <w:rPr>
          <w:rFonts w:ascii="Times New Roman" w:hAnsi="Times New Roman"/>
          <w:i w:val="0"/>
          <w:sz w:val="28"/>
          <w:szCs w:val="28"/>
          <w:lang w:val="ru-RU"/>
        </w:rPr>
        <w:t>1</w:t>
      </w:r>
    </w:p>
    <w:p w:rsidR="00BD0AD9" w:rsidRPr="00BD0AD9" w:rsidRDefault="00BD0AD9" w:rsidP="00BD0AD9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>к решению Совета</w:t>
      </w:r>
    </w:p>
    <w:p w:rsidR="00BD0AD9" w:rsidRPr="00BD0AD9" w:rsidRDefault="00BD0AD9" w:rsidP="00BD0AD9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народных депутатов </w:t>
      </w:r>
    </w:p>
    <w:p w:rsidR="00BD0AD9" w:rsidRPr="00BD0AD9" w:rsidRDefault="00BD0AD9" w:rsidP="00BD0AD9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 сельского поселения</w:t>
      </w:r>
    </w:p>
    <w:p w:rsidR="00BD0AD9" w:rsidRDefault="00BD0AD9" w:rsidP="00BD0AD9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2022 г.</w:t>
      </w: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  №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BD0AD9" w:rsidRPr="00BD0AD9" w:rsidRDefault="00BD0AD9" w:rsidP="00BD0AD9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 «Приложение  7</w:t>
      </w:r>
    </w:p>
    <w:p w:rsidR="00BD0AD9" w:rsidRPr="00BD0AD9" w:rsidRDefault="00BD0AD9" w:rsidP="00BD0AD9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>к решению Совета</w:t>
      </w:r>
    </w:p>
    <w:p w:rsidR="00BD0AD9" w:rsidRPr="00BD0AD9" w:rsidRDefault="00BD0AD9" w:rsidP="00BD0AD9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народных депутатов </w:t>
      </w:r>
    </w:p>
    <w:p w:rsidR="00BD0AD9" w:rsidRPr="00BD0AD9" w:rsidRDefault="00BD0AD9" w:rsidP="00BD0AD9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 сельского поселения</w:t>
      </w:r>
    </w:p>
    <w:p w:rsidR="00BD0AD9" w:rsidRDefault="00BD0AD9" w:rsidP="00BD0AD9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>от «24» декабря 2021 г.  №67</w:t>
      </w:r>
    </w:p>
    <w:p w:rsidR="0018540E" w:rsidRDefault="00BD0AD9" w:rsidP="001854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>Перечень</w:t>
      </w:r>
    </w:p>
    <w:p w:rsidR="00BD0AD9" w:rsidRDefault="00BD0AD9" w:rsidP="001854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муниципального имущества, находящегося  в муниципальной собственности  </w:t>
      </w:r>
      <w:r w:rsidRPr="00FE399B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r w:rsidRPr="00FE399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BD0AD9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  Новоусманского муниципального района, передаваемого  Межмуниципальному обществу с ограниченной ответственностью  «</w:t>
      </w:r>
      <w:proofErr w:type="spellStart"/>
      <w:r w:rsidRPr="00BD0AD9">
        <w:rPr>
          <w:rFonts w:ascii="Times New Roman" w:hAnsi="Times New Roman"/>
          <w:i w:val="0"/>
          <w:sz w:val="28"/>
          <w:szCs w:val="28"/>
          <w:lang w:val="ru-RU"/>
        </w:rPr>
        <w:t>Новоусманское</w:t>
      </w:r>
      <w:proofErr w:type="spellEnd"/>
      <w:r w:rsidRPr="00BD0AD9">
        <w:rPr>
          <w:rFonts w:ascii="Times New Roman" w:hAnsi="Times New Roman"/>
          <w:i w:val="0"/>
          <w:sz w:val="28"/>
          <w:szCs w:val="28"/>
          <w:lang w:val="ru-RU"/>
        </w:rPr>
        <w:t xml:space="preserve"> коммунальное хозяйство» в аренду</w:t>
      </w:r>
    </w:p>
    <w:tbl>
      <w:tblPr>
        <w:tblStyle w:val="ab"/>
        <w:tblW w:w="0" w:type="auto"/>
        <w:tblLook w:val="04A0"/>
      </w:tblPr>
      <w:tblGrid>
        <w:gridCol w:w="996"/>
        <w:gridCol w:w="4487"/>
        <w:gridCol w:w="4088"/>
      </w:tblGrid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487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Наименование и адрес объекта</w:t>
            </w:r>
          </w:p>
        </w:tc>
        <w:tc>
          <w:tcPr>
            <w:tcW w:w="4088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Адрес</w:t>
            </w:r>
          </w:p>
        </w:tc>
      </w:tr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4487" w:type="dxa"/>
          </w:tcPr>
          <w:p w:rsidR="0018540E" w:rsidRP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18540E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Водоснабжение</w:t>
            </w:r>
            <w:proofErr w:type="spellEnd"/>
          </w:p>
        </w:tc>
        <w:tc>
          <w:tcPr>
            <w:tcW w:w="4088" w:type="dxa"/>
          </w:tcPr>
          <w:p w:rsidR="0018540E" w:rsidRPr="0018540E" w:rsidRDefault="0018540E" w:rsidP="00185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7" w:type="dxa"/>
          </w:tcPr>
          <w:p w:rsidR="0018540E" w:rsidRPr="0018540E" w:rsidRDefault="0018540E" w:rsidP="00605BE9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Водопроводные сети Р. Хава </w:t>
            </w:r>
            <w:smartTag w:uri="urn:schemas-microsoft-com:office:smarttags" w:element="metricconverter">
              <w:smartTagPr>
                <w:attr w:name="ProductID" w:val="44,283 км"/>
              </w:smartTagPr>
              <w:r w:rsidRPr="0018540E">
                <w:rPr>
                  <w:rFonts w:ascii="Times New Roman" w:hAnsi="Times New Roman"/>
                  <w:i w:val="0"/>
                  <w:color w:val="000000"/>
                  <w:sz w:val="28"/>
                  <w:szCs w:val="28"/>
                  <w:lang w:val="ru-RU"/>
                </w:rPr>
                <w:lastRenderedPageBreak/>
                <w:t>44,283 км</w:t>
              </w:r>
            </w:smartTag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088" w:type="dxa"/>
          </w:tcPr>
          <w:p w:rsidR="0018540E" w:rsidRPr="0018540E" w:rsidRDefault="0018540E" w:rsidP="00605BE9">
            <w:pPr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lastRenderedPageBreak/>
              <w:t>с. Р. Хава, ул. Карла Маркса</w:t>
            </w:r>
          </w:p>
        </w:tc>
      </w:tr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7" w:type="dxa"/>
          </w:tcPr>
          <w:p w:rsidR="0018540E" w:rsidRPr="0018540E" w:rsidRDefault="0018540E" w:rsidP="00605BE9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Артскважина</w:t>
            </w:r>
            <w:proofErr w:type="spellEnd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ПНС № 1 с насосом ЭЦВ 6-10-80 </w:t>
            </w:r>
          </w:p>
        </w:tc>
        <w:tc>
          <w:tcPr>
            <w:tcW w:w="4088" w:type="dxa"/>
          </w:tcPr>
          <w:p w:rsidR="0018540E" w:rsidRPr="0018540E" w:rsidRDefault="0018540E" w:rsidP="00605BE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с. Р. Хава, ул. Карла Маркса</w:t>
            </w:r>
          </w:p>
        </w:tc>
      </w:tr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7" w:type="dxa"/>
          </w:tcPr>
          <w:p w:rsidR="0018540E" w:rsidRPr="0018540E" w:rsidRDefault="0018540E" w:rsidP="00605BE9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Артскважина</w:t>
            </w:r>
            <w:proofErr w:type="spellEnd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ПНС № 2 с насосом ЭЦВ 6-10-80</w:t>
            </w:r>
          </w:p>
        </w:tc>
        <w:tc>
          <w:tcPr>
            <w:tcW w:w="4088" w:type="dxa"/>
          </w:tcPr>
          <w:p w:rsidR="0018540E" w:rsidRPr="0018540E" w:rsidRDefault="0018540E" w:rsidP="00605BE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с. Р. Хава, ул. Карла Маркса</w:t>
            </w:r>
          </w:p>
        </w:tc>
      </w:tr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7" w:type="dxa"/>
          </w:tcPr>
          <w:p w:rsidR="0018540E" w:rsidRPr="0018540E" w:rsidRDefault="0018540E" w:rsidP="00605BE9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Артскважина</w:t>
            </w:r>
            <w:proofErr w:type="spellEnd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ПНС № 3 с насосом ЭЦВ 6-10-80  </w:t>
            </w:r>
          </w:p>
        </w:tc>
        <w:tc>
          <w:tcPr>
            <w:tcW w:w="4088" w:type="dxa"/>
          </w:tcPr>
          <w:p w:rsidR="0018540E" w:rsidRPr="0018540E" w:rsidRDefault="0018540E" w:rsidP="00605BE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с. Р. Хава, ул. Карла Маркса</w:t>
            </w:r>
          </w:p>
        </w:tc>
      </w:tr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7" w:type="dxa"/>
          </w:tcPr>
          <w:p w:rsidR="0018540E" w:rsidRPr="0018540E" w:rsidRDefault="0018540E" w:rsidP="00605BE9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Артскважина</w:t>
            </w:r>
            <w:proofErr w:type="spellEnd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ПНС № 4 с насосом ЭЦВ 6-10-80  </w:t>
            </w:r>
          </w:p>
        </w:tc>
        <w:tc>
          <w:tcPr>
            <w:tcW w:w="4088" w:type="dxa"/>
          </w:tcPr>
          <w:p w:rsidR="0018540E" w:rsidRPr="0018540E" w:rsidRDefault="0018540E" w:rsidP="00605BE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с. Р. Хава, ул. Карла Маркса</w:t>
            </w:r>
          </w:p>
        </w:tc>
      </w:tr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7" w:type="dxa"/>
          </w:tcPr>
          <w:p w:rsidR="0018540E" w:rsidRPr="0018540E" w:rsidRDefault="0018540E" w:rsidP="00605BE9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Артскважина</w:t>
            </w:r>
            <w:proofErr w:type="spellEnd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ПНС № 5 с насосом ЭЦВ 6-10-80  </w:t>
            </w:r>
          </w:p>
        </w:tc>
        <w:tc>
          <w:tcPr>
            <w:tcW w:w="4088" w:type="dxa"/>
          </w:tcPr>
          <w:p w:rsidR="0018540E" w:rsidRPr="0018540E" w:rsidRDefault="0018540E" w:rsidP="00605BE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с. Р. Хава, ул. Карла Маркса</w:t>
            </w:r>
          </w:p>
        </w:tc>
      </w:tr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7" w:type="dxa"/>
          </w:tcPr>
          <w:p w:rsidR="0018540E" w:rsidRPr="0018540E" w:rsidRDefault="0018540E" w:rsidP="00605BE9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Резервуары</w:t>
            </w:r>
            <w:proofErr w:type="spellEnd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для</w:t>
            </w:r>
            <w:proofErr w:type="spellEnd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воды</w:t>
            </w:r>
            <w:proofErr w:type="spellEnd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3"/>
              </w:smartTagPr>
              <w:r w:rsidRPr="0018540E">
                <w:rPr>
                  <w:rFonts w:ascii="Times New Roman" w:hAnsi="Times New Roman"/>
                  <w:i w:val="0"/>
                  <w:color w:val="000000"/>
                  <w:sz w:val="28"/>
                  <w:szCs w:val="28"/>
                </w:rPr>
                <w:t>250 м</w:t>
              </w:r>
              <w:r w:rsidRPr="0018540E">
                <w:rPr>
                  <w:rFonts w:ascii="Times New Roman" w:hAnsi="Times New Roman"/>
                  <w:i w:val="0"/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4088" w:type="dxa"/>
          </w:tcPr>
          <w:p w:rsidR="0018540E" w:rsidRPr="0018540E" w:rsidRDefault="0018540E" w:rsidP="00605BE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с. Р. Хава, ул. Карла Маркса</w:t>
            </w:r>
          </w:p>
        </w:tc>
      </w:tr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7" w:type="dxa"/>
          </w:tcPr>
          <w:p w:rsidR="0018540E" w:rsidRPr="0018540E" w:rsidRDefault="0018540E" w:rsidP="00605BE9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Насосная станция 2 подъема «Исток –НС»</w:t>
            </w:r>
          </w:p>
        </w:tc>
        <w:tc>
          <w:tcPr>
            <w:tcW w:w="4088" w:type="dxa"/>
          </w:tcPr>
          <w:p w:rsidR="0018540E" w:rsidRPr="0018540E" w:rsidRDefault="0018540E" w:rsidP="00605BE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с. Р. Хава, ул. Карла Маркса</w:t>
            </w:r>
          </w:p>
        </w:tc>
      </w:tr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7" w:type="dxa"/>
          </w:tcPr>
          <w:p w:rsidR="0018540E" w:rsidRPr="0018540E" w:rsidRDefault="0018540E" w:rsidP="00605BE9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Трансформаторная</w:t>
            </w:r>
            <w:proofErr w:type="spellEnd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станция</w:t>
            </w:r>
            <w:proofErr w:type="spellEnd"/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КТП 100/10/04</w:t>
            </w:r>
          </w:p>
        </w:tc>
        <w:tc>
          <w:tcPr>
            <w:tcW w:w="4088" w:type="dxa"/>
          </w:tcPr>
          <w:p w:rsidR="0018540E" w:rsidRPr="0018540E" w:rsidRDefault="0018540E" w:rsidP="00605BE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с. Р. Хава, ул. Карла Маркса</w:t>
            </w:r>
          </w:p>
        </w:tc>
      </w:tr>
      <w:tr w:rsidR="0018540E" w:rsidTr="0018540E">
        <w:tc>
          <w:tcPr>
            <w:tcW w:w="996" w:type="dxa"/>
          </w:tcPr>
          <w:p w:rsidR="0018540E" w:rsidRDefault="0018540E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7" w:type="dxa"/>
          </w:tcPr>
          <w:p w:rsidR="0018540E" w:rsidRPr="0018540E" w:rsidRDefault="0018540E" w:rsidP="00605BE9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854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ДГУ AKSA APD </w:t>
            </w:r>
            <w:smartTag w:uri="urn:schemas-microsoft-com:office:smarttags" w:element="metricconverter">
              <w:smartTagPr>
                <w:attr w:name="ProductID" w:val="145C"/>
              </w:smartTagPr>
              <w:r w:rsidRPr="0018540E">
                <w:rPr>
                  <w:rFonts w:ascii="Times New Roman" w:hAnsi="Times New Roman"/>
                  <w:i w:val="0"/>
                  <w:color w:val="000000"/>
                  <w:sz w:val="28"/>
                  <w:szCs w:val="28"/>
                </w:rPr>
                <w:t>145C</w:t>
              </w:r>
            </w:smartTag>
          </w:p>
        </w:tc>
        <w:tc>
          <w:tcPr>
            <w:tcW w:w="4088" w:type="dxa"/>
          </w:tcPr>
          <w:p w:rsidR="0018540E" w:rsidRPr="0018540E" w:rsidRDefault="0018540E" w:rsidP="00605BE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540E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с. Р. Хава, ул. Карла Маркса</w:t>
            </w:r>
          </w:p>
        </w:tc>
      </w:tr>
      <w:tr w:rsidR="008F017F" w:rsidTr="00A6412D">
        <w:tc>
          <w:tcPr>
            <w:tcW w:w="996" w:type="dxa"/>
          </w:tcPr>
          <w:p w:rsidR="008F017F" w:rsidRDefault="008F017F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4487" w:type="dxa"/>
            <w:vAlign w:val="bottom"/>
          </w:tcPr>
          <w:p w:rsidR="008F017F" w:rsidRPr="008F017F" w:rsidRDefault="008F017F" w:rsidP="00605BE9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8F017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Теплоснабжение</w:t>
            </w:r>
            <w:proofErr w:type="spellEnd"/>
          </w:p>
        </w:tc>
        <w:tc>
          <w:tcPr>
            <w:tcW w:w="4088" w:type="dxa"/>
            <w:vAlign w:val="bottom"/>
          </w:tcPr>
          <w:p w:rsidR="008F017F" w:rsidRPr="008F017F" w:rsidRDefault="008F017F" w:rsidP="00605BE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F017F" w:rsidTr="00A6412D">
        <w:tc>
          <w:tcPr>
            <w:tcW w:w="996" w:type="dxa"/>
          </w:tcPr>
          <w:p w:rsidR="008F017F" w:rsidRDefault="008F017F" w:rsidP="00BD0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7" w:type="dxa"/>
            <w:vAlign w:val="bottom"/>
          </w:tcPr>
          <w:p w:rsidR="008F017F" w:rsidRPr="008F017F" w:rsidRDefault="008F017F" w:rsidP="00605BE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proofErr w:type="spellStart"/>
            <w:r w:rsidRPr="008F017F">
              <w:rPr>
                <w:rFonts w:ascii="Times New Roman" w:hAnsi="Times New Roman"/>
                <w:bCs/>
                <w:i w:val="0"/>
                <w:sz w:val="28"/>
                <w:szCs w:val="28"/>
              </w:rPr>
              <w:t>Здание</w:t>
            </w:r>
            <w:proofErr w:type="spellEnd"/>
            <w:r w:rsidRPr="008F017F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8F017F">
              <w:rPr>
                <w:rFonts w:ascii="Times New Roman" w:hAnsi="Times New Roman"/>
                <w:bCs/>
                <w:i w:val="0"/>
                <w:sz w:val="28"/>
                <w:szCs w:val="28"/>
              </w:rPr>
              <w:t>газовой</w:t>
            </w:r>
            <w:proofErr w:type="spellEnd"/>
            <w:r w:rsidRPr="008F017F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8F017F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блочной</w:t>
            </w:r>
            <w:proofErr w:type="spellEnd"/>
            <w:r w:rsidRPr="008F017F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8F017F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котельной</w:t>
            </w:r>
            <w:proofErr w:type="spellEnd"/>
          </w:p>
        </w:tc>
        <w:tc>
          <w:tcPr>
            <w:tcW w:w="4088" w:type="dxa"/>
            <w:vAlign w:val="bottom"/>
          </w:tcPr>
          <w:p w:rsidR="008F017F" w:rsidRPr="008F017F" w:rsidRDefault="008F017F" w:rsidP="00605BE9">
            <w:pPr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8F017F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с. Р. Хава, ул. Мира, 35</w:t>
            </w:r>
          </w:p>
        </w:tc>
      </w:tr>
    </w:tbl>
    <w:p w:rsidR="00BD0AD9" w:rsidRPr="00BD0AD9" w:rsidRDefault="0018540E" w:rsidP="00BD0AD9">
      <w:pPr>
        <w:autoSpaceDE w:val="0"/>
        <w:autoSpaceDN w:val="0"/>
        <w:adjustRightInd w:val="0"/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B20A3E">
        <w:rPr>
          <w:rFonts w:ascii="Times New Roman" w:hAnsi="Times New Roman"/>
          <w:i w:val="0"/>
          <w:sz w:val="28"/>
          <w:szCs w:val="28"/>
          <w:lang w:val="ru-RU"/>
        </w:rPr>
        <w:t>»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20A3E" w:rsidRPr="00B20A3E" w:rsidRDefault="00B20A3E" w:rsidP="00B20A3E">
      <w:pPr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20A3E">
        <w:rPr>
          <w:rFonts w:ascii="Times New Roman" w:hAnsi="Times New Roman"/>
          <w:i w:val="0"/>
          <w:sz w:val="28"/>
          <w:szCs w:val="28"/>
          <w:lang w:val="ru-RU"/>
        </w:rPr>
        <w:t xml:space="preserve">         2.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B20A3E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Рождественско-Хавская</w:t>
      </w:r>
      <w:proofErr w:type="spellEnd"/>
      <w:r w:rsidRPr="00B20A3E">
        <w:rPr>
          <w:rFonts w:ascii="Times New Roman" w:hAnsi="Times New Roman"/>
          <w:i w:val="0"/>
          <w:sz w:val="28"/>
          <w:szCs w:val="28"/>
          <w:lang w:val="ru-RU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B20A3E">
          <w:rPr>
            <w:rStyle w:val="aa"/>
            <w:rFonts w:ascii="Times New Roman" w:hAnsi="Times New Roman"/>
            <w:i w:val="0"/>
            <w:sz w:val="28"/>
            <w:szCs w:val="28"/>
          </w:rPr>
          <w:t>http</w:t>
        </w:r>
        <w:r w:rsidRPr="00B20A3E">
          <w:rPr>
            <w:rStyle w:val="aa"/>
            <w:rFonts w:ascii="Times New Roman" w:hAnsi="Times New Roman"/>
            <w:i w:val="0"/>
            <w:sz w:val="28"/>
            <w:szCs w:val="28"/>
            <w:lang w:val="ru-RU"/>
          </w:rPr>
          <w:t>://</w:t>
        </w:r>
        <w:proofErr w:type="spellStart"/>
        <w:r w:rsidRPr="00B20A3E">
          <w:rPr>
            <w:rStyle w:val="aa"/>
            <w:rFonts w:ascii="Times New Roman" w:hAnsi="Times New Roman"/>
            <w:i w:val="0"/>
            <w:sz w:val="28"/>
            <w:szCs w:val="28"/>
          </w:rPr>
          <w:t>rhavskoe</w:t>
        </w:r>
        <w:proofErr w:type="spellEnd"/>
        <w:r w:rsidRPr="00B20A3E">
          <w:rPr>
            <w:rStyle w:val="aa"/>
            <w:rFonts w:ascii="Times New Roman" w:hAnsi="Times New Roman"/>
            <w:i w:val="0"/>
            <w:sz w:val="28"/>
            <w:szCs w:val="28"/>
            <w:lang w:val="ru-RU"/>
          </w:rPr>
          <w:t>.</w:t>
        </w:r>
        <w:proofErr w:type="spellStart"/>
        <w:r w:rsidRPr="00B20A3E">
          <w:rPr>
            <w:rStyle w:val="aa"/>
            <w:rFonts w:ascii="Times New Roman" w:hAnsi="Times New Roman"/>
            <w:i w:val="0"/>
            <w:sz w:val="28"/>
            <w:szCs w:val="28"/>
          </w:rPr>
          <w:t>ru</w:t>
        </w:r>
        <w:proofErr w:type="spellEnd"/>
        <w:r w:rsidRPr="00B20A3E">
          <w:rPr>
            <w:rStyle w:val="aa"/>
            <w:rFonts w:ascii="Times New Roman" w:hAnsi="Times New Roman"/>
            <w:i w:val="0"/>
            <w:sz w:val="28"/>
            <w:szCs w:val="28"/>
            <w:lang w:val="ru-RU"/>
          </w:rPr>
          <w:t>/</w:t>
        </w:r>
      </w:hyperlink>
      <w:r w:rsidRPr="00B20A3E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20A3E" w:rsidRPr="00B20A3E" w:rsidRDefault="00B20A3E" w:rsidP="00B20A3E">
      <w:p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20A3E">
        <w:rPr>
          <w:rFonts w:ascii="Times New Roman" w:hAnsi="Times New Roman"/>
          <w:i w:val="0"/>
          <w:sz w:val="28"/>
          <w:szCs w:val="28"/>
          <w:lang w:val="ru-RU"/>
        </w:rPr>
        <w:t xml:space="preserve">       </w:t>
      </w:r>
    </w:p>
    <w:p w:rsidR="00B20A3E" w:rsidRPr="00B20A3E" w:rsidRDefault="00B20A3E" w:rsidP="00B20A3E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20A3E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3. Контроль исполнения  настоящего решения возложить на главу Рождественско-Хавского сельского поселения </w:t>
      </w:r>
      <w:proofErr w:type="spellStart"/>
      <w:r w:rsidRPr="00B20A3E">
        <w:rPr>
          <w:rFonts w:ascii="Times New Roman" w:hAnsi="Times New Roman"/>
          <w:i w:val="0"/>
          <w:sz w:val="28"/>
          <w:szCs w:val="28"/>
          <w:lang w:val="ru-RU"/>
        </w:rPr>
        <w:t>Е.В.Чиркова</w:t>
      </w:r>
      <w:proofErr w:type="spellEnd"/>
      <w:r w:rsidRPr="00B20A3E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20A3E" w:rsidRPr="00B20A3E" w:rsidRDefault="00B20A3E" w:rsidP="00B20A3E">
      <w:pPr>
        <w:spacing w:after="0"/>
        <w:ind w:firstLine="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E399B" w:rsidRDefault="00FE399B" w:rsidP="00FE39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E399B" w:rsidRPr="00B20A3E" w:rsidRDefault="00FE399B" w:rsidP="00FE39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A3E">
        <w:rPr>
          <w:rFonts w:ascii="Times New Roman" w:hAnsi="Times New Roman" w:cs="Times New Roman"/>
          <w:sz w:val="28"/>
          <w:szCs w:val="28"/>
        </w:rPr>
        <w:t xml:space="preserve"> </w:t>
      </w:r>
      <w:r w:rsidRPr="00B20A3E">
        <w:rPr>
          <w:rFonts w:ascii="Times New Roman" w:hAnsi="Times New Roman" w:cs="Times New Roman"/>
          <w:sz w:val="28"/>
          <w:szCs w:val="28"/>
          <w:lang w:eastAsia="ru-RU"/>
        </w:rPr>
        <w:t xml:space="preserve">Глава Рождественско-Хавского           Председатель Совета народных </w:t>
      </w:r>
    </w:p>
    <w:p w:rsidR="00FE399B" w:rsidRPr="00B20A3E" w:rsidRDefault="00FE399B" w:rsidP="00FE399B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B20A3E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сельского поселения                               Рождественско-Хавского</w:t>
      </w:r>
    </w:p>
    <w:p w:rsidR="00FE399B" w:rsidRPr="00B20A3E" w:rsidRDefault="00FE399B" w:rsidP="00FE399B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B20A3E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                                                          сельского поселения </w:t>
      </w:r>
    </w:p>
    <w:p w:rsidR="006C4195" w:rsidRDefault="00FE399B" w:rsidP="00B20A3E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B20A3E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________________  Е.В. Чирков             ________________  А.Л. </w:t>
      </w:r>
      <w:proofErr w:type="spellStart"/>
      <w:r w:rsidRPr="00B20A3E">
        <w:rPr>
          <w:rFonts w:ascii="Times New Roman" w:hAnsi="Times New Roman"/>
          <w:i w:val="0"/>
          <w:sz w:val="28"/>
          <w:szCs w:val="28"/>
          <w:lang w:val="ru-RU" w:eastAsia="ru-RU"/>
        </w:rPr>
        <w:t>Щеблыкин</w:t>
      </w:r>
      <w:proofErr w:type="spellEnd"/>
    </w:p>
    <w:p w:rsidR="0018540E" w:rsidRDefault="0018540E" w:rsidP="00B20A3E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18540E" w:rsidRDefault="0018540E" w:rsidP="00B20A3E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sectPr w:rsidR="0018540E" w:rsidSect="006C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662"/>
    <w:multiLevelType w:val="hybridMultilevel"/>
    <w:tmpl w:val="682E0874"/>
    <w:lvl w:ilvl="0" w:tplc="8620E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99B"/>
    <w:rsid w:val="0018540E"/>
    <w:rsid w:val="003054CD"/>
    <w:rsid w:val="006C4195"/>
    <w:rsid w:val="006C63EA"/>
    <w:rsid w:val="008F017F"/>
    <w:rsid w:val="00B20A3E"/>
    <w:rsid w:val="00BD0AD9"/>
    <w:rsid w:val="00C14B7F"/>
    <w:rsid w:val="00F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B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FE399B"/>
    <w:rPr>
      <w:rFonts w:ascii="Arial" w:eastAsia="Arial" w:hAnsi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FE399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/>
      <w:sz w:val="16"/>
      <w:szCs w:val="20"/>
      <w:lang w:eastAsia="ar-SA"/>
    </w:rPr>
  </w:style>
  <w:style w:type="paragraph" w:styleId="a3">
    <w:name w:val="Normal (Web)"/>
    <w:basedOn w:val="a"/>
    <w:uiPriority w:val="99"/>
    <w:unhideWhenUsed/>
    <w:rsid w:val="00FE399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Title"/>
    <w:basedOn w:val="a"/>
    <w:link w:val="a5"/>
    <w:qFormat/>
    <w:rsid w:val="00FE399B"/>
    <w:pPr>
      <w:spacing w:after="24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8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FE39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E3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FE39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FE39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99B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styleId="aa">
    <w:name w:val="Hyperlink"/>
    <w:basedOn w:val="a0"/>
    <w:uiPriority w:val="99"/>
    <w:unhideWhenUsed/>
    <w:rsid w:val="00B20A3E"/>
    <w:rPr>
      <w:color w:val="0000FF"/>
      <w:u w:val="single"/>
    </w:rPr>
  </w:style>
  <w:style w:type="table" w:styleId="ab">
    <w:name w:val="Table Grid"/>
    <w:basedOn w:val="a1"/>
    <w:uiPriority w:val="59"/>
    <w:rsid w:val="00BD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2</cp:revision>
  <dcterms:created xsi:type="dcterms:W3CDTF">2022-02-13T16:16:00Z</dcterms:created>
  <dcterms:modified xsi:type="dcterms:W3CDTF">2022-02-14T07:11:00Z</dcterms:modified>
</cp:coreProperties>
</file>