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84" w:rsidRDefault="005E0C84" w:rsidP="00D147E1">
      <w:pPr>
        <w:jc w:val="center"/>
        <w:rPr>
          <w:rFonts w:ascii="Arial" w:hAnsi="Arial" w:cs="Arial"/>
          <w:b/>
          <w:lang w:eastAsia="ru-RU"/>
        </w:rPr>
      </w:pPr>
      <w:r w:rsidRPr="00002E44">
        <w:rPr>
          <w:rFonts w:ascii="Arial" w:hAnsi="Arial" w:cs="Arial"/>
          <w:b/>
          <w:lang w:eastAsia="ru-RU"/>
        </w:rPr>
        <w:t>ПОСТАНОВЛЕНИЕ</w:t>
      </w:r>
    </w:p>
    <w:p w:rsidR="005E0C84" w:rsidRPr="00002E44" w:rsidRDefault="005E0C84" w:rsidP="00D147E1">
      <w:pPr>
        <w:jc w:val="center"/>
        <w:rPr>
          <w:rFonts w:ascii="Arial" w:hAnsi="Arial" w:cs="Arial"/>
          <w:b/>
          <w:lang w:eastAsia="ru-RU"/>
        </w:rPr>
      </w:pPr>
    </w:p>
    <w:p w:rsidR="005E0C84" w:rsidRPr="00002E44" w:rsidRDefault="005E0C84" w:rsidP="00D147E1">
      <w:pPr>
        <w:jc w:val="center"/>
        <w:rPr>
          <w:rFonts w:ascii="Arial" w:hAnsi="Arial" w:cs="Arial"/>
          <w:b/>
          <w:lang w:eastAsia="ru-RU"/>
        </w:rPr>
      </w:pPr>
      <w:r w:rsidRPr="00002E44">
        <w:rPr>
          <w:rFonts w:ascii="Arial" w:hAnsi="Arial" w:cs="Arial"/>
          <w:b/>
          <w:lang w:eastAsia="ru-RU"/>
        </w:rPr>
        <w:t xml:space="preserve">АДМИНИСТРАЦИИ </w:t>
      </w:r>
      <w:r>
        <w:rPr>
          <w:rFonts w:ascii="Arial" w:hAnsi="Arial" w:cs="Arial"/>
          <w:b/>
          <w:lang w:eastAsia="ru-RU"/>
        </w:rPr>
        <w:t xml:space="preserve">ЖУТОВСКОГО </w:t>
      </w:r>
      <w:r w:rsidRPr="00002E44">
        <w:rPr>
          <w:rFonts w:ascii="Arial" w:hAnsi="Arial" w:cs="Arial"/>
          <w:b/>
          <w:lang w:eastAsia="ru-RU"/>
        </w:rPr>
        <w:t>СЕЛЬСКОГО ПОСЕЛЕНИЯ</w:t>
      </w:r>
    </w:p>
    <w:p w:rsidR="005E0C84" w:rsidRPr="00002E44" w:rsidRDefault="005E0C84" w:rsidP="00D147E1">
      <w:pPr>
        <w:jc w:val="center"/>
        <w:rPr>
          <w:rFonts w:ascii="Arial" w:hAnsi="Arial" w:cs="Arial"/>
          <w:b/>
          <w:lang w:eastAsia="ru-RU"/>
        </w:rPr>
      </w:pPr>
      <w:r w:rsidRPr="00002E44">
        <w:rPr>
          <w:rFonts w:ascii="Arial" w:hAnsi="Arial" w:cs="Arial"/>
          <w:b/>
          <w:lang w:eastAsia="ru-RU"/>
        </w:rPr>
        <w:t xml:space="preserve">ОКТЯБРЬСКОГО МУНИЦИПАЛЬНОГО РАЙОНА </w:t>
      </w:r>
    </w:p>
    <w:p w:rsidR="005E0C84" w:rsidRPr="00002E44" w:rsidRDefault="005E0C84" w:rsidP="00D147E1">
      <w:pPr>
        <w:jc w:val="center"/>
        <w:rPr>
          <w:rFonts w:ascii="Arial" w:hAnsi="Arial" w:cs="Arial"/>
          <w:b/>
          <w:lang w:eastAsia="ru-RU"/>
        </w:rPr>
      </w:pPr>
      <w:r w:rsidRPr="00002E44">
        <w:rPr>
          <w:rFonts w:ascii="Arial" w:hAnsi="Arial" w:cs="Arial"/>
          <w:b/>
          <w:lang w:eastAsia="ru-RU"/>
        </w:rPr>
        <w:t>ВОЛГОГРАДСКОЙ ОБЛАСТИ</w:t>
      </w:r>
    </w:p>
    <w:p w:rsidR="005E0C84" w:rsidRPr="00002E44" w:rsidRDefault="005E0C84" w:rsidP="00D147E1">
      <w:pPr>
        <w:jc w:val="center"/>
        <w:rPr>
          <w:rFonts w:ascii="Arial" w:hAnsi="Arial" w:cs="Arial"/>
          <w:b/>
          <w:lang w:eastAsia="ru-RU"/>
        </w:rPr>
      </w:pPr>
    </w:p>
    <w:p w:rsidR="005E0C84" w:rsidRPr="00002E44" w:rsidRDefault="005E0C84" w:rsidP="00D147E1">
      <w:pPr>
        <w:rPr>
          <w:rFonts w:ascii="Arial" w:hAnsi="Arial" w:cs="Arial"/>
          <w:b/>
          <w:lang w:eastAsia="ru-RU"/>
        </w:rPr>
      </w:pPr>
      <w:r>
        <w:rPr>
          <w:rFonts w:ascii="Arial" w:hAnsi="Arial" w:cs="Arial"/>
          <w:b/>
          <w:lang w:eastAsia="ru-RU"/>
        </w:rPr>
        <w:t>о</w:t>
      </w:r>
      <w:r w:rsidRPr="00002E44">
        <w:rPr>
          <w:rFonts w:ascii="Arial" w:hAnsi="Arial" w:cs="Arial"/>
          <w:b/>
          <w:lang w:eastAsia="ru-RU"/>
        </w:rPr>
        <w:t xml:space="preserve">т </w:t>
      </w:r>
      <w:r w:rsidR="00966E9B">
        <w:rPr>
          <w:rFonts w:ascii="Arial" w:hAnsi="Arial" w:cs="Arial"/>
          <w:b/>
          <w:lang w:eastAsia="ru-RU"/>
        </w:rPr>
        <w:t>26</w:t>
      </w:r>
      <w:r>
        <w:rPr>
          <w:rFonts w:ascii="Arial" w:hAnsi="Arial" w:cs="Arial"/>
          <w:b/>
          <w:lang w:eastAsia="ru-RU"/>
        </w:rPr>
        <w:t xml:space="preserve">.07.2021 </w:t>
      </w:r>
      <w:r w:rsidRPr="00002E44">
        <w:rPr>
          <w:rFonts w:ascii="Arial" w:hAnsi="Arial" w:cs="Arial"/>
          <w:b/>
          <w:lang w:eastAsia="ru-RU"/>
        </w:rPr>
        <w:t xml:space="preserve">года                                   </w:t>
      </w:r>
      <w:r>
        <w:rPr>
          <w:rFonts w:ascii="Arial" w:hAnsi="Arial" w:cs="Arial"/>
          <w:b/>
          <w:lang w:eastAsia="ru-RU"/>
        </w:rPr>
        <w:t xml:space="preserve">               </w:t>
      </w:r>
      <w:r w:rsidRPr="00002E44">
        <w:rPr>
          <w:rFonts w:ascii="Arial" w:hAnsi="Arial" w:cs="Arial"/>
          <w:b/>
          <w:lang w:eastAsia="ru-RU"/>
        </w:rPr>
        <w:t xml:space="preserve">                                                 № </w:t>
      </w:r>
      <w:r w:rsidR="00E530DB">
        <w:rPr>
          <w:rFonts w:ascii="Arial" w:hAnsi="Arial" w:cs="Arial"/>
          <w:b/>
          <w:lang w:eastAsia="ru-RU"/>
        </w:rPr>
        <w:t>4</w:t>
      </w:r>
      <w:r w:rsidR="00966E9B">
        <w:rPr>
          <w:rFonts w:ascii="Arial" w:hAnsi="Arial" w:cs="Arial"/>
          <w:b/>
          <w:lang w:eastAsia="ru-RU"/>
        </w:rPr>
        <w:t>3</w:t>
      </w:r>
    </w:p>
    <w:p w:rsidR="005E0C84" w:rsidRPr="0019557D" w:rsidRDefault="005E0C84" w:rsidP="00D147E1">
      <w:pPr>
        <w:autoSpaceDE w:val="0"/>
        <w:autoSpaceDN w:val="0"/>
        <w:adjustRightInd w:val="0"/>
        <w:rPr>
          <w:rFonts w:ascii="Arial" w:hAnsi="Arial" w:cs="Arial"/>
          <w:sz w:val="16"/>
          <w:szCs w:val="1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78"/>
      </w:tblGrid>
      <w:tr w:rsidR="005E0C84" w:rsidRPr="00002E44" w:rsidTr="00FA0AAF">
        <w:tc>
          <w:tcPr>
            <w:tcW w:w="4678" w:type="dxa"/>
            <w:shd w:val="clear" w:color="auto" w:fill="FFFFFF" w:themeFill="background1"/>
          </w:tcPr>
          <w:p w:rsidR="005E0C84" w:rsidRPr="00D27AB9" w:rsidRDefault="00966E9B" w:rsidP="00966E9B">
            <w:pPr>
              <w:ind w:left="-77"/>
              <w:jc w:val="both"/>
              <w:rPr>
                <w:rFonts w:ascii="Arial" w:hAnsi="Arial" w:cs="Arial"/>
                <w:b/>
                <w:bCs/>
                <w:color w:val="000000"/>
              </w:rPr>
            </w:pPr>
            <w:r w:rsidRPr="00966E9B">
              <w:rPr>
                <w:rFonts w:ascii="Arial" w:hAnsi="Arial" w:cs="Arial"/>
                <w:b/>
                <w:bCs/>
                <w:color w:val="000000"/>
              </w:rPr>
              <w:t>О выделении специальных мест</w:t>
            </w:r>
            <w:r>
              <w:rPr>
                <w:rFonts w:ascii="Arial" w:hAnsi="Arial" w:cs="Arial"/>
                <w:b/>
                <w:bCs/>
                <w:color w:val="000000"/>
              </w:rPr>
              <w:t xml:space="preserve"> </w:t>
            </w:r>
            <w:r w:rsidRPr="00966E9B">
              <w:rPr>
                <w:rFonts w:ascii="Arial" w:hAnsi="Arial" w:cs="Arial"/>
                <w:b/>
                <w:bCs/>
                <w:color w:val="000000"/>
              </w:rPr>
              <w:t>для размещения предвыборных</w:t>
            </w:r>
            <w:r>
              <w:rPr>
                <w:rFonts w:ascii="Arial" w:hAnsi="Arial" w:cs="Arial"/>
                <w:b/>
                <w:bCs/>
                <w:color w:val="000000"/>
              </w:rPr>
              <w:t xml:space="preserve"> </w:t>
            </w:r>
            <w:r w:rsidRPr="00966E9B">
              <w:rPr>
                <w:rFonts w:ascii="Arial" w:hAnsi="Arial" w:cs="Arial"/>
                <w:b/>
                <w:bCs/>
                <w:color w:val="000000"/>
              </w:rPr>
              <w:t>печатных агитационных материалов</w:t>
            </w:r>
          </w:p>
        </w:tc>
      </w:tr>
    </w:tbl>
    <w:p w:rsidR="00055147" w:rsidRPr="003B4FE7" w:rsidRDefault="00055147" w:rsidP="00D147E1">
      <w:pPr>
        <w:ind w:firstLine="709"/>
        <w:rPr>
          <w:rFonts w:ascii="Arial" w:hAnsi="Arial" w:cs="Arial"/>
        </w:rPr>
      </w:pPr>
    </w:p>
    <w:p w:rsidR="0019557D" w:rsidRDefault="00966E9B" w:rsidP="00D147E1">
      <w:pPr>
        <w:autoSpaceDE w:val="0"/>
        <w:autoSpaceDN w:val="0"/>
        <w:adjustRightInd w:val="0"/>
        <w:ind w:firstLine="709"/>
        <w:jc w:val="both"/>
        <w:rPr>
          <w:rFonts w:ascii="Arial" w:hAnsi="Arial" w:cs="Arial"/>
          <w:iCs/>
        </w:rPr>
      </w:pPr>
      <w:r w:rsidRPr="00966E9B">
        <w:rPr>
          <w:rFonts w:ascii="Arial" w:hAnsi="Arial" w:cs="Arial"/>
          <w:iCs/>
        </w:rPr>
        <w:t xml:space="preserve">В соответствии с пунктом 9 статьи 68 Федерального закона от 22 февраля 2014 года № 20-ФЗ «О выборах депутатов Государственной Думы Федерального Собрания Российской Федерации», по предложению территориальной избирательной комиссии по Октябрьскому району Волгоградской области о выделении и оборудовании не позднее 19 августа 2021 года на территории каждого избирательного участка специальные места для размещения печатных предвыборных агитационных материалов политических партий, выдвинувших федеральные списки кандидатов, кандидатов на выборах депутатов Государственной Думы Федерального Собрания Российской Федерации восьмого созыва, </w:t>
      </w:r>
      <w:r>
        <w:rPr>
          <w:rFonts w:ascii="Arial" w:hAnsi="Arial" w:cs="Arial"/>
          <w:iCs/>
        </w:rPr>
        <w:t>администрация</w:t>
      </w:r>
      <w:r w:rsidR="00B72DFA" w:rsidRPr="00B72DFA">
        <w:rPr>
          <w:rFonts w:ascii="Arial" w:hAnsi="Arial" w:cs="Arial"/>
          <w:iCs/>
        </w:rPr>
        <w:t xml:space="preserve"> </w:t>
      </w:r>
      <w:r w:rsidR="00B72DFA" w:rsidRPr="0019557D">
        <w:rPr>
          <w:rFonts w:ascii="Arial" w:hAnsi="Arial" w:cs="Arial"/>
          <w:iCs/>
        </w:rPr>
        <w:t xml:space="preserve">Жутовского </w:t>
      </w:r>
      <w:r w:rsidR="00B72DFA" w:rsidRPr="00B72DFA">
        <w:rPr>
          <w:rFonts w:ascii="Arial" w:hAnsi="Arial" w:cs="Arial"/>
          <w:iCs/>
        </w:rPr>
        <w:t>сельского поселения Октябрьского муниципального района Волгоградской области,</w:t>
      </w:r>
    </w:p>
    <w:p w:rsidR="00B72DFA" w:rsidRPr="00CB4138" w:rsidRDefault="00B72DFA" w:rsidP="00D147E1">
      <w:pPr>
        <w:autoSpaceDE w:val="0"/>
        <w:autoSpaceDN w:val="0"/>
        <w:adjustRightInd w:val="0"/>
        <w:ind w:firstLine="709"/>
        <w:jc w:val="both"/>
        <w:rPr>
          <w:rFonts w:ascii="Arial" w:hAnsi="Arial" w:cs="Arial"/>
        </w:rPr>
      </w:pPr>
    </w:p>
    <w:p w:rsidR="00055147" w:rsidRDefault="0019557D" w:rsidP="00D147E1">
      <w:pPr>
        <w:autoSpaceDE w:val="0"/>
        <w:autoSpaceDN w:val="0"/>
        <w:adjustRightInd w:val="0"/>
        <w:jc w:val="center"/>
        <w:rPr>
          <w:rFonts w:ascii="Arial" w:hAnsi="Arial" w:cs="Arial"/>
          <w:b/>
          <w:bCs/>
        </w:rPr>
      </w:pPr>
      <w:r w:rsidRPr="0019557D">
        <w:rPr>
          <w:rFonts w:ascii="Arial" w:hAnsi="Arial" w:cs="Arial"/>
          <w:b/>
          <w:bCs/>
        </w:rPr>
        <w:t>ПОСТАНОВЛЯ</w:t>
      </w:r>
      <w:r w:rsidR="00966E9B">
        <w:rPr>
          <w:rFonts w:ascii="Arial" w:hAnsi="Arial" w:cs="Arial"/>
          <w:b/>
          <w:bCs/>
        </w:rPr>
        <w:t>ЕТ</w:t>
      </w:r>
      <w:r w:rsidRPr="0019557D">
        <w:rPr>
          <w:rFonts w:ascii="Arial" w:hAnsi="Arial" w:cs="Arial"/>
          <w:b/>
          <w:bCs/>
        </w:rPr>
        <w:t>:</w:t>
      </w:r>
    </w:p>
    <w:p w:rsidR="00966E9B" w:rsidRPr="0019557D" w:rsidRDefault="00966E9B" w:rsidP="00D147E1">
      <w:pPr>
        <w:autoSpaceDE w:val="0"/>
        <w:autoSpaceDN w:val="0"/>
        <w:adjustRightInd w:val="0"/>
        <w:jc w:val="center"/>
        <w:rPr>
          <w:rFonts w:ascii="Arial" w:hAnsi="Arial" w:cs="Arial"/>
          <w:b/>
          <w:bCs/>
        </w:rPr>
      </w:pPr>
    </w:p>
    <w:p w:rsidR="00966E9B" w:rsidRDefault="00966E9B" w:rsidP="00966E9B">
      <w:pPr>
        <w:pStyle w:val="ab"/>
        <w:widowControl w:val="0"/>
        <w:numPr>
          <w:ilvl w:val="0"/>
          <w:numId w:val="1"/>
        </w:numPr>
        <w:suppressAutoHyphens w:val="0"/>
        <w:autoSpaceDE w:val="0"/>
        <w:ind w:left="0" w:firstLine="709"/>
        <w:jc w:val="both"/>
        <w:rPr>
          <w:rFonts w:ascii="Arial" w:hAnsi="Arial" w:cs="Arial"/>
          <w:bCs/>
        </w:rPr>
      </w:pPr>
      <w:r w:rsidRPr="00966E9B">
        <w:rPr>
          <w:rFonts w:ascii="Arial" w:hAnsi="Arial" w:cs="Arial"/>
          <w:bCs/>
        </w:rPr>
        <w:t>Выделить на территории следующих избирательных участков, образованных для голосования на выборах в депутаты Государственной Думы Федерального Собрания Российской Федерации восьмого созыва,  специальные места для размещения печатных предвыборных агитационных материалов политических партий, выдвинувших федеральные списки кандидатов, кандидатов на выборах депутатов Государственной Думы Федерального Собрания Российской Федерации восьмого созыва:</w:t>
      </w:r>
    </w:p>
    <w:p w:rsidR="00966E9B" w:rsidRPr="00966E9B" w:rsidRDefault="00966E9B" w:rsidP="00966E9B">
      <w:pPr>
        <w:pStyle w:val="ab"/>
        <w:widowControl w:val="0"/>
        <w:numPr>
          <w:ilvl w:val="0"/>
          <w:numId w:val="5"/>
        </w:numPr>
        <w:suppressAutoHyphens w:val="0"/>
        <w:autoSpaceDE w:val="0"/>
        <w:ind w:left="0" w:firstLine="709"/>
        <w:jc w:val="both"/>
        <w:rPr>
          <w:rFonts w:ascii="Arial" w:hAnsi="Arial" w:cs="Arial"/>
          <w:bCs/>
        </w:rPr>
      </w:pPr>
      <w:r w:rsidRPr="00966E9B">
        <w:rPr>
          <w:rFonts w:ascii="Arial" w:hAnsi="Arial" w:cs="Arial"/>
          <w:bCs/>
        </w:rPr>
        <w:t>избирательный участок № 3007 (МКОУ Жутовская СШ)</w:t>
      </w:r>
      <w:r>
        <w:rPr>
          <w:rFonts w:ascii="Arial" w:hAnsi="Arial" w:cs="Arial"/>
          <w:bCs/>
        </w:rPr>
        <w:t>;</w:t>
      </w:r>
    </w:p>
    <w:p w:rsidR="00966E9B" w:rsidRPr="00966E9B" w:rsidRDefault="00966E9B" w:rsidP="00966E9B">
      <w:pPr>
        <w:pStyle w:val="ab"/>
        <w:widowControl w:val="0"/>
        <w:numPr>
          <w:ilvl w:val="0"/>
          <w:numId w:val="5"/>
        </w:numPr>
        <w:suppressAutoHyphens w:val="0"/>
        <w:autoSpaceDE w:val="0"/>
        <w:ind w:left="0" w:firstLine="709"/>
        <w:jc w:val="both"/>
        <w:rPr>
          <w:rFonts w:ascii="Arial" w:hAnsi="Arial" w:cs="Arial"/>
          <w:bCs/>
        </w:rPr>
      </w:pPr>
      <w:r w:rsidRPr="00966E9B">
        <w:rPr>
          <w:rFonts w:ascii="Arial" w:hAnsi="Arial" w:cs="Arial"/>
          <w:bCs/>
        </w:rPr>
        <w:t>информационный стенд у дома № 11 по ул.им.Ю.М.Носачёва;</w:t>
      </w:r>
    </w:p>
    <w:p w:rsidR="00966E9B" w:rsidRDefault="00966E9B" w:rsidP="00966E9B">
      <w:pPr>
        <w:pStyle w:val="ab"/>
        <w:widowControl w:val="0"/>
        <w:numPr>
          <w:ilvl w:val="0"/>
          <w:numId w:val="5"/>
        </w:numPr>
        <w:suppressAutoHyphens w:val="0"/>
        <w:autoSpaceDE w:val="0"/>
        <w:ind w:left="0" w:firstLine="709"/>
        <w:jc w:val="both"/>
        <w:rPr>
          <w:rFonts w:ascii="Arial" w:hAnsi="Arial" w:cs="Arial"/>
          <w:bCs/>
        </w:rPr>
      </w:pPr>
      <w:r w:rsidRPr="00966E9B">
        <w:rPr>
          <w:rFonts w:ascii="Arial" w:hAnsi="Arial" w:cs="Arial"/>
          <w:bCs/>
        </w:rPr>
        <w:t>избирательный участок № 3008 (</w:t>
      </w:r>
      <w:r>
        <w:rPr>
          <w:rFonts w:ascii="Arial" w:hAnsi="Arial" w:cs="Arial"/>
          <w:bCs/>
        </w:rPr>
        <w:t xml:space="preserve">ФАП с. </w:t>
      </w:r>
      <w:r w:rsidRPr="00966E9B">
        <w:rPr>
          <w:rFonts w:ascii="Arial" w:hAnsi="Arial" w:cs="Arial"/>
          <w:bCs/>
        </w:rPr>
        <w:t>Самохин</w:t>
      </w:r>
      <w:r>
        <w:rPr>
          <w:rFonts w:ascii="Arial" w:hAnsi="Arial" w:cs="Arial"/>
          <w:bCs/>
        </w:rPr>
        <w:t>о</w:t>
      </w:r>
      <w:r w:rsidRPr="00966E9B">
        <w:rPr>
          <w:rFonts w:ascii="Arial" w:hAnsi="Arial" w:cs="Arial"/>
          <w:bCs/>
        </w:rPr>
        <w:t>)</w:t>
      </w:r>
      <w:r>
        <w:rPr>
          <w:rFonts w:ascii="Arial" w:hAnsi="Arial" w:cs="Arial"/>
          <w:bCs/>
        </w:rPr>
        <w:t>.</w:t>
      </w:r>
    </w:p>
    <w:p w:rsidR="00055147" w:rsidRDefault="00966E9B" w:rsidP="00D147E1">
      <w:pPr>
        <w:pStyle w:val="ab"/>
        <w:widowControl w:val="0"/>
        <w:numPr>
          <w:ilvl w:val="0"/>
          <w:numId w:val="1"/>
        </w:numPr>
        <w:suppressAutoHyphens w:val="0"/>
        <w:autoSpaceDE w:val="0"/>
        <w:ind w:left="0" w:firstLine="709"/>
        <w:jc w:val="both"/>
        <w:rPr>
          <w:rFonts w:ascii="Arial" w:hAnsi="Arial" w:cs="Arial"/>
          <w:bCs/>
        </w:rPr>
      </w:pPr>
      <w:r w:rsidRPr="00966E9B">
        <w:rPr>
          <w:rFonts w:ascii="Arial" w:hAnsi="Arial" w:cs="Arial"/>
          <w:bCs/>
        </w:rPr>
        <w:t xml:space="preserve">Постановление вступает в силу с момента подписания и подлежит </w:t>
      </w:r>
      <w:r>
        <w:rPr>
          <w:rFonts w:ascii="Arial" w:hAnsi="Arial" w:cs="Arial"/>
          <w:bCs/>
        </w:rPr>
        <w:t xml:space="preserve">официальному </w:t>
      </w:r>
      <w:r w:rsidRPr="00966E9B">
        <w:rPr>
          <w:rFonts w:ascii="Arial" w:hAnsi="Arial" w:cs="Arial"/>
          <w:bCs/>
        </w:rPr>
        <w:t>обнародованию</w:t>
      </w:r>
      <w:r w:rsidR="004363E6" w:rsidRPr="004363E6">
        <w:rPr>
          <w:rFonts w:ascii="Arial" w:hAnsi="Arial" w:cs="Arial"/>
          <w:bCs/>
        </w:rPr>
        <w:t>.</w:t>
      </w:r>
    </w:p>
    <w:p w:rsidR="004363E6" w:rsidRDefault="004363E6" w:rsidP="00D147E1">
      <w:pPr>
        <w:pStyle w:val="ab"/>
        <w:widowControl w:val="0"/>
        <w:numPr>
          <w:ilvl w:val="0"/>
          <w:numId w:val="1"/>
        </w:numPr>
        <w:suppressAutoHyphens w:val="0"/>
        <w:autoSpaceDE w:val="0"/>
        <w:ind w:left="0" w:firstLine="709"/>
        <w:jc w:val="both"/>
        <w:rPr>
          <w:rFonts w:ascii="Arial" w:hAnsi="Arial" w:cs="Arial"/>
          <w:bCs/>
        </w:rPr>
      </w:pPr>
      <w:r w:rsidRPr="004363E6">
        <w:rPr>
          <w:rFonts w:ascii="Arial" w:hAnsi="Arial" w:cs="Arial"/>
          <w:bCs/>
        </w:rPr>
        <w:t>Контроль за исполнением настоящего постановления оставляю за собой.</w:t>
      </w:r>
    </w:p>
    <w:p w:rsidR="00966E9B" w:rsidRPr="00CB4138" w:rsidRDefault="00966E9B" w:rsidP="00D147E1">
      <w:pPr>
        <w:pStyle w:val="ab"/>
        <w:widowControl w:val="0"/>
        <w:numPr>
          <w:ilvl w:val="0"/>
          <w:numId w:val="1"/>
        </w:numPr>
        <w:suppressAutoHyphens w:val="0"/>
        <w:autoSpaceDE w:val="0"/>
        <w:ind w:left="0" w:firstLine="709"/>
        <w:jc w:val="both"/>
        <w:rPr>
          <w:rFonts w:ascii="Arial" w:hAnsi="Arial" w:cs="Arial"/>
          <w:bCs/>
        </w:rPr>
      </w:pPr>
      <w:r w:rsidRPr="00966E9B">
        <w:rPr>
          <w:rFonts w:ascii="Arial" w:hAnsi="Arial" w:cs="Arial"/>
          <w:bCs/>
        </w:rPr>
        <w:t>Копию настоящего постановления направить в территориальную избирательную комиссию по Октябрьскому району Волгоградской области</w:t>
      </w:r>
      <w:r w:rsidR="00D96144">
        <w:rPr>
          <w:rFonts w:ascii="Arial" w:hAnsi="Arial" w:cs="Arial"/>
          <w:bCs/>
        </w:rPr>
        <w:t>.</w:t>
      </w:r>
    </w:p>
    <w:p w:rsidR="0019557D" w:rsidRDefault="0019557D" w:rsidP="00D147E1">
      <w:pPr>
        <w:widowControl w:val="0"/>
        <w:suppressAutoHyphens w:val="0"/>
        <w:autoSpaceDE w:val="0"/>
        <w:ind w:firstLine="709"/>
        <w:jc w:val="both"/>
        <w:rPr>
          <w:rFonts w:ascii="Arial" w:hAnsi="Arial" w:cs="Arial"/>
          <w:bCs/>
        </w:rPr>
      </w:pPr>
    </w:p>
    <w:p w:rsidR="00CB4138" w:rsidRDefault="00CB4138" w:rsidP="00D147E1">
      <w:pPr>
        <w:widowControl w:val="0"/>
        <w:suppressAutoHyphens w:val="0"/>
        <w:autoSpaceDE w:val="0"/>
        <w:ind w:firstLine="709"/>
        <w:jc w:val="both"/>
        <w:rPr>
          <w:rFonts w:ascii="Arial" w:hAnsi="Arial" w:cs="Arial"/>
          <w:bCs/>
        </w:rPr>
      </w:pPr>
    </w:p>
    <w:p w:rsidR="00CB4138" w:rsidRDefault="00CB4138" w:rsidP="00D147E1">
      <w:pPr>
        <w:widowControl w:val="0"/>
        <w:suppressAutoHyphens w:val="0"/>
        <w:autoSpaceDE w:val="0"/>
        <w:ind w:firstLine="709"/>
        <w:jc w:val="both"/>
        <w:rPr>
          <w:rFonts w:ascii="Arial" w:hAnsi="Arial" w:cs="Arial"/>
          <w:bCs/>
        </w:rPr>
      </w:pPr>
      <w:bookmarkStart w:id="0" w:name="_GoBack"/>
      <w:bookmarkEnd w:id="0"/>
    </w:p>
    <w:p w:rsidR="00CB4138" w:rsidRDefault="00CB4138" w:rsidP="00D147E1">
      <w:pPr>
        <w:widowControl w:val="0"/>
        <w:suppressAutoHyphens w:val="0"/>
        <w:autoSpaceDE w:val="0"/>
        <w:ind w:firstLine="709"/>
        <w:jc w:val="both"/>
        <w:rPr>
          <w:rFonts w:ascii="Arial" w:hAnsi="Arial" w:cs="Arial"/>
          <w:bCs/>
        </w:rPr>
      </w:pPr>
    </w:p>
    <w:p w:rsidR="004363E6" w:rsidRDefault="004363E6" w:rsidP="00D147E1">
      <w:pPr>
        <w:widowControl w:val="0"/>
        <w:suppressAutoHyphens w:val="0"/>
        <w:autoSpaceDE w:val="0"/>
        <w:ind w:firstLine="709"/>
        <w:jc w:val="both"/>
        <w:rPr>
          <w:rFonts w:ascii="Arial" w:hAnsi="Arial" w:cs="Arial"/>
          <w:bCs/>
        </w:rPr>
      </w:pPr>
    </w:p>
    <w:p w:rsidR="00CB4138" w:rsidRPr="005E0C84" w:rsidRDefault="00CB4138" w:rsidP="00D147E1">
      <w:pPr>
        <w:widowControl w:val="0"/>
        <w:suppressAutoHyphens w:val="0"/>
        <w:autoSpaceDE w:val="0"/>
        <w:ind w:firstLine="709"/>
        <w:jc w:val="both"/>
        <w:rPr>
          <w:rFonts w:ascii="Arial" w:hAnsi="Arial" w:cs="Arial"/>
          <w:bCs/>
        </w:rPr>
      </w:pPr>
    </w:p>
    <w:p w:rsidR="00055147" w:rsidRPr="0019557D" w:rsidRDefault="0019557D" w:rsidP="00D147E1">
      <w:pPr>
        <w:widowControl w:val="0"/>
        <w:autoSpaceDE w:val="0"/>
        <w:rPr>
          <w:rFonts w:ascii="Arial" w:hAnsi="Arial" w:cs="Arial"/>
          <w:b/>
          <w:bCs/>
        </w:rPr>
      </w:pPr>
      <w:r w:rsidRPr="0019557D">
        <w:rPr>
          <w:rFonts w:ascii="Arial" w:hAnsi="Arial" w:cs="Arial"/>
          <w:b/>
          <w:bCs/>
        </w:rPr>
        <w:t>Глава</w:t>
      </w:r>
    </w:p>
    <w:p w:rsidR="00C851AE" w:rsidRDefault="0019557D" w:rsidP="00D147E1">
      <w:pPr>
        <w:widowControl w:val="0"/>
        <w:autoSpaceDE w:val="0"/>
        <w:rPr>
          <w:rFonts w:ascii="Arial" w:hAnsi="Arial" w:cs="Arial"/>
          <w:b/>
          <w:bCs/>
        </w:rPr>
      </w:pPr>
      <w:r w:rsidRPr="0019557D">
        <w:rPr>
          <w:rFonts w:ascii="Arial" w:hAnsi="Arial" w:cs="Arial"/>
          <w:b/>
          <w:bCs/>
        </w:rPr>
        <w:t>Жутовского сельского поселения                                                    Е.И. Шатеркина</w:t>
      </w:r>
    </w:p>
    <w:sectPr w:rsidR="00C851AE" w:rsidSect="005E0C8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A6" w:rsidRDefault="001A77A6" w:rsidP="00055147">
      <w:r>
        <w:separator/>
      </w:r>
    </w:p>
  </w:endnote>
  <w:endnote w:type="continuationSeparator" w:id="0">
    <w:p w:rsidR="001A77A6" w:rsidRDefault="001A77A6"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A6" w:rsidRDefault="001A77A6" w:rsidP="00055147">
      <w:r>
        <w:separator/>
      </w:r>
    </w:p>
  </w:footnote>
  <w:footnote w:type="continuationSeparator" w:id="0">
    <w:p w:rsidR="001A77A6" w:rsidRDefault="001A77A6" w:rsidP="0005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4820"/>
    <w:multiLevelType w:val="hybridMultilevel"/>
    <w:tmpl w:val="1E38C25A"/>
    <w:lvl w:ilvl="0" w:tplc="DFB23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DE22ADB"/>
    <w:multiLevelType w:val="multilevel"/>
    <w:tmpl w:val="0F1019E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537E466E"/>
    <w:multiLevelType w:val="multilevel"/>
    <w:tmpl w:val="91866AC0"/>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6816624E"/>
    <w:multiLevelType w:val="hybridMultilevel"/>
    <w:tmpl w:val="B1E4F9EA"/>
    <w:lvl w:ilvl="0" w:tplc="36EED728">
      <w:start w:val="1"/>
      <w:numFmt w:val="decimal"/>
      <w:suff w:val="space"/>
      <w:lvlText w:val="1.%1."/>
      <w:lvlJc w:val="left"/>
      <w:pPr>
        <w:ind w:left="720" w:hanging="360"/>
      </w:pPr>
      <w:rPr>
        <w:rFonts w:hint="default"/>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4C3465"/>
    <w:multiLevelType w:val="hybridMultilevel"/>
    <w:tmpl w:val="11680B3A"/>
    <w:lvl w:ilvl="0" w:tplc="B8BC9D5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44"/>
    <w:rsid w:val="0004137F"/>
    <w:rsid w:val="00055147"/>
    <w:rsid w:val="00094947"/>
    <w:rsid w:val="0019557D"/>
    <w:rsid w:val="001A77A6"/>
    <w:rsid w:val="001B145C"/>
    <w:rsid w:val="002029A3"/>
    <w:rsid w:val="00291656"/>
    <w:rsid w:val="003002CC"/>
    <w:rsid w:val="00380E50"/>
    <w:rsid w:val="003A574E"/>
    <w:rsid w:val="003B4FE7"/>
    <w:rsid w:val="003B6B45"/>
    <w:rsid w:val="00415A99"/>
    <w:rsid w:val="004363E6"/>
    <w:rsid w:val="00437A9A"/>
    <w:rsid w:val="004A1F1D"/>
    <w:rsid w:val="004C2C7D"/>
    <w:rsid w:val="00535841"/>
    <w:rsid w:val="005E0C84"/>
    <w:rsid w:val="006214CA"/>
    <w:rsid w:val="00623D54"/>
    <w:rsid w:val="00626B1B"/>
    <w:rsid w:val="006D5D35"/>
    <w:rsid w:val="006D6CEE"/>
    <w:rsid w:val="007B04BF"/>
    <w:rsid w:val="007E557F"/>
    <w:rsid w:val="00806853"/>
    <w:rsid w:val="0081709A"/>
    <w:rsid w:val="008B46ED"/>
    <w:rsid w:val="008B59D7"/>
    <w:rsid w:val="008D6085"/>
    <w:rsid w:val="0090395B"/>
    <w:rsid w:val="00917770"/>
    <w:rsid w:val="00966E9B"/>
    <w:rsid w:val="009E6DE0"/>
    <w:rsid w:val="00A43579"/>
    <w:rsid w:val="00A561F1"/>
    <w:rsid w:val="00AE6A1C"/>
    <w:rsid w:val="00B10DF5"/>
    <w:rsid w:val="00B10F2F"/>
    <w:rsid w:val="00B13E27"/>
    <w:rsid w:val="00B2177E"/>
    <w:rsid w:val="00B606BB"/>
    <w:rsid w:val="00B72DFA"/>
    <w:rsid w:val="00BF004D"/>
    <w:rsid w:val="00C40062"/>
    <w:rsid w:val="00C851AE"/>
    <w:rsid w:val="00CA0F15"/>
    <w:rsid w:val="00CB4138"/>
    <w:rsid w:val="00CD5FCF"/>
    <w:rsid w:val="00D147E1"/>
    <w:rsid w:val="00D21280"/>
    <w:rsid w:val="00D82ABD"/>
    <w:rsid w:val="00D96144"/>
    <w:rsid w:val="00DF2644"/>
    <w:rsid w:val="00E530DB"/>
    <w:rsid w:val="00ED5577"/>
    <w:rsid w:val="00F02B65"/>
    <w:rsid w:val="00F1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AB7E"/>
  <w15:docId w15:val="{A8F8A6AF-3DC8-47BF-B789-E9B406EF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rsid w:val="00055147"/>
    <w:rPr>
      <w:sz w:val="20"/>
      <w:szCs w:val="20"/>
      <w:lang w:eastAsia="ar-SA"/>
    </w:rPr>
  </w:style>
  <w:style w:type="character" w:customStyle="1" w:styleId="a4">
    <w:name w:val="Текст сноски Знак"/>
    <w:basedOn w:val="a0"/>
    <w:link w:val="a3"/>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table" w:styleId="aa">
    <w:name w:val="Table Grid"/>
    <w:basedOn w:val="a1"/>
    <w:rsid w:val="005E0C8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B4FE7"/>
    <w:pPr>
      <w:ind w:left="720"/>
      <w:contextualSpacing/>
    </w:pPr>
  </w:style>
  <w:style w:type="character" w:customStyle="1" w:styleId="1">
    <w:name w:val="Заголовок №1_"/>
    <w:link w:val="10"/>
    <w:rsid w:val="00CB4138"/>
    <w:rPr>
      <w:b/>
      <w:bCs/>
      <w:sz w:val="28"/>
      <w:szCs w:val="28"/>
      <w:shd w:val="clear" w:color="auto" w:fill="FFFFFF"/>
    </w:rPr>
  </w:style>
  <w:style w:type="paragraph" w:customStyle="1" w:styleId="10">
    <w:name w:val="Заголовок №1"/>
    <w:basedOn w:val="a"/>
    <w:link w:val="1"/>
    <w:rsid w:val="00CB4138"/>
    <w:pPr>
      <w:shd w:val="clear" w:color="auto" w:fill="FFFFFF"/>
      <w:suppressAutoHyphens w:val="0"/>
      <w:spacing w:line="326" w:lineRule="exact"/>
      <w:jc w:val="center"/>
      <w:outlineLvl w:val="0"/>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D147E1"/>
    <w:rPr>
      <w:rFonts w:ascii="Times New Roman" w:eastAsiaTheme="minorEastAsia" w:hAnsi="Times New Roman" w:cs="Times New Roman"/>
      <w:sz w:val="24"/>
      <w:szCs w:val="24"/>
      <w:lang w:eastAsia="ru-RU"/>
    </w:rPr>
  </w:style>
  <w:style w:type="paragraph" w:styleId="ac">
    <w:name w:val="endnote text"/>
    <w:basedOn w:val="a"/>
    <w:link w:val="ad"/>
    <w:rsid w:val="00D147E1"/>
    <w:pPr>
      <w:suppressAutoHyphens w:val="0"/>
    </w:pPr>
    <w:rPr>
      <w:sz w:val="20"/>
      <w:szCs w:val="20"/>
      <w:lang w:eastAsia="ru-RU"/>
    </w:rPr>
  </w:style>
  <w:style w:type="character" w:customStyle="1" w:styleId="ad">
    <w:name w:val="Текст концевой сноски Знак"/>
    <w:basedOn w:val="a0"/>
    <w:link w:val="ac"/>
    <w:rsid w:val="00D147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5C6F-1153-4A7F-BCCF-BCD13732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14</cp:revision>
  <dcterms:created xsi:type="dcterms:W3CDTF">2021-07-14T11:20:00Z</dcterms:created>
  <dcterms:modified xsi:type="dcterms:W3CDTF">2021-07-26T12:03:00Z</dcterms:modified>
</cp:coreProperties>
</file>