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B1" w:rsidRPr="00CD591C" w:rsidRDefault="008442B1" w:rsidP="008442B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47635C9" wp14:editId="15FA1EBD">
            <wp:extent cx="466725" cy="552450"/>
            <wp:effectExtent l="0" t="0" r="9525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2B1" w:rsidRPr="00CD591C" w:rsidRDefault="008442B1" w:rsidP="008442B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CD591C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Совет народных депутатов </w:t>
      </w:r>
    </w:p>
    <w:p w:rsidR="008442B1" w:rsidRPr="00CD591C" w:rsidRDefault="008442B1" w:rsidP="008442B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CD591C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Гвазденского  поселения</w:t>
      </w:r>
    </w:p>
    <w:p w:rsidR="008442B1" w:rsidRPr="00CD591C" w:rsidRDefault="008442B1" w:rsidP="008442B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</w:pPr>
      <w:r w:rsidRPr="00CD591C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Бутурлиновского муниципального района</w:t>
      </w:r>
    </w:p>
    <w:p w:rsidR="008442B1" w:rsidRPr="00CD591C" w:rsidRDefault="008442B1" w:rsidP="008442B1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2"/>
          <w:lang w:val="x-none" w:eastAsia="x-none"/>
        </w:rPr>
      </w:pPr>
      <w:r w:rsidRPr="00CD591C">
        <w:rPr>
          <w:rFonts w:ascii="Times New Roman" w:eastAsia="Times New Roman" w:hAnsi="Times New Roman" w:cs="Times New Roman"/>
          <w:b/>
          <w:bCs/>
          <w:sz w:val="36"/>
          <w:szCs w:val="32"/>
          <w:lang w:val="x-none" w:eastAsia="x-none"/>
        </w:rPr>
        <w:t>Воронежской области</w:t>
      </w:r>
    </w:p>
    <w:p w:rsidR="008442B1" w:rsidRPr="00D706B5" w:rsidRDefault="008442B1" w:rsidP="008442B1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x-none"/>
        </w:rPr>
      </w:pPr>
      <w:r w:rsidRPr="00D706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x-none"/>
        </w:rPr>
        <w:t>РЕШЕНИЕ</w:t>
      </w:r>
    </w:p>
    <w:p w:rsidR="008442B1" w:rsidRPr="00CD591C" w:rsidRDefault="008442B1" w:rsidP="00844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2B1" w:rsidRPr="00F06F94" w:rsidRDefault="008442B1" w:rsidP="00844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27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 </w:t>
      </w:r>
      <w:r w:rsidRPr="00CD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г.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5A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4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B6F" w:rsidRPr="00F06F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8442B1" w:rsidRPr="00CD591C" w:rsidRDefault="008442B1" w:rsidP="00844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Гвазда</w:t>
      </w:r>
    </w:p>
    <w:p w:rsidR="008442B1" w:rsidRPr="00CD591C" w:rsidRDefault="008442B1" w:rsidP="00844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2B1" w:rsidRPr="00CD591C" w:rsidRDefault="008442B1" w:rsidP="008442B1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итогах проведения  общественных обсуждений  в форме публичных слушаний</w:t>
      </w:r>
      <w:r w:rsidRPr="00CD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59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объекту «Проектирование и строительство  Бутурлиновского межмуниципального экологического отходоперерабатывающего комплекса», строительство которого планируется осуществить на территории Гвазденского сельского поселения Бутурлиновского муниципального района Воронежской области.</w:t>
      </w:r>
    </w:p>
    <w:p w:rsidR="00D706B5" w:rsidRPr="00F06F94" w:rsidRDefault="00D706B5" w:rsidP="00D70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B6F" w:rsidRPr="00F06F94" w:rsidRDefault="00241B6F" w:rsidP="00D70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B6F" w:rsidRPr="00241B6F" w:rsidRDefault="00241B6F" w:rsidP="0024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 Федеральным  законом </w:t>
      </w:r>
      <w:r w:rsidRPr="0082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23.11.1995 г.  № 174 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A6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экологической экспертизе» и приказа Госкомэкологии РФ от 16.05.2000 г. №372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об оценке воздействия на окружающую среду в Российской Федерации», на основании решения Совета народных депутатов Гвазденского сельского поселения от 22.03.2006 г. №20 «О положении «О публичных слушаниях в Гвазденском сельском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поселении», Совет народных депутатов Гвазденского сельского </w:t>
      </w:r>
      <w:r w:rsidRPr="0024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Бутурлиновского муниципального района Воронежской области </w:t>
      </w:r>
    </w:p>
    <w:p w:rsidR="008442B1" w:rsidRPr="00241B6F" w:rsidRDefault="00241B6F" w:rsidP="0024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8442B1" w:rsidRPr="00CD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706B5" w:rsidRPr="00241B6F" w:rsidRDefault="00D706B5" w:rsidP="00D70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B5" w:rsidRPr="00241B6F" w:rsidRDefault="008442B1" w:rsidP="00241B6F">
      <w:pPr>
        <w:tabs>
          <w:tab w:val="left" w:pos="5245"/>
          <w:tab w:val="left" w:pos="7230"/>
          <w:tab w:val="left" w:pos="7655"/>
          <w:tab w:val="left" w:pos="8789"/>
          <w:tab w:val="left" w:pos="9498"/>
        </w:tabs>
        <w:spacing w:after="0" w:line="240" w:lineRule="auto"/>
        <w:ind w:right="14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1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Считать общественные  обсуждения в форме публичных слушаний</w:t>
      </w:r>
      <w:r w:rsidRPr="00CD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проектной документации по объекту «Проектирование </w:t>
      </w:r>
      <w:r w:rsidRPr="00CD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строительство Бутурлиновского межмуниципального экологического отходоперерабатывающего комплекса», строительство которого планируется осуществить на территории Гвазденского сельского поселения Бутурлиновского муниципального района Воронежской области, </w:t>
      </w:r>
      <w:r w:rsidRPr="00CD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содержащей материалы оценки воздействия на окружающую среду </w:t>
      </w:r>
      <w:r w:rsidRPr="00844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состоявшими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2B1" w:rsidRPr="00CD591C" w:rsidRDefault="00D706B5" w:rsidP="0084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41B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42B1" w:rsidRPr="00CD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42B1" w:rsidRPr="00CD5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2B1" w:rsidRPr="00CD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</w:t>
      </w:r>
      <w:r w:rsidR="00F0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опубликовать  в </w:t>
      </w:r>
      <w:r w:rsidR="008442B1" w:rsidRPr="00CD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Вестнике </w:t>
      </w:r>
      <w:r w:rsidR="00F06F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F06F94" w:rsidRPr="00CD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 </w:t>
      </w:r>
      <w:r w:rsidR="008442B1" w:rsidRPr="00CD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</w:t>
      </w:r>
      <w:r w:rsidR="00F0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иной официальной информации </w:t>
      </w:r>
      <w:bookmarkStart w:id="0" w:name="_GoBack"/>
      <w:bookmarkEnd w:id="0"/>
      <w:r w:rsidR="008442B1" w:rsidRPr="00CD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Гвазденского сельского поселения Бутурлиновского муниципального района Воронежской области.</w:t>
      </w:r>
    </w:p>
    <w:p w:rsidR="008442B1" w:rsidRPr="00CD591C" w:rsidRDefault="00D706B5" w:rsidP="0084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353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42B1" w:rsidRPr="00CD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момента его официального опубликования.</w:t>
      </w:r>
    </w:p>
    <w:p w:rsidR="008442B1" w:rsidRPr="008442B1" w:rsidRDefault="008442B1" w:rsidP="008442B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</w:p>
    <w:p w:rsidR="008442B1" w:rsidRPr="008442B1" w:rsidRDefault="008442B1" w:rsidP="008442B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</w:p>
    <w:p w:rsidR="008442B1" w:rsidRPr="00CD591C" w:rsidRDefault="008442B1" w:rsidP="008442B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D591C">
        <w:rPr>
          <w:rFonts w:ascii="Times New Roman" w:eastAsia="Times New Roman" w:hAnsi="Times New Roman" w:cs="Courier New"/>
          <w:sz w:val="28"/>
          <w:szCs w:val="28"/>
          <w:lang w:eastAsia="ar-SA"/>
        </w:rPr>
        <w:t>Глава Гвазденского сельского поселения</w:t>
      </w:r>
      <w:r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                     </w:t>
      </w:r>
      <w:r w:rsidRPr="00CD591C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В.И.Солодухина</w:t>
      </w:r>
    </w:p>
    <w:p w:rsidR="008442B1" w:rsidRPr="00241B6F" w:rsidRDefault="008442B1" w:rsidP="008442B1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B5" w:rsidRPr="00241B6F" w:rsidRDefault="00D706B5" w:rsidP="008442B1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B5" w:rsidRPr="00241B6F" w:rsidRDefault="00D706B5" w:rsidP="008442B1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B5" w:rsidRPr="00241B6F" w:rsidRDefault="00D706B5" w:rsidP="008442B1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B5" w:rsidRPr="00241B6F" w:rsidRDefault="00D706B5" w:rsidP="008442B1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B5" w:rsidRPr="00241B6F" w:rsidRDefault="00D706B5" w:rsidP="008442B1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B5" w:rsidRPr="00241B6F" w:rsidRDefault="00D706B5" w:rsidP="008442B1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B5" w:rsidRPr="00241B6F" w:rsidRDefault="00D706B5" w:rsidP="008442B1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B5" w:rsidRPr="00241B6F" w:rsidRDefault="00D706B5" w:rsidP="008442B1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B5" w:rsidRPr="00241B6F" w:rsidRDefault="00D706B5" w:rsidP="008442B1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B5" w:rsidRPr="00241B6F" w:rsidRDefault="00D706B5" w:rsidP="008442B1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B5" w:rsidRPr="00241B6F" w:rsidRDefault="00D706B5" w:rsidP="008442B1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B5" w:rsidRPr="00241B6F" w:rsidRDefault="00D706B5" w:rsidP="008442B1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B5" w:rsidRPr="00241B6F" w:rsidRDefault="00D706B5" w:rsidP="008442B1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B5" w:rsidRPr="00241B6F" w:rsidRDefault="00D706B5" w:rsidP="008442B1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B5" w:rsidRPr="00241B6F" w:rsidRDefault="00D706B5" w:rsidP="008442B1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B5" w:rsidRPr="00241B6F" w:rsidRDefault="00D706B5" w:rsidP="008442B1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B5" w:rsidRPr="00241B6F" w:rsidRDefault="00D706B5" w:rsidP="008442B1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B5" w:rsidRPr="00241B6F" w:rsidRDefault="00D706B5" w:rsidP="008442B1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B5" w:rsidRPr="00241B6F" w:rsidRDefault="00D706B5" w:rsidP="008442B1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B5" w:rsidRPr="00241B6F" w:rsidRDefault="00D706B5" w:rsidP="008442B1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B5" w:rsidRPr="00241B6F" w:rsidRDefault="00D706B5" w:rsidP="008442B1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B5" w:rsidRPr="00241B6F" w:rsidRDefault="00D706B5" w:rsidP="008442B1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B5" w:rsidRPr="00241B6F" w:rsidRDefault="00D706B5" w:rsidP="008442B1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B5" w:rsidRPr="00241B6F" w:rsidRDefault="00D706B5" w:rsidP="008442B1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B5" w:rsidRPr="00241B6F" w:rsidRDefault="00D706B5" w:rsidP="008442B1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B5" w:rsidRPr="00241B6F" w:rsidRDefault="00D706B5" w:rsidP="008442B1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B5" w:rsidRPr="00241B6F" w:rsidRDefault="00D706B5" w:rsidP="008442B1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B5" w:rsidRPr="00241B6F" w:rsidRDefault="00D706B5" w:rsidP="008442B1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B5" w:rsidRPr="00241B6F" w:rsidRDefault="00D706B5" w:rsidP="008442B1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B5" w:rsidRPr="00241B6F" w:rsidRDefault="00D706B5" w:rsidP="008442B1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B5" w:rsidRPr="00241B6F" w:rsidRDefault="00D706B5" w:rsidP="008442B1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B5" w:rsidRPr="00241B6F" w:rsidRDefault="00D706B5" w:rsidP="008442B1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B5" w:rsidRPr="00241B6F" w:rsidRDefault="00D706B5" w:rsidP="008442B1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B5" w:rsidRPr="00241B6F" w:rsidRDefault="00D706B5" w:rsidP="008442B1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B5" w:rsidRPr="00241B6F" w:rsidRDefault="00D706B5" w:rsidP="008442B1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B5" w:rsidRPr="00241B6F" w:rsidRDefault="00D706B5" w:rsidP="008442B1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06B5" w:rsidRPr="0024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A7A86"/>
    <w:multiLevelType w:val="hybridMultilevel"/>
    <w:tmpl w:val="5CB062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65"/>
    <w:rsid w:val="00070447"/>
    <w:rsid w:val="00087DF7"/>
    <w:rsid w:val="000F74EC"/>
    <w:rsid w:val="00116540"/>
    <w:rsid w:val="00143A79"/>
    <w:rsid w:val="001A6D0A"/>
    <w:rsid w:val="00241B6F"/>
    <w:rsid w:val="0030202C"/>
    <w:rsid w:val="005835CD"/>
    <w:rsid w:val="005A5982"/>
    <w:rsid w:val="005E7946"/>
    <w:rsid w:val="005F0191"/>
    <w:rsid w:val="00677121"/>
    <w:rsid w:val="006B517A"/>
    <w:rsid w:val="00807DAD"/>
    <w:rsid w:val="008201AC"/>
    <w:rsid w:val="00824A65"/>
    <w:rsid w:val="008353CA"/>
    <w:rsid w:val="00841E67"/>
    <w:rsid w:val="008442B1"/>
    <w:rsid w:val="0091125C"/>
    <w:rsid w:val="00A27CC7"/>
    <w:rsid w:val="00B95C0C"/>
    <w:rsid w:val="00BA34ED"/>
    <w:rsid w:val="00C0038D"/>
    <w:rsid w:val="00C304AE"/>
    <w:rsid w:val="00CD591C"/>
    <w:rsid w:val="00D0281B"/>
    <w:rsid w:val="00D706B5"/>
    <w:rsid w:val="00E06791"/>
    <w:rsid w:val="00EA1276"/>
    <w:rsid w:val="00F06F94"/>
    <w:rsid w:val="00F935CA"/>
    <w:rsid w:val="00F9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A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95C0C"/>
    <w:pPr>
      <w:spacing w:after="0" w:line="240" w:lineRule="auto"/>
    </w:pPr>
  </w:style>
  <w:style w:type="table" w:styleId="a6">
    <w:name w:val="Table Grid"/>
    <w:basedOn w:val="a1"/>
    <w:uiPriority w:val="59"/>
    <w:rsid w:val="00B95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A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95C0C"/>
    <w:pPr>
      <w:spacing w:after="0" w:line="240" w:lineRule="auto"/>
    </w:pPr>
  </w:style>
  <w:style w:type="table" w:styleId="a6">
    <w:name w:val="Table Grid"/>
    <w:basedOn w:val="a1"/>
    <w:uiPriority w:val="59"/>
    <w:rsid w:val="00B95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2016-11-20T17:53:00Z</cp:lastPrinted>
  <dcterms:created xsi:type="dcterms:W3CDTF">2016-11-19T05:08:00Z</dcterms:created>
  <dcterms:modified xsi:type="dcterms:W3CDTF">2017-02-09T02:25:00Z</dcterms:modified>
</cp:coreProperties>
</file>