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7C" w:rsidRPr="004046D2" w:rsidRDefault="009D047C" w:rsidP="009D047C">
      <w:pPr>
        <w:jc w:val="center"/>
        <w:rPr>
          <w:rFonts w:ascii="Arial" w:hAnsi="Arial" w:cs="Arial"/>
          <w:b/>
        </w:rPr>
      </w:pPr>
      <w:r w:rsidRPr="004046D2">
        <w:rPr>
          <w:rFonts w:ascii="Arial" w:hAnsi="Arial" w:cs="Arial"/>
          <w:b/>
        </w:rPr>
        <w:t>РОССИЙСКАЯ ФЕДЕРАЦИЯ</w:t>
      </w:r>
    </w:p>
    <w:p w:rsidR="009D047C" w:rsidRPr="004046D2" w:rsidRDefault="009D047C" w:rsidP="009D047C">
      <w:pPr>
        <w:jc w:val="center"/>
        <w:rPr>
          <w:rFonts w:ascii="Arial" w:hAnsi="Arial" w:cs="Arial"/>
          <w:b/>
        </w:rPr>
      </w:pPr>
      <w:r w:rsidRPr="004046D2">
        <w:rPr>
          <w:rFonts w:ascii="Arial" w:hAnsi="Arial" w:cs="Arial"/>
          <w:b/>
        </w:rPr>
        <w:t xml:space="preserve">ВОЛГОГРАДСКАЯ ОБЛАСТЬ </w:t>
      </w:r>
    </w:p>
    <w:p w:rsidR="009D047C" w:rsidRPr="004046D2" w:rsidRDefault="009D047C" w:rsidP="009D047C">
      <w:pPr>
        <w:jc w:val="center"/>
        <w:rPr>
          <w:rFonts w:ascii="Arial" w:hAnsi="Arial" w:cs="Arial"/>
          <w:b/>
        </w:rPr>
      </w:pPr>
      <w:r w:rsidRPr="004046D2">
        <w:rPr>
          <w:rFonts w:ascii="Arial" w:hAnsi="Arial" w:cs="Arial"/>
          <w:b/>
        </w:rPr>
        <w:t>Октябрьский муниципальный район</w:t>
      </w:r>
    </w:p>
    <w:p w:rsidR="009D047C" w:rsidRPr="004046D2" w:rsidRDefault="009D047C" w:rsidP="009D047C">
      <w:pPr>
        <w:jc w:val="center"/>
        <w:rPr>
          <w:rFonts w:ascii="Arial" w:hAnsi="Arial" w:cs="Arial"/>
          <w:b/>
        </w:rPr>
      </w:pPr>
      <w:r w:rsidRPr="004046D2">
        <w:rPr>
          <w:rFonts w:ascii="Arial" w:hAnsi="Arial" w:cs="Arial"/>
          <w:b/>
        </w:rPr>
        <w:t>ДУМА</w:t>
      </w:r>
    </w:p>
    <w:p w:rsidR="009D047C" w:rsidRPr="004046D2" w:rsidRDefault="009D047C" w:rsidP="009D047C">
      <w:pPr>
        <w:jc w:val="center"/>
        <w:rPr>
          <w:rFonts w:ascii="Arial" w:hAnsi="Arial" w:cs="Arial"/>
          <w:b/>
          <w:u w:val="single"/>
        </w:rPr>
      </w:pPr>
      <w:r w:rsidRPr="004046D2">
        <w:rPr>
          <w:rFonts w:ascii="Arial" w:hAnsi="Arial" w:cs="Arial"/>
          <w:b/>
          <w:u w:val="single"/>
        </w:rPr>
        <w:t>Жутовского сельского поселения</w:t>
      </w:r>
    </w:p>
    <w:p w:rsidR="009D047C" w:rsidRPr="004046D2" w:rsidRDefault="009D047C" w:rsidP="009D047C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4046D2">
        <w:rPr>
          <w:rFonts w:ascii="Arial" w:hAnsi="Arial" w:cs="Arial"/>
          <w:b/>
          <w:u w:val="single"/>
          <w:vertAlign w:val="superscript"/>
        </w:rPr>
        <w:t>404306.Волгоградская область Октябрьский район село Жутово 2-е, тел. (факс)(84475)64580</w:t>
      </w:r>
    </w:p>
    <w:p w:rsidR="009D047C" w:rsidRPr="004046D2" w:rsidRDefault="009D047C" w:rsidP="009D047C">
      <w:pPr>
        <w:jc w:val="center"/>
        <w:rPr>
          <w:rFonts w:ascii="Arial" w:hAnsi="Arial" w:cs="Arial"/>
          <w:b/>
          <w:vertAlign w:val="superscript"/>
        </w:rPr>
      </w:pPr>
    </w:p>
    <w:p w:rsidR="009D047C" w:rsidRPr="004046D2" w:rsidRDefault="009D047C" w:rsidP="009D047C">
      <w:pPr>
        <w:jc w:val="center"/>
        <w:rPr>
          <w:rFonts w:ascii="Arial" w:hAnsi="Arial" w:cs="Arial"/>
        </w:rPr>
      </w:pPr>
      <w:r w:rsidRPr="004046D2">
        <w:rPr>
          <w:rFonts w:ascii="Arial" w:hAnsi="Arial" w:cs="Arial"/>
        </w:rPr>
        <w:t>РЕШЕНИЕ</w:t>
      </w:r>
    </w:p>
    <w:p w:rsidR="009D047C" w:rsidRPr="004046D2" w:rsidRDefault="009D047C" w:rsidP="009D047C">
      <w:pPr>
        <w:jc w:val="center"/>
        <w:rPr>
          <w:rFonts w:ascii="Arial" w:hAnsi="Arial" w:cs="Arial"/>
        </w:rPr>
      </w:pPr>
    </w:p>
    <w:p w:rsidR="009D047C" w:rsidRPr="004046D2" w:rsidRDefault="00455CCD" w:rsidP="009D047C">
      <w:pPr>
        <w:rPr>
          <w:rFonts w:ascii="Arial" w:hAnsi="Arial" w:cs="Arial"/>
        </w:rPr>
      </w:pPr>
      <w:r w:rsidRPr="004046D2">
        <w:rPr>
          <w:rFonts w:ascii="Arial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5.2pt;margin-top:13.8pt;width:4.5pt;height:25.45pt;z-index:-125829376;visibility:visible;mso-wrap-distance-left:5pt;mso-wrap-distance-top:0;mso-wrap-distance-right:5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dr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" filled="f" stroked="f">
            <v:textbox inset="0,0,0,0">
              <w:txbxContent>
                <w:p w:rsidR="005B54FB" w:rsidRPr="00B94505" w:rsidRDefault="005B54FB" w:rsidP="00B94505"/>
              </w:txbxContent>
            </v:textbox>
            <w10:wrap type="square" side="left" anchorx="margin"/>
          </v:shape>
        </w:pict>
      </w:r>
      <w:r w:rsidR="009D047C" w:rsidRPr="004046D2">
        <w:rPr>
          <w:rFonts w:ascii="Arial" w:hAnsi="Arial" w:cs="Arial"/>
        </w:rPr>
        <w:t xml:space="preserve">от  14.08.2018 г.                                              </w:t>
      </w:r>
      <w:r w:rsidR="00A6129F" w:rsidRPr="004046D2">
        <w:rPr>
          <w:rFonts w:ascii="Arial" w:hAnsi="Arial" w:cs="Arial"/>
        </w:rPr>
        <w:t xml:space="preserve">                                       </w:t>
      </w:r>
      <w:r w:rsidR="00B94505" w:rsidRPr="004046D2">
        <w:rPr>
          <w:rFonts w:ascii="Arial" w:hAnsi="Arial" w:cs="Arial"/>
        </w:rPr>
        <w:t>№ 174-45/3</w:t>
      </w:r>
      <w:r w:rsidR="009D047C" w:rsidRPr="004046D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9D047C" w:rsidRPr="004046D2" w:rsidRDefault="009D047C" w:rsidP="009D047C">
      <w:pPr>
        <w:jc w:val="both"/>
        <w:rPr>
          <w:rFonts w:ascii="Arial" w:hAnsi="Arial" w:cs="Arial"/>
        </w:rPr>
      </w:pPr>
    </w:p>
    <w:p w:rsidR="005B54FB" w:rsidRPr="004046D2" w:rsidRDefault="00227298" w:rsidP="00847F12">
      <w:pPr>
        <w:pStyle w:val="30"/>
        <w:shd w:val="clear" w:color="auto" w:fill="auto"/>
        <w:spacing w:after="506" w:line="240" w:lineRule="exact"/>
      </w:pPr>
      <w:r w:rsidRPr="004046D2">
        <w:t xml:space="preserve">Об утверждении Порядка 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иных межбюджетных трансфертов в бюджет Октябрьского муниципального района межбюджетных трансфертов для осуществления переданных полномочий по решению вопроса местного значения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разработки комплексной схемы организации дорожного движения Октябрьского муниципального района</w:t>
      </w:r>
    </w:p>
    <w:p w:rsidR="005B54FB" w:rsidRPr="004046D2" w:rsidRDefault="00227298">
      <w:pPr>
        <w:pStyle w:val="20"/>
        <w:shd w:val="clear" w:color="auto" w:fill="auto"/>
        <w:spacing w:before="0" w:after="267"/>
        <w:ind w:firstLine="600"/>
      </w:pPr>
      <w:r w:rsidRPr="004046D2"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Pr="004046D2">
        <w:rPr>
          <w:lang w:val="en-US" w:eastAsia="en-US" w:bidi="en-US"/>
        </w:rPr>
        <w:t>N</w:t>
      </w:r>
      <w:r w:rsidRPr="004046D2">
        <w:t xml:space="preserve">131-ФЗ "Об общих принципах организации местного самоуправления в Российской Федерации", </w:t>
      </w:r>
      <w:r w:rsidR="00847F12" w:rsidRPr="004046D2">
        <w:t>Дума Жутовского сельского поселения</w:t>
      </w:r>
    </w:p>
    <w:p w:rsidR="005B54FB" w:rsidRPr="004046D2" w:rsidRDefault="00227298">
      <w:pPr>
        <w:pStyle w:val="30"/>
        <w:shd w:val="clear" w:color="auto" w:fill="auto"/>
        <w:spacing w:after="220" w:line="240" w:lineRule="exact"/>
        <w:jc w:val="center"/>
      </w:pPr>
      <w:r w:rsidRPr="004046D2">
        <w:t>РЕШИЛА:</w:t>
      </w:r>
    </w:p>
    <w:p w:rsidR="005B54FB" w:rsidRPr="004046D2" w:rsidRDefault="0022729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firstLine="720"/>
      </w:pPr>
      <w:r w:rsidRPr="004046D2">
        <w:t xml:space="preserve">Утвердить Порядок 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иных межбюджетных трансфертов в бюджет Октябрьского муниципального района межбюджетных трансфертов для осуществления переданных полномочий по решению вопроса местного значения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разработки комплексной схемы организации дорожного движения согласно приложения №1 к настоящему решению.</w:t>
      </w:r>
    </w:p>
    <w:p w:rsidR="005B54FB" w:rsidRPr="004046D2" w:rsidRDefault="00455CCD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8" w:lineRule="exact"/>
        <w:ind w:firstLine="720"/>
        <w:jc w:val="left"/>
      </w:pPr>
      <w:r w:rsidRPr="004046D2">
        <w:rPr>
          <w:noProof/>
          <w:lang w:bidi="ar-SA"/>
        </w:rPr>
        <w:pict>
          <v:shape id="Text Box 3" o:spid="_x0000_s1027" type="#_x0000_t202" style="position:absolute;left:0;text-align:left;margin-left:389.05pt;margin-top:-2.65pt;width:82.55pt;height:12pt;z-index:-125829375;visibility:visible;mso-wrap-style:square;mso-width-percent:0;mso-height-percent:0;mso-wrap-distance-left:8.4pt;mso-wrap-distance-top:0;mso-wrap-distance-right: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oDrwIAALA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подписания и</w:t>
                  </w:r>
                </w:p>
              </w:txbxContent>
            </v:textbox>
            <w10:wrap type="square" side="left" anchorx="margin"/>
          </v:shape>
        </w:pict>
      </w:r>
      <w:r w:rsidRPr="004046D2">
        <w:rPr>
          <w:noProof/>
          <w:lang w:bidi="ar-SA"/>
        </w:rPr>
        <w:pict>
          <v:shape id="Text Box 4" o:spid="_x0000_s1028" type="#_x0000_t202" style="position:absolute;left:0;text-align:left;margin-left:392.4pt;margin-top:94.1pt;width:52.1pt;height:12pt;z-index:-125829374;visibility:visible;mso-wrap-style:square;mso-width-percent:0;mso-height-percent:0;mso-wrap-distance-left:5pt;mso-wrap-distance-top:0;mso-wrap-distance-right:27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9Jrw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" filled="f" stroked="f">
            <v:textbox style="mso-fit-shape-to-text:t" inset="0,0,0,0">
              <w:txbxContent>
                <w:p w:rsidR="005B54FB" w:rsidRDefault="005B54FB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227298" w:rsidRPr="004046D2">
        <w:t>Настоящее решение вступает в силу с момента его подлежит официальному обнародованию.</w:t>
      </w:r>
    </w:p>
    <w:p w:rsidR="00847F12" w:rsidRPr="004046D2" w:rsidRDefault="00847F12" w:rsidP="00847F12">
      <w:pPr>
        <w:pStyle w:val="20"/>
        <w:shd w:val="clear" w:color="auto" w:fill="auto"/>
        <w:tabs>
          <w:tab w:val="left" w:pos="1042"/>
        </w:tabs>
        <w:spacing w:before="0" w:after="0" w:line="278" w:lineRule="exact"/>
        <w:jc w:val="left"/>
      </w:pPr>
    </w:p>
    <w:p w:rsidR="00847F12" w:rsidRPr="004046D2" w:rsidRDefault="00847F12" w:rsidP="00847F12">
      <w:pPr>
        <w:pStyle w:val="20"/>
        <w:shd w:val="clear" w:color="auto" w:fill="auto"/>
        <w:tabs>
          <w:tab w:val="left" w:pos="1042"/>
        </w:tabs>
        <w:spacing w:before="0" w:after="0" w:line="278" w:lineRule="exact"/>
        <w:jc w:val="left"/>
      </w:pPr>
    </w:p>
    <w:p w:rsidR="00847F12" w:rsidRPr="004046D2" w:rsidRDefault="00847F12" w:rsidP="00847F12">
      <w:pPr>
        <w:pStyle w:val="20"/>
        <w:shd w:val="clear" w:color="auto" w:fill="auto"/>
        <w:tabs>
          <w:tab w:val="left" w:pos="1042"/>
        </w:tabs>
        <w:spacing w:before="0" w:after="0" w:line="278" w:lineRule="exact"/>
        <w:jc w:val="left"/>
      </w:pPr>
      <w:r w:rsidRPr="004046D2">
        <w:t>Глава Жутовского сельского поселения                                  Н.А.Голубев</w:t>
      </w:r>
    </w:p>
    <w:p w:rsidR="00847F12" w:rsidRPr="004046D2" w:rsidRDefault="00847F12" w:rsidP="00847F12">
      <w:pPr>
        <w:pStyle w:val="20"/>
        <w:shd w:val="clear" w:color="auto" w:fill="auto"/>
        <w:tabs>
          <w:tab w:val="left" w:pos="1042"/>
        </w:tabs>
        <w:spacing w:before="0" w:after="0" w:line="278" w:lineRule="exact"/>
        <w:jc w:val="left"/>
      </w:pPr>
    </w:p>
    <w:p w:rsidR="00A6129F" w:rsidRPr="004046D2" w:rsidRDefault="00227298">
      <w:pPr>
        <w:pStyle w:val="40"/>
        <w:shd w:val="clear" w:color="auto" w:fill="auto"/>
        <w:spacing w:after="506"/>
        <w:ind w:left="5860"/>
        <w:rPr>
          <w:sz w:val="24"/>
          <w:szCs w:val="24"/>
        </w:rPr>
      </w:pPr>
      <w:r w:rsidRPr="004046D2">
        <w:rPr>
          <w:sz w:val="24"/>
          <w:szCs w:val="24"/>
        </w:rPr>
        <w:t xml:space="preserve">риложение 1 к решению </w:t>
      </w:r>
      <w:r w:rsidR="00847F12" w:rsidRPr="004046D2">
        <w:rPr>
          <w:sz w:val="24"/>
          <w:szCs w:val="24"/>
        </w:rPr>
        <w:t xml:space="preserve"> Думы Жутовского сельского поселения</w:t>
      </w:r>
    </w:p>
    <w:p w:rsidR="005B54FB" w:rsidRPr="004046D2" w:rsidRDefault="00227298">
      <w:pPr>
        <w:pStyle w:val="40"/>
        <w:shd w:val="clear" w:color="auto" w:fill="auto"/>
        <w:spacing w:after="506"/>
        <w:ind w:left="5860"/>
        <w:rPr>
          <w:sz w:val="24"/>
          <w:szCs w:val="24"/>
        </w:rPr>
      </w:pPr>
      <w:r w:rsidRPr="004046D2">
        <w:rPr>
          <w:sz w:val="24"/>
          <w:szCs w:val="24"/>
        </w:rPr>
        <w:t xml:space="preserve">  от </w:t>
      </w:r>
      <w:r w:rsidR="00847F12" w:rsidRPr="004046D2">
        <w:rPr>
          <w:sz w:val="24"/>
          <w:szCs w:val="24"/>
        </w:rPr>
        <w:t>14</w:t>
      </w:r>
      <w:r w:rsidRPr="004046D2">
        <w:rPr>
          <w:sz w:val="24"/>
          <w:szCs w:val="24"/>
        </w:rPr>
        <w:t>.08.2018 года № 1</w:t>
      </w:r>
      <w:r w:rsidR="00847F12" w:rsidRPr="004046D2">
        <w:rPr>
          <w:sz w:val="24"/>
          <w:szCs w:val="24"/>
        </w:rPr>
        <w:t>74-45/3</w:t>
      </w:r>
    </w:p>
    <w:p w:rsidR="005B54FB" w:rsidRPr="004046D2" w:rsidRDefault="00227298">
      <w:pPr>
        <w:pStyle w:val="30"/>
        <w:shd w:val="clear" w:color="auto" w:fill="auto"/>
        <w:spacing w:after="0"/>
        <w:jc w:val="center"/>
      </w:pPr>
      <w:r w:rsidRPr="004046D2">
        <w:t>Порядок</w:t>
      </w:r>
    </w:p>
    <w:p w:rsidR="005B54FB" w:rsidRPr="004046D2" w:rsidRDefault="00227298">
      <w:pPr>
        <w:pStyle w:val="30"/>
        <w:shd w:val="clear" w:color="auto" w:fill="auto"/>
        <w:tabs>
          <w:tab w:val="left" w:pos="4253"/>
          <w:tab w:val="left" w:pos="6346"/>
        </w:tabs>
        <w:spacing w:after="0"/>
        <w:ind w:firstLine="880"/>
        <w:jc w:val="both"/>
      </w:pPr>
      <w:r w:rsidRPr="004046D2">
        <w:t xml:space="preserve">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иных межбюджетных трансфертов в бюджет Октябрьского муниципального района межбюджетных трансфертов для осуществления переданных полномочий по решению вопроса местного значения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Pr="004046D2">
        <w:tab/>
        <w:t>(парковочных</w:t>
      </w:r>
      <w:r w:rsidRPr="004046D2">
        <w:tab/>
        <w:t>мест), осуществление</w:t>
      </w:r>
    </w:p>
    <w:p w:rsidR="005B54FB" w:rsidRPr="004046D2" w:rsidRDefault="00227298">
      <w:pPr>
        <w:pStyle w:val="30"/>
        <w:shd w:val="clear" w:color="auto" w:fill="auto"/>
        <w:tabs>
          <w:tab w:val="left" w:pos="4253"/>
          <w:tab w:val="left" w:pos="6346"/>
        </w:tabs>
        <w:spacing w:after="0"/>
        <w:jc w:val="both"/>
      </w:pPr>
      <w:r w:rsidRPr="004046D2"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r w:rsidRPr="004046D2">
        <w:tab/>
        <w:t>деятельности</w:t>
      </w:r>
      <w:r w:rsidRPr="004046D2">
        <w:tab/>
        <w:t>в соответствии с</w:t>
      </w:r>
    </w:p>
    <w:p w:rsidR="005B54FB" w:rsidRPr="004046D2" w:rsidRDefault="00227298">
      <w:pPr>
        <w:pStyle w:val="30"/>
        <w:shd w:val="clear" w:color="auto" w:fill="auto"/>
        <w:jc w:val="both"/>
      </w:pPr>
      <w:r w:rsidRPr="004046D2">
        <w:t>законодательством Российской Федерации в части разработки комплексной схемы организации дорожного движения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/>
        <w:ind w:firstLine="660"/>
      </w:pPr>
      <w:r w:rsidRPr="004046D2">
        <w:t xml:space="preserve">Настоящий Порядок 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иных межбюджетных трансфертов в бюджет Октябрьского муниципального района для осуществления переданных полномочий Октябрьскому муниципальному району по разработке комплексной схемы организации дорожного движения в 2018 году (далее - Порядок) регламентирует процедуру 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иных межбюджетных трансфертов в бюджет Октябрьского муниципального района для осуществления переданных полномочий по решению вопроса местного значения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разработки комплексной схемы организации дорожного движения в соответствии с заключенными соглашениями о передаче осуществления части полномочий по решению вопросов местного значения (далее - межбюджетные трансферты ).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/>
        <w:ind w:firstLine="660"/>
      </w:pPr>
      <w:r w:rsidRPr="004046D2">
        <w:t xml:space="preserve">Целью предоставления из бюджета </w:t>
      </w:r>
      <w:r w:rsidR="00847F12" w:rsidRPr="004046D2">
        <w:t>Жутовского</w:t>
      </w:r>
      <w:r w:rsidRPr="004046D2">
        <w:t xml:space="preserve"> сельского поселения межбюджетных трансфертов является финансовое обеспечение реализации переданных Октябрьскому муниципальному району полномочий </w:t>
      </w:r>
      <w:r w:rsidR="00847F12" w:rsidRPr="004046D2">
        <w:t>Жутовского</w:t>
      </w:r>
      <w:r w:rsidRPr="004046D2">
        <w:t xml:space="preserve"> сельского поселения, закрепленных за сельским поселением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5B54FB" w:rsidRPr="004046D2" w:rsidRDefault="00227298">
      <w:pPr>
        <w:pStyle w:val="20"/>
        <w:shd w:val="clear" w:color="auto" w:fill="auto"/>
        <w:spacing w:before="0" w:after="0"/>
        <w:ind w:firstLine="760"/>
      </w:pPr>
      <w:r w:rsidRPr="004046D2">
        <w:t xml:space="preserve">Администрация Октябрьского муниципального района несет ответственность в соответствии с законодательством Российской Федерации за целевое и </w:t>
      </w:r>
      <w:r w:rsidRPr="004046D2">
        <w:lastRenderedPageBreak/>
        <w:t>эффективное использование иных межбюджетных трансфертов.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/>
        <w:ind w:firstLine="660"/>
      </w:pPr>
      <w:r w:rsidRPr="004046D2">
        <w:t xml:space="preserve">Главным распределителем средств бюджета </w:t>
      </w:r>
      <w:r w:rsidR="00847F12" w:rsidRPr="004046D2">
        <w:t>Жутовского</w:t>
      </w:r>
      <w:r w:rsidRPr="004046D2">
        <w:t xml:space="preserve"> сельского поселения предусмотренных на предоставление иных межбюджетных трансфертов, является администрация </w:t>
      </w:r>
      <w:r w:rsidR="00847F12" w:rsidRPr="004046D2">
        <w:t>Жутовского</w:t>
      </w:r>
      <w:r w:rsidRPr="004046D2">
        <w:t xml:space="preserve"> сельского поселения.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/>
        <w:ind w:firstLine="660"/>
      </w:pPr>
      <w:r w:rsidRPr="004046D2">
        <w:t xml:space="preserve">Условиями предоставления иного межбюджетного трансферта является заключение соглашения о передаче осуществления части полномочий по решению вопросов местного значения между администрацией </w:t>
      </w:r>
      <w:r w:rsidR="00847F12" w:rsidRPr="004046D2">
        <w:t>Жутовского</w:t>
      </w:r>
      <w:r w:rsidRPr="004046D2">
        <w:t xml:space="preserve"> сельского поселения и администрацией Октябрьского муниципального района . (далее -Соглашение)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/>
        <w:ind w:firstLine="760"/>
      </w:pPr>
      <w:r w:rsidRPr="004046D2">
        <w:t xml:space="preserve">Объем ассигнований на предоставление иных межбюджетных трансфертов утверждается решением </w:t>
      </w:r>
      <w:r w:rsidR="00847F12" w:rsidRPr="004046D2">
        <w:t>Думы Жутовского сельского поселения</w:t>
      </w:r>
      <w:r w:rsidRPr="004046D2">
        <w:t xml:space="preserve"> о бюджете </w:t>
      </w:r>
      <w:r w:rsidR="00847F12" w:rsidRPr="004046D2">
        <w:t>Жутовского</w:t>
      </w:r>
      <w:r w:rsidRPr="004046D2">
        <w:t xml:space="preserve"> сельского поселения на соответствующий финансовый год и плановый период.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/>
        <w:ind w:firstLine="660"/>
      </w:pPr>
      <w:r w:rsidRPr="004046D2">
        <w:t xml:space="preserve">Размер межбюджетных трансфертов на разработку комплексной схемы организации дорожного движения определяется в соответствии с Методикой расчета иных межбюджетных трансфертов, предоставляемых из бюджета </w:t>
      </w:r>
      <w:r w:rsidR="00847F12" w:rsidRPr="004046D2">
        <w:t>Жутовского</w:t>
      </w:r>
      <w:r w:rsidRPr="004046D2">
        <w:t xml:space="preserve"> сельского поселения в бюджет Октябрьского муниципального района в 2018 году, согласно приложению 1 к настоящему Порядку.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/>
        <w:ind w:firstLine="660"/>
      </w:pPr>
      <w:r w:rsidRPr="004046D2">
        <w:t xml:space="preserve">Иные межбюджетные трансферты подлежат перечислению из бюджета </w:t>
      </w:r>
      <w:r w:rsidR="00847F12" w:rsidRPr="004046D2">
        <w:t>Жутовского</w:t>
      </w:r>
      <w:r w:rsidRPr="004046D2">
        <w:t xml:space="preserve"> сельского поселения на лицевой счет администратора доходов- администрации Октябрьского муниципального района, открытый в УФК по Волгоградской области, с последующим зачислением на единый счет бюджета Октябрьского муниципального района.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/>
        <w:ind w:firstLine="760"/>
      </w:pPr>
      <w:r w:rsidRPr="004046D2">
        <w:t>Администрация Октябрьского муниципального района, получившая иные межбюджетные трансферты, осуществляет кассовые расходы по иным межбюджетным трансфертам через лицевые счета, открытые в установленном порядке, с отражением кодов расходов бюджетной классификации, утвержденных решением о бюджете Октябрьского муниципального района на очередной финансовый год и плановый период.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/>
        <w:ind w:firstLine="660"/>
      </w:pPr>
      <w:r w:rsidRPr="004046D2">
        <w:t>Перечисление межбюджетных трансфертов в бюджет Октябрьского муниципального района осуществляется в соответствии с заявкой, составленной по форме, согласно приложению 2 к настоящему Порядку, в размере произведенных расходов на реализацию мероприятий, определенных Соглашением.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/>
        <w:ind w:firstLine="660"/>
      </w:pPr>
      <w:r w:rsidRPr="004046D2">
        <w:t>Межбюджетные трансферты направляются администрацией Октябрьского муниципального района на разработку комплексной схемы организации дорожного движения Октябрьского муниципального района.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/>
        <w:ind w:firstLine="660"/>
      </w:pPr>
      <w:r w:rsidRPr="004046D2">
        <w:t xml:space="preserve">Администрация Октябрьского муниципального района представляет в администрацию </w:t>
      </w:r>
      <w:r w:rsidR="00847F12" w:rsidRPr="004046D2">
        <w:t>Жутовского</w:t>
      </w:r>
      <w:r w:rsidRPr="004046D2">
        <w:t xml:space="preserve"> сельского поселения отчет об использовании межбюджетных трансфертов по разработке комплексной схемы организации дорожного движения по форме, согласно приложению 3 к настоящему Порядку, в сроки, установленные Соглашением.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/>
        <w:ind w:firstLine="760"/>
      </w:pPr>
      <w:r w:rsidRPr="004046D2">
        <w:t xml:space="preserve">Контроль за целевым использованием межбюджетных трансфертов из бюджета </w:t>
      </w:r>
      <w:r w:rsidR="00847F12" w:rsidRPr="004046D2">
        <w:t>Жутовского</w:t>
      </w:r>
      <w:r w:rsidRPr="004046D2">
        <w:t xml:space="preserve"> сельского поселения осуществляется в соответствии с действующим законодательством отделом бюджетно-финансовой политики и казначейства администрации Октябрьского муниципального района .</w:t>
      </w:r>
    </w:p>
    <w:p w:rsidR="005B54FB" w:rsidRPr="004046D2" w:rsidRDefault="00227298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/>
        <w:ind w:firstLine="660"/>
      </w:pPr>
      <w:r w:rsidRPr="004046D2">
        <w:t xml:space="preserve">Неиспользованный администрацией Октябрьского муниципального района по состоянию на 31 декабря 2018 года остаток средств межбюджетных трансфертов подлежит возврату в бюджет </w:t>
      </w:r>
      <w:r w:rsidR="00847F12" w:rsidRPr="004046D2">
        <w:t>Жутовского</w:t>
      </w:r>
      <w:r w:rsidRPr="004046D2">
        <w:t xml:space="preserve"> сельского поселения в соответствии с пунктом 5 статьи 242 Бюджетного кодекса Российской Федерации.</w:t>
      </w: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9D047C" w:rsidRPr="004046D2" w:rsidRDefault="009D047C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</w:p>
    <w:p w:rsidR="005B54FB" w:rsidRPr="004046D2" w:rsidRDefault="00227298">
      <w:pPr>
        <w:pStyle w:val="40"/>
        <w:shd w:val="clear" w:color="auto" w:fill="auto"/>
        <w:tabs>
          <w:tab w:val="left" w:pos="6567"/>
        </w:tabs>
        <w:spacing w:after="0"/>
        <w:ind w:left="4820" w:firstLine="292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 xml:space="preserve">Приложение № 1 к Порядку предоставления из бюджета </w:t>
      </w:r>
      <w:r w:rsidR="00847F12" w:rsidRPr="004046D2">
        <w:rPr>
          <w:sz w:val="24"/>
          <w:szCs w:val="24"/>
        </w:rPr>
        <w:t>Жутовского</w:t>
      </w:r>
      <w:r w:rsidRPr="004046D2">
        <w:rPr>
          <w:sz w:val="24"/>
          <w:szCs w:val="24"/>
        </w:rPr>
        <w:tab/>
        <w:t>сельского поселения иных</w:t>
      </w:r>
    </w:p>
    <w:p w:rsidR="005B54FB" w:rsidRPr="004046D2" w:rsidRDefault="00227298">
      <w:pPr>
        <w:pStyle w:val="40"/>
        <w:shd w:val="clear" w:color="auto" w:fill="auto"/>
        <w:tabs>
          <w:tab w:val="left" w:pos="6826"/>
        </w:tabs>
        <w:spacing w:after="0"/>
        <w:ind w:left="482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межбюджетных трансфертов в бюджет Октябрьского</w:t>
      </w:r>
      <w:r w:rsidRPr="004046D2">
        <w:rPr>
          <w:sz w:val="24"/>
          <w:szCs w:val="24"/>
        </w:rPr>
        <w:tab/>
        <w:t>муниципального района</w:t>
      </w:r>
    </w:p>
    <w:p w:rsidR="005B54FB" w:rsidRPr="004046D2" w:rsidRDefault="00227298">
      <w:pPr>
        <w:pStyle w:val="40"/>
        <w:shd w:val="clear" w:color="auto" w:fill="auto"/>
        <w:tabs>
          <w:tab w:val="left" w:pos="7038"/>
          <w:tab w:val="left" w:pos="9044"/>
        </w:tabs>
        <w:spacing w:after="0"/>
        <w:ind w:left="482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межбюджетных</w:t>
      </w:r>
      <w:r w:rsidRPr="004046D2">
        <w:rPr>
          <w:sz w:val="24"/>
          <w:szCs w:val="24"/>
        </w:rPr>
        <w:tab/>
        <w:t>трансфертов</w:t>
      </w:r>
      <w:r w:rsidRPr="004046D2">
        <w:rPr>
          <w:sz w:val="24"/>
          <w:szCs w:val="24"/>
        </w:rPr>
        <w:tab/>
        <w:t>для</w:t>
      </w:r>
    </w:p>
    <w:p w:rsidR="005B54FB" w:rsidRPr="004046D2" w:rsidRDefault="00227298">
      <w:pPr>
        <w:pStyle w:val="40"/>
        <w:shd w:val="clear" w:color="auto" w:fill="auto"/>
        <w:spacing w:after="532"/>
        <w:ind w:left="482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осуществления переданных полномочий по разработке комплексной схемы организации дорожного движения в 2018 году</w:t>
      </w:r>
    </w:p>
    <w:p w:rsidR="005B54FB" w:rsidRPr="004046D2" w:rsidRDefault="00227298">
      <w:pPr>
        <w:pStyle w:val="20"/>
        <w:shd w:val="clear" w:color="auto" w:fill="auto"/>
        <w:spacing w:before="0" w:after="0" w:line="240" w:lineRule="exact"/>
        <w:jc w:val="center"/>
      </w:pPr>
      <w:r w:rsidRPr="004046D2">
        <w:t>Методика</w:t>
      </w:r>
    </w:p>
    <w:p w:rsidR="005B54FB" w:rsidRPr="004046D2" w:rsidRDefault="00227298">
      <w:pPr>
        <w:pStyle w:val="20"/>
        <w:shd w:val="clear" w:color="auto" w:fill="auto"/>
        <w:spacing w:before="0" w:after="240"/>
        <w:jc w:val="center"/>
      </w:pPr>
      <w:r w:rsidRPr="004046D2">
        <w:t xml:space="preserve">расчёта объёмов межбюджетных трансфертов из бюджета </w:t>
      </w:r>
      <w:r w:rsidR="009D047C" w:rsidRPr="004046D2">
        <w:t>Жутовского</w:t>
      </w:r>
      <w:r w:rsidRPr="004046D2">
        <w:t xml:space="preserve"> сельского</w:t>
      </w:r>
      <w:r w:rsidRPr="004046D2">
        <w:br/>
        <w:t>поселения Октябрьского муниципального района Волгоградской области</w:t>
      </w:r>
      <w:r w:rsidRPr="004046D2">
        <w:br/>
        <w:t>в бюджет Октябрьского муниципального района Волгоградской области на</w:t>
      </w:r>
      <w:r w:rsidRPr="004046D2">
        <w:br/>
        <w:t>разработку комплексной схемы организации дорожного движения в 2018 году</w:t>
      </w:r>
    </w:p>
    <w:p w:rsidR="005B54FB" w:rsidRPr="004046D2" w:rsidRDefault="00227298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0"/>
      </w:pPr>
      <w:r w:rsidRPr="004046D2">
        <w:t xml:space="preserve">Настоящая Методика определяет расчет в 2018 году объемов межбюджетных трансфертов из бюджета </w:t>
      </w:r>
      <w:r w:rsidR="009D047C" w:rsidRPr="004046D2">
        <w:t>Жутовского</w:t>
      </w:r>
      <w:r w:rsidRPr="004046D2">
        <w:t xml:space="preserve"> сельского поселения Октябрьского муниципального района Волгоградской области в бюджет Октябрьского муниципального района Волгоградской области на разработку комплексной схемы организации дорожного движения.</w:t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Расчет объема межбюджетных трансфертов осуществляется в рублях Российской Федерации.</w:t>
      </w:r>
    </w:p>
    <w:p w:rsidR="005B54FB" w:rsidRPr="004046D2" w:rsidRDefault="00227298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/>
      </w:pPr>
      <w:r w:rsidRPr="004046D2">
        <w:t xml:space="preserve">Объемы межбюджетных трансфертов, предоставляемых из бюджета </w:t>
      </w:r>
      <w:r w:rsidR="009D047C" w:rsidRPr="004046D2">
        <w:t>Жутовского</w:t>
      </w:r>
      <w:r w:rsidRPr="004046D2">
        <w:t xml:space="preserve"> сельского поселения в бюджет Октябрьского муниципального района, определяются исходя из стоимости разработки документов транспортного планирования по Октябрьскому муниципальному району, с учетом протяженности автомобильных дорог по муниципальным образованиям по следующей формуле:</w:t>
      </w:r>
    </w:p>
    <w:p w:rsidR="005B54FB" w:rsidRPr="004046D2" w:rsidRDefault="00227298">
      <w:pPr>
        <w:pStyle w:val="30"/>
        <w:shd w:val="clear" w:color="auto" w:fill="auto"/>
        <w:spacing w:after="0"/>
        <w:ind w:left="240"/>
      </w:pPr>
      <w:r w:rsidRPr="004046D2">
        <w:t>Об.м.тр. = (Ср /П.а.д)х П.а.д (м.об.),где:</w:t>
      </w:r>
    </w:p>
    <w:p w:rsidR="005B54FB" w:rsidRPr="004046D2" w:rsidRDefault="00227298">
      <w:pPr>
        <w:pStyle w:val="20"/>
        <w:shd w:val="clear" w:color="auto" w:fill="auto"/>
        <w:spacing w:before="0" w:after="0" w:line="269" w:lineRule="exact"/>
      </w:pPr>
      <w:r w:rsidRPr="004046D2">
        <w:rPr>
          <w:rStyle w:val="21"/>
        </w:rPr>
        <w:t xml:space="preserve">Об.м.тр.- </w:t>
      </w:r>
      <w:r w:rsidRPr="004046D2">
        <w:t>годовой объём межбюджетного трансферта, предоставляемого из бюджета поселения;</w:t>
      </w:r>
    </w:p>
    <w:p w:rsidR="005B54FB" w:rsidRPr="004046D2" w:rsidRDefault="00227298">
      <w:pPr>
        <w:pStyle w:val="20"/>
        <w:shd w:val="clear" w:color="auto" w:fill="auto"/>
        <w:spacing w:before="0" w:after="244" w:line="278" w:lineRule="exact"/>
      </w:pPr>
      <w:r w:rsidRPr="004046D2">
        <w:t>С.р-стоимость разработки комплексной схемы организации дорожного движения по Октябрьскому муниципальному, установленный ( по предложенным коммерческим предложениям ) равным 1200000 руб.;</w:t>
      </w:r>
    </w:p>
    <w:p w:rsidR="005B54FB" w:rsidRPr="004046D2" w:rsidRDefault="00227298">
      <w:pPr>
        <w:pStyle w:val="20"/>
        <w:shd w:val="clear" w:color="auto" w:fill="auto"/>
        <w:spacing w:before="0" w:after="248"/>
      </w:pPr>
      <w:r w:rsidRPr="004046D2">
        <w:rPr>
          <w:rStyle w:val="21"/>
        </w:rPr>
        <w:t xml:space="preserve">П.а.д </w:t>
      </w:r>
      <w:r w:rsidRPr="004046D2">
        <w:t>- протяженность автомобильных дорог общего пользования местного значения на конец 2017 года, установленный равным 330,5 км.;</w:t>
      </w:r>
    </w:p>
    <w:p w:rsidR="005B54FB" w:rsidRPr="004046D2" w:rsidRDefault="00227298">
      <w:pPr>
        <w:pStyle w:val="20"/>
        <w:shd w:val="clear" w:color="auto" w:fill="auto"/>
        <w:spacing w:before="0" w:after="0" w:line="264" w:lineRule="exact"/>
      </w:pPr>
      <w:r w:rsidRPr="004046D2">
        <w:rPr>
          <w:rStyle w:val="21"/>
        </w:rPr>
        <w:t xml:space="preserve">П.а.д (м.об.)- </w:t>
      </w:r>
      <w:r w:rsidRPr="004046D2">
        <w:t>протяженность автомобильных дорог муниципального образования на конец 2017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02"/>
        <w:gridCol w:w="2472"/>
      </w:tblGrid>
      <w:tr w:rsidR="005B54FB" w:rsidRPr="004046D2">
        <w:trPr>
          <w:trHeight w:hRule="exact" w:val="145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4FB" w:rsidRPr="004046D2" w:rsidRDefault="00227298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 w:rsidRPr="004046D2">
              <w:rPr>
                <w:rStyle w:val="22"/>
              </w:rPr>
              <w:t>Муниципальное</w:t>
            </w:r>
          </w:p>
          <w:p w:rsidR="005B54FB" w:rsidRPr="004046D2" w:rsidRDefault="00227298">
            <w:pPr>
              <w:pStyle w:val="20"/>
              <w:framePr w:w="897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 w:rsidRPr="004046D2">
              <w:rPr>
                <w:rStyle w:val="22"/>
              </w:rPr>
              <w:t>образование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4FB" w:rsidRPr="004046D2" w:rsidRDefault="00227298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4046D2">
              <w:rPr>
                <w:rStyle w:val="22"/>
              </w:rPr>
              <w:t>Общая протяженность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0"/>
              <w:jc w:val="left"/>
            </w:pPr>
            <w:r w:rsidRPr="004046D2">
              <w:rPr>
                <w:rStyle w:val="22"/>
              </w:rPr>
              <w:t>Сумма денежных средств на разработку документации (тыс. руб.)</w:t>
            </w:r>
          </w:p>
        </w:tc>
      </w:tr>
      <w:tr w:rsidR="005B54FB" w:rsidRPr="004046D2">
        <w:trPr>
          <w:trHeight w:hRule="exact" w:val="6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4FB" w:rsidRPr="004046D2" w:rsidRDefault="009D047C" w:rsidP="009D047C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0"/>
              <w:ind w:firstLine="260"/>
              <w:jc w:val="left"/>
            </w:pPr>
            <w:r w:rsidRPr="004046D2">
              <w:rPr>
                <w:rStyle w:val="22"/>
              </w:rPr>
              <w:t>Жутовское</w:t>
            </w:r>
            <w:r w:rsidR="00227298" w:rsidRPr="004046D2">
              <w:rPr>
                <w:rStyle w:val="22"/>
              </w:rPr>
              <w:t xml:space="preserve"> сельское поселение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B" w:rsidRPr="004046D2" w:rsidRDefault="009D047C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4046D2">
              <w:rPr>
                <w:rStyle w:val="22"/>
              </w:rPr>
              <w:t>23,8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9D047C" w:rsidP="009D047C">
            <w:pPr>
              <w:pStyle w:val="20"/>
              <w:framePr w:w="897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4046D2">
              <w:rPr>
                <w:rStyle w:val="22"/>
              </w:rPr>
              <w:t>86,415</w:t>
            </w:r>
          </w:p>
        </w:tc>
      </w:tr>
    </w:tbl>
    <w:p w:rsidR="005B54FB" w:rsidRPr="004046D2" w:rsidRDefault="005B54FB">
      <w:pPr>
        <w:framePr w:w="8971" w:wrap="notBeside" w:vAnchor="text" w:hAnchor="text" w:xAlign="center" w:y="1"/>
        <w:rPr>
          <w:rFonts w:ascii="Arial" w:hAnsi="Arial" w:cs="Arial"/>
        </w:rPr>
      </w:pPr>
    </w:p>
    <w:p w:rsidR="005B54FB" w:rsidRPr="004046D2" w:rsidRDefault="00227298" w:rsidP="00A6129F">
      <w:pPr>
        <w:rPr>
          <w:rFonts w:ascii="Arial" w:hAnsi="Arial" w:cs="Arial"/>
        </w:rPr>
      </w:pPr>
      <w:r w:rsidRPr="004046D2">
        <w:rPr>
          <w:rFonts w:ascii="Arial" w:hAnsi="Arial" w:cs="Arial"/>
        </w:rPr>
        <w:br w:type="page"/>
      </w:r>
      <w:r w:rsidR="00A6129F" w:rsidRPr="004046D2">
        <w:rPr>
          <w:rFonts w:ascii="Arial" w:hAnsi="Arial" w:cs="Arial"/>
        </w:rPr>
        <w:lastRenderedPageBreak/>
        <w:t xml:space="preserve">                                                                          </w:t>
      </w:r>
      <w:r w:rsidRPr="004046D2">
        <w:rPr>
          <w:rFonts w:ascii="Arial" w:hAnsi="Arial" w:cs="Arial"/>
        </w:rPr>
        <w:t>Приложение 2</w:t>
      </w:r>
    </w:p>
    <w:p w:rsidR="005B54FB" w:rsidRPr="004046D2" w:rsidRDefault="00227298">
      <w:pPr>
        <w:pStyle w:val="40"/>
        <w:shd w:val="clear" w:color="auto" w:fill="auto"/>
        <w:tabs>
          <w:tab w:val="left" w:pos="6634"/>
        </w:tabs>
        <w:spacing w:after="0"/>
        <w:ind w:left="4720" w:right="26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 xml:space="preserve">к Порядку предоставления из бюджета </w:t>
      </w:r>
      <w:r w:rsidR="009D047C" w:rsidRPr="004046D2">
        <w:rPr>
          <w:sz w:val="24"/>
          <w:szCs w:val="24"/>
        </w:rPr>
        <w:t>Жутовского</w:t>
      </w:r>
      <w:r w:rsidRPr="004046D2">
        <w:rPr>
          <w:sz w:val="24"/>
          <w:szCs w:val="24"/>
        </w:rPr>
        <w:t xml:space="preserve"> сельского поселения иных межбюджетных трансфертов в бюджет Октябрьского</w:t>
      </w:r>
      <w:r w:rsidRPr="004046D2">
        <w:rPr>
          <w:sz w:val="24"/>
          <w:szCs w:val="24"/>
        </w:rPr>
        <w:tab/>
        <w:t>муниципального района</w:t>
      </w:r>
    </w:p>
    <w:p w:rsidR="005B54FB" w:rsidRPr="004046D2" w:rsidRDefault="00227298">
      <w:pPr>
        <w:pStyle w:val="40"/>
        <w:shd w:val="clear" w:color="auto" w:fill="auto"/>
        <w:tabs>
          <w:tab w:val="left" w:pos="6894"/>
          <w:tab w:val="left" w:pos="8792"/>
        </w:tabs>
        <w:spacing w:after="0"/>
        <w:ind w:left="472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межбюджетных</w:t>
      </w:r>
      <w:r w:rsidRPr="004046D2">
        <w:rPr>
          <w:sz w:val="24"/>
          <w:szCs w:val="24"/>
        </w:rPr>
        <w:tab/>
        <w:t>трансфертов</w:t>
      </w:r>
      <w:r w:rsidRPr="004046D2">
        <w:rPr>
          <w:sz w:val="24"/>
          <w:szCs w:val="24"/>
        </w:rPr>
        <w:tab/>
        <w:t>для</w:t>
      </w:r>
    </w:p>
    <w:p w:rsidR="005B54FB" w:rsidRPr="004046D2" w:rsidRDefault="00227298">
      <w:pPr>
        <w:pStyle w:val="40"/>
        <w:shd w:val="clear" w:color="auto" w:fill="auto"/>
        <w:spacing w:after="446"/>
        <w:ind w:left="4720" w:right="26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осуществления переданных полномочий по разработке комплексной схемы организации дорожного движения в 2018 году</w:t>
      </w:r>
    </w:p>
    <w:p w:rsidR="005B54FB" w:rsidRPr="004046D2" w:rsidRDefault="00227298">
      <w:pPr>
        <w:pStyle w:val="20"/>
        <w:shd w:val="clear" w:color="auto" w:fill="auto"/>
        <w:spacing w:before="0" w:after="0"/>
        <w:jc w:val="center"/>
      </w:pPr>
      <w:r w:rsidRPr="004046D2">
        <w:t>ЗАЯВКА</w:t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на получение иных межбюджетных трансфертов для осуществления переданных</w:t>
      </w:r>
    </w:p>
    <w:p w:rsidR="005B54FB" w:rsidRPr="004046D2" w:rsidRDefault="00227298">
      <w:pPr>
        <w:pStyle w:val="20"/>
        <w:shd w:val="clear" w:color="auto" w:fill="auto"/>
        <w:spacing w:before="0" w:after="240"/>
        <w:jc w:val="center"/>
      </w:pPr>
      <w:r w:rsidRPr="004046D2">
        <w:t>полномочий .</w:t>
      </w:r>
    </w:p>
    <w:p w:rsidR="005B54FB" w:rsidRPr="004046D2" w:rsidRDefault="00227298">
      <w:pPr>
        <w:pStyle w:val="20"/>
        <w:shd w:val="clear" w:color="auto" w:fill="auto"/>
        <w:spacing w:before="0" w:after="267"/>
        <w:ind w:firstLine="700"/>
      </w:pPr>
      <w:r w:rsidRPr="004046D2">
        <w:t xml:space="preserve">Администрация Октябрьского муниципального района, направляет заявку на получение иных межбюджетных трансфертов из бюджета </w:t>
      </w:r>
      <w:r w:rsidR="009D047C" w:rsidRPr="004046D2">
        <w:t>Жутовского</w:t>
      </w:r>
      <w:r w:rsidRPr="004046D2">
        <w:t xml:space="preserve"> сельского поселения для осуществления переданных полномочий Октябрьскому муниципальному району.</w:t>
      </w:r>
    </w:p>
    <w:p w:rsidR="005B54FB" w:rsidRPr="004046D2" w:rsidRDefault="00227298">
      <w:pPr>
        <w:pStyle w:val="20"/>
        <w:shd w:val="clear" w:color="auto" w:fill="auto"/>
        <w:tabs>
          <w:tab w:val="left" w:pos="3389"/>
          <w:tab w:val="left" w:pos="6634"/>
          <w:tab w:val="left" w:pos="8792"/>
        </w:tabs>
        <w:spacing w:before="0" w:after="1051" w:line="240" w:lineRule="exact"/>
      </w:pPr>
      <w:r w:rsidRPr="004046D2">
        <w:t>Наименование</w:t>
      </w:r>
      <w:r w:rsidRPr="004046D2">
        <w:tab/>
        <w:t>мероприятий</w:t>
      </w:r>
      <w:r w:rsidRPr="004046D2">
        <w:tab/>
        <w:t>или</w:t>
      </w:r>
      <w:r w:rsidRPr="004046D2">
        <w:tab/>
        <w:t>работ</w:t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Реквизиты администрации Октябрьского муниципального района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ОГРН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ИНН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КПП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ОКТМО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Юридический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адрес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Банковские реквизиты:</w:t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Наименование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7438"/>
        </w:tabs>
        <w:spacing w:before="0" w:after="0"/>
      </w:pPr>
      <w:r w:rsidRPr="004046D2">
        <w:t>получателя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480"/>
      </w:pPr>
      <w:r w:rsidRPr="004046D2">
        <w:t>Наименование банка, в котором открыт расчетный счет</w:t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Номер корреспондентского счета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3768"/>
        </w:tabs>
        <w:spacing w:before="0" w:after="0"/>
      </w:pPr>
      <w:r w:rsidRPr="004046D2">
        <w:t>банка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БИК '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4445"/>
        </w:tabs>
        <w:spacing w:before="0" w:after="0"/>
      </w:pPr>
      <w:r w:rsidRPr="004046D2">
        <w:t>банка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Номер расчетного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4445"/>
        </w:tabs>
        <w:spacing w:before="0" w:after="0"/>
      </w:pPr>
      <w:r w:rsidRPr="004046D2">
        <w:t>счета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Лицевой счет администратора доходов</w:t>
      </w:r>
    </w:p>
    <w:p w:rsidR="005B54FB" w:rsidRPr="004046D2" w:rsidRDefault="00227298">
      <w:pPr>
        <w:pStyle w:val="20"/>
        <w:shd w:val="clear" w:color="auto" w:fill="auto"/>
        <w:tabs>
          <w:tab w:val="left" w:leader="underscore" w:pos="4445"/>
        </w:tabs>
        <w:spacing w:before="0" w:after="0"/>
      </w:pPr>
      <w:r w:rsidRPr="004046D2">
        <w:t>б ю д жета</w:t>
      </w:r>
      <w:r w:rsidRPr="004046D2">
        <w:tab/>
      </w:r>
    </w:p>
    <w:p w:rsidR="005B54FB" w:rsidRPr="004046D2" w:rsidRDefault="00227298">
      <w:pPr>
        <w:pStyle w:val="20"/>
        <w:shd w:val="clear" w:color="auto" w:fill="auto"/>
        <w:spacing w:before="0" w:after="0"/>
      </w:pPr>
      <w:r w:rsidRPr="004046D2">
        <w:t>КБК</w:t>
      </w:r>
    </w:p>
    <w:p w:rsidR="005B54FB" w:rsidRPr="004046D2" w:rsidRDefault="00455CCD">
      <w:pPr>
        <w:pStyle w:val="20"/>
        <w:shd w:val="clear" w:color="auto" w:fill="auto"/>
        <w:spacing w:before="0" w:after="0" w:line="240" w:lineRule="exact"/>
      </w:pPr>
      <w:r w:rsidRPr="004046D2">
        <w:rPr>
          <w:noProof/>
          <w:lang w:bidi="ar-SA"/>
        </w:rPr>
        <w:pict>
          <v:shape id="Text Box 6" o:spid="_x0000_s1029" type="#_x0000_t202" style="position:absolute;left:0;text-align:left;margin-left:4.45pt;margin-top:37.8pt;width:216.7pt;height:27.8pt;z-index:-125829372;visibility:visible;mso-wrap-style:square;mso-width-percent:0;mso-height-percent:0;mso-wrap-distance-left:5pt;mso-wrap-distance-top:0;mso-wrap-distance-right:5pt;mso-wrap-distance-bottom:3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sKsAIAALA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rPr>
                      <w:rStyle w:val="2Exact"/>
                    </w:rPr>
                    <w:t>Глава администрации Октябрьского муниципального района</w:t>
                  </w:r>
                </w:p>
              </w:txbxContent>
            </v:textbox>
            <w10:wrap type="topAndBottom" anchorx="margin"/>
          </v:shape>
        </w:pict>
      </w:r>
      <w:r w:rsidRPr="004046D2">
        <w:rPr>
          <w:noProof/>
          <w:lang w:bidi="ar-SA"/>
        </w:rPr>
        <w:pict>
          <v:shape id="Text Box 7" o:spid="_x0000_s1030" type="#_x0000_t202" style="position:absolute;left:0;text-align:left;margin-left:228.6pt;margin-top:67.95pt;width:55.2pt;height:12pt;z-index:-125829371;visibility:visible;mso-wrap-style:square;mso-width-percent:0;mso-height-percent:0;mso-wrap-distance-left:5pt;mso-wrap-distance-top:0;mso-wrap-distance-right:52.1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2TrgIAAK8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Pr="004046D2">
        <w:rPr>
          <w:noProof/>
          <w:lang w:bidi="ar-SA"/>
        </w:rPr>
        <w:pict>
          <v:shape id="Text Box 8" o:spid="_x0000_s1031" type="#_x0000_t202" style="position:absolute;left:0;text-align:left;margin-left:335.9pt;margin-top:68.4pt;width:36.7pt;height:12pt;z-index:-125829370;visibility:visible;mso-wrap-style:square;mso-width-percent:0;mso-height-percent:0;mso-wrap-distance-left:5pt;mso-wrap-distance-top:0;mso-wrap-distance-right:104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m5rw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 w:rsidR="00227298" w:rsidRPr="004046D2">
        <w:t>(доходов)</w:t>
      </w:r>
      <w:r w:rsidR="00227298" w:rsidRPr="004046D2">
        <w:br w:type="page"/>
      </w:r>
    </w:p>
    <w:p w:rsidR="005B54FB" w:rsidRPr="004046D2" w:rsidRDefault="00227298">
      <w:pPr>
        <w:pStyle w:val="40"/>
        <w:shd w:val="clear" w:color="auto" w:fill="auto"/>
        <w:spacing w:after="0"/>
        <w:ind w:left="8000"/>
        <w:jc w:val="left"/>
        <w:rPr>
          <w:sz w:val="24"/>
          <w:szCs w:val="24"/>
        </w:rPr>
      </w:pPr>
      <w:r w:rsidRPr="004046D2">
        <w:rPr>
          <w:sz w:val="24"/>
          <w:szCs w:val="24"/>
        </w:rPr>
        <w:lastRenderedPageBreak/>
        <w:t>Приложение 3</w:t>
      </w:r>
    </w:p>
    <w:p w:rsidR="005B54FB" w:rsidRPr="004046D2" w:rsidRDefault="00227298">
      <w:pPr>
        <w:pStyle w:val="40"/>
        <w:shd w:val="clear" w:color="auto" w:fill="auto"/>
        <w:tabs>
          <w:tab w:val="left" w:pos="7090"/>
          <w:tab w:val="right" w:pos="9342"/>
        </w:tabs>
        <w:spacing w:after="0"/>
        <w:ind w:left="4940" w:right="30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 xml:space="preserve">к Порядку предоставления из бюджета </w:t>
      </w:r>
      <w:r w:rsidR="009D047C" w:rsidRPr="004046D2">
        <w:rPr>
          <w:sz w:val="24"/>
          <w:szCs w:val="24"/>
        </w:rPr>
        <w:t>Жутовского</w:t>
      </w:r>
      <w:r w:rsidRPr="004046D2">
        <w:rPr>
          <w:sz w:val="24"/>
          <w:szCs w:val="24"/>
        </w:rPr>
        <w:t xml:space="preserve"> сельского поселения иных межбюджетных трансфертов в бюджет Октябрьского муниципального </w:t>
      </w:r>
      <w:r w:rsidR="00A6129F" w:rsidRPr="004046D2">
        <w:rPr>
          <w:sz w:val="24"/>
          <w:szCs w:val="24"/>
        </w:rPr>
        <w:t>района межбюджетных</w:t>
      </w:r>
      <w:r w:rsidR="00A6129F" w:rsidRPr="004046D2">
        <w:rPr>
          <w:sz w:val="24"/>
          <w:szCs w:val="24"/>
        </w:rPr>
        <w:tab/>
        <w:t xml:space="preserve">трансфертов </w:t>
      </w:r>
      <w:r w:rsidRPr="004046D2">
        <w:rPr>
          <w:sz w:val="24"/>
          <w:szCs w:val="24"/>
        </w:rPr>
        <w:t>для</w:t>
      </w:r>
    </w:p>
    <w:p w:rsidR="005B54FB" w:rsidRPr="004046D2" w:rsidRDefault="00227298">
      <w:pPr>
        <w:pStyle w:val="40"/>
        <w:shd w:val="clear" w:color="auto" w:fill="auto"/>
        <w:spacing w:after="1226"/>
        <w:ind w:left="4940" w:right="300"/>
        <w:jc w:val="both"/>
        <w:rPr>
          <w:sz w:val="24"/>
          <w:szCs w:val="24"/>
        </w:rPr>
      </w:pPr>
      <w:r w:rsidRPr="004046D2">
        <w:rPr>
          <w:sz w:val="24"/>
          <w:szCs w:val="24"/>
        </w:rPr>
        <w:t>осуществления переданных полномочий по разработке комплексной схемы организации дорожного движения в 2018 году</w:t>
      </w:r>
    </w:p>
    <w:p w:rsidR="005B54FB" w:rsidRPr="004046D2" w:rsidRDefault="00227298">
      <w:pPr>
        <w:pStyle w:val="20"/>
        <w:shd w:val="clear" w:color="auto" w:fill="auto"/>
        <w:spacing w:before="0" w:after="0"/>
        <w:jc w:val="center"/>
      </w:pPr>
      <w:r w:rsidRPr="004046D2">
        <w:t>ОТЧЕТ</w:t>
      </w:r>
    </w:p>
    <w:p w:rsidR="005B54FB" w:rsidRPr="004046D2" w:rsidRDefault="00227298">
      <w:pPr>
        <w:pStyle w:val="20"/>
        <w:shd w:val="clear" w:color="auto" w:fill="auto"/>
        <w:spacing w:before="0" w:after="0"/>
        <w:jc w:val="center"/>
      </w:pPr>
      <w:r w:rsidRPr="004046D2">
        <w:t>о целевом использовании иных межбюджетных трансфертов, предоставленных из</w:t>
      </w:r>
      <w:r w:rsidRPr="004046D2">
        <w:br/>
        <w:t xml:space="preserve">бюджета </w:t>
      </w:r>
      <w:r w:rsidR="009D047C" w:rsidRPr="004046D2">
        <w:t>Жутовского</w:t>
      </w:r>
      <w:r w:rsidRPr="004046D2">
        <w:t xml:space="preserve"> сельского поселения на финансовое обеспечение</w:t>
      </w:r>
      <w:r w:rsidRPr="004046D2">
        <w:br/>
        <w:t>реализации переданных Октябрьскому муниципальному району полномочий</w:t>
      </w:r>
      <w:r w:rsidRPr="004046D2">
        <w:br/>
      </w:r>
      <w:r w:rsidR="009D047C" w:rsidRPr="004046D2">
        <w:t>Жутовского</w:t>
      </w:r>
      <w:r w:rsidRPr="004046D2">
        <w:t xml:space="preserve"> сельского поселения по разработке комплексной схемы организации</w:t>
      </w:r>
    </w:p>
    <w:p w:rsidR="005B54FB" w:rsidRPr="004046D2" w:rsidRDefault="00227298">
      <w:pPr>
        <w:pStyle w:val="20"/>
        <w:shd w:val="clear" w:color="auto" w:fill="auto"/>
        <w:spacing w:before="0" w:after="485"/>
        <w:jc w:val="center"/>
      </w:pPr>
      <w:r w:rsidRPr="004046D2">
        <w:t>дорожного движения</w:t>
      </w:r>
    </w:p>
    <w:p w:rsidR="005B54FB" w:rsidRPr="004046D2" w:rsidRDefault="00227298">
      <w:pPr>
        <w:pStyle w:val="a6"/>
        <w:framePr w:w="9624" w:wrap="notBeside" w:vAnchor="text" w:hAnchor="text" w:xAlign="center" w:y="1"/>
        <w:shd w:val="clear" w:color="auto" w:fill="auto"/>
        <w:tabs>
          <w:tab w:val="left" w:leader="underscore" w:pos="2866"/>
        </w:tabs>
        <w:spacing w:line="240" w:lineRule="exact"/>
      </w:pPr>
      <w:r w:rsidRPr="004046D2">
        <w:t>на</w:t>
      </w:r>
      <w:r w:rsidRPr="004046D2">
        <w:tab/>
        <w:t>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06"/>
        <w:gridCol w:w="1550"/>
        <w:gridCol w:w="1968"/>
        <w:gridCol w:w="2400"/>
      </w:tblGrid>
      <w:tr w:rsidR="005B54FB" w:rsidRPr="004046D2">
        <w:trPr>
          <w:trHeight w:hRule="exact" w:val="113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4046D2">
              <w:rPr>
                <w:rStyle w:val="22"/>
              </w:rPr>
              <w:t>Сумма,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4046D2">
              <w:rPr>
                <w:rStyle w:val="22"/>
              </w:rPr>
              <w:t>полученная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4046D2">
              <w:rPr>
                <w:rStyle w:val="22"/>
              </w:rPr>
              <w:t>по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 w:rsidRPr="004046D2">
              <w:rPr>
                <w:rStyle w:val="22"/>
              </w:rPr>
              <w:t>соглашению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 w:rsidRPr="004046D2">
              <w:rPr>
                <w:rStyle w:val="22"/>
              </w:rPr>
              <w:t>Наименование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 w:rsidRPr="004046D2">
              <w:rPr>
                <w:rStyle w:val="22"/>
              </w:rPr>
              <w:t>выполненных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 w:rsidRPr="004046D2">
              <w:rPr>
                <w:rStyle w:val="22"/>
              </w:rPr>
              <w:t>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 w:rsidRPr="004046D2">
              <w:rPr>
                <w:rStyle w:val="22"/>
              </w:rPr>
              <w:t>Сумма,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 w:rsidRPr="004046D2">
              <w:rPr>
                <w:rStyle w:val="22"/>
              </w:rPr>
              <w:t>руб.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 w:rsidRPr="004046D2">
              <w:rPr>
                <w:rStyle w:val="22"/>
              </w:rPr>
              <w:t>Обоснование,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left"/>
            </w:pPr>
            <w:r w:rsidRPr="004046D2">
              <w:rPr>
                <w:rStyle w:val="22"/>
              </w:rPr>
              <w:t>подтверждение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left"/>
            </w:pPr>
            <w:r w:rsidRPr="004046D2">
              <w:rPr>
                <w:rStyle w:val="22"/>
              </w:rPr>
              <w:t>произведенных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4046D2">
              <w:rPr>
                <w:rStyle w:val="22"/>
              </w:rPr>
              <w:t>расходов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4046D2">
              <w:rPr>
                <w:rStyle w:val="22"/>
              </w:rPr>
              <w:t>Неиспользованный</w:t>
            </w:r>
          </w:p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4046D2">
              <w:rPr>
                <w:rStyle w:val="22"/>
              </w:rPr>
              <w:t>остаток</w:t>
            </w:r>
          </w:p>
        </w:tc>
      </w:tr>
      <w:tr w:rsidR="005B54FB" w:rsidRPr="004046D2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4046D2">
              <w:rPr>
                <w:rStyle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4046D2">
              <w:rPr>
                <w:rStyle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4046D2">
              <w:rPr>
                <w:rStyle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4046D2">
              <w:rPr>
                <w:rStyle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4FB" w:rsidRPr="004046D2" w:rsidRDefault="00227298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4046D2">
              <w:rPr>
                <w:rStyle w:val="22"/>
              </w:rPr>
              <w:t>5</w:t>
            </w:r>
          </w:p>
        </w:tc>
      </w:tr>
      <w:tr w:rsidR="005B54FB" w:rsidRPr="004046D2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B54FB" w:rsidRPr="004046D2">
        <w:trPr>
          <w:trHeight w:hRule="exact" w:val="3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FB" w:rsidRPr="004046D2" w:rsidRDefault="005B54FB">
            <w:pPr>
              <w:framePr w:w="9624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5B54FB" w:rsidRPr="004046D2" w:rsidRDefault="005B54FB">
      <w:pPr>
        <w:framePr w:w="9624" w:wrap="notBeside" w:vAnchor="text" w:hAnchor="text" w:xAlign="center" w:y="1"/>
        <w:rPr>
          <w:rFonts w:ascii="Arial" w:hAnsi="Arial" w:cs="Arial"/>
        </w:rPr>
      </w:pPr>
    </w:p>
    <w:p w:rsidR="005B54FB" w:rsidRPr="004046D2" w:rsidRDefault="005B54FB">
      <w:pPr>
        <w:rPr>
          <w:rFonts w:ascii="Arial" w:hAnsi="Arial" w:cs="Arial"/>
        </w:rPr>
      </w:pPr>
    </w:p>
    <w:p w:rsidR="005B54FB" w:rsidRPr="004046D2" w:rsidRDefault="00227298">
      <w:pPr>
        <w:pStyle w:val="20"/>
        <w:shd w:val="clear" w:color="auto" w:fill="auto"/>
        <w:spacing w:before="496" w:after="848" w:line="283" w:lineRule="exact"/>
        <w:ind w:right="5220"/>
        <w:jc w:val="left"/>
      </w:pPr>
      <w:r w:rsidRPr="004046D2">
        <w:t>Глава администрации Октябрьского муниципального района</w:t>
      </w:r>
    </w:p>
    <w:p w:rsidR="005B54FB" w:rsidRPr="004046D2" w:rsidRDefault="00455CCD">
      <w:pPr>
        <w:pStyle w:val="20"/>
        <w:shd w:val="clear" w:color="auto" w:fill="auto"/>
        <w:spacing w:before="0" w:after="0"/>
        <w:ind w:right="5220"/>
        <w:jc w:val="left"/>
      </w:pPr>
      <w:r w:rsidRPr="004046D2">
        <w:rPr>
          <w:noProof/>
          <w:lang w:bidi="ar-SA"/>
        </w:rPr>
        <w:pict>
          <v:shape id="Text Box 9" o:spid="_x0000_s1032" type="#_x0000_t202" style="position:absolute;margin-left:131.5pt;margin-top:-57.35pt;width:47.05pt;height:12pt;z-index:-125829369;visibility:visible;mso-wrap-style:square;mso-width-percent:0;mso-height-percent:0;mso-wrap-distance-left:13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zC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/Ф.И.О./</w:t>
                  </w:r>
                </w:p>
              </w:txbxContent>
            </v:textbox>
            <w10:wrap type="topAndBottom" anchorx="margin"/>
          </v:shape>
        </w:pict>
      </w:r>
      <w:r w:rsidR="00227298" w:rsidRPr="004046D2">
        <w:t>Главный бухгалтер администрации</w:t>
      </w:r>
      <w:bookmarkStart w:id="0" w:name="_GoBack"/>
      <w:bookmarkEnd w:id="0"/>
    </w:p>
    <w:p w:rsidR="005B54FB" w:rsidRPr="004046D2" w:rsidRDefault="00455CCD">
      <w:pPr>
        <w:pStyle w:val="20"/>
        <w:shd w:val="clear" w:color="auto" w:fill="auto"/>
        <w:spacing w:before="0" w:after="0"/>
        <w:jc w:val="left"/>
      </w:pPr>
      <w:r w:rsidRPr="004046D2">
        <w:rPr>
          <w:noProof/>
          <w:lang w:bidi="ar-SA"/>
        </w:rPr>
        <w:pict>
          <v:shape id="Text Box 10" o:spid="_x0000_s1033" type="#_x0000_t202" style="position:absolute;margin-left:131.3pt;margin-top:12.2pt;width:47.05pt;height:12pt;z-index:-125829368;visibility:visible;mso-wrap-style:square;mso-width-percent:0;mso-height-percent:0;mso-wrap-distance-left:131.3pt;mso-wrap-distance-top:0;mso-wrap-distance-right:5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rI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" filled="f" stroked="f">
            <v:textbox style="mso-fit-shape-to-text:t" inset="0,0,0,0">
              <w:txbxContent>
                <w:p w:rsidR="005B54FB" w:rsidRDefault="0022729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/Ф.И.О./</w:t>
                  </w:r>
                </w:p>
              </w:txbxContent>
            </v:textbox>
            <w10:wrap type="topAndBottom" anchorx="margin"/>
          </v:shape>
        </w:pict>
      </w:r>
      <w:r w:rsidR="00227298" w:rsidRPr="004046D2">
        <w:t>Октябрьского муниципального района</w:t>
      </w:r>
    </w:p>
    <w:sectPr w:rsidR="005B54FB" w:rsidRPr="004046D2" w:rsidSect="00B97182">
      <w:pgSz w:w="11900" w:h="16840"/>
      <w:pgMar w:top="1035" w:right="645" w:bottom="1654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CD" w:rsidRDefault="00455CCD">
      <w:r>
        <w:separator/>
      </w:r>
    </w:p>
  </w:endnote>
  <w:endnote w:type="continuationSeparator" w:id="0">
    <w:p w:rsidR="00455CCD" w:rsidRDefault="004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CD" w:rsidRDefault="00455CCD"/>
  </w:footnote>
  <w:footnote w:type="continuationSeparator" w:id="0">
    <w:p w:rsidR="00455CCD" w:rsidRDefault="00455C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AF2"/>
    <w:multiLevelType w:val="multilevel"/>
    <w:tmpl w:val="2154DD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240E27"/>
    <w:multiLevelType w:val="multilevel"/>
    <w:tmpl w:val="53D0B4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A59D5"/>
    <w:multiLevelType w:val="multilevel"/>
    <w:tmpl w:val="1D9EB3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54FB"/>
    <w:rsid w:val="000B7CE0"/>
    <w:rsid w:val="00227298"/>
    <w:rsid w:val="004046D2"/>
    <w:rsid w:val="00455CCD"/>
    <w:rsid w:val="005B54FB"/>
    <w:rsid w:val="00847F12"/>
    <w:rsid w:val="00951654"/>
    <w:rsid w:val="00971110"/>
    <w:rsid w:val="009D047C"/>
    <w:rsid w:val="00A6129F"/>
    <w:rsid w:val="00B94505"/>
    <w:rsid w:val="00B9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4B868F5-F335-48FB-A127-DC3C32B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1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1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718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B9718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9718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9718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9718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9718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B97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971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9718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97182"/>
    <w:pPr>
      <w:shd w:val="clear" w:color="auto" w:fill="FFFFFF"/>
      <w:spacing w:after="540" w:line="274" w:lineRule="exac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B97182"/>
    <w:pPr>
      <w:shd w:val="clear" w:color="auto" w:fill="FFFFFF"/>
      <w:spacing w:before="600" w:after="540" w:line="274" w:lineRule="exac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B9718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B97182"/>
    <w:pPr>
      <w:shd w:val="clear" w:color="auto" w:fill="FFFFFF"/>
      <w:spacing w:after="540" w:line="23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a6">
    <w:name w:val="Подпись к таблице"/>
    <w:basedOn w:val="a"/>
    <w:link w:val="a5"/>
    <w:rsid w:val="00B97182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612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2018-08-23T04:46:00Z</cp:lastPrinted>
  <dcterms:created xsi:type="dcterms:W3CDTF">2018-08-22T10:50:00Z</dcterms:created>
  <dcterms:modified xsi:type="dcterms:W3CDTF">2018-08-23T07:37:00Z</dcterms:modified>
</cp:coreProperties>
</file>