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2A4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сельского поселения  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      ЗАВОЛЖЬЕ          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муниципальный район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     Приволжский          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E72A4C" w:rsidRPr="00E72A4C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72A4C">
        <w:rPr>
          <w:rFonts w:ascii="Times New Roman" w:hAnsi="Times New Roman" w:cs="Times New Roman"/>
          <w:sz w:val="28"/>
          <w:szCs w:val="28"/>
        </w:rPr>
        <w:t xml:space="preserve">            ул. Школьная 23</w:t>
      </w:r>
    </w:p>
    <w:p w:rsidR="00E72A4C" w:rsidRPr="00385490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854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A4C">
        <w:rPr>
          <w:rFonts w:ascii="Times New Roman" w:hAnsi="Times New Roman" w:cs="Times New Roman"/>
          <w:sz w:val="28"/>
          <w:szCs w:val="28"/>
        </w:rPr>
        <w:t>тел</w:t>
      </w:r>
      <w:r w:rsidRPr="00385490">
        <w:rPr>
          <w:rFonts w:ascii="Times New Roman" w:hAnsi="Times New Roman" w:cs="Times New Roman"/>
          <w:sz w:val="28"/>
          <w:szCs w:val="28"/>
        </w:rPr>
        <w:t xml:space="preserve">.8(84647) 9-74-26 </w:t>
      </w:r>
    </w:p>
    <w:p w:rsidR="00E72A4C" w:rsidRPr="00385490" w:rsidRDefault="00E72A4C" w:rsidP="0038308A">
      <w:pPr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830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5490">
        <w:rPr>
          <w:rFonts w:ascii="Times New Roman" w:hAnsi="Times New Roman" w:cs="Times New Roman"/>
          <w:sz w:val="28"/>
          <w:szCs w:val="28"/>
        </w:rPr>
        <w:t>-</w:t>
      </w:r>
      <w:r w:rsidRPr="003830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5490">
        <w:rPr>
          <w:rFonts w:ascii="Times New Roman" w:hAnsi="Times New Roman" w:cs="Times New Roman"/>
          <w:sz w:val="28"/>
          <w:szCs w:val="28"/>
        </w:rPr>
        <w:t xml:space="preserve">:   </w:t>
      </w:r>
      <w:hyperlink r:id="rId4" w:history="1">
        <w:r w:rsidRPr="003830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zavolzhie</w:t>
        </w:r>
        <w:r w:rsidRPr="00385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30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pv</w:t>
        </w:r>
        <w:r w:rsidRPr="00385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830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854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30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854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E72A4C" w:rsidRPr="00E72A4C" w:rsidTr="00453AC4">
        <w:trPr>
          <w:cantSplit/>
          <w:trHeight w:val="80"/>
        </w:trPr>
        <w:tc>
          <w:tcPr>
            <w:tcW w:w="5040" w:type="dxa"/>
            <w:hideMark/>
          </w:tcPr>
          <w:p w:rsidR="00E72A4C" w:rsidRPr="00E72A4C" w:rsidRDefault="00E72A4C" w:rsidP="0038308A">
            <w:pPr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72A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</w:p>
          <w:p w:rsidR="00E72A4C" w:rsidRPr="0038308A" w:rsidRDefault="00E72A4C" w:rsidP="0038308A">
            <w:pPr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A4C">
              <w:rPr>
                <w:rFonts w:ascii="Times New Roman" w:hAnsi="Times New Roman" w:cs="Times New Roman"/>
                <w:sz w:val="28"/>
                <w:szCs w:val="28"/>
              </w:rPr>
              <w:t xml:space="preserve">      от  </w:t>
            </w:r>
            <w:r w:rsidR="0038308A" w:rsidRPr="003830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10.11.</w:t>
            </w:r>
            <w:r w:rsidRPr="003830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 w:rsidRPr="00E72A4C">
              <w:rPr>
                <w:rFonts w:ascii="Times New Roman" w:hAnsi="Times New Roman" w:cs="Times New Roman"/>
                <w:sz w:val="28"/>
                <w:szCs w:val="28"/>
              </w:rPr>
              <w:t xml:space="preserve"> года    №</w:t>
            </w:r>
            <w:r w:rsidRPr="00E72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30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9094D" w:rsidRDefault="0089094D" w:rsidP="0038308A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72A4C" w:rsidRDefault="00E72A4C" w:rsidP="0038308A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72A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 О </w:t>
      </w:r>
      <w:r w:rsidR="003854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регулировании трудовых отношений</w:t>
      </w:r>
    </w:p>
    <w:p w:rsidR="0038308A" w:rsidRDefault="00385490" w:rsidP="0038308A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дни</w:t>
      </w:r>
      <w:r w:rsidR="003830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вакцинации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новой</w:t>
      </w:r>
    </w:p>
    <w:p w:rsidR="0038308A" w:rsidRDefault="0038308A" w:rsidP="0038308A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инфекции»</w:t>
      </w:r>
    </w:p>
    <w:p w:rsidR="0038308A" w:rsidRDefault="0038308A" w:rsidP="0038308A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E452F" w:rsidRPr="00653CDB" w:rsidRDefault="0038308A" w:rsidP="00653CDB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653C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основании р</w:t>
      </w:r>
      <w:r w:rsidR="00E72A4C" w:rsidRPr="00653C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екомендации работодателям по предоставлению работникам, проходящим вакцинацию против новой </w:t>
      </w:r>
      <w:proofErr w:type="spellStart"/>
      <w:r w:rsidR="00E72A4C" w:rsidRPr="00653C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="00E72A4C" w:rsidRPr="00653C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инфекции, двух оплачиваемых дополнительных дней отдыха (утв. решением Российской трехсторонней комиссии по регулированию социально-трудовых отношений от 29 октября 2021 г., протокол № 9) </w:t>
      </w:r>
      <w:bookmarkStart w:id="0" w:name="text"/>
      <w:bookmarkEnd w:id="0"/>
      <w:r w:rsidRPr="00653C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E72A4C"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связи с необходимостью принятия мер по проведению вакцинации работников от </w:t>
      </w:r>
      <w:proofErr w:type="spellStart"/>
      <w:r w:rsidR="00E72A4C"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коронавирусной</w:t>
      </w:r>
      <w:proofErr w:type="spellEnd"/>
      <w:r w:rsidR="00E72A4C"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инфекции (COVID-19)</w:t>
      </w:r>
      <w:r w:rsidR="009E452F"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, Администрация поселения Заволжье распоряжается:</w:t>
      </w:r>
    </w:p>
    <w:p w:rsidR="009E452F" w:rsidRPr="00653CDB" w:rsidRDefault="009E452F" w:rsidP="00653CDB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1. главному специалисту администрации Тимофеевой Е.А. разработать положение 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регулирования трудовых отношений в дни вакцинации от новой </w:t>
      </w:r>
      <w:proofErr w:type="spellStart"/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и (или) в дни после ее получения 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(далее – вакцинация)</w:t>
      </w:r>
      <w:r w:rsid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№1)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E452F" w:rsidRPr="00653CDB" w:rsidRDefault="009E452F" w:rsidP="00653CDB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данное распоряжение в информационном бюллетене «Вестник сельского поселения Заволжье» и на официальном сайте администрации в сети Интернет</w:t>
      </w:r>
      <w:r w:rsidR="00653CDB"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53CDB">
        <w:rPr>
          <w:rFonts w:ascii="Times New Roman" w:eastAsia="Calibri" w:hAnsi="Times New Roman" w:cs="Times New Roman"/>
          <w:sz w:val="28"/>
          <w:szCs w:val="28"/>
        </w:rPr>
        <w:t xml:space="preserve">онтроль </w:t>
      </w:r>
      <w:r w:rsidRPr="00653C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3CDB">
        <w:rPr>
          <w:rFonts w:ascii="Times New Roman" w:hAnsi="Times New Roman" w:cs="Times New Roman"/>
          <w:sz w:val="28"/>
          <w:szCs w:val="28"/>
        </w:rPr>
        <w:t xml:space="preserve"> </w:t>
      </w:r>
      <w:r w:rsidRPr="00653CDB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Pr="00653CDB">
        <w:rPr>
          <w:rFonts w:ascii="Times New Roman" w:hAnsi="Times New Roman" w:cs="Times New Roman"/>
          <w:sz w:val="28"/>
          <w:szCs w:val="28"/>
        </w:rPr>
        <w:t>ем</w:t>
      </w:r>
      <w:r w:rsidRPr="00653CDB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653CDB">
        <w:rPr>
          <w:rFonts w:ascii="Times New Roman" w:eastAsia="Calibri" w:hAnsi="Times New Roman" w:cs="Times New Roman"/>
          <w:sz w:val="28"/>
          <w:szCs w:val="28"/>
        </w:rPr>
        <w:t>Глава администрации поселе</w:t>
      </w:r>
      <w:r w:rsidR="00943949">
        <w:rPr>
          <w:rFonts w:ascii="Times New Roman" w:eastAsia="Calibri" w:hAnsi="Times New Roman" w:cs="Times New Roman"/>
          <w:sz w:val="28"/>
          <w:szCs w:val="28"/>
        </w:rPr>
        <w:t>ния Заволжье  _____________ А.И.Подопригора</w:t>
      </w: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vanish/>
          <w:color w:val="FFFFFF"/>
          <w:sz w:val="28"/>
          <w:szCs w:val="28"/>
        </w:rPr>
      </w:pPr>
      <w:r w:rsidRPr="00653CDB">
        <w:rPr>
          <w:rFonts w:ascii="Times New Roman" w:eastAsia="Calibri" w:hAnsi="Times New Roman" w:cs="Times New Roman"/>
          <w:vanish/>
          <w:color w:val="FFFFFF"/>
          <w:sz w:val="28"/>
          <w:szCs w:val="28"/>
        </w:rPr>
        <w:t>Пожалуйста, подождите</w:t>
      </w: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653CDB" w:rsidRPr="00653CDB" w:rsidRDefault="00653CDB" w:rsidP="00653CDB">
      <w:pPr>
        <w:spacing w:line="240" w:lineRule="atLeast"/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653CDB">
        <w:rPr>
          <w:rFonts w:ascii="Times New Roman" w:eastAsia="Calibri" w:hAnsi="Times New Roman" w:cs="Times New Roman"/>
          <w:sz w:val="28"/>
          <w:szCs w:val="28"/>
        </w:rPr>
        <w:t>С распоряжением ознакомлена                         ______________ Е.А.Тимофеева</w:t>
      </w:r>
    </w:p>
    <w:p w:rsidR="00653CDB" w:rsidRDefault="00653CDB" w:rsidP="00653CDB">
      <w:pPr>
        <w:rPr>
          <w:rFonts w:ascii="Calibri" w:eastAsia="Calibri" w:hAnsi="Calibri" w:cs="Times New Roman"/>
        </w:rPr>
      </w:pPr>
    </w:p>
    <w:p w:rsidR="00653CDB" w:rsidRDefault="00653CDB" w:rsidP="009E452F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94D" w:rsidRDefault="0089094D" w:rsidP="009E452F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94D" w:rsidRDefault="0089094D" w:rsidP="009E452F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</w:p>
    <w:p w:rsidR="00653CDB" w:rsidRDefault="00653CDB" w:rsidP="00653CDB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№1</w:t>
      </w:r>
    </w:p>
    <w:p w:rsidR="00653CDB" w:rsidRDefault="00653CDB" w:rsidP="00653CDB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                                                                  к распоряжению №18 от 10.11.2021г</w:t>
      </w:r>
    </w:p>
    <w:p w:rsidR="00653CDB" w:rsidRDefault="00653CDB" w:rsidP="00653CDB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</w:p>
    <w:p w:rsidR="00653CDB" w:rsidRDefault="00653CDB" w:rsidP="00653CDB">
      <w:pPr>
        <w:shd w:val="clear" w:color="auto" w:fill="FFFFFF"/>
        <w:spacing w:line="240" w:lineRule="atLeast"/>
        <w:ind w:left="0" w:right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</w:t>
      </w:r>
      <w:r w:rsidRPr="00653CDB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оложение 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регулирования трудовых отношений в дни вакцинации от новой </w:t>
      </w:r>
      <w:proofErr w:type="spellStart"/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и (или) в дни после ее получения </w:t>
      </w:r>
      <w:r w:rsidRPr="00653CD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(далее – вакцинация)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 сельского  поселения</w:t>
      </w:r>
      <w:r w:rsidR="007F3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Заволжье муниципального района </w:t>
      </w:r>
      <w:proofErr w:type="gramStart"/>
      <w:r w:rsidR="007F38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Приволжский</w:t>
      </w:r>
      <w:proofErr w:type="gramEnd"/>
      <w:r w:rsidR="007F38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53CDB" w:rsidRDefault="00653CDB" w:rsidP="0089094D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94D" w:rsidRPr="008C70AD" w:rsidRDefault="0089094D" w:rsidP="0089094D">
      <w:pPr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ухудшения самочувствия после проведения вакцинации работнику следует обратиться в медицинскую организацию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листок нетрудоспособности с выплатой пособия по временной нетрудоспособности. 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листка нетрудоспособности (при наличии справки о вакцинации), </w:t>
      </w:r>
      <w:r w:rsidR="007F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комплекс мероприятий по регулированию трудовых отношений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работников, которые про</w:t>
      </w:r>
      <w:r w:rsidR="004433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ходят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вакцинацию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одному из следующих вариантов: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перевод работников на дистанционную работу;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ежегодного оплачиваемого отпуска;</w:t>
      </w:r>
    </w:p>
    <w:p w:rsidR="007F38EE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7F38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двух </w:t>
      </w: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оплачиваем</w:t>
      </w:r>
      <w:r w:rsidR="007F38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выходных дней</w:t>
      </w: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F38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прохождения</w:t>
      </w:r>
    </w:p>
    <w:p w:rsidR="0089094D" w:rsidRPr="008C70AD" w:rsidRDefault="007F38EE" w:rsidP="007F38EE">
      <w:pPr>
        <w:widowControl w:val="0"/>
        <w:autoSpaceDE w:val="0"/>
        <w:autoSpaceDN w:val="0"/>
        <w:adjustRightInd w:val="0"/>
        <w:spacing w:line="240" w:lineRule="atLeast"/>
        <w:ind w:right="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вакцинации</w:t>
      </w:r>
      <w:r w:rsidR="0089094D"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введение времени простоя.</w:t>
      </w:r>
    </w:p>
    <w:p w:rsidR="0089094D" w:rsidRPr="00E91C55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I. Перевод работников на дистанционную работу</w:t>
      </w:r>
    </w:p>
    <w:p w:rsidR="0089094D" w:rsidRPr="008C70AD" w:rsidRDefault="0089094D" w:rsidP="0089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с их согласия, в период вакцинации, при наличии организационной и технической возможности могут быть переведены на дистанционную форму работы (далее – дистанционная работа) в </w:t>
      </w:r>
      <w:proofErr w:type="gramStart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главой 49.1 Кодекса.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переводе на дистанционную работу заключить с работником дополнительное соглашение о выполнении определенной трудовым договором трудовой функции вне места нахождения работодателя, вне стационарного рабочего места, территории или объекта, прямо или косвенно </w:t>
      </w:r>
      <w:proofErr w:type="gramStart"/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контролем работодателя.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Работодатель, заключивший с работниками дополнительное соглашение о дистанционной работе, обязан обеспечить выполнение норм трудового законодательства.</w:t>
      </w:r>
    </w:p>
    <w:p w:rsidR="0089094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работником трудовой функции дистанционно не может являться основанием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снижения ему заработной платы.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Предоставление ежегодного оплачиваемого отпуска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по согласованию с работодателем, на период вакцинации, может использ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вать день (дни) ежегодного оплачиваемого отпуска. 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124 Кодекса ежегодный оплачиваемый отпуск может быть продлен или перенесен на другой срок, определяемый работодателем с учетом пожеланий работника в случаях, предусмотренных трудовым законодательством, локальными нормативными актами, уважительными причинами. Изменения вносятся в график отпусков по заявлению работника, согласованного с работодателем.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Пример заявления о ежегодном оплачиваемом отпуске: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</w:t>
      </w:r>
      <w:r w:rsidR="007F38E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Глав</w:t>
      </w:r>
      <w:r w:rsidR="00562E1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="007F38E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администрации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Ф.И.О. руководителя)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(должность, 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работника)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Прошу предоставить мне день отдыха в счет ежегодного оплачиваемого отпуска </w:t>
      </w:r>
      <w:r w:rsidR="00562E1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(дата и год) 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для прохождения вакцинации от </w:t>
      </w:r>
      <w:proofErr w:type="spellStart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инфекции.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89094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094D" w:rsidRPr="00E91C55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III. Предоставление </w:t>
      </w:r>
      <w:r w:rsidR="0056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двух 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оплачиваем</w:t>
      </w:r>
      <w:r w:rsidR="0056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6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выходных 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дн</w:t>
      </w:r>
      <w:r w:rsidR="00562E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ей</w:t>
      </w:r>
      <w:r w:rsidR="00484F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прохождения вакцинации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2 статьи 41 Кодекса работодатель вправе предусмотреть в коллективном договоре, соглашении, локальном нормативном акте организации мероприятия по оздоровлению работников, в частности, предоставления </w:t>
      </w:r>
      <w:r w:rsidR="00484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 выходных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484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сохранением за работниками заработной платы для прохождения вакцинации.</w:t>
      </w:r>
    </w:p>
    <w:p w:rsidR="0089094D" w:rsidRPr="00484F16" w:rsidRDefault="00484F16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</w:t>
      </w:r>
      <w:r w:rsidR="0089094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оложени</w:t>
      </w:r>
      <w:r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89094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9094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 </w:t>
      </w:r>
      <w:r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двух выходных дней с сохранением за работниками заработной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платы для прохождения вакцинации  </w:t>
      </w:r>
      <w:r w:rsidR="0089094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коллективном договоре</w:t>
      </w:r>
      <w:proofErr w:type="gramEnd"/>
      <w:r w:rsidR="0089094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«Работникам, которые приняли решение пройти вакцинацию, предоставля</w:t>
      </w:r>
      <w:r w:rsidR="00484F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ю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тся </w:t>
      </w:r>
      <w:r w:rsidR="00484F1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два выходных дня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 сохранением за работниками заработной платы».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</w:t>
      </w:r>
      <w:r w:rsidR="00B236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распоряжения</w:t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 предоставлении </w:t>
      </w:r>
      <w:r w:rsidR="00484F16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двух выходных дней </w:t>
      </w:r>
      <w:r w:rsid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для прохождения вакцинации </w:t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сохранением за работниками заработной платы: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9094D" w:rsidRPr="008C70AD" w:rsidRDefault="0089094D" w:rsidP="0089094D">
      <w:pPr>
        <w:spacing w:line="240" w:lineRule="atLeast"/>
        <w:ind w:left="0" w:right="0"/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:rsidR="0089094D" w:rsidRPr="008C70AD" w:rsidRDefault="00B236AD" w:rsidP="0089094D">
      <w:pPr>
        <w:spacing w:line="240" w:lineRule="atLeast"/>
        <w:ind w:left="0" w:right="0"/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РАСПОРЯЖЕНИЕ</w:t>
      </w:r>
    </w:p>
    <w:p w:rsidR="0089094D" w:rsidRPr="008C70AD" w:rsidRDefault="00484F16" w:rsidP="0089094D">
      <w:pPr>
        <w:spacing w:line="240" w:lineRule="atLeast"/>
        <w:ind w:left="0" w:right="0"/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предоставлении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84F16">
        <w:rPr>
          <w:rFonts w:ascii="Times New Roman" w:eastAsiaTheme="minorEastAsia" w:hAnsi="Times New Roman" w:cs="Times New Roman"/>
          <w:i/>
          <w:lang w:eastAsia="ru-RU"/>
        </w:rPr>
        <w:t xml:space="preserve">двух выходных дней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работникам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проходят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вакцинацию</w:t>
      </w:r>
    </w:p>
    <w:tbl>
      <w:tblPr>
        <w:tblW w:w="10200" w:type="dxa"/>
        <w:tblLook w:val="0600"/>
      </w:tblPr>
      <w:tblGrid>
        <w:gridCol w:w="6900"/>
        <w:gridCol w:w="3300"/>
      </w:tblGrid>
      <w:tr w:rsidR="0089094D" w:rsidRPr="008C70AD" w:rsidTr="00453A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94D" w:rsidRPr="008C70AD" w:rsidRDefault="0089094D" w:rsidP="0089094D">
            <w:pPr>
              <w:spacing w:line="240" w:lineRule="atLeast"/>
              <w:ind w:left="0" w:righ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</w:t>
            </w:r>
            <w:bookmarkStart w:id="1" w:name="_GoBack"/>
            <w:bookmarkEnd w:id="1"/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94D" w:rsidRPr="008C70AD" w:rsidRDefault="0089094D" w:rsidP="0089094D">
            <w:pPr>
              <w:spacing w:line="240" w:lineRule="atLeast"/>
              <w:ind w:left="0" w:righ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89094D" w:rsidRPr="008C70AD" w:rsidRDefault="0089094D" w:rsidP="0089094D">
      <w:pPr>
        <w:spacing w:line="240" w:lineRule="atLeast"/>
        <w:ind w:left="0" w:right="0"/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89094D" w:rsidRPr="008C70AD" w:rsidRDefault="0089094D" w:rsidP="0089094D">
      <w:pPr>
        <w:spacing w:line="240" w:lineRule="atLeast"/>
        <w:ind w:left="0" w:right="0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связи</w:t>
      </w:r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вакцинацией</w:t>
      </w:r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 от</w:t>
      </w:r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коронавирусной</w:t>
      </w:r>
      <w:proofErr w:type="spellEnd"/>
      <w:r w:rsidR="00484F16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инфекции</w:t>
      </w:r>
    </w:p>
    <w:p w:rsidR="0089094D" w:rsidRPr="008C70AD" w:rsidRDefault="00B236AD" w:rsidP="0089094D">
      <w:pPr>
        <w:spacing w:line="240" w:lineRule="atLeast"/>
        <w:ind w:left="0" w:right="0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РАСПОРЯЖАЮСЬ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9094D" w:rsidRPr="008C70AD" w:rsidRDefault="0089094D" w:rsidP="0089094D">
      <w:pPr>
        <w:spacing w:line="240" w:lineRule="atLeast"/>
        <w:ind w:left="0" w:right="0" w:firstLine="708"/>
        <w:jc w:val="both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proofErr w:type="spellStart"/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Объявить______________года</w:t>
      </w:r>
      <w:proofErr w:type="spellEnd"/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оплачиваемым</w:t>
      </w:r>
      <w:r w:rsidR="00484F1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выходным</w:t>
      </w:r>
      <w:r w:rsidR="00484F1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дн</w:t>
      </w:r>
      <w:r w:rsidR="00484F1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ями</w:t>
      </w: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для всех работников,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которые про</w:t>
      </w:r>
      <w:r w:rsidR="00B236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ходят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первый/второй этап</w:t>
      </w:r>
      <w:r w:rsidR="00B236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ы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вакцинации от </w:t>
      </w:r>
      <w:proofErr w:type="spellStart"/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инфекции _________ _2021 года, согласно списку работников _____________, подлежащих вакцинации (приложение № 1)</w:t>
      </w:r>
      <w:r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89094D" w:rsidRPr="008C70AD" w:rsidRDefault="00B236AD" w:rsidP="00B236AD">
      <w:pPr>
        <w:spacing w:line="240" w:lineRule="atLeast"/>
        <w:ind w:left="0" w:right="0" w:firstLine="708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2.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произвести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оплату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двух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выходн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ых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ней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_____________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года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сотрудникам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размере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средней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заработной</w:t>
      </w:r>
      <w: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платы</w:t>
      </w:r>
      <w:r w:rsidR="0089094D"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9094D" w:rsidRPr="008C70AD" w:rsidRDefault="0089094D" w:rsidP="00B236AD">
      <w:pPr>
        <w:spacing w:line="240" w:lineRule="atLeast"/>
        <w:ind w:left="0" w:right="0" w:firstLine="708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ознакомить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приказом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сотрудников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="00B236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прошли первый/второй этап</w:t>
      </w:r>
      <w:r w:rsidR="00B236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ы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вакцинации от </w:t>
      </w:r>
      <w:proofErr w:type="spellStart"/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инфекции </w:t>
      </w:r>
    </w:p>
    <w:p w:rsidR="0089094D" w:rsidRPr="008C70AD" w:rsidRDefault="0089094D" w:rsidP="008909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line="240" w:lineRule="atLeast"/>
        <w:ind w:left="0" w:right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1740" w:type="dxa"/>
        <w:tblLook w:val="0600"/>
      </w:tblPr>
      <w:tblGrid>
        <w:gridCol w:w="11740"/>
      </w:tblGrid>
      <w:tr w:rsidR="0089094D" w:rsidRPr="008C70AD" w:rsidTr="00453AC4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094D" w:rsidRPr="008C70AD" w:rsidRDefault="004546CF" w:rsidP="0089094D">
            <w:pPr>
              <w:spacing w:line="240" w:lineRule="atLeast"/>
              <w:ind w:left="0" w:right="0"/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Глава</w:t>
            </w:r>
            <w:r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89094D" w:rsidRPr="008C70AD" w:rsidTr="00453AC4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094D" w:rsidRPr="008C70AD" w:rsidRDefault="0089094D" w:rsidP="00B236AD">
            <w:pPr>
              <w:spacing w:line="240" w:lineRule="atLeast"/>
              <w:ind w:left="0" w:righ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B236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6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распоряжением</w:t>
            </w:r>
            <w:r w:rsidR="00B236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9094D" w:rsidRPr="008C70AD" w:rsidTr="00453AC4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9094D" w:rsidRPr="008C70AD" w:rsidRDefault="0089094D" w:rsidP="0089094D">
            <w:pPr>
              <w:spacing w:line="240" w:lineRule="atLeast"/>
              <w:ind w:left="0" w:right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предоставлении</w:t>
      </w:r>
      <w:r w:rsidR="00B236AD" w:rsidRPr="00B236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B236AD" w:rsidRPr="00484F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двух выходных дней</w:t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 сохранением за работниками заработной платы: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</w:t>
      </w:r>
      <w:r w:rsidR="00B236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Главе администрации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организации, Ф.И.О. руководителя)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(должность и Ф.И.О. работника)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оплачиваемы</w:t>
      </w:r>
      <w:r w:rsidR="00B236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выходн</w:t>
      </w:r>
      <w:r w:rsidR="00B236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ые дни _____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2021 года с сохранением заработной платы для  прохождения вакцинаци</w:t>
      </w:r>
      <w:r w:rsidR="004433F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от </w:t>
      </w:r>
      <w:proofErr w:type="spellStart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инфекции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89094D" w:rsidRPr="008C70AD" w:rsidRDefault="0089094D" w:rsidP="0089094D">
      <w:pPr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94D" w:rsidRDefault="0089094D" w:rsidP="0089094D">
      <w:pPr>
        <w:spacing w:line="240" w:lineRule="atLeast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C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времени простоя</w:t>
      </w:r>
    </w:p>
    <w:p w:rsidR="0089094D" w:rsidRPr="00E91C55" w:rsidRDefault="0089094D" w:rsidP="0089094D">
      <w:pPr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организационной и технической возможности перевода работников на дистанционную работу, отказе работника использовать дни ежегодного оплачиваемого отпуска, отсутствии у работодателя возможности предоставления работникам </w:t>
      </w:r>
      <w:r w:rsid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выходных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сохранением за работниками заработной платы</w:t>
      </w:r>
      <w:r w:rsidR="00B2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по согласованию </w:t>
      </w:r>
      <w:proofErr w:type="gramStart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proofErr w:type="gramEnd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возможность введения времени простоя на период вакцинации.</w:t>
      </w:r>
    </w:p>
    <w:p w:rsidR="0089094D" w:rsidRPr="008C70AD" w:rsidRDefault="0089094D" w:rsidP="0089094D">
      <w:pPr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157 Кодекса по обстоятельствам, не зависящим от работника и работодателя, на период вакцинации оформляется время простоя с оплатой в размере двух третей тарифной ставки, оклада (должностного оклада), рассчитанных пропорционально времени простоя. </w:t>
      </w:r>
    </w:p>
    <w:p w:rsidR="0089094D" w:rsidRPr="008C70AD" w:rsidRDefault="0089094D" w:rsidP="0089094D">
      <w:pPr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предельный перечень обстоятельств, которые могут стать причиной простоя, не определен. Однако необходимо учесть, что причиной объявления простоя могут быть лишь те обстоятельства, которые носят временный характер.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решение оформляется локальным актом организации, содержащем информацию о причинах приостановления работы (справка о вакцинации), сроках, оплате в соответствии со статьей 157 Кодекса.</w:t>
      </w:r>
      <w:proofErr w:type="gramEnd"/>
    </w:p>
    <w:p w:rsidR="0089094D" w:rsidRPr="008C70AD" w:rsidRDefault="0089094D" w:rsidP="0089094D">
      <w:pPr>
        <w:widowControl w:val="0"/>
        <w:autoSpaceDE w:val="0"/>
        <w:autoSpaceDN w:val="0"/>
        <w:adjustRightInd w:val="0"/>
        <w:spacing w:line="240" w:lineRule="atLeast"/>
        <w:ind w:left="0" w:right="0"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оформления простоя по обстоятельствам, не зависящим от работника и работодателя: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9094D" w:rsidRPr="008C70AD" w:rsidRDefault="004546CF" w:rsidP="0089094D">
      <w:pPr>
        <w:widowControl w:val="0"/>
        <w:autoSpaceDE w:val="0"/>
        <w:autoSpaceDN w:val="0"/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Распоряжение</w:t>
      </w:r>
      <w:r w:rsidR="0089094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№ ______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объявлении простоя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 связи с вакцинацией работника </w:t>
      </w:r>
      <w:proofErr w:type="spell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____________от</w:t>
      </w:r>
      <w:proofErr w:type="spell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spell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коронавирусной</w:t>
      </w:r>
      <w:proofErr w:type="spell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инфекции 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9094D" w:rsidRPr="008C70AD" w:rsidRDefault="00C74C45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распоряжаюсь</w:t>
      </w:r>
      <w:r w:rsidR="0089094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Период простоя с «__»_________________ ____ </w:t>
      </w:r>
      <w:proofErr w:type="gram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</w:t>
      </w:r>
      <w:proofErr w:type="gram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по «__»______________ _____ г. считать произошедшим по причинам, не зависящим от работника и работодателя.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В </w:t>
      </w:r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соответствии со </w:t>
      </w:r>
      <w:hyperlink r:id="rId5" w:history="1">
        <w:r w:rsidRPr="006B3176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ru-RU"/>
          </w:rPr>
          <w:t>ст. 157</w:t>
        </w:r>
      </w:hyperlink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Трудового кодекса Российской Федерации время простоя по причинам, не зависящим от работодателя и работника, оплачивается в размере не менее двух третей тарифной 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ставки, оклада (должностного оклада), рассчитанных пропорционально времени простоя.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3. В связи с </w:t>
      </w:r>
      <w:proofErr w:type="gram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вышеизложенным</w:t>
      </w:r>
      <w:proofErr w:type="gram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бухгалтеру __________________________________ (Ф.И.О.) подготовить документы для проведения соответствующих расчетов.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4. </w:t>
      </w:r>
      <w:proofErr w:type="gramStart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Контроль за</w:t>
      </w:r>
      <w:proofErr w:type="gramEnd"/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исполнением настоящего </w:t>
      </w:r>
      <w:r w:rsidR="004546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распоряжения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возложить на ________________________ (должность) __________________________ (Ф.И.О.).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»_________________ _____ года</w:t>
      </w:r>
    </w:p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2041"/>
        <w:gridCol w:w="3023"/>
      </w:tblGrid>
      <w:tr w:rsidR="0089094D" w:rsidRPr="008C70AD" w:rsidTr="00453AC4">
        <w:tc>
          <w:tcPr>
            <w:tcW w:w="4025" w:type="dxa"/>
            <w:hideMark/>
          </w:tcPr>
          <w:p w:rsidR="0089094D" w:rsidRPr="008C70AD" w:rsidRDefault="0089094D" w:rsidP="0089094D">
            <w:pPr>
              <w:widowControl w:val="0"/>
              <w:autoSpaceDE w:val="0"/>
              <w:autoSpaceDN w:val="0"/>
              <w:spacing w:line="240" w:lineRule="atLeast"/>
              <w:ind w:left="0" w:right="0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____________________________</w:t>
            </w:r>
          </w:p>
        </w:tc>
        <w:tc>
          <w:tcPr>
            <w:tcW w:w="2041" w:type="dxa"/>
            <w:hideMark/>
          </w:tcPr>
          <w:p w:rsidR="0089094D" w:rsidRPr="008C70AD" w:rsidRDefault="0089094D" w:rsidP="0089094D">
            <w:pPr>
              <w:widowControl w:val="0"/>
              <w:autoSpaceDE w:val="0"/>
              <w:autoSpaceDN w:val="0"/>
              <w:spacing w:line="24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023" w:type="dxa"/>
            <w:hideMark/>
          </w:tcPr>
          <w:p w:rsidR="0089094D" w:rsidRPr="008C70AD" w:rsidRDefault="0089094D" w:rsidP="0089094D">
            <w:pPr>
              <w:widowControl w:val="0"/>
              <w:autoSpaceDE w:val="0"/>
              <w:autoSpaceDN w:val="0"/>
              <w:spacing w:line="24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</w:t>
            </w:r>
          </w:p>
        </w:tc>
      </w:tr>
      <w:tr w:rsidR="0089094D" w:rsidRPr="008C70AD" w:rsidTr="00453AC4">
        <w:tc>
          <w:tcPr>
            <w:tcW w:w="4025" w:type="dxa"/>
            <w:hideMark/>
          </w:tcPr>
          <w:p w:rsidR="0089094D" w:rsidRPr="008C70AD" w:rsidRDefault="004546CF" w:rsidP="004546CF">
            <w:pPr>
              <w:widowControl w:val="0"/>
              <w:autoSpaceDE w:val="0"/>
              <w:autoSpaceDN w:val="0"/>
              <w:spacing w:line="24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041" w:type="dxa"/>
            <w:hideMark/>
          </w:tcPr>
          <w:p w:rsidR="0089094D" w:rsidRPr="008C70AD" w:rsidRDefault="0089094D" w:rsidP="0089094D">
            <w:pPr>
              <w:widowControl w:val="0"/>
              <w:autoSpaceDE w:val="0"/>
              <w:autoSpaceDN w:val="0"/>
              <w:spacing w:line="24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023" w:type="dxa"/>
            <w:hideMark/>
          </w:tcPr>
          <w:p w:rsidR="0089094D" w:rsidRPr="008C70AD" w:rsidRDefault="0089094D" w:rsidP="0089094D">
            <w:pPr>
              <w:widowControl w:val="0"/>
              <w:autoSpaceDE w:val="0"/>
              <w:autoSpaceDN w:val="0"/>
              <w:spacing w:line="24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89094D" w:rsidRPr="008C70AD" w:rsidRDefault="0089094D" w:rsidP="0089094D">
      <w:pPr>
        <w:widowControl w:val="0"/>
        <w:autoSpaceDE w:val="0"/>
        <w:autoSpaceDN w:val="0"/>
        <w:spacing w:line="240" w:lineRule="atLeast"/>
        <w:ind w:left="0" w:righ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094D" w:rsidRDefault="0089094D" w:rsidP="0089094D">
      <w:pPr>
        <w:widowControl w:val="0"/>
        <w:autoSpaceDE w:val="0"/>
        <w:autoSpaceDN w:val="0"/>
        <w:spacing w:line="240" w:lineRule="atLeast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4D" w:rsidRDefault="0089094D" w:rsidP="0089094D">
      <w:pPr>
        <w:widowControl w:val="0"/>
        <w:autoSpaceDE w:val="0"/>
        <w:autoSpaceDN w:val="0"/>
        <w:spacing w:line="240" w:lineRule="atLeast"/>
        <w:ind w:left="0" w:righ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простой производится в дни выплаты заработной платы, установленные в </w:t>
      </w:r>
      <w:r w:rsidR="004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CDB" w:rsidRPr="00E72A4C" w:rsidRDefault="00653CDB" w:rsidP="0089094D">
      <w:pPr>
        <w:shd w:val="clear" w:color="auto" w:fill="FFFFFF"/>
        <w:spacing w:line="240" w:lineRule="atLeast"/>
        <w:ind w:left="0" w:right="0"/>
        <w:outlineLvl w:val="0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</w:p>
    <w:sectPr w:rsidR="00653CDB" w:rsidRPr="00E72A4C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4C"/>
    <w:rsid w:val="00180F65"/>
    <w:rsid w:val="0038308A"/>
    <w:rsid w:val="00385490"/>
    <w:rsid w:val="004433F8"/>
    <w:rsid w:val="004546CF"/>
    <w:rsid w:val="00484F16"/>
    <w:rsid w:val="00562E11"/>
    <w:rsid w:val="00653CDB"/>
    <w:rsid w:val="00692AC0"/>
    <w:rsid w:val="00764DC8"/>
    <w:rsid w:val="007F38EE"/>
    <w:rsid w:val="0089094D"/>
    <w:rsid w:val="00943949"/>
    <w:rsid w:val="009E452F"/>
    <w:rsid w:val="00B236AD"/>
    <w:rsid w:val="00C74C45"/>
    <w:rsid w:val="00D6512E"/>
    <w:rsid w:val="00D73A75"/>
    <w:rsid w:val="00D74EE6"/>
    <w:rsid w:val="00E7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0"/>
  </w:style>
  <w:style w:type="paragraph" w:styleId="1">
    <w:name w:val="heading 1"/>
    <w:basedOn w:val="a"/>
    <w:link w:val="10"/>
    <w:uiPriority w:val="9"/>
    <w:qFormat/>
    <w:rsid w:val="00E72A4C"/>
    <w:pPr>
      <w:spacing w:before="161" w:after="16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A4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72A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241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451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2637&amp;date=12.05.2021&amp;dst=101019&amp;fld=134" TargetMode="Externa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dcterms:created xsi:type="dcterms:W3CDTF">2021-11-10T09:45:00Z</dcterms:created>
  <dcterms:modified xsi:type="dcterms:W3CDTF">2021-11-10T11:50:00Z</dcterms:modified>
</cp:coreProperties>
</file>