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D" w:rsidRDefault="00BF112D" w:rsidP="00BF112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Семидесятского сельского поселения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Хохольского муниципального района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12D" w:rsidRDefault="00BF112D" w:rsidP="00BF112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12D" w:rsidRPr="008017E3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8017E3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A4D77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.2022 года № </w:t>
      </w:r>
      <w:r w:rsidRPr="008017E3">
        <w:rPr>
          <w:rFonts w:ascii="Times New Roman" w:hAnsi="Times New Roman"/>
          <w:color w:val="000000"/>
          <w:sz w:val="24"/>
          <w:szCs w:val="24"/>
        </w:rPr>
        <w:t>86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с. Семидесятное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Семидесятского сельского поселения на 2023 год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31.07.2020 №248-ФЗ 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Семидесятского сельского поселения Хохольского муниципального района Воронежской области от 30.09.2021 № 22 «Об утверждении Положения 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муниципальном контроле в сфере благоустройства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Семидесятского сельского поселения Хохольского муниципального района Воронежской области», Уставом Семидесятского сельского поселения Хохольского муниципального района, администрация Семидесятского сельского поселения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Семидесятского сельского поселения на 2023 год.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BF112D" w:rsidTr="0019552D">
        <w:tc>
          <w:tcPr>
            <w:tcW w:w="5920" w:type="dxa"/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Семидесятского </w:t>
            </w:r>
          </w:p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3650" w:type="dxa"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П.И. Капустин</w:t>
            </w:r>
          </w:p>
        </w:tc>
      </w:tr>
    </w:tbl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F112D" w:rsidRDefault="00BF112D" w:rsidP="00BF112D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</w:p>
    <w:p w:rsidR="00BF112D" w:rsidRDefault="00BF112D" w:rsidP="00BF112D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Семидесятского сельского поселения Хохольского </w:t>
      </w:r>
    </w:p>
    <w:p w:rsidR="00BF112D" w:rsidRPr="008017E3" w:rsidRDefault="00BF112D" w:rsidP="00BF112D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от </w:t>
      </w:r>
      <w:r w:rsidRPr="008017E3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.12. 2022г. № 86</w:t>
      </w:r>
    </w:p>
    <w:p w:rsidR="00BF112D" w:rsidRDefault="00BF112D" w:rsidP="00BF112D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сфере благоустройства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территории Семидесятского сельского поселения</w:t>
      </w:r>
    </w:p>
    <w:p w:rsidR="00BF112D" w:rsidRDefault="00BF112D" w:rsidP="00BF112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2023 год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Анализ текущего состояния осуществления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 контроля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в сфере благоустройства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(далее - </w:t>
      </w:r>
      <w:r>
        <w:rPr>
          <w:rFonts w:ascii="Times New Roman" w:hAnsi="Times New Roman"/>
          <w:bCs/>
          <w:color w:val="000000"/>
          <w:sz w:val="24"/>
          <w:szCs w:val="24"/>
        </w:rPr>
        <w:t>программа профилактики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)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муниципальном контроле в сфере благоустройства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Семидесятского сельского поселения Хохольского муниципального района Воронежской области, утвержденным решением Совета народных депутатов Семидесятского сельского поселения Хохольского муниципального района области от 30.09.2021 № 22,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Семидесятского сельского поселения.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/>
          <w:bCs/>
          <w:color w:val="000000"/>
          <w:sz w:val="24"/>
          <w:szCs w:val="24"/>
        </w:rPr>
        <w:t>программы профилактики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предупреждение возможного нарушения юридическими лицами, индивидуальными предпринимателями и гражданами (далее – контролируемые лица)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поселения,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и снижение рисков причинения ущерба охраняемым законом ценностям.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(далее - обязательные требования) -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обязательных требований к обеспечению доступности для инвалидов объектов социальной, инженерной и транспортной инфраструктур. </w:t>
      </w:r>
    </w:p>
    <w:p w:rsidR="00BF112D" w:rsidRDefault="00BF112D" w:rsidP="00BF112D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профилактики.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Основными целями программы профилактики являются: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стимулирование добросовестного соблюдения контролируемыми лицами обязательных требований,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создание условий для доведения обязательных требований,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до контролируемых лиц, повышение информированности о способах их соблюдения;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предупреждение нарушения контролируемыми лицами обязательных требований,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Задачами реализации Программы являются: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нарушению обязательных требований,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определение способов устранения или снижения рисков их возникновения;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единого понимания обязательных требований,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 всех участников контрольной деятельности;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повышение прозрачности осуществляемой контрольной деятельности;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создание условий для формирования позитивной ответственности контролируемых лиц за свое поведение, поддержания мотивации к добросовестному поведению;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регулярная ревизия обязательных требований,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4"/>
          <w:szCs w:val="24"/>
        </w:rPr>
        <w:t>Семидесятского 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сфере благоустройства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Семидесятского сельского поселения;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4619"/>
        <w:gridCol w:w="1276"/>
        <w:gridCol w:w="3260"/>
      </w:tblGrid>
      <w:tr w:rsidR="00BF112D" w:rsidTr="001955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Структурные подразделения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за реализацию</w:t>
            </w:r>
          </w:p>
        </w:tc>
      </w:tr>
      <w:tr w:rsidR="00BF112D" w:rsidTr="001955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Семидесятского сельского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администрации Семидесятского сельского поселения</w:t>
            </w:r>
          </w:p>
        </w:tc>
      </w:tr>
      <w:tr w:rsidR="00BF112D" w:rsidTr="001955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Семидесятского сельского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администрации Семидесятского сельского поселения</w:t>
            </w:r>
          </w:p>
        </w:tc>
      </w:tr>
      <w:tr w:rsidR="00BF112D" w:rsidTr="001955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и их представителей: </w:t>
            </w:r>
          </w:p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телефону, посредством видео-конференц-связи, на личном приеме либо в ходе проведения профилактического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мероприятия, контрольного мероприятия; </w:t>
            </w:r>
          </w:p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посредством размещения на официальном сайте администрации подписанных уполномоченным должностным лицом контрольного органа письменных разъяснений по однотипным обращениям контролируемых лиц и их представителей;</w:t>
            </w:r>
          </w:p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индивидуальное консультирование на личном приеме заявителя.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администрации Семидесятского сельского поселения</w:t>
            </w:r>
          </w:p>
        </w:tc>
      </w:tr>
      <w:tr w:rsidR="00BF112D" w:rsidTr="001955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администрации Семидесятского сельского поселения</w:t>
            </w:r>
          </w:p>
        </w:tc>
      </w:tr>
    </w:tbl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112D" w:rsidRDefault="00BF112D" w:rsidP="00BF112D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Показатели результативности и эффективности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программы профилактики </w:t>
      </w:r>
    </w:p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6834"/>
        <w:gridCol w:w="2410"/>
      </w:tblGrid>
      <w:tr w:rsidR="00BF112D" w:rsidTr="001955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Величина </w:t>
            </w:r>
          </w:p>
        </w:tc>
      </w:tr>
      <w:tr w:rsidR="00BF112D" w:rsidTr="001955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100 % </w:t>
            </w:r>
          </w:p>
        </w:tc>
      </w:tr>
      <w:tr w:rsidR="00BF112D" w:rsidTr="001955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100 % от числа обратившихся </w:t>
            </w:r>
          </w:p>
        </w:tc>
      </w:tr>
      <w:tr w:rsidR="00BF112D" w:rsidTr="001955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контрольным органом профилактических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D" w:rsidRDefault="00BF112D" w:rsidP="0019552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1 мероприятия в год</w:t>
            </w:r>
          </w:p>
        </w:tc>
      </w:tr>
    </w:tbl>
    <w:p w:rsidR="00BF112D" w:rsidRDefault="00BF112D" w:rsidP="00BF112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12D" w:rsidRDefault="00BF112D" w:rsidP="00BF112D">
      <w:pPr>
        <w:ind w:firstLine="621"/>
        <w:textAlignment w:val="baseline"/>
        <w:rPr>
          <w:rFonts w:ascii="Calibri" w:hAnsi="Calibri"/>
          <w:color w:val="000000"/>
          <w:sz w:val="16"/>
          <w:szCs w:val="16"/>
        </w:rPr>
      </w:pPr>
    </w:p>
    <w:p w:rsidR="00BF112D" w:rsidRDefault="00BF112D" w:rsidP="00BF112D">
      <w:pPr>
        <w:rPr>
          <w:sz w:val="22"/>
          <w:szCs w:val="22"/>
        </w:rPr>
      </w:pPr>
    </w:p>
    <w:p w:rsidR="00BF112D" w:rsidRPr="006A4D77" w:rsidRDefault="00BF112D" w:rsidP="00BF112D">
      <w:pPr>
        <w:jc w:val="center"/>
        <w:rPr>
          <w:sz w:val="28"/>
          <w:szCs w:val="28"/>
        </w:rPr>
      </w:pPr>
    </w:p>
    <w:p w:rsidR="00AF0BFD" w:rsidRDefault="00AF0BFD"/>
    <w:sectPr w:rsidR="00AF0BFD" w:rsidSect="00A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F112D"/>
    <w:rsid w:val="00AF0BFD"/>
    <w:rsid w:val="00B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11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2023-01-25T12:49:00Z</dcterms:created>
  <dcterms:modified xsi:type="dcterms:W3CDTF">2023-01-25T12:49:00Z</dcterms:modified>
</cp:coreProperties>
</file>