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>ОТЧЕТ</w:t>
      </w: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 xml:space="preserve">ГЛАВЫ </w:t>
      </w:r>
      <w:r>
        <w:rPr>
          <w:rFonts w:cs="Times New Roman"/>
          <w:b/>
          <w:sz w:val="28"/>
          <w:szCs w:val="28"/>
        </w:rPr>
        <w:t>КОЛОМЫЦЕВСКОГО</w:t>
      </w:r>
      <w:r w:rsidRPr="00774112"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ЖИДКОВОЙ ИРИНЫ ВИКТОРОВНЫ</w:t>
      </w:r>
    </w:p>
    <w:p w:rsidR="00FC17F1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 xml:space="preserve">О РЕЗУЛЬТАТАХ СВОЕЙ ДЕЯТЕЛЬНОСТИ И </w:t>
      </w:r>
    </w:p>
    <w:p w:rsidR="00FC17F1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 xml:space="preserve">ДЕЯТЕЛЬНОСТИ АДМИНИСТРАЦИИ ПОСЕЛЕНИЯ </w:t>
      </w: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>В 202</w:t>
      </w:r>
      <w:r>
        <w:rPr>
          <w:rFonts w:cs="Times New Roman"/>
          <w:b/>
          <w:sz w:val="28"/>
          <w:szCs w:val="28"/>
        </w:rPr>
        <w:t>1</w:t>
      </w:r>
      <w:r w:rsidRPr="00774112">
        <w:rPr>
          <w:rFonts w:cs="Times New Roman"/>
          <w:b/>
          <w:sz w:val="28"/>
          <w:szCs w:val="28"/>
        </w:rPr>
        <w:t xml:space="preserve"> ГОДУ И ПЛАНЕ НА 202</w:t>
      </w:r>
      <w:r>
        <w:rPr>
          <w:rFonts w:cs="Times New Roman"/>
          <w:b/>
          <w:sz w:val="28"/>
          <w:szCs w:val="28"/>
        </w:rPr>
        <w:t>2</w:t>
      </w:r>
      <w:r w:rsidRPr="00774112">
        <w:rPr>
          <w:rFonts w:cs="Times New Roman"/>
          <w:b/>
          <w:sz w:val="28"/>
          <w:szCs w:val="28"/>
        </w:rPr>
        <w:t xml:space="preserve"> ГОД.</w:t>
      </w:r>
    </w:p>
    <w:p w:rsidR="00FC17F1" w:rsidRPr="00774112" w:rsidRDefault="00FC17F1" w:rsidP="00FC17F1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C17F1" w:rsidRPr="00774112" w:rsidRDefault="00FC17F1" w:rsidP="00FC17F1">
      <w:pPr>
        <w:pStyle w:val="Textbody"/>
        <w:jc w:val="center"/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>Уважаемые депутаты, жители поселения и приглашенные!</w:t>
      </w:r>
    </w:p>
    <w:p w:rsidR="00FC17F1" w:rsidRPr="00774112" w:rsidRDefault="00FC17F1" w:rsidP="00FC17F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Сегодня я подведу основные итоги работы за прошедший 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год.</w:t>
      </w:r>
    </w:p>
    <w:p w:rsidR="00FC17F1" w:rsidRPr="00774112" w:rsidRDefault="00FC17F1" w:rsidP="00FC17F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Деятельность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Коломыцевского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</w:t>
      </w:r>
    </w:p>
    <w:p w:rsidR="00FC17F1" w:rsidRPr="00774112" w:rsidRDefault="00FC17F1" w:rsidP="00FC17F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Вся работа администрации была направлена на исполнение полномочий, предусмотренных ФЗ №131-ФЗ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сельского поселения и специалист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, рассмотрения письменных и устных обращений.</w:t>
      </w: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>Информация о поселении.</w:t>
      </w:r>
    </w:p>
    <w:p w:rsidR="00FC17F1" w:rsidRPr="00774112" w:rsidRDefault="00FC17F1" w:rsidP="00FC17F1">
      <w:pPr>
        <w:pStyle w:val="Textbody"/>
        <w:ind w:firstLine="709"/>
        <w:rPr>
          <w:rFonts w:cs="Times New Roman"/>
          <w:sz w:val="28"/>
          <w:szCs w:val="28"/>
        </w:rPr>
      </w:pPr>
      <w:r w:rsidRPr="00774112">
        <w:rPr>
          <w:rFonts w:cs="Times New Roman"/>
          <w:color w:val="000000"/>
          <w:sz w:val="28"/>
          <w:szCs w:val="28"/>
        </w:rPr>
        <w:t xml:space="preserve">В состав </w:t>
      </w:r>
      <w:r>
        <w:rPr>
          <w:rFonts w:cs="Times New Roman"/>
          <w:color w:val="000000"/>
          <w:sz w:val="28"/>
          <w:szCs w:val="28"/>
        </w:rPr>
        <w:t>Коломыцевского</w:t>
      </w:r>
      <w:r w:rsidRPr="00774112">
        <w:rPr>
          <w:rFonts w:cs="Times New Roman"/>
          <w:color w:val="000000"/>
          <w:sz w:val="28"/>
          <w:szCs w:val="28"/>
        </w:rPr>
        <w:t xml:space="preserve"> сельского поселения входит </w:t>
      </w:r>
      <w:r>
        <w:rPr>
          <w:rFonts w:cs="Times New Roman"/>
          <w:color w:val="000000"/>
          <w:sz w:val="28"/>
          <w:szCs w:val="28"/>
        </w:rPr>
        <w:t>2</w:t>
      </w:r>
      <w:r w:rsidRPr="00774112">
        <w:rPr>
          <w:rFonts w:cs="Times New Roman"/>
          <w:color w:val="000000"/>
          <w:sz w:val="28"/>
          <w:szCs w:val="28"/>
        </w:rPr>
        <w:t xml:space="preserve"> населенных пункта: с. </w:t>
      </w:r>
      <w:r>
        <w:rPr>
          <w:rFonts w:cs="Times New Roman"/>
          <w:color w:val="000000"/>
          <w:sz w:val="28"/>
          <w:szCs w:val="28"/>
        </w:rPr>
        <w:t>Коломыцево и х. Попасное</w:t>
      </w:r>
      <w:r w:rsidRPr="00774112">
        <w:rPr>
          <w:rFonts w:cs="Times New Roman"/>
          <w:color w:val="000000"/>
          <w:sz w:val="28"/>
          <w:szCs w:val="28"/>
        </w:rPr>
        <w:t>.</w:t>
      </w:r>
      <w:r w:rsidRPr="00774112">
        <w:rPr>
          <w:rFonts w:cs="Times New Roman"/>
          <w:sz w:val="28"/>
          <w:szCs w:val="28"/>
        </w:rPr>
        <w:t xml:space="preserve"> Общая площадь поселения составляет </w:t>
      </w:r>
      <w:r>
        <w:rPr>
          <w:rFonts w:cs="Times New Roman"/>
          <w:b/>
          <w:sz w:val="28"/>
          <w:szCs w:val="28"/>
        </w:rPr>
        <w:t>6693</w:t>
      </w:r>
      <w:r w:rsidRPr="00774112">
        <w:rPr>
          <w:rFonts w:cs="Times New Roman"/>
          <w:sz w:val="28"/>
          <w:szCs w:val="28"/>
        </w:rPr>
        <w:t xml:space="preserve"> га. </w:t>
      </w:r>
    </w:p>
    <w:p w:rsidR="00FC17F1" w:rsidRPr="00774112" w:rsidRDefault="00FC17F1" w:rsidP="00FC17F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112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по состоянию на 1 января 2021 г. по данным похозяйственного учета составляет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915</w:t>
      </w:r>
      <w:r w:rsidRPr="00774112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из них:</w:t>
      </w:r>
    </w:p>
    <w:p w:rsidR="00FC17F1" w:rsidRPr="00774112" w:rsidRDefault="00FC17F1" w:rsidP="00FC17F1">
      <w:pPr>
        <w:pStyle w:val="Textbody"/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 xml:space="preserve">- трудоспособное население – </w:t>
      </w:r>
      <w:r>
        <w:rPr>
          <w:rFonts w:cs="Times New Roman"/>
          <w:b/>
          <w:sz w:val="28"/>
          <w:szCs w:val="28"/>
        </w:rPr>
        <w:t xml:space="preserve">473 </w:t>
      </w:r>
      <w:r w:rsidRPr="00774112">
        <w:rPr>
          <w:rFonts w:cs="Times New Roman"/>
          <w:sz w:val="28"/>
          <w:szCs w:val="28"/>
        </w:rPr>
        <w:t xml:space="preserve">чел. </w:t>
      </w:r>
      <w:r>
        <w:rPr>
          <w:rFonts w:cs="Times New Roman"/>
          <w:sz w:val="28"/>
          <w:szCs w:val="28"/>
        </w:rPr>
        <w:t xml:space="preserve"> </w:t>
      </w:r>
    </w:p>
    <w:p w:rsidR="00FC17F1" w:rsidRPr="00774112" w:rsidRDefault="00FC17F1" w:rsidP="00FC17F1">
      <w:pPr>
        <w:pStyle w:val="Textbody"/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 xml:space="preserve">- население пенсионного возраста – </w:t>
      </w:r>
      <w:r>
        <w:rPr>
          <w:rFonts w:cs="Times New Roman"/>
          <w:b/>
          <w:sz w:val="28"/>
          <w:szCs w:val="28"/>
        </w:rPr>
        <w:t>255</w:t>
      </w:r>
      <w:r w:rsidRPr="00774112">
        <w:rPr>
          <w:rFonts w:cs="Times New Roman"/>
          <w:color w:val="FF0000"/>
          <w:sz w:val="28"/>
          <w:szCs w:val="28"/>
        </w:rPr>
        <w:t xml:space="preserve"> </w:t>
      </w:r>
      <w:r w:rsidRPr="00774112">
        <w:rPr>
          <w:rFonts w:cs="Times New Roman"/>
          <w:sz w:val="28"/>
          <w:szCs w:val="28"/>
        </w:rPr>
        <w:t xml:space="preserve">чел. </w:t>
      </w:r>
      <w:r>
        <w:rPr>
          <w:rFonts w:cs="Times New Roman"/>
          <w:sz w:val="28"/>
          <w:szCs w:val="28"/>
        </w:rPr>
        <w:t xml:space="preserve"> </w:t>
      </w:r>
    </w:p>
    <w:p w:rsidR="00FC17F1" w:rsidRPr="00774112" w:rsidRDefault="00FC17F1" w:rsidP="00FC17F1">
      <w:pPr>
        <w:pStyle w:val="Textbody"/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 xml:space="preserve">- детей - </w:t>
      </w:r>
      <w:r>
        <w:rPr>
          <w:rFonts w:cs="Times New Roman"/>
          <w:b/>
          <w:sz w:val="28"/>
          <w:szCs w:val="28"/>
        </w:rPr>
        <w:t>187</w:t>
      </w:r>
      <w:r w:rsidRPr="00774112">
        <w:rPr>
          <w:rFonts w:cs="Times New Roman"/>
          <w:sz w:val="28"/>
          <w:szCs w:val="28"/>
        </w:rPr>
        <w:t xml:space="preserve"> чел. </w:t>
      </w:r>
      <w:r>
        <w:rPr>
          <w:rFonts w:cs="Times New Roman"/>
          <w:sz w:val="28"/>
          <w:szCs w:val="28"/>
        </w:rPr>
        <w:t xml:space="preserve"> </w:t>
      </w:r>
    </w:p>
    <w:p w:rsidR="00FC17F1" w:rsidRPr="00774112" w:rsidRDefault="00FC17F1" w:rsidP="00FC17F1">
      <w:pPr>
        <w:pStyle w:val="Textbody"/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 xml:space="preserve">Количество жилых домовладений – </w:t>
      </w:r>
      <w:r>
        <w:rPr>
          <w:rFonts w:cs="Times New Roman"/>
          <w:b/>
          <w:sz w:val="28"/>
          <w:szCs w:val="28"/>
        </w:rPr>
        <w:t>420</w:t>
      </w:r>
      <w:r w:rsidRPr="00774112">
        <w:rPr>
          <w:rFonts w:cs="Times New Roman"/>
          <w:b/>
          <w:sz w:val="28"/>
          <w:szCs w:val="28"/>
        </w:rPr>
        <w:t>.</w:t>
      </w:r>
    </w:p>
    <w:p w:rsidR="00FC17F1" w:rsidRPr="00774112" w:rsidRDefault="00FC17F1" w:rsidP="00FC17F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сельского поселения работают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средн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яя 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общеобразовательных школ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со структурным подразделением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ий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сад,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 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ФАП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почтов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ое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отделения,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филиал сберегательного банка,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дома культуры. Жители обеспечены торговым обслуживанием. 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 школ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обучается </w:t>
      </w:r>
      <w:r w:rsidRPr="00E142D0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15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ученика. На воспитании в детск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ом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у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25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детей.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Трудоспособное население трудится на предприятиях, расположенных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Коломыцевского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Лискинского района.</w:t>
      </w:r>
    </w:p>
    <w:p w:rsidR="00FC17F1" w:rsidRPr="00774112" w:rsidRDefault="00FC17F1" w:rsidP="00FC17F1">
      <w:pPr>
        <w:tabs>
          <w:tab w:val="left" w:pos="540"/>
          <w:tab w:val="center" w:pos="5103"/>
          <w:tab w:val="left" w:pos="7815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4112">
        <w:rPr>
          <w:rFonts w:ascii="Times New Roman" w:hAnsi="Times New Roman" w:cs="Times New Roman"/>
          <w:b/>
          <w:sz w:val="28"/>
          <w:szCs w:val="28"/>
        </w:rPr>
        <w:tab/>
        <w:t>Работа администрации.</w:t>
      </w:r>
      <w:r w:rsidRPr="00774112">
        <w:rPr>
          <w:rFonts w:ascii="Times New Roman" w:hAnsi="Times New Roman" w:cs="Times New Roman"/>
          <w:b/>
          <w:sz w:val="28"/>
          <w:szCs w:val="28"/>
        </w:rPr>
        <w:tab/>
      </w:r>
    </w:p>
    <w:p w:rsidR="00FC17F1" w:rsidRPr="00774112" w:rsidRDefault="00FC17F1" w:rsidP="00FC17F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lastRenderedPageBreak/>
        <w:tab/>
        <w:t xml:space="preserve">Структура администрации нашего поселения не изменилась: глава сельского поселения, специалист администрации сельского поселения и специалист по военно-учетной работе.      </w:t>
      </w:r>
    </w:p>
    <w:p w:rsidR="00FC17F1" w:rsidRPr="00774112" w:rsidRDefault="00FC17F1" w:rsidP="00FC17F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 xml:space="preserve">             </w:t>
      </w:r>
      <w:r w:rsidRPr="00774112">
        <w:rPr>
          <w:rFonts w:eastAsia="Times New Roman" w:cs="Times New Roman"/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благоустройство территории населенных пунктов, освещение улиц, обеспечение первичных мер пожарной безопасности</w:t>
      </w:r>
      <w:r>
        <w:rPr>
          <w:rFonts w:eastAsia="Times New Roman" w:cs="Times New Roman"/>
          <w:color w:val="212121"/>
          <w:sz w:val="28"/>
          <w:szCs w:val="28"/>
        </w:rPr>
        <w:t>, организацию водоснабжения и другие вопросы согласно полномочий</w:t>
      </w:r>
      <w:r w:rsidRPr="00774112">
        <w:rPr>
          <w:rFonts w:eastAsia="Times New Roman" w:cs="Times New Roman"/>
          <w:color w:val="212121"/>
          <w:sz w:val="28"/>
          <w:szCs w:val="28"/>
        </w:rPr>
        <w:t xml:space="preserve">. 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hAnsi="Times New Roman" w:cs="Times New Roman"/>
          <w:color w:val="212121"/>
          <w:sz w:val="28"/>
          <w:szCs w:val="28"/>
        </w:rPr>
        <w:t xml:space="preserve">   Для информирования населения о деятельности 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поселения и Совета народных депутатов </w:t>
      </w:r>
      <w:r w:rsidRPr="00774112">
        <w:rPr>
          <w:rFonts w:ascii="Times New Roman" w:hAnsi="Times New Roman" w:cs="Times New Roman"/>
          <w:color w:val="212121"/>
          <w:sz w:val="28"/>
          <w:szCs w:val="28"/>
        </w:rPr>
        <w:t xml:space="preserve">используется официальный сайт 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Pr="00774112">
        <w:rPr>
          <w:rFonts w:ascii="Times New Roman" w:hAnsi="Times New Roman" w:cs="Times New Roman"/>
          <w:color w:val="212121"/>
          <w:sz w:val="28"/>
          <w:szCs w:val="28"/>
        </w:rPr>
        <w:t>в сети интернет, где размещаются нормативные документы, 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регламенты оказываемых муниципальных услуг, бюджет поселения, отчет о его исполнении и друг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е. 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Официально за отчетный период на личный прием к главе поселения и работникам администрации обратились –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8 человек по самым разнообразным вопросам. Было рассмот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рено 5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письменных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23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ых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. В основном это жизненные вопросы, касающиеся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 вопросов землепользования, благоустройства, ремонта дорог, уличного 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>, водоснабжения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 и другие вопросы. </w:t>
      </w:r>
    </w:p>
    <w:p w:rsidR="00FC17F1" w:rsidRPr="00774112" w:rsidRDefault="00FC17F1" w:rsidP="00FC17F1">
      <w:pPr>
        <w:pStyle w:val="af3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8"/>
          <w:szCs w:val="28"/>
        </w:rPr>
      </w:pPr>
      <w:r w:rsidRPr="00774112">
        <w:rPr>
          <w:sz w:val="28"/>
          <w:szCs w:val="28"/>
        </w:rPr>
        <w:t xml:space="preserve">Работниками </w:t>
      </w:r>
      <w:r w:rsidRPr="00774112">
        <w:rPr>
          <w:color w:val="212121"/>
          <w:sz w:val="28"/>
          <w:szCs w:val="28"/>
        </w:rPr>
        <w:t>администрации выдано </w:t>
      </w:r>
      <w:r>
        <w:rPr>
          <w:color w:val="212121"/>
          <w:sz w:val="28"/>
          <w:szCs w:val="28"/>
        </w:rPr>
        <w:t>174</w:t>
      </w:r>
      <w:r w:rsidRPr="00774112">
        <w:rPr>
          <w:color w:val="212121"/>
          <w:sz w:val="28"/>
          <w:szCs w:val="28"/>
        </w:rPr>
        <w:t> </w:t>
      </w:r>
      <w:r w:rsidRPr="00774112">
        <w:rPr>
          <w:bCs/>
          <w:color w:val="212121"/>
          <w:sz w:val="28"/>
          <w:szCs w:val="28"/>
        </w:rPr>
        <w:t>справки</w:t>
      </w:r>
      <w:r w:rsidRPr="00774112">
        <w:rPr>
          <w:color w:val="212121"/>
          <w:sz w:val="28"/>
          <w:szCs w:val="28"/>
        </w:rPr>
        <w:t>, подготавливались ответы на письма и запросы органов власти, организаций и прокуратуры.</w:t>
      </w:r>
    </w:p>
    <w:p w:rsidR="00FC17F1" w:rsidRPr="00774112" w:rsidRDefault="00FC17F1" w:rsidP="00FC17F1">
      <w:pPr>
        <w:pStyle w:val="af3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8"/>
          <w:szCs w:val="28"/>
        </w:rPr>
      </w:pPr>
      <w:r w:rsidRPr="00774112">
        <w:rPr>
          <w:sz w:val="28"/>
          <w:szCs w:val="28"/>
        </w:rPr>
        <w:t>В рамках нормотворческой деятельнос</w:t>
      </w:r>
      <w:r>
        <w:rPr>
          <w:sz w:val="28"/>
          <w:szCs w:val="28"/>
        </w:rPr>
        <w:t>ти за отчетный период принято 76</w:t>
      </w:r>
      <w:r w:rsidRPr="00774112">
        <w:rPr>
          <w:sz w:val="28"/>
          <w:szCs w:val="28"/>
        </w:rPr>
        <w:t xml:space="preserve"> постановлений, </w:t>
      </w:r>
      <w:r>
        <w:rPr>
          <w:sz w:val="28"/>
          <w:szCs w:val="28"/>
        </w:rPr>
        <w:t>33</w:t>
      </w:r>
      <w:r w:rsidRPr="00774112">
        <w:rPr>
          <w:sz w:val="28"/>
          <w:szCs w:val="28"/>
        </w:rPr>
        <w:t xml:space="preserve"> распоряжений по основной деятельности, </w:t>
      </w:r>
      <w:r>
        <w:rPr>
          <w:sz w:val="28"/>
          <w:szCs w:val="28"/>
        </w:rPr>
        <w:t xml:space="preserve">22 </w:t>
      </w:r>
      <w:r w:rsidRPr="00774112">
        <w:rPr>
          <w:sz w:val="28"/>
          <w:szCs w:val="28"/>
        </w:rPr>
        <w:t>распоряжений по личному составу. Советом народных депутатов сельского поселения проведено 1</w:t>
      </w:r>
      <w:r>
        <w:rPr>
          <w:sz w:val="28"/>
          <w:szCs w:val="28"/>
        </w:rPr>
        <w:t>1</w:t>
      </w:r>
      <w:r w:rsidRPr="00774112">
        <w:rPr>
          <w:sz w:val="28"/>
          <w:szCs w:val="28"/>
        </w:rPr>
        <w:t xml:space="preserve"> заседаний, на которых принято </w:t>
      </w:r>
      <w:r>
        <w:rPr>
          <w:sz w:val="28"/>
          <w:szCs w:val="28"/>
        </w:rPr>
        <w:t>41</w:t>
      </w:r>
      <w:r w:rsidRPr="0077411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774112">
        <w:rPr>
          <w:sz w:val="28"/>
          <w:szCs w:val="28"/>
        </w:rPr>
        <w:t xml:space="preserve"> по ряду важных вопросов.</w:t>
      </w:r>
      <w:r w:rsidRPr="00774112">
        <w:rPr>
          <w:color w:val="212121"/>
          <w:sz w:val="28"/>
          <w:szCs w:val="28"/>
        </w:rPr>
        <w:t xml:space="preserve"> </w:t>
      </w:r>
    </w:p>
    <w:p w:rsidR="00FC17F1" w:rsidRPr="00774112" w:rsidRDefault="00FC17F1" w:rsidP="00FC17F1">
      <w:pPr>
        <w:pStyle w:val="af3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8"/>
          <w:szCs w:val="28"/>
        </w:rPr>
      </w:pPr>
      <w:r w:rsidRPr="00774112">
        <w:rPr>
          <w:color w:val="212121"/>
          <w:sz w:val="28"/>
          <w:szCs w:val="28"/>
        </w:rPr>
        <w:t>Проекты решений Совета народных депутатов и постановлений администрации направляются в прокуратуру района и находятся под постоянным контролем Воронежского правового управления.</w:t>
      </w:r>
    </w:p>
    <w:p w:rsidR="00FC17F1" w:rsidRPr="00774112" w:rsidRDefault="00FC17F1" w:rsidP="00FC17F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Все нормативно-правовые документы публикуются в официальном вестнике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Коломыцевского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и в электронном виде на официальном сайте поселения.</w:t>
      </w:r>
    </w:p>
    <w:p w:rsidR="00FC17F1" w:rsidRPr="00774112" w:rsidRDefault="00FC17F1" w:rsidP="00FC1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sz w:val="28"/>
          <w:szCs w:val="28"/>
        </w:rPr>
        <w:t>В соответствии со 131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>Федеральным законом главой администрации сельского поселения проводится работа по совершению нотариальных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граждан, зарегистрированных по месту жительства на территории поселения.</w:t>
      </w:r>
    </w:p>
    <w:p w:rsidR="00FC17F1" w:rsidRDefault="00FC17F1" w:rsidP="00FC1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воинском учете в сельском поселении состоит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175 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военнообязанных, из них прапорщики, сержанты и солдаты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149 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 человек, офицеров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, призывников -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>. В весенне-летний призыв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 года в ряды Российской армии призваны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Случаев уклонения от призыва на военную службу гражданами на 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Коломыцевского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не зафиксировано. На первичный воинский учет поставлено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14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человек.</w:t>
      </w:r>
    </w:p>
    <w:p w:rsidR="00FC17F1" w:rsidRPr="00774112" w:rsidRDefault="00FC17F1" w:rsidP="00FC1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 результатам работы за 2021 год по ведению воинского учета и бронированию   администрация поселения отмечена благодарностью главы  Лискинского муниципального района.</w:t>
      </w:r>
    </w:p>
    <w:p w:rsidR="00FC17F1" w:rsidRPr="00774112" w:rsidRDefault="00FC17F1" w:rsidP="00FC17F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Осуществляется ведение похозяйственных книг, заложенных в 2018 году на основании сведений, предоставляемых гражданами, ведущими личное подсобное хозяйство. За отчетный период учтено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342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FC17F1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Одним из значимых событий 202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года стали выборы депутатов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Государственной 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Думы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В выборах приняли участие 57%  взрослого населения 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 2021 году  была проведена Всероссийская сельскохозяйственная перепись и Всероссийская перепись населения по результатам которой численность населения составила 1025 человек.</w:t>
      </w:r>
    </w:p>
    <w:p w:rsidR="00FC17F1" w:rsidRPr="00774112" w:rsidRDefault="00FC17F1" w:rsidP="00FC17F1">
      <w:pPr>
        <w:pStyle w:val="Textbody"/>
        <w:ind w:firstLine="709"/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>Теперь непосредственно об исполнении полномочий в решении вопросов местного значения.</w:t>
      </w:r>
    </w:p>
    <w:p w:rsidR="00FC17F1" w:rsidRPr="00774112" w:rsidRDefault="00FC17F1" w:rsidP="00FC17F1">
      <w:pPr>
        <w:pStyle w:val="Textbody"/>
        <w:ind w:firstLine="709"/>
        <w:rPr>
          <w:rFonts w:cs="Times New Roman"/>
          <w:sz w:val="28"/>
          <w:szCs w:val="28"/>
        </w:rPr>
      </w:pPr>
    </w:p>
    <w:p w:rsidR="00FC17F1" w:rsidRPr="00774112" w:rsidRDefault="00FC17F1" w:rsidP="00FC17F1">
      <w:pPr>
        <w:pStyle w:val="Textbody"/>
        <w:ind w:firstLine="709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 xml:space="preserve">Бюджет поселения 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Вся работа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Коломыцевского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планируется согласно доходов, полученных из налогооблагаемой базы. База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Коломыцевского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формируется из: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- налога на землю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FC17F1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- налога на имущество физических лиц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C17F1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- НДФЛ;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-арендная плата;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- госпошлина и неналоговые поступления.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поселения решением совета народных депутатов введены в действие 2 местных налога: земельный налог и налог на имущество. Советом народных депутатов поселения утверждены ставки налога на имущество физических лиц в зависимости от кадастровой стоимости объектов налогообложения. Налоги должны быть уплачены не позднее 1 декабря. </w:t>
      </w:r>
    </w:p>
    <w:p w:rsidR="00FC17F1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color w:val="212121"/>
          <w:sz w:val="28"/>
          <w:szCs w:val="28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 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В прошедшем году проведено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провер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ки</w:t>
      </w:r>
      <w:r w:rsidRPr="0077411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муниципального земельного контроля за использованием земель в населенных пунктах поселения.</w:t>
      </w:r>
    </w:p>
    <w:p w:rsidR="00FC17F1" w:rsidRPr="00774112" w:rsidRDefault="00FC17F1" w:rsidP="00FC17F1">
      <w:pPr>
        <w:pStyle w:val="Textbody"/>
        <w:ind w:firstLine="709"/>
        <w:rPr>
          <w:rFonts w:cs="Times New Roman"/>
          <w:b/>
          <w:sz w:val="28"/>
          <w:szCs w:val="28"/>
        </w:rPr>
      </w:pPr>
      <w:r w:rsidRPr="00774112">
        <w:rPr>
          <w:rFonts w:eastAsia="Times New Roman" w:cs="Times New Roman"/>
          <w:color w:val="212121"/>
          <w:sz w:val="28"/>
          <w:szCs w:val="28"/>
        </w:rPr>
        <w:lastRenderedPageBreak/>
        <w:t xml:space="preserve">Формирование бюджета – наиболее важный и сложный вопрос в рамках реализации полномочий. </w:t>
      </w:r>
      <w:r w:rsidRPr="00774112">
        <w:rPr>
          <w:rFonts w:eastAsia="Times New Roman" w:cs="Times New Roman"/>
          <w:color w:val="000000"/>
          <w:sz w:val="28"/>
          <w:szCs w:val="28"/>
        </w:rPr>
        <w:t xml:space="preserve">Бюджет </w:t>
      </w:r>
      <w:r>
        <w:rPr>
          <w:rFonts w:cs="Times New Roman"/>
          <w:sz w:val="28"/>
          <w:szCs w:val="28"/>
        </w:rPr>
        <w:t>Коломыцевского</w:t>
      </w:r>
      <w:r w:rsidRPr="00774112">
        <w:rPr>
          <w:rFonts w:eastAsia="Times New Roman" w:cs="Times New Roman"/>
          <w:color w:val="000000"/>
          <w:sz w:val="28"/>
          <w:szCs w:val="28"/>
        </w:rPr>
        <w:t xml:space="preserve"> сельского поселения на 202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774112">
        <w:rPr>
          <w:rFonts w:eastAsia="Times New Roman" w:cs="Times New Roman"/>
          <w:color w:val="000000"/>
          <w:sz w:val="28"/>
          <w:szCs w:val="28"/>
        </w:rPr>
        <w:t xml:space="preserve"> г. был сформирован в установленные законодательством сроки и утвержден решением сессии Совета народных депутатов </w:t>
      </w:r>
      <w:r>
        <w:rPr>
          <w:rFonts w:eastAsia="Times New Roman" w:cs="Times New Roman"/>
          <w:color w:val="000000"/>
          <w:sz w:val="28"/>
          <w:szCs w:val="28"/>
        </w:rPr>
        <w:t>Коломыцевского</w:t>
      </w:r>
      <w:r w:rsidRPr="00774112">
        <w:rPr>
          <w:rFonts w:eastAsia="Times New Roman" w:cs="Times New Roman"/>
          <w:color w:val="000000"/>
          <w:sz w:val="28"/>
          <w:szCs w:val="28"/>
        </w:rPr>
        <w:t xml:space="preserve"> сельского поселения от 2</w:t>
      </w:r>
      <w:r>
        <w:rPr>
          <w:rFonts w:eastAsia="Times New Roman" w:cs="Times New Roman"/>
          <w:color w:val="000000"/>
          <w:sz w:val="28"/>
          <w:szCs w:val="28"/>
        </w:rPr>
        <w:t>9</w:t>
      </w:r>
      <w:r w:rsidRPr="00774112">
        <w:rPr>
          <w:rFonts w:eastAsia="Times New Roman" w:cs="Times New Roman"/>
          <w:color w:val="000000"/>
          <w:sz w:val="28"/>
          <w:szCs w:val="28"/>
        </w:rPr>
        <w:t>.12.20</w:t>
      </w:r>
      <w:r>
        <w:rPr>
          <w:rFonts w:eastAsia="Times New Roman" w:cs="Times New Roman"/>
          <w:color w:val="000000"/>
          <w:sz w:val="28"/>
          <w:szCs w:val="28"/>
        </w:rPr>
        <w:t>20</w:t>
      </w:r>
      <w:r w:rsidRPr="00774112">
        <w:rPr>
          <w:rFonts w:eastAsia="Times New Roman" w:cs="Times New Roman"/>
          <w:color w:val="000000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z w:val="28"/>
          <w:szCs w:val="28"/>
        </w:rPr>
        <w:t xml:space="preserve">26 по доходам 11294,0 тыс.руб. и расходам </w:t>
      </w:r>
      <w:r w:rsidRPr="00586044">
        <w:rPr>
          <w:rFonts w:eastAsia="Times New Roman" w:cs="Times New Roman"/>
          <w:color w:val="000000"/>
          <w:sz w:val="28"/>
          <w:szCs w:val="28"/>
        </w:rPr>
        <w:t>11337,9 тыс. рублей</w:t>
      </w:r>
      <w:r w:rsidRPr="00774112">
        <w:rPr>
          <w:rFonts w:eastAsia="Times New Roman" w:cs="Times New Roman"/>
          <w:color w:val="000000"/>
          <w:sz w:val="28"/>
          <w:szCs w:val="28"/>
        </w:rPr>
        <w:t>.</w:t>
      </w:r>
    </w:p>
    <w:p w:rsidR="00FC17F1" w:rsidRPr="00774112" w:rsidRDefault="00FC17F1" w:rsidP="00FC17F1">
      <w:pPr>
        <w:pStyle w:val="Textbody"/>
        <w:ind w:firstLine="567"/>
        <w:rPr>
          <w:rFonts w:cs="Times New Roman"/>
          <w:bCs/>
          <w:sz w:val="28"/>
          <w:szCs w:val="28"/>
        </w:rPr>
      </w:pPr>
      <w:r w:rsidRPr="00774112">
        <w:rPr>
          <w:rFonts w:cs="Times New Roman"/>
          <w:bCs/>
          <w:sz w:val="28"/>
          <w:szCs w:val="28"/>
        </w:rPr>
        <w:t xml:space="preserve">На территории </w:t>
      </w:r>
      <w:r>
        <w:rPr>
          <w:rFonts w:cs="Times New Roman"/>
          <w:bCs/>
          <w:sz w:val="28"/>
          <w:szCs w:val="28"/>
        </w:rPr>
        <w:t>Коломыцевского</w:t>
      </w:r>
      <w:r w:rsidRPr="00774112">
        <w:rPr>
          <w:rFonts w:cs="Times New Roman"/>
          <w:bCs/>
          <w:sz w:val="28"/>
          <w:szCs w:val="28"/>
        </w:rPr>
        <w:t xml:space="preserve"> сельского поселения в прошедшем году действовали следующие муниципальные программы:</w:t>
      </w:r>
    </w:p>
    <w:p w:rsidR="00FC17F1" w:rsidRPr="00774112" w:rsidRDefault="00FC17F1" w:rsidP="00FC17F1">
      <w:pPr>
        <w:pStyle w:val="Textbody"/>
        <w:rPr>
          <w:rFonts w:cs="Times New Roman"/>
          <w:bCs/>
          <w:sz w:val="28"/>
          <w:szCs w:val="28"/>
        </w:rPr>
      </w:pPr>
      <w:r w:rsidRPr="00774112">
        <w:rPr>
          <w:rFonts w:cs="Times New Roman"/>
          <w:bCs/>
          <w:sz w:val="28"/>
          <w:szCs w:val="28"/>
        </w:rPr>
        <w:t>1.</w:t>
      </w:r>
      <w:r w:rsidRPr="00774112">
        <w:rPr>
          <w:rFonts w:cs="Times New Roman"/>
          <w:bCs/>
          <w:sz w:val="28"/>
          <w:szCs w:val="28"/>
        </w:rPr>
        <w:tab/>
        <w:t xml:space="preserve">Муниципальная Программа «Развитие и сохранение культуры в </w:t>
      </w:r>
      <w:r>
        <w:rPr>
          <w:rFonts w:cs="Times New Roman"/>
          <w:bCs/>
          <w:sz w:val="28"/>
          <w:szCs w:val="28"/>
        </w:rPr>
        <w:t>Коломыцевском</w:t>
      </w:r>
      <w:r w:rsidRPr="00774112">
        <w:rPr>
          <w:rFonts w:cs="Times New Roman"/>
          <w:bCs/>
          <w:sz w:val="28"/>
          <w:szCs w:val="28"/>
        </w:rPr>
        <w:t xml:space="preserve"> сельском поселении»</w:t>
      </w:r>
      <w:r>
        <w:rPr>
          <w:rFonts w:cs="Times New Roman"/>
          <w:bCs/>
          <w:sz w:val="28"/>
          <w:szCs w:val="28"/>
        </w:rPr>
        <w:t xml:space="preserve"> </w:t>
      </w:r>
    </w:p>
    <w:p w:rsidR="00FC17F1" w:rsidRPr="00774112" w:rsidRDefault="00FC17F1" w:rsidP="00FC17F1">
      <w:pPr>
        <w:pStyle w:val="Textbody"/>
        <w:rPr>
          <w:rFonts w:cs="Times New Roman"/>
          <w:bCs/>
          <w:sz w:val="28"/>
          <w:szCs w:val="28"/>
        </w:rPr>
      </w:pPr>
      <w:r w:rsidRPr="00774112">
        <w:rPr>
          <w:rFonts w:cs="Times New Roman"/>
          <w:bCs/>
          <w:sz w:val="28"/>
          <w:szCs w:val="28"/>
        </w:rPr>
        <w:t>2.</w:t>
      </w:r>
      <w:r w:rsidRPr="00774112">
        <w:rPr>
          <w:rFonts w:cs="Times New Roman"/>
          <w:bCs/>
          <w:sz w:val="28"/>
          <w:szCs w:val="28"/>
        </w:rPr>
        <w:tab/>
        <w:t>Муниципальная Программа «Муниципальное управление и гражданское общество</w:t>
      </w:r>
      <w:r>
        <w:rPr>
          <w:rFonts w:cs="Times New Roman"/>
          <w:bCs/>
          <w:sz w:val="28"/>
          <w:szCs w:val="28"/>
        </w:rPr>
        <w:t xml:space="preserve"> </w:t>
      </w:r>
    </w:p>
    <w:p w:rsidR="00FC17F1" w:rsidRPr="00774112" w:rsidRDefault="00FC17F1" w:rsidP="00FC17F1">
      <w:pPr>
        <w:pStyle w:val="Textbody"/>
        <w:rPr>
          <w:rFonts w:cs="Times New Roman"/>
          <w:bCs/>
          <w:sz w:val="28"/>
          <w:szCs w:val="28"/>
        </w:rPr>
      </w:pPr>
      <w:r w:rsidRPr="00774112">
        <w:rPr>
          <w:rFonts w:cs="Times New Roman"/>
          <w:bCs/>
          <w:sz w:val="28"/>
          <w:szCs w:val="28"/>
        </w:rPr>
        <w:t>3.</w:t>
      </w:r>
      <w:r w:rsidRPr="00774112">
        <w:rPr>
          <w:rFonts w:cs="Times New Roman"/>
          <w:bCs/>
          <w:sz w:val="28"/>
          <w:szCs w:val="28"/>
        </w:rPr>
        <w:tab/>
        <w:t>Муниципальная Программа «Развитие территории поселения</w:t>
      </w:r>
      <w:r>
        <w:rPr>
          <w:rFonts w:cs="Times New Roman"/>
          <w:bCs/>
          <w:sz w:val="28"/>
          <w:szCs w:val="28"/>
        </w:rPr>
        <w:t xml:space="preserve"> </w:t>
      </w:r>
    </w:p>
    <w:p w:rsidR="00FC17F1" w:rsidRPr="00774112" w:rsidRDefault="00FC17F1" w:rsidP="00FC17F1">
      <w:pPr>
        <w:pStyle w:val="1"/>
        <w:widowControl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C17F1" w:rsidRPr="00774112" w:rsidRDefault="00FC17F1" w:rsidP="00FC17F1">
      <w:pPr>
        <w:pStyle w:val="1"/>
        <w:widowControl w:val="0"/>
        <w:adjustRightInd w:val="0"/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774112">
        <w:rPr>
          <w:rFonts w:ascii="Times New Roman" w:hAnsi="Times New Roman"/>
          <w:b/>
          <w:sz w:val="28"/>
          <w:szCs w:val="28"/>
        </w:rPr>
        <w:t>Водоснабжение населения</w:t>
      </w:r>
    </w:p>
    <w:p w:rsidR="00FC17F1" w:rsidRDefault="00FC17F1" w:rsidP="00FC17F1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112">
        <w:rPr>
          <w:rFonts w:ascii="Times New Roman" w:hAnsi="Times New Roman" w:cs="Times New Roman"/>
          <w:sz w:val="28"/>
          <w:szCs w:val="28"/>
        </w:rPr>
        <w:t>В прошедшем году организацией водоснабжения в поселении занималось ООО «</w:t>
      </w:r>
      <w:r>
        <w:rPr>
          <w:rFonts w:ascii="Times New Roman" w:hAnsi="Times New Roman" w:cs="Times New Roman"/>
          <w:sz w:val="28"/>
          <w:szCs w:val="28"/>
        </w:rPr>
        <w:t>Водресурс</w:t>
      </w:r>
      <w:r w:rsidRPr="00774112">
        <w:rPr>
          <w:rFonts w:ascii="Times New Roman" w:hAnsi="Times New Roman" w:cs="Times New Roman"/>
          <w:sz w:val="28"/>
          <w:szCs w:val="28"/>
        </w:rPr>
        <w:t xml:space="preserve">». На сегодняшний день водой пользуются 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774112">
        <w:rPr>
          <w:rFonts w:ascii="Times New Roman" w:hAnsi="Times New Roman" w:cs="Times New Roman"/>
          <w:sz w:val="28"/>
          <w:szCs w:val="28"/>
        </w:rPr>
        <w:t xml:space="preserve"> двор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12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Коломыцево и х. Попасное</w:t>
      </w:r>
      <w:r w:rsidRPr="0077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объекты соцкультбыта.</w:t>
      </w:r>
    </w:p>
    <w:p w:rsidR="00FC17F1" w:rsidRDefault="00FC17F1" w:rsidP="00FC17F1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 ООО «Водресурс» переданы</w:t>
      </w:r>
      <w:r w:rsidRPr="0077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водопроводные сети протяженностью 13,6 км.,  4 скважины и 4 водонапорные башни. </w:t>
      </w:r>
      <w:r w:rsidRPr="0077411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411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было проведено дополнительное бурения скважины глубиной 138 м.п. сумма затрат  на проведение работ составила 2,7 млн.руб., а также проведено соединение  скважины с существующим водопроводом на что затрачено 270 тыс. руб. Установлена новая автоматика на сумму 92 тыс. руб. Из бюджета поселения было выделено 150 тыс. руб. для замены глубинных насосов.</w:t>
      </w:r>
    </w:p>
    <w:p w:rsidR="00FC17F1" w:rsidRPr="00774112" w:rsidRDefault="00FC17F1" w:rsidP="00FC17F1">
      <w:pPr>
        <w:pStyle w:val="Textbody"/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774112">
        <w:rPr>
          <w:rFonts w:cs="Times New Roman"/>
          <w:b/>
          <w:bCs/>
          <w:sz w:val="28"/>
          <w:szCs w:val="28"/>
        </w:rPr>
        <w:t>Дорожная деятельность</w:t>
      </w:r>
    </w:p>
    <w:p w:rsidR="00FC17F1" w:rsidRPr="00774112" w:rsidRDefault="00FC17F1" w:rsidP="00FC17F1">
      <w:pPr>
        <w:pStyle w:val="Textbody"/>
        <w:ind w:firstLine="567"/>
        <w:rPr>
          <w:rFonts w:cs="Times New Roman"/>
          <w:kern w:val="0"/>
          <w:sz w:val="28"/>
          <w:szCs w:val="28"/>
        </w:rPr>
      </w:pPr>
      <w:r w:rsidRPr="00774112">
        <w:rPr>
          <w:rFonts w:cs="Times New Roman"/>
          <w:kern w:val="0"/>
          <w:sz w:val="28"/>
          <w:szCs w:val="28"/>
        </w:rPr>
        <w:t xml:space="preserve">Протяженность дорог местного значения в поселении составляет </w:t>
      </w:r>
      <w:r>
        <w:rPr>
          <w:rFonts w:cs="Times New Roman"/>
          <w:kern w:val="0"/>
          <w:sz w:val="28"/>
          <w:szCs w:val="28"/>
        </w:rPr>
        <w:t>50</w:t>
      </w:r>
      <w:r w:rsidRPr="00774112">
        <w:rPr>
          <w:rFonts w:cs="Times New Roman"/>
          <w:kern w:val="0"/>
          <w:sz w:val="28"/>
          <w:szCs w:val="28"/>
        </w:rPr>
        <w:t xml:space="preserve"> км. Из них в асфальте </w:t>
      </w:r>
      <w:r>
        <w:rPr>
          <w:rFonts w:cs="Times New Roman"/>
          <w:kern w:val="0"/>
          <w:sz w:val="28"/>
          <w:szCs w:val="28"/>
        </w:rPr>
        <w:t>13,2</w:t>
      </w:r>
      <w:r w:rsidRPr="00774112">
        <w:rPr>
          <w:rFonts w:cs="Times New Roman"/>
          <w:kern w:val="0"/>
          <w:sz w:val="28"/>
          <w:szCs w:val="28"/>
        </w:rPr>
        <w:t xml:space="preserve"> км., в щебне – </w:t>
      </w:r>
      <w:r>
        <w:rPr>
          <w:rFonts w:cs="Times New Roman"/>
          <w:kern w:val="0"/>
          <w:sz w:val="28"/>
          <w:szCs w:val="28"/>
        </w:rPr>
        <w:t>11</w:t>
      </w:r>
      <w:r w:rsidRPr="00774112">
        <w:rPr>
          <w:rFonts w:cs="Times New Roman"/>
          <w:kern w:val="0"/>
          <w:sz w:val="28"/>
          <w:szCs w:val="28"/>
        </w:rPr>
        <w:t xml:space="preserve"> км., грунтовых – </w:t>
      </w:r>
      <w:r>
        <w:rPr>
          <w:rFonts w:cs="Times New Roman"/>
          <w:kern w:val="0"/>
          <w:sz w:val="28"/>
          <w:szCs w:val="28"/>
        </w:rPr>
        <w:t>37</w:t>
      </w:r>
      <w:r w:rsidRPr="00774112">
        <w:rPr>
          <w:rFonts w:cs="Times New Roman"/>
          <w:kern w:val="0"/>
          <w:sz w:val="28"/>
          <w:szCs w:val="28"/>
        </w:rPr>
        <w:t xml:space="preserve"> км.</w:t>
      </w:r>
    </w:p>
    <w:p w:rsidR="00FC17F1" w:rsidRPr="00774112" w:rsidRDefault="00FC17F1" w:rsidP="00FC17F1">
      <w:pPr>
        <w:pStyle w:val="Textbody"/>
        <w:ind w:firstLine="567"/>
        <w:rPr>
          <w:rFonts w:cs="Times New Roman"/>
          <w:color w:val="212121"/>
          <w:sz w:val="28"/>
          <w:szCs w:val="28"/>
        </w:rPr>
      </w:pPr>
      <w:r w:rsidRPr="00774112">
        <w:rPr>
          <w:rFonts w:cs="Times New Roman"/>
          <w:sz w:val="28"/>
          <w:szCs w:val="28"/>
        </w:rPr>
        <w:t xml:space="preserve">Ежегодно, начиная с 2014 года, в бюджете поселения формируется дорожный фонд, средства которого направляются на ремонт и строительство дорог. </w:t>
      </w:r>
      <w:r w:rsidRPr="00774112">
        <w:rPr>
          <w:rFonts w:cs="Times New Roman"/>
          <w:color w:val="212121"/>
          <w:sz w:val="28"/>
          <w:szCs w:val="28"/>
        </w:rPr>
        <w:t>За счет средств дорожного фонда в 202</w:t>
      </w:r>
      <w:r>
        <w:rPr>
          <w:rFonts w:cs="Times New Roman"/>
          <w:color w:val="212121"/>
          <w:sz w:val="28"/>
          <w:szCs w:val="28"/>
        </w:rPr>
        <w:t>1</w:t>
      </w:r>
      <w:r w:rsidRPr="00774112">
        <w:rPr>
          <w:rFonts w:cs="Times New Roman"/>
          <w:color w:val="212121"/>
          <w:sz w:val="28"/>
          <w:szCs w:val="28"/>
        </w:rPr>
        <w:t xml:space="preserve"> году:</w:t>
      </w:r>
    </w:p>
    <w:p w:rsidR="00FC17F1" w:rsidRPr="00774112" w:rsidRDefault="00FC17F1" w:rsidP="00FC17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проведен ремонт по ул. Солнечная села Коломыцево;</w:t>
      </w:r>
    </w:p>
    <w:p w:rsidR="00FC17F1" w:rsidRPr="00774112" w:rsidRDefault="00FC17F1" w:rsidP="00FC17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-проведен ямочный ремонт в с.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Коломыцево;</w:t>
      </w: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</w:t>
      </w:r>
    </w:p>
    <w:p w:rsidR="00FC17F1" w:rsidRDefault="00FC17F1" w:rsidP="00FC17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-на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</w:t>
      </w: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>участк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е</w:t>
      </w: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дороги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у школы  </w:t>
      </w: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установлены дорожные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знаки.</w:t>
      </w:r>
      <w:r w:rsidRPr="007741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</w:t>
      </w:r>
    </w:p>
    <w:p w:rsidR="00FC17F1" w:rsidRPr="00774112" w:rsidRDefault="00FC17F1" w:rsidP="00FC17F1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12121"/>
          <w:sz w:val="28"/>
          <w:szCs w:val="28"/>
        </w:rPr>
        <w:t>Сумма затрат на все мероприятия составила 1753,1 тыс.руб.</w:t>
      </w:r>
    </w:p>
    <w:p w:rsidR="00FC17F1" w:rsidRPr="00774112" w:rsidRDefault="00FC17F1" w:rsidP="00FC17F1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112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>
        <w:rPr>
          <w:rFonts w:ascii="Times New Roman" w:hAnsi="Times New Roman" w:cs="Times New Roman"/>
          <w:sz w:val="28"/>
          <w:szCs w:val="28"/>
        </w:rPr>
        <w:t>Коломыцевского</w:t>
      </w:r>
      <w:r w:rsidRPr="00774112">
        <w:rPr>
          <w:rFonts w:ascii="Times New Roman" w:hAnsi="Times New Roman" w:cs="Times New Roman"/>
          <w:sz w:val="28"/>
          <w:szCs w:val="28"/>
        </w:rPr>
        <w:t xml:space="preserve"> сельского поселения пролегает дорога областного значения, которая обслуживается автодором. В летний период дороги окашиваются от сорной растительности, а в зимний период чистим от снега.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F1" w:rsidRPr="00774112" w:rsidRDefault="00FC17F1" w:rsidP="00FC17F1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lastRenderedPageBreak/>
        <w:t>Создание условий для обеспечения жителей услугами связи, общественного питания, торговли и бытового обслуживания.</w:t>
      </w:r>
    </w:p>
    <w:p w:rsidR="00FC17F1" w:rsidRPr="00774112" w:rsidRDefault="00FC17F1" w:rsidP="00FC17F1">
      <w:pPr>
        <w:tabs>
          <w:tab w:val="left" w:pos="619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112">
        <w:rPr>
          <w:rFonts w:ascii="Times New Roman" w:hAnsi="Times New Roman" w:cs="Times New Roman"/>
          <w:sz w:val="28"/>
          <w:szCs w:val="28"/>
        </w:rPr>
        <w:t>Для 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торговыми и бытовыми </w:t>
      </w:r>
      <w:r w:rsidRPr="00774112">
        <w:rPr>
          <w:rFonts w:ascii="Times New Roman" w:hAnsi="Times New Roman" w:cs="Times New Roman"/>
          <w:sz w:val="28"/>
          <w:szCs w:val="28"/>
        </w:rPr>
        <w:t xml:space="preserve"> услугами на территории </w:t>
      </w:r>
      <w:r>
        <w:rPr>
          <w:rFonts w:ascii="Times New Roman" w:hAnsi="Times New Roman" w:cs="Times New Roman"/>
          <w:sz w:val="28"/>
          <w:szCs w:val="28"/>
        </w:rPr>
        <w:t>Коломыцевского</w:t>
      </w:r>
      <w:r w:rsidRPr="00774112">
        <w:rPr>
          <w:rFonts w:ascii="Times New Roman" w:hAnsi="Times New Roman" w:cs="Times New Roman"/>
          <w:sz w:val="28"/>
          <w:szCs w:val="28"/>
        </w:rPr>
        <w:t xml:space="preserve"> сельского поселения имеются </w:t>
      </w:r>
      <w:r>
        <w:rPr>
          <w:rFonts w:ascii="Times New Roman" w:hAnsi="Times New Roman" w:cs="Times New Roman"/>
          <w:sz w:val="28"/>
          <w:szCs w:val="28"/>
        </w:rPr>
        <w:t>3 магазина.</w:t>
      </w:r>
      <w:r w:rsidRPr="0077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12">
        <w:rPr>
          <w:rFonts w:ascii="Times New Roman" w:hAnsi="Times New Roman" w:cs="Times New Roman"/>
          <w:sz w:val="28"/>
          <w:szCs w:val="28"/>
        </w:rPr>
        <w:t xml:space="preserve"> Ассортимент продуктов и промышленных товаров разнообразный, нареканий со стороны жителей нет. На территории поселения работают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4112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4112">
        <w:rPr>
          <w:rFonts w:ascii="Times New Roman" w:hAnsi="Times New Roman" w:cs="Times New Roman"/>
          <w:sz w:val="28"/>
          <w:szCs w:val="28"/>
        </w:rPr>
        <w:t xml:space="preserve"> почтовой связи. Населению предоставляются услуги по подписке газет и журналов (всего подписано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774112">
        <w:rPr>
          <w:rFonts w:ascii="Times New Roman" w:hAnsi="Times New Roman" w:cs="Times New Roman"/>
          <w:sz w:val="28"/>
          <w:szCs w:val="28"/>
        </w:rPr>
        <w:t xml:space="preserve">экземпляров Лискинских известий), приему коммунальных платежей, продаже товаров первой необходимости, имеется выход в Интернет, производится оплата налоговых и других платежей. </w:t>
      </w:r>
    </w:p>
    <w:p w:rsidR="00FC17F1" w:rsidRDefault="00FC17F1" w:rsidP="00FC17F1">
      <w:pPr>
        <w:tabs>
          <w:tab w:val="left" w:pos="619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774112">
        <w:rPr>
          <w:rFonts w:ascii="Times New Roman" w:hAnsi="Times New Roman" w:cs="Times New Roman"/>
          <w:sz w:val="28"/>
          <w:szCs w:val="28"/>
        </w:rPr>
        <w:t xml:space="preserve"> раза в неделю работает филиал Сбербанка, где население производит различные операции со своими сбережениями, оплачивает коммунальные услуги и пользуется другими услугами, предоставляемыми банком. </w:t>
      </w:r>
    </w:p>
    <w:p w:rsidR="00FC17F1" w:rsidRPr="00774112" w:rsidRDefault="00FC17F1" w:rsidP="00FC17F1">
      <w:pPr>
        <w:tabs>
          <w:tab w:val="left" w:pos="619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села Коломыцево работают две автомобильные мастерские по ремонту автомобилей.</w:t>
      </w:r>
    </w:p>
    <w:p w:rsidR="00FC17F1" w:rsidRPr="00774112" w:rsidRDefault="00FC17F1" w:rsidP="00FC17F1">
      <w:pPr>
        <w:tabs>
          <w:tab w:val="left" w:pos="619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112">
        <w:rPr>
          <w:rFonts w:ascii="Times New Roman" w:hAnsi="Times New Roman" w:cs="Times New Roman"/>
          <w:sz w:val="28"/>
          <w:szCs w:val="28"/>
        </w:rPr>
        <w:t xml:space="preserve">Транспортное обслуживание территории </w:t>
      </w:r>
      <w:r>
        <w:rPr>
          <w:rFonts w:ascii="Times New Roman" w:hAnsi="Times New Roman" w:cs="Times New Roman"/>
          <w:sz w:val="28"/>
          <w:szCs w:val="28"/>
        </w:rPr>
        <w:t>Коломыцевского</w:t>
      </w:r>
      <w:r w:rsidRPr="00774112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ООО «Пассажир». Все желающие могут уехать в нужное место по утвержденному расписанию.</w:t>
      </w:r>
    </w:p>
    <w:p w:rsidR="00FC17F1" w:rsidRPr="00774112" w:rsidRDefault="00FC17F1" w:rsidP="00FC17F1">
      <w:pPr>
        <w:tabs>
          <w:tab w:val="left" w:pos="619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112">
        <w:rPr>
          <w:rFonts w:ascii="Times New Roman" w:hAnsi="Times New Roman" w:cs="Times New Roman"/>
          <w:sz w:val="28"/>
          <w:szCs w:val="28"/>
        </w:rPr>
        <w:t xml:space="preserve">На территории поселения представлена и поддерживается сотовая связь различных операторов. Для усиления связи в с. </w:t>
      </w:r>
      <w:r>
        <w:rPr>
          <w:rFonts w:ascii="Times New Roman" w:hAnsi="Times New Roman" w:cs="Times New Roman"/>
          <w:sz w:val="28"/>
          <w:szCs w:val="28"/>
        </w:rPr>
        <w:t xml:space="preserve">Коломыцево </w:t>
      </w:r>
      <w:r w:rsidRPr="00774112">
        <w:rPr>
          <w:rFonts w:ascii="Times New Roman" w:hAnsi="Times New Roman" w:cs="Times New Roman"/>
          <w:sz w:val="28"/>
          <w:szCs w:val="28"/>
        </w:rPr>
        <w:t xml:space="preserve">установлена вышка «МЕГАФОН». </w:t>
      </w:r>
      <w:r>
        <w:rPr>
          <w:rFonts w:ascii="Times New Roman" w:hAnsi="Times New Roman" w:cs="Times New Roman"/>
          <w:sz w:val="28"/>
          <w:szCs w:val="28"/>
        </w:rPr>
        <w:t xml:space="preserve"> Имеется интернет «Виплайн» и «Ростелеком». В 2021 году проложено оптоволокно и высокоскоростной интернет поступил каждому желающему в каждый дом. </w:t>
      </w:r>
    </w:p>
    <w:p w:rsidR="00FC17F1" w:rsidRPr="00774112" w:rsidRDefault="00FC17F1" w:rsidP="00FC17F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eastAsia="Lucida Sans Unicode" w:cs="Times New Roman"/>
          <w:b/>
          <w:sz w:val="28"/>
          <w:szCs w:val="28"/>
          <w:lang w:bidi="ru-RU"/>
        </w:rPr>
        <w:t>Создание условий</w:t>
      </w:r>
      <w:r w:rsidRPr="00774112">
        <w:rPr>
          <w:rFonts w:eastAsia="Lucida Sans Unicode" w:cs="Times New Roman"/>
          <w:sz w:val="28"/>
          <w:szCs w:val="28"/>
          <w:lang w:bidi="ru-RU"/>
        </w:rPr>
        <w:t xml:space="preserve"> </w:t>
      </w:r>
      <w:r w:rsidRPr="00774112">
        <w:rPr>
          <w:rFonts w:eastAsia="Lucida Sans Unicode" w:cs="Times New Roman"/>
          <w:b/>
          <w:sz w:val="28"/>
          <w:szCs w:val="28"/>
          <w:lang w:bidi="ru-RU"/>
        </w:rPr>
        <w:t>для</w:t>
      </w:r>
      <w:r w:rsidRPr="00774112">
        <w:rPr>
          <w:rFonts w:cs="Times New Roman"/>
          <w:b/>
          <w:sz w:val="28"/>
          <w:szCs w:val="28"/>
        </w:rPr>
        <w:t xml:space="preserve"> организации досуга и обеспечения жителей поселения услугами организаций культуры.</w:t>
      </w:r>
    </w:p>
    <w:p w:rsidR="00FC17F1" w:rsidRDefault="00FC17F1" w:rsidP="00FC17F1">
      <w:pPr>
        <w:pStyle w:val="Textbody"/>
        <w:tabs>
          <w:tab w:val="left" w:pos="870"/>
        </w:tabs>
        <w:rPr>
          <w:rFonts w:cs="Times New Roman"/>
          <w:kern w:val="0"/>
          <w:sz w:val="28"/>
          <w:szCs w:val="28"/>
          <w:lang w:eastAsia="en-US"/>
        </w:rPr>
      </w:pPr>
      <w:r>
        <w:rPr>
          <w:rFonts w:cs="Times New Roman"/>
          <w:kern w:val="0"/>
          <w:sz w:val="28"/>
          <w:szCs w:val="28"/>
          <w:lang w:eastAsia="en-US"/>
        </w:rPr>
        <w:t xml:space="preserve">           </w:t>
      </w:r>
      <w:r w:rsidRPr="00774112">
        <w:rPr>
          <w:rFonts w:cs="Times New Roman"/>
          <w:kern w:val="0"/>
          <w:sz w:val="28"/>
          <w:szCs w:val="28"/>
          <w:lang w:eastAsia="en-US"/>
        </w:rPr>
        <w:t xml:space="preserve">Работу по созданию условий для организации досуга и культурной жизни </w:t>
      </w:r>
      <w:r>
        <w:rPr>
          <w:rFonts w:cs="Times New Roman"/>
          <w:kern w:val="0"/>
          <w:sz w:val="28"/>
          <w:szCs w:val="28"/>
          <w:lang w:eastAsia="en-US"/>
        </w:rPr>
        <w:t>ведет</w:t>
      </w:r>
      <w:r w:rsidRPr="00774112">
        <w:rPr>
          <w:rFonts w:cs="Times New Roman"/>
          <w:kern w:val="0"/>
          <w:sz w:val="28"/>
          <w:szCs w:val="28"/>
          <w:lang w:eastAsia="en-US"/>
        </w:rPr>
        <w:t xml:space="preserve"> МКУК «</w:t>
      </w:r>
      <w:r>
        <w:rPr>
          <w:rFonts w:cs="Times New Roman"/>
          <w:kern w:val="0"/>
          <w:sz w:val="28"/>
          <w:szCs w:val="28"/>
          <w:lang w:eastAsia="en-US"/>
        </w:rPr>
        <w:t>Коломыцевский</w:t>
      </w:r>
      <w:r w:rsidRPr="00774112">
        <w:rPr>
          <w:rFonts w:cs="Times New Roman"/>
          <w:kern w:val="0"/>
          <w:sz w:val="28"/>
          <w:szCs w:val="28"/>
          <w:lang w:eastAsia="en-US"/>
        </w:rPr>
        <w:t xml:space="preserve"> </w:t>
      </w:r>
      <w:r>
        <w:rPr>
          <w:rFonts w:cs="Times New Roman"/>
          <w:kern w:val="0"/>
          <w:sz w:val="28"/>
          <w:szCs w:val="28"/>
          <w:lang w:eastAsia="en-US"/>
        </w:rPr>
        <w:t>С</w:t>
      </w:r>
      <w:r w:rsidRPr="00774112">
        <w:rPr>
          <w:rFonts w:cs="Times New Roman"/>
          <w:kern w:val="0"/>
          <w:sz w:val="28"/>
          <w:szCs w:val="28"/>
          <w:lang w:eastAsia="en-US"/>
        </w:rPr>
        <w:t>ДК»</w:t>
      </w:r>
      <w:r>
        <w:rPr>
          <w:rFonts w:cs="Times New Roman"/>
          <w:kern w:val="0"/>
          <w:sz w:val="28"/>
          <w:szCs w:val="28"/>
          <w:lang w:eastAsia="en-US"/>
        </w:rPr>
        <w:t>. Для организации мероприятий имеются</w:t>
      </w:r>
      <w:r w:rsidRPr="00774112">
        <w:rPr>
          <w:rFonts w:cs="Times New Roman"/>
          <w:kern w:val="0"/>
          <w:sz w:val="28"/>
          <w:szCs w:val="28"/>
          <w:lang w:eastAsia="en-US"/>
        </w:rPr>
        <w:t xml:space="preserve"> музыкальн</w:t>
      </w:r>
      <w:r>
        <w:rPr>
          <w:rFonts w:cs="Times New Roman"/>
          <w:kern w:val="0"/>
          <w:sz w:val="28"/>
          <w:szCs w:val="28"/>
          <w:lang w:eastAsia="en-US"/>
        </w:rPr>
        <w:t>ое</w:t>
      </w:r>
      <w:r w:rsidRPr="00774112">
        <w:rPr>
          <w:rFonts w:cs="Times New Roman"/>
          <w:kern w:val="0"/>
          <w:sz w:val="28"/>
          <w:szCs w:val="28"/>
          <w:lang w:eastAsia="en-US"/>
        </w:rPr>
        <w:t xml:space="preserve"> </w:t>
      </w:r>
      <w:r>
        <w:rPr>
          <w:rFonts w:cs="Times New Roman"/>
          <w:kern w:val="0"/>
          <w:sz w:val="28"/>
          <w:szCs w:val="28"/>
          <w:lang w:eastAsia="en-US"/>
        </w:rPr>
        <w:t xml:space="preserve">оборудование и </w:t>
      </w:r>
      <w:r w:rsidRPr="00774112">
        <w:rPr>
          <w:rFonts w:cs="Times New Roman"/>
          <w:kern w:val="0"/>
          <w:sz w:val="28"/>
          <w:szCs w:val="28"/>
          <w:lang w:eastAsia="en-US"/>
        </w:rPr>
        <w:t>аппаратур</w:t>
      </w:r>
      <w:r>
        <w:rPr>
          <w:rFonts w:cs="Times New Roman"/>
          <w:kern w:val="0"/>
          <w:sz w:val="28"/>
          <w:szCs w:val="28"/>
          <w:lang w:eastAsia="en-US"/>
        </w:rPr>
        <w:t>а, настольные игры, теннисный стол, спортивные тренажёры, в  2021 году установлен бильярдный стол</w:t>
      </w:r>
      <w:r w:rsidRPr="00774112">
        <w:rPr>
          <w:rFonts w:cs="Times New Roman"/>
          <w:kern w:val="0"/>
          <w:sz w:val="28"/>
          <w:szCs w:val="28"/>
          <w:lang w:eastAsia="en-US"/>
        </w:rPr>
        <w:t xml:space="preserve">. </w:t>
      </w:r>
    </w:p>
    <w:p w:rsidR="00FC17F1" w:rsidRDefault="00FC17F1" w:rsidP="00FC17F1">
      <w:pPr>
        <w:pStyle w:val="Textbody"/>
        <w:tabs>
          <w:tab w:val="left" w:pos="870"/>
        </w:tabs>
        <w:rPr>
          <w:rFonts w:cs="Times New Roman"/>
          <w:kern w:val="0"/>
          <w:sz w:val="28"/>
          <w:szCs w:val="28"/>
          <w:lang w:eastAsia="en-US"/>
        </w:rPr>
      </w:pPr>
      <w:r>
        <w:rPr>
          <w:rFonts w:cs="Times New Roman"/>
          <w:kern w:val="0"/>
          <w:sz w:val="28"/>
          <w:szCs w:val="28"/>
          <w:lang w:eastAsia="en-US"/>
        </w:rPr>
        <w:t>В библиотеке произведен косметический ремонт с заменой  напольного покрытия, пополнен книжный фонд.</w:t>
      </w:r>
    </w:p>
    <w:p w:rsidR="00FC17F1" w:rsidRDefault="00FC17F1" w:rsidP="00FC17F1">
      <w:pPr>
        <w:pStyle w:val="Textbody"/>
        <w:tabs>
          <w:tab w:val="left" w:pos="870"/>
        </w:tabs>
        <w:rPr>
          <w:rFonts w:cs="Times New Roman"/>
          <w:kern w:val="0"/>
          <w:sz w:val="28"/>
          <w:szCs w:val="28"/>
          <w:lang w:eastAsia="en-US"/>
        </w:rPr>
      </w:pPr>
      <w:r>
        <w:rPr>
          <w:rFonts w:cs="Times New Roman"/>
          <w:kern w:val="0"/>
          <w:sz w:val="28"/>
          <w:szCs w:val="28"/>
          <w:lang w:eastAsia="en-US"/>
        </w:rPr>
        <w:t>Имеется доступ к Интернету.</w:t>
      </w:r>
    </w:p>
    <w:p w:rsidR="00FC17F1" w:rsidRPr="002E1728" w:rsidRDefault="00FC17F1" w:rsidP="00FC17F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728">
        <w:rPr>
          <w:rFonts w:ascii="Times New Roman" w:eastAsia="Calibri" w:hAnsi="Times New Roman" w:cs="Times New Roman"/>
          <w:sz w:val="28"/>
          <w:szCs w:val="28"/>
        </w:rPr>
        <w:t>Проводятся мероприятия, посвященные календарным и государственным праздникам. Это программы:  к дню защитников Отечества,  8 марта, День Победы, День России, День села, День Матери,  пожилого человека, а так же Новогодние представления и другие.</w:t>
      </w:r>
    </w:p>
    <w:p w:rsidR="00FC17F1" w:rsidRPr="002E1728" w:rsidRDefault="00FC17F1" w:rsidP="00FC17F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E1728">
        <w:rPr>
          <w:rFonts w:ascii="Times New Roman" w:eastAsia="Calibri" w:hAnsi="Times New Roman" w:cs="Times New Roman"/>
          <w:sz w:val="28"/>
          <w:szCs w:val="28"/>
        </w:rPr>
        <w:t>СДК постоянно принимает участие в районных мероприятиях  таких как фестиваль «Славянская душа»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1728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районном конкурсе «Народный костюм для куклы» была проведена исследовательская деятельность по </w:t>
      </w:r>
      <w:r w:rsidRPr="002E1728">
        <w:rPr>
          <w:rFonts w:ascii="Times New Roman" w:eastAsia="Calibri" w:hAnsi="Times New Roman" w:cs="Times New Roman"/>
          <w:sz w:val="28"/>
          <w:szCs w:val="28"/>
        </w:rPr>
        <w:lastRenderedPageBreak/>
        <w:t>восстановлению повседневного народного костюма села Коломыцево, за что отмечены дипломами.</w:t>
      </w:r>
    </w:p>
    <w:p w:rsidR="00FC17F1" w:rsidRPr="002E1728" w:rsidRDefault="00FC17F1" w:rsidP="00FC17F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728">
        <w:rPr>
          <w:rFonts w:ascii="Times New Roman" w:eastAsia="Calibri" w:hAnsi="Times New Roman" w:cs="Times New Roman"/>
          <w:sz w:val="28"/>
          <w:szCs w:val="28"/>
        </w:rPr>
        <w:t>В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 ковидными ограничениями большинство перечисленных мероприятий проводились в режиме онлайн.</w:t>
      </w:r>
    </w:p>
    <w:p w:rsidR="00FC17F1" w:rsidRDefault="00FC17F1" w:rsidP="00FC17F1">
      <w:pPr>
        <w:pStyle w:val="Textbody"/>
        <w:tabs>
          <w:tab w:val="left" w:pos="870"/>
        </w:tabs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</w:t>
      </w:r>
      <w:r w:rsidRPr="002E1728">
        <w:rPr>
          <w:rFonts w:cs="Times New Roman"/>
          <w:sz w:val="28"/>
          <w:szCs w:val="28"/>
          <w:lang w:eastAsia="en-US"/>
        </w:rPr>
        <w:t xml:space="preserve">СДК ведёт  свою работу ,согласно годового плана. Это концерты, игровые  и конкурсные программы, театрализованные представления. Для этого мы используем разноплановые мероприятия: патриотические, спортивные, пропагандирующие здоровый образ жизни, развлекательные. При Доме культуры существуют кружки и любительские объединения. ДК работает не только в дневное, но и в вечернее время. </w:t>
      </w:r>
    </w:p>
    <w:p w:rsidR="00FC17F1" w:rsidRPr="002E1728" w:rsidRDefault="00FC17F1" w:rsidP="00FC17F1">
      <w:pPr>
        <w:pStyle w:val="Textbody"/>
        <w:tabs>
          <w:tab w:val="left" w:pos="870"/>
        </w:tabs>
        <w:rPr>
          <w:rFonts w:cs="Times New Roman"/>
          <w:kern w:val="0"/>
          <w:sz w:val="28"/>
          <w:szCs w:val="28"/>
          <w:lang w:eastAsia="en-US"/>
        </w:rPr>
      </w:pPr>
      <w:r w:rsidRPr="002E1728">
        <w:rPr>
          <w:rFonts w:cs="Times New Roman"/>
          <w:sz w:val="28"/>
          <w:szCs w:val="28"/>
          <w:lang w:eastAsia="en-US"/>
        </w:rPr>
        <w:t>Основное внимание в работе СДК уделяется работе с детьми</w:t>
      </w:r>
      <w:r>
        <w:rPr>
          <w:rFonts w:cs="Times New Roman"/>
          <w:sz w:val="28"/>
          <w:szCs w:val="28"/>
          <w:lang w:eastAsia="en-US"/>
        </w:rPr>
        <w:t xml:space="preserve">, которые являются учащимися </w:t>
      </w:r>
      <w:r w:rsidRPr="002E1728">
        <w:rPr>
          <w:rFonts w:cs="Times New Roman"/>
          <w:kern w:val="0"/>
          <w:sz w:val="28"/>
          <w:szCs w:val="28"/>
          <w:lang w:eastAsia="en-US"/>
        </w:rPr>
        <w:t>МКОУ «Коломыцевская СОШ»</w:t>
      </w:r>
      <w:r>
        <w:rPr>
          <w:rFonts w:cs="Times New Roman"/>
          <w:kern w:val="0"/>
          <w:sz w:val="28"/>
          <w:szCs w:val="28"/>
          <w:lang w:eastAsia="en-US"/>
        </w:rPr>
        <w:t>. В 2021 году в школе</w:t>
      </w:r>
      <w:r w:rsidRPr="002E1728">
        <w:rPr>
          <w:rFonts w:cs="Times New Roman"/>
          <w:kern w:val="0"/>
          <w:sz w:val="28"/>
          <w:szCs w:val="28"/>
          <w:lang w:eastAsia="en-US"/>
        </w:rPr>
        <w:t xml:space="preserve"> обучалось 115 человек. Качество знаний по итогам учебного года составил 56%. 25 обучающихся стали победителями и призерами Всероссийской олимпиады школьников на муниципальном уровне по различным  предметам. 10 человек – участники, призеры и победители регионального этапа. 18 детей  стали лауреатами различных творческих и спортивных смотров-конкурсов, соревнований и фестивалей.  Школа заняла 3-е место по итогам спортивного Первенства Лискинского района. 100% выпускников 11-го класса  по результатам ЕГЭ поступили в высшие учебные заведения. </w:t>
      </w:r>
    </w:p>
    <w:p w:rsidR="00FC17F1" w:rsidRPr="002E1728" w:rsidRDefault="00FC17F1" w:rsidP="00FC17F1">
      <w:pPr>
        <w:pStyle w:val="Textbody"/>
        <w:jc w:val="left"/>
        <w:rPr>
          <w:rFonts w:cs="Times New Roman"/>
          <w:kern w:val="0"/>
          <w:sz w:val="28"/>
          <w:szCs w:val="28"/>
          <w:lang w:eastAsia="en-US"/>
        </w:rPr>
      </w:pPr>
      <w:r w:rsidRPr="002E1728">
        <w:rPr>
          <w:rFonts w:cs="Times New Roman"/>
          <w:kern w:val="0"/>
          <w:sz w:val="28"/>
          <w:szCs w:val="28"/>
          <w:lang w:eastAsia="en-US"/>
        </w:rPr>
        <w:tab/>
        <w:t>Большое внимание уделяется не только обучению, но и воспитанию подрастающего поколения. В МКОУ «Коломыцевская СОШ» реализуются 5 программ дополнительного образования по таким направлениям как  духовно-нравственное, естественно-научное, спортивно-оздоровительное, общекультурное и социальное.  100% обучающихся задействованы в системе внеурочной деятельности и развиваются по всем пяти траекториям.</w:t>
      </w:r>
    </w:p>
    <w:p w:rsidR="00FC17F1" w:rsidRPr="002E1728" w:rsidRDefault="00FC17F1" w:rsidP="00FC17F1">
      <w:pPr>
        <w:pStyle w:val="Textbody"/>
        <w:jc w:val="left"/>
        <w:rPr>
          <w:rFonts w:cs="Times New Roman"/>
          <w:kern w:val="0"/>
          <w:sz w:val="28"/>
          <w:szCs w:val="28"/>
          <w:lang w:eastAsia="en-US"/>
        </w:rPr>
      </w:pPr>
      <w:r w:rsidRPr="002E1728">
        <w:rPr>
          <w:rFonts w:cs="Times New Roman"/>
          <w:kern w:val="0"/>
          <w:sz w:val="28"/>
          <w:szCs w:val="28"/>
          <w:lang w:eastAsia="en-US"/>
        </w:rPr>
        <w:t>Педагоги школы также активные участники различных профессиональных конкурсов, международных и всероссийских конференций, семинаров и мастер-классов. Так, например,  зам. директора по учебно-воспитательной работе   Чернявская Е. П. по итогам Всероссийского конкурса «Завуч года» вошла в 100 лучших завучей России, заняв 85-е место. Учитель химии и биологии Козловская Н. В. заняла 2-е место в районном конкурсе «Учитель года – 2021».  Учитель русского языка и литературы Паламарчук Т. А. за высокие профессиональные достижения номинирована для награждения Почетной грамотой Министерства просвещения РФ.</w:t>
      </w:r>
    </w:p>
    <w:p w:rsidR="00FC17F1" w:rsidRPr="002E1728" w:rsidRDefault="00FC17F1" w:rsidP="00FC17F1">
      <w:pPr>
        <w:pStyle w:val="Textbody"/>
        <w:jc w:val="left"/>
        <w:rPr>
          <w:rFonts w:cs="Times New Roman"/>
          <w:kern w:val="0"/>
          <w:sz w:val="28"/>
          <w:szCs w:val="28"/>
          <w:lang w:eastAsia="en-US"/>
        </w:rPr>
      </w:pPr>
      <w:r w:rsidRPr="002E1728">
        <w:rPr>
          <w:rFonts w:cs="Times New Roman"/>
          <w:kern w:val="0"/>
          <w:sz w:val="28"/>
          <w:szCs w:val="28"/>
          <w:lang w:eastAsia="en-US"/>
        </w:rPr>
        <w:t xml:space="preserve">Продолжает совершенствоваться и укрепляться материально-техническая база образовательной организации. В 2021 году произведён капитальный ремонт школьной столовой на сумму более 2 млн. руб. Закуплено новое технологическое оборудование и посуда на сумму 74 тыс. руб.. Проведен текущий ремонт  как в самом здании школы, так и в дошкольной группе. </w:t>
      </w:r>
    </w:p>
    <w:p w:rsidR="00FC17F1" w:rsidRDefault="00FC17F1" w:rsidP="00FC17F1">
      <w:pPr>
        <w:pStyle w:val="Textbody"/>
        <w:jc w:val="left"/>
        <w:rPr>
          <w:rFonts w:cs="Times New Roman"/>
          <w:kern w:val="0"/>
          <w:sz w:val="28"/>
          <w:szCs w:val="28"/>
          <w:lang w:eastAsia="en-US"/>
        </w:rPr>
      </w:pPr>
      <w:r w:rsidRPr="002E1728">
        <w:rPr>
          <w:rFonts w:cs="Times New Roman"/>
          <w:kern w:val="0"/>
          <w:sz w:val="28"/>
          <w:szCs w:val="28"/>
          <w:lang w:eastAsia="en-US"/>
        </w:rPr>
        <w:t>На 2022 год запланирована реализация нового многомиллионного проекта «Точка роста», в ходе которого в школе появится возможность для наших детей заниматься научной, проектной и исследовательской деятельностью.</w:t>
      </w:r>
      <w:r w:rsidRPr="002E1728">
        <w:rPr>
          <w:rFonts w:cs="Times New Roman"/>
          <w:kern w:val="0"/>
          <w:sz w:val="28"/>
          <w:szCs w:val="28"/>
          <w:lang w:eastAsia="en-US"/>
        </w:rPr>
        <w:tab/>
        <w:t xml:space="preserve"> </w:t>
      </w:r>
    </w:p>
    <w:p w:rsidR="00FC17F1" w:rsidRDefault="00FC17F1" w:rsidP="00FC17F1">
      <w:pPr>
        <w:pStyle w:val="Textbody"/>
        <w:jc w:val="lef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</w:t>
      </w:r>
      <w:r w:rsidRPr="00774112">
        <w:rPr>
          <w:rFonts w:cs="Times New Roman"/>
          <w:sz w:val="28"/>
          <w:szCs w:val="28"/>
        </w:rPr>
        <w:t xml:space="preserve">Для занятий физической культурой и спортом в поселении имеется </w:t>
      </w:r>
      <w:r>
        <w:rPr>
          <w:rFonts w:cs="Times New Roman"/>
          <w:sz w:val="28"/>
          <w:szCs w:val="28"/>
        </w:rPr>
        <w:t xml:space="preserve"> </w:t>
      </w:r>
      <w:r w:rsidRPr="00774112">
        <w:rPr>
          <w:rFonts w:cs="Times New Roman"/>
          <w:sz w:val="28"/>
          <w:szCs w:val="28"/>
        </w:rPr>
        <w:t xml:space="preserve"> футбольное поле</w:t>
      </w:r>
      <w:r>
        <w:rPr>
          <w:rFonts w:cs="Times New Roman"/>
          <w:sz w:val="28"/>
          <w:szCs w:val="28"/>
        </w:rPr>
        <w:t xml:space="preserve"> и</w:t>
      </w:r>
      <w:r w:rsidRPr="00774112">
        <w:rPr>
          <w:rFonts w:cs="Times New Roman"/>
          <w:sz w:val="28"/>
          <w:szCs w:val="28"/>
        </w:rPr>
        <w:t xml:space="preserve"> спортивны</w:t>
      </w:r>
      <w:r>
        <w:rPr>
          <w:rFonts w:cs="Times New Roman"/>
          <w:sz w:val="28"/>
          <w:szCs w:val="28"/>
        </w:rPr>
        <w:t xml:space="preserve">й </w:t>
      </w:r>
      <w:r w:rsidRPr="00774112">
        <w:rPr>
          <w:rFonts w:cs="Times New Roman"/>
          <w:sz w:val="28"/>
          <w:szCs w:val="28"/>
        </w:rPr>
        <w:t>зал в школ</w:t>
      </w:r>
      <w:r>
        <w:rPr>
          <w:rFonts w:cs="Times New Roman"/>
          <w:sz w:val="28"/>
          <w:szCs w:val="28"/>
        </w:rPr>
        <w:t>е</w:t>
      </w:r>
      <w:r w:rsidRPr="00774112">
        <w:rPr>
          <w:rFonts w:cs="Times New Roman"/>
          <w:sz w:val="28"/>
          <w:szCs w:val="28"/>
        </w:rPr>
        <w:t xml:space="preserve">.  </w:t>
      </w:r>
    </w:p>
    <w:p w:rsidR="00FC17F1" w:rsidRPr="00774112" w:rsidRDefault="00FC17F1" w:rsidP="00FC17F1">
      <w:pPr>
        <w:pStyle w:val="Textbody"/>
        <w:jc w:val="left"/>
        <w:rPr>
          <w:rFonts w:cs="Times New Roman"/>
          <w:sz w:val="28"/>
          <w:szCs w:val="28"/>
        </w:rPr>
      </w:pPr>
    </w:p>
    <w:p w:rsidR="00FC17F1" w:rsidRPr="00774112" w:rsidRDefault="00FC17F1" w:rsidP="00FC17F1">
      <w:pPr>
        <w:pStyle w:val="Textbody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774112">
        <w:rPr>
          <w:rFonts w:cs="Times New Roman"/>
          <w:b/>
          <w:sz w:val="28"/>
          <w:szCs w:val="28"/>
        </w:rPr>
        <w:t>Организация благоустройства территории поселения</w:t>
      </w:r>
    </w:p>
    <w:p w:rsidR="00FC17F1" w:rsidRDefault="00FC17F1" w:rsidP="00FC17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12">
        <w:rPr>
          <w:rFonts w:ascii="Times New Roman" w:eastAsia="Times New Roman" w:hAnsi="Times New Roman" w:cs="Times New Roman"/>
          <w:sz w:val="28"/>
          <w:szCs w:val="28"/>
        </w:rPr>
        <w:t xml:space="preserve">Одной из приоритетных задач в работе администрации является благоустройство территории поселения. Любой человек, приезжающий в сельское поселение, прежде всего, обращает внимание на чистоту и порядок, состояние дорог, освещение, общий архитектурный вид и на то, что поселение не стоит на месте, а развивается. </w:t>
      </w:r>
    </w:p>
    <w:p w:rsidR="00FC17F1" w:rsidRPr="00774112" w:rsidRDefault="00FC17F1" w:rsidP="00FC17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на территории парка установлен новый игровой комплекс на сумму 470 тыс. руб..</w:t>
      </w:r>
    </w:p>
    <w:p w:rsidR="00FC17F1" w:rsidRDefault="00FC17F1" w:rsidP="00FC17F1">
      <w:pPr>
        <w:pStyle w:val="af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74112">
        <w:rPr>
          <w:sz w:val="28"/>
          <w:szCs w:val="28"/>
        </w:rPr>
        <w:t>Большая работа проводится в поселении в период месячников по уборке территории, субботников. В 202</w:t>
      </w:r>
      <w:r>
        <w:rPr>
          <w:sz w:val="28"/>
          <w:szCs w:val="28"/>
        </w:rPr>
        <w:t>1</w:t>
      </w:r>
      <w:r w:rsidRPr="00774112">
        <w:rPr>
          <w:sz w:val="28"/>
          <w:szCs w:val="28"/>
        </w:rPr>
        <w:t xml:space="preserve"> году высадили цветы у здания сельской администрации,</w:t>
      </w:r>
      <w:r>
        <w:rPr>
          <w:sz w:val="28"/>
          <w:szCs w:val="28"/>
        </w:rPr>
        <w:t xml:space="preserve"> в парке, в центре села</w:t>
      </w:r>
      <w:r w:rsidRPr="00774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4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4112">
        <w:rPr>
          <w:sz w:val="28"/>
          <w:szCs w:val="28"/>
        </w:rPr>
        <w:t xml:space="preserve"> у </w:t>
      </w:r>
      <w:r>
        <w:rPr>
          <w:sz w:val="28"/>
          <w:szCs w:val="28"/>
        </w:rPr>
        <w:t>братской могилы и храма,</w:t>
      </w:r>
      <w:r w:rsidRPr="00774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4112">
        <w:rPr>
          <w:sz w:val="28"/>
          <w:szCs w:val="28"/>
        </w:rPr>
        <w:t>которые радовали</w:t>
      </w:r>
      <w:r>
        <w:rPr>
          <w:sz w:val="28"/>
          <w:szCs w:val="28"/>
        </w:rPr>
        <w:t xml:space="preserve"> жителей</w:t>
      </w:r>
      <w:r w:rsidRPr="00774112">
        <w:rPr>
          <w:sz w:val="28"/>
          <w:szCs w:val="28"/>
        </w:rPr>
        <w:t xml:space="preserve"> буйством красок с ранней весны до поздней осени. В течение прошедшего года была проведена работа по спиливанию аварийных деревьев.</w:t>
      </w:r>
    </w:p>
    <w:p w:rsidR="00FC17F1" w:rsidRPr="00774112" w:rsidRDefault="00FC17F1" w:rsidP="00FC17F1">
      <w:pPr>
        <w:pStyle w:val="af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7411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Коломыцевского</w:t>
      </w:r>
      <w:r w:rsidRPr="00774112">
        <w:rPr>
          <w:sz w:val="28"/>
          <w:szCs w:val="28"/>
        </w:rPr>
        <w:t xml:space="preserve"> сельского поселения располагается </w:t>
      </w:r>
      <w:r>
        <w:rPr>
          <w:sz w:val="28"/>
          <w:szCs w:val="28"/>
        </w:rPr>
        <w:t xml:space="preserve">2 </w:t>
      </w:r>
      <w:r w:rsidRPr="00774112">
        <w:rPr>
          <w:sz w:val="28"/>
          <w:szCs w:val="28"/>
        </w:rPr>
        <w:t>кладбищ</w:t>
      </w:r>
      <w:r>
        <w:rPr>
          <w:sz w:val="28"/>
          <w:szCs w:val="28"/>
        </w:rPr>
        <w:t>а</w:t>
      </w:r>
      <w:r w:rsidRPr="00774112">
        <w:rPr>
          <w:sz w:val="28"/>
          <w:szCs w:val="28"/>
        </w:rPr>
        <w:t xml:space="preserve">. Работа по благоустройству ведется регулярно: весной территория вокруг кладбищ была очищена от мусора, завезен песок, </w:t>
      </w:r>
      <w:r>
        <w:rPr>
          <w:sz w:val="28"/>
          <w:szCs w:val="28"/>
        </w:rPr>
        <w:t xml:space="preserve"> </w:t>
      </w:r>
      <w:r w:rsidRPr="00774112">
        <w:rPr>
          <w:sz w:val="28"/>
          <w:szCs w:val="28"/>
        </w:rPr>
        <w:t xml:space="preserve"> спиливаем сухие ветки и деревья</w:t>
      </w:r>
      <w:r>
        <w:rPr>
          <w:sz w:val="28"/>
          <w:szCs w:val="28"/>
        </w:rPr>
        <w:t xml:space="preserve"> и круглый год вывозиться мусор.</w:t>
      </w:r>
      <w:r w:rsidRPr="00774112">
        <w:rPr>
          <w:sz w:val="28"/>
          <w:szCs w:val="28"/>
        </w:rPr>
        <w:t xml:space="preserve"> </w:t>
      </w:r>
    </w:p>
    <w:p w:rsidR="00FC17F1" w:rsidRPr="00774112" w:rsidRDefault="00FC17F1" w:rsidP="00FC17F1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4112">
        <w:rPr>
          <w:rFonts w:ascii="Times New Roman" w:hAnsi="Times New Roman"/>
          <w:sz w:val="28"/>
          <w:szCs w:val="28"/>
        </w:rPr>
        <w:t xml:space="preserve">Исполняя полномочия по организации благоустройства территории поселения, разработаны и утверждены Правила благоустройства территории </w:t>
      </w:r>
      <w:r>
        <w:rPr>
          <w:rFonts w:ascii="Times New Roman" w:hAnsi="Times New Roman"/>
          <w:sz w:val="28"/>
          <w:szCs w:val="28"/>
        </w:rPr>
        <w:t>Коломыцевского</w:t>
      </w:r>
      <w:r w:rsidRPr="00774112">
        <w:rPr>
          <w:rFonts w:ascii="Times New Roman" w:hAnsi="Times New Roman"/>
          <w:sz w:val="28"/>
          <w:szCs w:val="28"/>
        </w:rPr>
        <w:t xml:space="preserve"> сельского поселения. Большое внимание в правилах отведено благоустройству придомовых территорий. </w:t>
      </w:r>
      <w:r w:rsidRPr="00774112">
        <w:rPr>
          <w:rFonts w:ascii="Times New Roman" w:eastAsia="Arial" w:hAnsi="Times New Roman"/>
          <w:sz w:val="28"/>
          <w:szCs w:val="28"/>
        </w:rPr>
        <w:t>Уже традицией у жителей стала сезонная уборка придомовых территорий, посадка цветов.</w:t>
      </w:r>
      <w:r w:rsidRPr="00774112">
        <w:rPr>
          <w:rFonts w:ascii="Times New Roman" w:hAnsi="Times New Roman"/>
          <w:sz w:val="28"/>
          <w:szCs w:val="28"/>
        </w:rPr>
        <w:t xml:space="preserve"> Но не все следят за их состоянием. В прошлом году жителям нашего поселения было вынесено </w:t>
      </w:r>
      <w:r>
        <w:rPr>
          <w:rFonts w:ascii="Times New Roman" w:hAnsi="Times New Roman"/>
          <w:sz w:val="28"/>
          <w:szCs w:val="28"/>
        </w:rPr>
        <w:t>6</w:t>
      </w:r>
      <w:r w:rsidRPr="00774112">
        <w:rPr>
          <w:rFonts w:ascii="Times New Roman" w:hAnsi="Times New Roman"/>
          <w:sz w:val="28"/>
          <w:szCs w:val="28"/>
        </w:rPr>
        <w:t xml:space="preserve"> предписания</w:t>
      </w:r>
      <w:r>
        <w:rPr>
          <w:rFonts w:ascii="Times New Roman" w:hAnsi="Times New Roman"/>
          <w:sz w:val="28"/>
          <w:szCs w:val="28"/>
        </w:rPr>
        <w:t xml:space="preserve"> административной комиссией</w:t>
      </w:r>
      <w:r w:rsidRPr="00774112">
        <w:rPr>
          <w:rFonts w:ascii="Times New Roman" w:hAnsi="Times New Roman"/>
          <w:sz w:val="28"/>
          <w:szCs w:val="28"/>
        </w:rPr>
        <w:t>, часть из них была исполнена добровольно, без наложения административного штрафа.</w:t>
      </w:r>
    </w:p>
    <w:p w:rsidR="00FC17F1" w:rsidRPr="00774112" w:rsidRDefault="00FC17F1" w:rsidP="00FC17F1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12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FC17F1" w:rsidRDefault="00FC17F1" w:rsidP="00FC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11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4112">
        <w:rPr>
          <w:rFonts w:ascii="Times New Roman" w:hAnsi="Times New Roman" w:cs="Times New Roman"/>
          <w:sz w:val="28"/>
          <w:szCs w:val="28"/>
        </w:rPr>
        <w:t>42 светильник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12">
        <w:rPr>
          <w:rFonts w:ascii="Times New Roman" w:hAnsi="Times New Roman" w:cs="Times New Roman"/>
          <w:sz w:val="28"/>
          <w:szCs w:val="28"/>
        </w:rPr>
        <w:t xml:space="preserve"> осв</w:t>
      </w:r>
      <w:r>
        <w:rPr>
          <w:rFonts w:ascii="Times New Roman" w:hAnsi="Times New Roman" w:cs="Times New Roman"/>
          <w:sz w:val="28"/>
          <w:szCs w:val="28"/>
        </w:rPr>
        <w:t>ещают улицы сельского поселения.</w:t>
      </w:r>
      <w:r w:rsidRPr="0077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12">
        <w:rPr>
          <w:rFonts w:ascii="Times New Roman" w:hAnsi="Times New Roman" w:cs="Times New Roman"/>
          <w:sz w:val="28"/>
          <w:szCs w:val="28"/>
        </w:rPr>
        <w:t xml:space="preserve"> В течение года, по заявкам жителей, проводилась работа по замене сгоревших лампочек, фонарей. </w:t>
      </w:r>
      <w:r>
        <w:rPr>
          <w:rFonts w:ascii="Times New Roman" w:hAnsi="Times New Roman" w:cs="Times New Roman"/>
          <w:sz w:val="28"/>
          <w:szCs w:val="28"/>
        </w:rPr>
        <w:t>За отчетный год была произведена замена</w:t>
      </w:r>
      <w:r w:rsidRPr="0077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фонарного освещения в хуторе Попасное по улицам Пушкина и Овражная заменено 50 уличных ламп.  Общая сумма расходов составила 312 тыс. руб.</w:t>
      </w:r>
    </w:p>
    <w:p w:rsidR="00FC17F1" w:rsidRDefault="00FC17F1" w:rsidP="00FC1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уличное освещение составила 287 тыс. руб.</w:t>
      </w:r>
    </w:p>
    <w:p w:rsidR="00FC17F1" w:rsidRPr="00774112" w:rsidRDefault="00FC17F1" w:rsidP="00FC17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BFC0C0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был проведен ремонт освещения в парке с. Коломыцево.</w:t>
      </w:r>
    </w:p>
    <w:p w:rsidR="00FC17F1" w:rsidRPr="00774112" w:rsidRDefault="00FC17F1" w:rsidP="00FC17F1">
      <w:pPr>
        <w:pStyle w:val="af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 xml:space="preserve">Участие в организации деятельности по сбору </w:t>
      </w: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>и транспортировке ТКО.</w:t>
      </w:r>
    </w:p>
    <w:p w:rsidR="00FC17F1" w:rsidRPr="00774112" w:rsidRDefault="00FC17F1" w:rsidP="00FC17F1">
      <w:pPr>
        <w:pStyle w:val="Textbody"/>
        <w:ind w:firstLine="851"/>
        <w:rPr>
          <w:rFonts w:eastAsia="Lucida Sans Unicode" w:cs="Times New Roman"/>
          <w:sz w:val="28"/>
          <w:szCs w:val="28"/>
          <w:lang w:bidi="ru-RU"/>
        </w:rPr>
      </w:pPr>
      <w:r w:rsidRPr="00774112">
        <w:rPr>
          <w:rFonts w:eastAsia="Lucida Sans Unicode" w:cs="Times New Roman"/>
          <w:sz w:val="28"/>
          <w:szCs w:val="28"/>
          <w:lang w:bidi="ru-RU"/>
        </w:rPr>
        <w:lastRenderedPageBreak/>
        <w:t xml:space="preserve">С 01 января 2020 г. сбор и вывоз мусора бытовых отходов на территории сельского поселения осуществляет Региональный оператор по обращению с ТКО Государственное унитарное предприятие Воронежской области «Облкоммунсервис». Мусор собирается 1 раз в неделю. </w:t>
      </w:r>
      <w:r>
        <w:rPr>
          <w:rFonts w:eastAsia="Lucida Sans Unicode" w:cs="Times New Roman"/>
          <w:sz w:val="28"/>
          <w:szCs w:val="28"/>
          <w:lang w:bidi="ru-RU"/>
        </w:rPr>
        <w:t xml:space="preserve"> </w:t>
      </w:r>
    </w:p>
    <w:p w:rsidR="00FC17F1" w:rsidRPr="00774112" w:rsidRDefault="00FC17F1" w:rsidP="00FC17F1">
      <w:pPr>
        <w:pStyle w:val="Textbody"/>
        <w:ind w:firstLine="851"/>
        <w:rPr>
          <w:rFonts w:eastAsia="Lucida Sans Unicode" w:cs="Times New Roman"/>
          <w:sz w:val="28"/>
          <w:szCs w:val="28"/>
          <w:lang w:bidi="ru-RU"/>
        </w:rPr>
      </w:pPr>
      <w:r>
        <w:rPr>
          <w:rFonts w:eastAsia="Lucida Sans Unicode" w:cs="Times New Roman"/>
          <w:sz w:val="28"/>
          <w:szCs w:val="28"/>
          <w:lang w:bidi="ru-RU"/>
        </w:rPr>
        <w:t xml:space="preserve"> </w:t>
      </w: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774112">
        <w:rPr>
          <w:rFonts w:cs="Times New Roman"/>
          <w:b/>
          <w:sz w:val="28"/>
          <w:szCs w:val="28"/>
        </w:rPr>
        <w:t>Обеспечение первичных мер пожарной безопасности.</w:t>
      </w:r>
    </w:p>
    <w:p w:rsidR="00FC17F1" w:rsidRDefault="00FC17F1" w:rsidP="00FC17F1">
      <w:pPr>
        <w:pStyle w:val="Textbody"/>
        <w:ind w:firstLine="851"/>
        <w:rPr>
          <w:rFonts w:cs="Times New Roman"/>
          <w:sz w:val="28"/>
          <w:szCs w:val="28"/>
        </w:rPr>
      </w:pPr>
      <w:r w:rsidRPr="00774112">
        <w:rPr>
          <w:rFonts w:cs="Times New Roman"/>
          <w:sz w:val="28"/>
          <w:szCs w:val="28"/>
        </w:rPr>
        <w:t xml:space="preserve">ФЗ №131 обязует администрацию сельского поселения вести работу по предупреждению чрезвычайных ситуаций. На территория поселения нет пожарного депо, на тушение пожаров выезжает </w:t>
      </w:r>
      <w:r>
        <w:rPr>
          <w:rFonts w:cs="Times New Roman"/>
          <w:sz w:val="28"/>
          <w:szCs w:val="28"/>
        </w:rPr>
        <w:t>Ковалевская</w:t>
      </w:r>
      <w:r w:rsidRPr="007741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774112">
        <w:rPr>
          <w:rFonts w:cs="Times New Roman"/>
          <w:sz w:val="28"/>
          <w:szCs w:val="28"/>
        </w:rPr>
        <w:t xml:space="preserve"> пожарн</w:t>
      </w:r>
      <w:r>
        <w:rPr>
          <w:rFonts w:cs="Times New Roman"/>
          <w:sz w:val="28"/>
          <w:szCs w:val="28"/>
        </w:rPr>
        <w:t>ая команда</w:t>
      </w:r>
      <w:r w:rsidRPr="00774112">
        <w:rPr>
          <w:rFonts w:cs="Times New Roman"/>
          <w:sz w:val="28"/>
          <w:szCs w:val="28"/>
        </w:rPr>
        <w:t xml:space="preserve">. Исполняя полномочия в области предупреждения и ликвидации ЧС, в течение года администрация поселения совместно с работниками пожарной части проводили разъяснительную работу среди населения, вручали памятки с правилами Пожарной безопасности. </w:t>
      </w:r>
    </w:p>
    <w:p w:rsidR="00FC17F1" w:rsidRPr="00774112" w:rsidRDefault="00FC17F1" w:rsidP="00FC17F1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Софинансирование  Ковалевской пожарной  команды  в прошедшем году составило 150 тыс.руб.</w:t>
      </w:r>
    </w:p>
    <w:p w:rsidR="00FC17F1" w:rsidRPr="00774112" w:rsidRDefault="00FC17F1" w:rsidP="00FC17F1">
      <w:pPr>
        <w:pStyle w:val="Textbody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774112">
        <w:rPr>
          <w:rFonts w:cs="Times New Roman"/>
          <w:sz w:val="28"/>
          <w:szCs w:val="28"/>
        </w:rPr>
        <w:t xml:space="preserve"> Пожарные гидранты ежегодно весной обследуются на предмет их исправности. </w:t>
      </w:r>
    </w:p>
    <w:p w:rsidR="00FC17F1" w:rsidRPr="00774112" w:rsidRDefault="00FC17F1" w:rsidP="00FC17F1">
      <w:pPr>
        <w:pStyle w:val="Textbody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774112">
        <w:rPr>
          <w:rFonts w:cs="Times New Roman"/>
          <w:sz w:val="28"/>
          <w:szCs w:val="28"/>
        </w:rPr>
        <w:t>Пожары всегда опасны, поэтому прошу всех жителей соблюдать меры пожарной безопасности. Быть бдительными, проявлять гражданскую ответственность!</w:t>
      </w:r>
    </w:p>
    <w:p w:rsidR="00FC17F1" w:rsidRPr="00774112" w:rsidRDefault="00FC17F1" w:rsidP="00FC17F1">
      <w:pPr>
        <w:pStyle w:val="Textbody"/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774112">
        <w:rPr>
          <w:rFonts w:cs="Times New Roman"/>
          <w:b/>
          <w:bCs/>
          <w:sz w:val="28"/>
          <w:szCs w:val="28"/>
        </w:rPr>
        <w:t xml:space="preserve">Содействие в развитии сельскохозяйственного производства </w:t>
      </w:r>
    </w:p>
    <w:p w:rsidR="00FC17F1" w:rsidRPr="00774112" w:rsidRDefault="00FC17F1" w:rsidP="00FC17F1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 w:rsidRPr="00774112">
        <w:rPr>
          <w:rFonts w:cs="Times New Roman"/>
          <w:b/>
          <w:bCs/>
          <w:sz w:val="28"/>
          <w:szCs w:val="28"/>
        </w:rPr>
        <w:t>и развитие предпринимательства</w:t>
      </w:r>
    </w:p>
    <w:p w:rsidR="00FC17F1" w:rsidRDefault="00FC17F1" w:rsidP="00FC17F1">
      <w:pPr>
        <w:pStyle w:val="af3"/>
        <w:shd w:val="clear" w:color="auto" w:fill="FFFFFF"/>
        <w:spacing w:after="200"/>
        <w:ind w:firstLine="567"/>
        <w:jc w:val="both"/>
        <w:rPr>
          <w:color w:val="212121"/>
          <w:sz w:val="28"/>
          <w:szCs w:val="28"/>
        </w:rPr>
      </w:pPr>
      <w:r w:rsidRPr="00774112">
        <w:rPr>
          <w:color w:val="212121"/>
          <w:sz w:val="28"/>
          <w:szCs w:val="28"/>
        </w:rPr>
        <w:t>Производственную деятельность на территории поселения осуществляют ООО «</w:t>
      </w:r>
      <w:r>
        <w:rPr>
          <w:color w:val="212121"/>
          <w:sz w:val="28"/>
          <w:szCs w:val="28"/>
        </w:rPr>
        <w:t>ЦЧ АПК</w:t>
      </w:r>
      <w:r w:rsidRPr="00774112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 филиал «Центральный»</w:t>
      </w:r>
      <w:r w:rsidRPr="00774112">
        <w:rPr>
          <w:color w:val="212121"/>
          <w:sz w:val="28"/>
          <w:szCs w:val="28"/>
        </w:rPr>
        <w:t xml:space="preserve"> - директор </w:t>
      </w:r>
      <w:r>
        <w:rPr>
          <w:color w:val="212121"/>
          <w:sz w:val="28"/>
          <w:szCs w:val="28"/>
        </w:rPr>
        <w:t>Никитенко</w:t>
      </w:r>
      <w:r w:rsidRPr="0077411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Кирилл Сергеевич</w:t>
      </w:r>
      <w:r w:rsidRPr="00774112">
        <w:rPr>
          <w:color w:val="212121"/>
          <w:sz w:val="28"/>
          <w:szCs w:val="28"/>
        </w:rPr>
        <w:t>, которые обеспечивают рабочие места, а также создают финансовую основу для дальнейшего социально-экономического развития нашего поселения, повышение качества и уровня жизни людей.</w:t>
      </w:r>
    </w:p>
    <w:p w:rsidR="00FC17F1" w:rsidRDefault="00FC17F1" w:rsidP="00FC17F1">
      <w:pPr>
        <w:pStyle w:val="af3"/>
        <w:shd w:val="clear" w:color="auto" w:fill="FFFFFF"/>
        <w:spacing w:after="20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Работники сельскохозяйственного предприятия по итогам работы 2021 года отмечены наградами Губернатора Воронежской области и Министерства сельского хозяйства.</w:t>
      </w:r>
    </w:p>
    <w:p w:rsidR="00FC17F1" w:rsidRPr="00774112" w:rsidRDefault="00FC17F1" w:rsidP="00FC17F1">
      <w:pPr>
        <w:pStyle w:val="af3"/>
        <w:shd w:val="clear" w:color="auto" w:fill="FFFFFF"/>
        <w:spacing w:after="200"/>
        <w:ind w:firstLine="567"/>
        <w:jc w:val="both"/>
        <w:rPr>
          <w:color w:val="212121"/>
          <w:sz w:val="28"/>
          <w:szCs w:val="28"/>
        </w:rPr>
      </w:pPr>
      <w:r w:rsidRPr="0077411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Три</w:t>
      </w:r>
      <w:r w:rsidRPr="00774112">
        <w:rPr>
          <w:color w:val="212121"/>
          <w:sz w:val="28"/>
          <w:szCs w:val="28"/>
        </w:rPr>
        <w:t xml:space="preserve"> индивидуальных предпринимателей занимаются торговлей. Все условия для их развития имеются. Администрация поселения взаимодействует со всеми организациями в рамках законодательного поля. </w:t>
      </w:r>
    </w:p>
    <w:p w:rsidR="00FC17F1" w:rsidRPr="00774112" w:rsidRDefault="00FC17F1" w:rsidP="00FC17F1">
      <w:pPr>
        <w:pStyle w:val="af3"/>
        <w:shd w:val="clear" w:color="auto" w:fill="FFFFFF"/>
        <w:spacing w:after="200"/>
        <w:ind w:firstLine="567"/>
        <w:jc w:val="center"/>
        <w:rPr>
          <w:b/>
          <w:color w:val="212121"/>
          <w:sz w:val="28"/>
          <w:szCs w:val="28"/>
        </w:rPr>
      </w:pPr>
      <w:r w:rsidRPr="00774112">
        <w:rPr>
          <w:b/>
          <w:color w:val="212121"/>
          <w:sz w:val="28"/>
          <w:szCs w:val="28"/>
        </w:rPr>
        <w:t>Осуществление мер по противодействию коррупции.</w:t>
      </w:r>
    </w:p>
    <w:p w:rsidR="00FC17F1" w:rsidRPr="00774112" w:rsidRDefault="00FC17F1" w:rsidP="00FC17F1">
      <w:pPr>
        <w:pStyle w:val="af3"/>
        <w:shd w:val="clear" w:color="auto" w:fill="FFFFFF"/>
        <w:spacing w:after="200"/>
        <w:ind w:firstLine="567"/>
        <w:jc w:val="both"/>
        <w:rPr>
          <w:color w:val="212121"/>
          <w:sz w:val="28"/>
          <w:szCs w:val="28"/>
        </w:rPr>
      </w:pPr>
      <w:r w:rsidRPr="00774112">
        <w:rPr>
          <w:color w:val="212121"/>
          <w:sz w:val="28"/>
          <w:szCs w:val="28"/>
        </w:rPr>
        <w:t xml:space="preserve">В администрации поселения создана комиссия по противодействию коррупции. Муниципальные служащие и депутаты Совета народных депутатов поселения ежегодно до 1 апреля представляют справки о доходах и об имуществе за предыдущий год. Нарушений по данному вопросу у нас не было. Проекты решений совета народных депутатов, постановлений и распоряжений администрации проходят юридическую и антикоррупционную экспертизу. </w:t>
      </w:r>
      <w:bookmarkStart w:id="0" w:name="_GoBack"/>
      <w:bookmarkEnd w:id="0"/>
    </w:p>
    <w:sectPr w:rsidR="00FC17F1" w:rsidRPr="00774112" w:rsidSect="00FC17F1">
      <w:pgSz w:w="11906" w:h="16838"/>
      <w:pgMar w:top="110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6C" w:rsidRDefault="00BD4A6C" w:rsidP="001360EA">
      <w:pPr>
        <w:spacing w:after="0" w:line="240" w:lineRule="auto"/>
      </w:pPr>
      <w:r>
        <w:separator/>
      </w:r>
    </w:p>
  </w:endnote>
  <w:endnote w:type="continuationSeparator" w:id="0">
    <w:p w:rsidR="00BD4A6C" w:rsidRDefault="00BD4A6C" w:rsidP="0013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6C" w:rsidRDefault="00BD4A6C" w:rsidP="001360EA">
      <w:pPr>
        <w:spacing w:after="0" w:line="240" w:lineRule="auto"/>
      </w:pPr>
      <w:r>
        <w:separator/>
      </w:r>
    </w:p>
  </w:footnote>
  <w:footnote w:type="continuationSeparator" w:id="0">
    <w:p w:rsidR="00BD4A6C" w:rsidRDefault="00BD4A6C" w:rsidP="0013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995"/>
    <w:multiLevelType w:val="multilevel"/>
    <w:tmpl w:val="200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B1E73"/>
    <w:multiLevelType w:val="multilevel"/>
    <w:tmpl w:val="AB4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A"/>
    <w:rsid w:val="0004281E"/>
    <w:rsid w:val="0008202F"/>
    <w:rsid w:val="00094D37"/>
    <w:rsid w:val="00096180"/>
    <w:rsid w:val="000C7732"/>
    <w:rsid w:val="001360EA"/>
    <w:rsid w:val="001E6DBE"/>
    <w:rsid w:val="00231F7D"/>
    <w:rsid w:val="00271860"/>
    <w:rsid w:val="00292C61"/>
    <w:rsid w:val="002D748F"/>
    <w:rsid w:val="0032314D"/>
    <w:rsid w:val="0033394B"/>
    <w:rsid w:val="00350747"/>
    <w:rsid w:val="00363130"/>
    <w:rsid w:val="00374BFC"/>
    <w:rsid w:val="0043003A"/>
    <w:rsid w:val="004A434C"/>
    <w:rsid w:val="004E3E4B"/>
    <w:rsid w:val="00522A10"/>
    <w:rsid w:val="005B3E9A"/>
    <w:rsid w:val="005B40FA"/>
    <w:rsid w:val="00603027"/>
    <w:rsid w:val="00697AEA"/>
    <w:rsid w:val="006B7927"/>
    <w:rsid w:val="006D472F"/>
    <w:rsid w:val="006F28BF"/>
    <w:rsid w:val="006F58B8"/>
    <w:rsid w:val="00764D9B"/>
    <w:rsid w:val="007820E3"/>
    <w:rsid w:val="007A719B"/>
    <w:rsid w:val="007D47F0"/>
    <w:rsid w:val="00832B4E"/>
    <w:rsid w:val="00836BC0"/>
    <w:rsid w:val="00854370"/>
    <w:rsid w:val="00876BE2"/>
    <w:rsid w:val="00876CC9"/>
    <w:rsid w:val="008777A4"/>
    <w:rsid w:val="008A41F0"/>
    <w:rsid w:val="008E1786"/>
    <w:rsid w:val="00924573"/>
    <w:rsid w:val="00954AAF"/>
    <w:rsid w:val="00973CB1"/>
    <w:rsid w:val="00994933"/>
    <w:rsid w:val="009E210E"/>
    <w:rsid w:val="00A26BBA"/>
    <w:rsid w:val="00A31AA9"/>
    <w:rsid w:val="00A45AA6"/>
    <w:rsid w:val="00AB1BE0"/>
    <w:rsid w:val="00AB21DC"/>
    <w:rsid w:val="00AE3F87"/>
    <w:rsid w:val="00AF38F0"/>
    <w:rsid w:val="00B55159"/>
    <w:rsid w:val="00B600D0"/>
    <w:rsid w:val="00BA5C14"/>
    <w:rsid w:val="00BB073A"/>
    <w:rsid w:val="00BD1E56"/>
    <w:rsid w:val="00BD4A6C"/>
    <w:rsid w:val="00BE05E4"/>
    <w:rsid w:val="00C0473E"/>
    <w:rsid w:val="00C21E57"/>
    <w:rsid w:val="00C568CF"/>
    <w:rsid w:val="00C628D3"/>
    <w:rsid w:val="00C777C3"/>
    <w:rsid w:val="00C94445"/>
    <w:rsid w:val="00C94EBF"/>
    <w:rsid w:val="00CA170B"/>
    <w:rsid w:val="00D20F7E"/>
    <w:rsid w:val="00D33291"/>
    <w:rsid w:val="00D40254"/>
    <w:rsid w:val="00D67A64"/>
    <w:rsid w:val="00D72425"/>
    <w:rsid w:val="00DA632E"/>
    <w:rsid w:val="00DB0423"/>
    <w:rsid w:val="00DE2088"/>
    <w:rsid w:val="00E02E06"/>
    <w:rsid w:val="00E2101F"/>
    <w:rsid w:val="00E26A67"/>
    <w:rsid w:val="00E36FCC"/>
    <w:rsid w:val="00E53452"/>
    <w:rsid w:val="00E865FC"/>
    <w:rsid w:val="00EA064D"/>
    <w:rsid w:val="00EA61F6"/>
    <w:rsid w:val="00EB4785"/>
    <w:rsid w:val="00ED1B02"/>
    <w:rsid w:val="00EE1E1A"/>
    <w:rsid w:val="00EE487B"/>
    <w:rsid w:val="00EE600F"/>
    <w:rsid w:val="00EF63E4"/>
    <w:rsid w:val="00F321FA"/>
    <w:rsid w:val="00FB0BBC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6C7D-5D84-401F-9F7C-3B4A6A8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60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60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60EA"/>
    <w:rPr>
      <w:vertAlign w:val="superscript"/>
    </w:rPr>
  </w:style>
  <w:style w:type="table" w:styleId="a6">
    <w:name w:val="Table Grid"/>
    <w:basedOn w:val="a1"/>
    <w:uiPriority w:val="59"/>
    <w:rsid w:val="00AB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030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30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30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30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30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0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302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8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65FC"/>
  </w:style>
  <w:style w:type="paragraph" w:styleId="af0">
    <w:name w:val="footer"/>
    <w:basedOn w:val="a"/>
    <w:link w:val="af1"/>
    <w:uiPriority w:val="99"/>
    <w:unhideWhenUsed/>
    <w:rsid w:val="00E8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65FC"/>
  </w:style>
  <w:style w:type="character" w:styleId="af2">
    <w:name w:val="Hyperlink"/>
    <w:basedOn w:val="a0"/>
    <w:uiPriority w:val="99"/>
    <w:semiHidden/>
    <w:unhideWhenUsed/>
    <w:rsid w:val="00096180"/>
    <w:rPr>
      <w:color w:val="0563C1"/>
      <w:u w:val="single"/>
    </w:rPr>
  </w:style>
  <w:style w:type="paragraph" w:styleId="af3">
    <w:name w:val="Normal (Web)"/>
    <w:basedOn w:val="a"/>
    <w:uiPriority w:val="99"/>
    <w:unhideWhenUsed/>
    <w:rsid w:val="00FC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FC17F1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"/>
    <w:rsid w:val="00FC17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">
    <w:name w:val="List Paragraph Знак"/>
    <w:link w:val="1"/>
    <w:rsid w:val="00FC17F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F521-76EA-4CF7-ACB6-50BD15D7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Екатерина</cp:lastModifiedBy>
  <cp:revision>57</cp:revision>
  <cp:lastPrinted>2022-02-07T13:26:00Z</cp:lastPrinted>
  <dcterms:created xsi:type="dcterms:W3CDTF">2021-11-25T11:25:00Z</dcterms:created>
  <dcterms:modified xsi:type="dcterms:W3CDTF">2022-02-09T07:33:00Z</dcterms:modified>
</cp:coreProperties>
</file>