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CC1813" w:rsidP="00CC1813">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CC1813" w:rsidP="00D21E15">
      <w:pPr>
        <w:rPr>
          <w:color w:val="000000"/>
          <w:sz w:val="28"/>
          <w:szCs w:val="28"/>
        </w:rPr>
      </w:pPr>
      <w:r>
        <w:rPr>
          <w:color w:val="000000"/>
          <w:sz w:val="28"/>
          <w:szCs w:val="28"/>
        </w:rPr>
        <w:t>________________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0D3816">
        <w:t>от 26.12.2018 №1</w:t>
      </w:r>
      <w:r w:rsidR="003F5E44">
        <w:t>19</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C51A3" w:rsidRPr="009C0C17" w:rsidRDefault="00F613EF" w:rsidP="00FC51A3">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w:t>
      </w:r>
      <w:r w:rsidR="00B42BB0">
        <w:rPr>
          <w:color w:val="000000"/>
        </w:rPr>
        <w:t>9</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A41D0">
        <w:rPr>
          <w:bCs/>
        </w:rPr>
        <w:t>Пожарная безопасность</w:t>
      </w:r>
      <w:r w:rsidRPr="009C0C17">
        <w:rPr>
          <w:bCs/>
        </w:rPr>
        <w:t>»</w:t>
      </w:r>
      <w:r w:rsidR="006B18AC">
        <w:rPr>
          <w:bCs/>
        </w:rPr>
        <w:t xml:space="preserve"> изложив приложение 1 в новой редакции.</w:t>
      </w:r>
    </w:p>
    <w:p w:rsidR="009C0C17" w:rsidRPr="009C0C17" w:rsidRDefault="009C0C17" w:rsidP="009C0C17">
      <w:pPr>
        <w:autoSpaceDE w:val="0"/>
        <w:autoSpaceDN w:val="0"/>
        <w:adjustRightInd w:val="0"/>
        <w:rPr>
          <w:color w:val="000000"/>
        </w:rPr>
      </w:pPr>
      <w:r w:rsidRPr="009C0C17">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B6628"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B6628">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B9231B">
      <w:pPr>
        <w:widowControl/>
        <w:suppressAutoHyphens/>
        <w:autoSpaceDE w:val="0"/>
        <w:autoSpaceDN w:val="0"/>
        <w:adjustRightInd w:val="0"/>
        <w:jc w:val="both"/>
        <w:rPr>
          <w:sz w:val="28"/>
          <w:szCs w:val="28"/>
          <w:lang w:eastAsia="en-US"/>
        </w:rPr>
      </w:pPr>
    </w:p>
    <w:p w:rsidR="00E215CE" w:rsidRDefault="00E215CE" w:rsidP="00E215CE">
      <w:pPr>
        <w:autoSpaceDE w:val="0"/>
        <w:autoSpaceDN w:val="0"/>
        <w:adjustRightInd w:val="0"/>
        <w:ind w:left="6237"/>
        <w:jc w:val="right"/>
        <w:outlineLvl w:val="0"/>
        <w:rPr>
          <w:bCs/>
        </w:rPr>
      </w:pPr>
      <w:r>
        <w:rPr>
          <w:bCs/>
        </w:rPr>
        <w:t>Приложение № 1</w:t>
      </w:r>
    </w:p>
    <w:p w:rsidR="00E215CE" w:rsidRDefault="00E215CE" w:rsidP="00E215CE">
      <w:pPr>
        <w:autoSpaceDE w:val="0"/>
        <w:autoSpaceDN w:val="0"/>
        <w:adjustRightInd w:val="0"/>
        <w:ind w:left="6237"/>
        <w:jc w:val="right"/>
        <w:rPr>
          <w:bCs/>
        </w:rPr>
      </w:pPr>
      <w:r>
        <w:rPr>
          <w:bCs/>
        </w:rPr>
        <w:t>к постановлению</w:t>
      </w:r>
    </w:p>
    <w:p w:rsidR="00E215CE" w:rsidRDefault="00E215CE" w:rsidP="00E215CE">
      <w:pPr>
        <w:autoSpaceDE w:val="0"/>
        <w:autoSpaceDN w:val="0"/>
        <w:adjustRightInd w:val="0"/>
        <w:ind w:left="5812"/>
        <w:jc w:val="right"/>
        <w:rPr>
          <w:bCs/>
        </w:rPr>
      </w:pPr>
      <w:r>
        <w:rPr>
          <w:bCs/>
        </w:rPr>
        <w:t>Администрации Тубянского</w:t>
      </w:r>
    </w:p>
    <w:p w:rsidR="00E215CE" w:rsidRDefault="00E215CE" w:rsidP="00E215CE">
      <w:pPr>
        <w:autoSpaceDE w:val="0"/>
        <w:autoSpaceDN w:val="0"/>
        <w:adjustRightInd w:val="0"/>
        <w:ind w:left="6237"/>
        <w:jc w:val="right"/>
        <w:rPr>
          <w:bCs/>
        </w:rPr>
      </w:pPr>
      <w:r>
        <w:rPr>
          <w:bCs/>
        </w:rPr>
        <w:t>сельского поселения</w:t>
      </w:r>
    </w:p>
    <w:p w:rsidR="00E215CE" w:rsidRDefault="00CE01E9" w:rsidP="00E215CE">
      <w:pPr>
        <w:autoSpaceDE w:val="0"/>
        <w:autoSpaceDN w:val="0"/>
        <w:adjustRightInd w:val="0"/>
        <w:ind w:left="6237"/>
        <w:jc w:val="right"/>
        <w:rPr>
          <w:bCs/>
        </w:rPr>
      </w:pPr>
      <w:r>
        <w:rPr>
          <w:bCs/>
        </w:rPr>
        <w:t>от</w:t>
      </w:r>
      <w:r w:rsidR="00195DFD">
        <w:rPr>
          <w:bCs/>
        </w:rPr>
        <w:t xml:space="preserve"> </w:t>
      </w:r>
      <w:r w:rsidR="00CC1813">
        <w:rPr>
          <w:bCs/>
        </w:rPr>
        <w:t>__________</w:t>
      </w:r>
      <w:r w:rsidR="00E215CE">
        <w:rPr>
          <w:bCs/>
        </w:rPr>
        <w:t xml:space="preserve"> №</w:t>
      </w:r>
      <w:r w:rsidR="00CC1813">
        <w:rPr>
          <w:bCs/>
        </w:rPr>
        <w:t>__</w:t>
      </w:r>
      <w:bookmarkStart w:id="0" w:name="_GoBack"/>
      <w:bookmarkEnd w:id="0"/>
    </w:p>
    <w:p w:rsidR="00E215CE" w:rsidRDefault="00E215CE" w:rsidP="00E215CE">
      <w:pPr>
        <w:autoSpaceDE w:val="0"/>
        <w:autoSpaceDN w:val="0"/>
        <w:adjustRightInd w:val="0"/>
        <w:ind w:left="6237"/>
        <w:jc w:val="center"/>
        <w:rPr>
          <w:bCs/>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ind w:left="6237"/>
        <w:jc w:val="center"/>
        <w:rPr>
          <w:sz w:val="28"/>
          <w:szCs w:val="28"/>
        </w:rPr>
      </w:pPr>
    </w:p>
    <w:p w:rsidR="00E215CE" w:rsidRDefault="00E215CE" w:rsidP="00E215CE">
      <w:pPr>
        <w:autoSpaceDE w:val="0"/>
        <w:autoSpaceDN w:val="0"/>
        <w:adjustRightInd w:val="0"/>
        <w:jc w:val="center"/>
        <w:rPr>
          <w:sz w:val="28"/>
          <w:szCs w:val="28"/>
        </w:rPr>
      </w:pPr>
      <w:r>
        <w:rPr>
          <w:sz w:val="28"/>
          <w:szCs w:val="28"/>
        </w:rPr>
        <w:t>ПАСПОРТ</w:t>
      </w:r>
    </w:p>
    <w:p w:rsidR="00E215CE" w:rsidRDefault="00E215CE" w:rsidP="00E215CE">
      <w:pPr>
        <w:autoSpaceDE w:val="0"/>
        <w:autoSpaceDN w:val="0"/>
        <w:adjustRightInd w:val="0"/>
        <w:jc w:val="center"/>
        <w:rPr>
          <w:sz w:val="28"/>
          <w:szCs w:val="28"/>
        </w:rPr>
      </w:pPr>
      <w:r>
        <w:rPr>
          <w:sz w:val="28"/>
          <w:szCs w:val="28"/>
        </w:rPr>
        <w:t xml:space="preserve">муниципальной программы Тубянского сельского поселения </w:t>
      </w:r>
      <w:r>
        <w:rPr>
          <w:sz w:val="28"/>
          <w:szCs w:val="28"/>
        </w:rPr>
        <w:br/>
        <w:t>«Пожарная безопасность»</w:t>
      </w:r>
    </w:p>
    <w:p w:rsidR="00E215CE" w:rsidRDefault="00E215CE" w:rsidP="00E215CE">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559"/>
        <w:gridCol w:w="5909"/>
      </w:tblGrid>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Наименование муниципальной программы Тубянского сельского поселения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rPr>
                <w:sz w:val="28"/>
                <w:szCs w:val="28"/>
              </w:rPr>
            </w:pPr>
            <w:r>
              <w:rPr>
                <w:sz w:val="28"/>
                <w:szCs w:val="28"/>
              </w:rPr>
              <w:t xml:space="preserve">Муниципальная программа Тубянского сельского поселения «Пожарная безопасность» </w:t>
            </w:r>
            <w:r>
              <w:rPr>
                <w:sz w:val="28"/>
                <w:szCs w:val="28"/>
              </w:rPr>
              <w:br/>
              <w:t>(далее – муниципальная программа)</w:t>
            </w:r>
          </w:p>
          <w:p w:rsidR="00E215CE" w:rsidRDefault="00E215CE">
            <w:pPr>
              <w:autoSpaceDE w:val="0"/>
              <w:autoSpaceDN w:val="0"/>
              <w:adjustRightInd w:val="0"/>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Соисполнители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Участники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Подпрограммы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bCs/>
                <w:sz w:val="28"/>
                <w:szCs w:val="28"/>
              </w:rPr>
              <w:t>1.</w:t>
            </w:r>
            <w:r>
              <w:rPr>
                <w:sz w:val="28"/>
                <w:szCs w:val="28"/>
              </w:rPr>
              <w:t xml:space="preserve"> «Обеспечение пожарной безопасности»</w:t>
            </w:r>
          </w:p>
          <w:p w:rsidR="00E215CE" w:rsidRDefault="00E215CE">
            <w:pPr>
              <w:autoSpaceDE w:val="0"/>
              <w:autoSpaceDN w:val="0"/>
              <w:adjustRightInd w:val="0"/>
              <w:jc w:val="both"/>
              <w:rPr>
                <w:sz w:val="28"/>
                <w:szCs w:val="28"/>
              </w:rPr>
            </w:pPr>
          </w:p>
        </w:tc>
      </w:tr>
      <w:tr w:rsidR="00E215CE" w:rsidTr="00E215CE">
        <w:trPr>
          <w:trHeight w:val="995"/>
        </w:trPr>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r>
              <w:rPr>
                <w:rFonts w:ascii="Arial" w:hAnsi="Arial" w:cs="Arial"/>
              </w:rPr>
              <w:t xml:space="preserve">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 xml:space="preserve">Повышение уровня пожарной безопасности на территории сельского полселения </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Задачи 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rFonts w:eastAsia="Calibri"/>
                <w:bCs/>
                <w:sz w:val="28"/>
                <w:szCs w:val="28"/>
                <w:lang w:eastAsia="en-US"/>
              </w:rPr>
            </w:pPr>
            <w:r>
              <w:rPr>
                <w:sz w:val="28"/>
                <w:szCs w:val="28"/>
              </w:rPr>
              <w:t>Обеспечение первичных мер пожарной безопасности в границах сельского поселения;</w:t>
            </w:r>
            <w:r>
              <w:rPr>
                <w:rFonts w:eastAsia="Calibri"/>
                <w:bCs/>
                <w:sz w:val="28"/>
                <w:szCs w:val="28"/>
                <w:lang w:eastAsia="en-US"/>
              </w:rPr>
              <w:t xml:space="preserve"> </w:t>
            </w:r>
          </w:p>
          <w:p w:rsidR="00E215CE" w:rsidRDefault="00E215CE">
            <w:pPr>
              <w:autoSpaceDE w:val="0"/>
              <w:autoSpaceDN w:val="0"/>
              <w:adjustRightInd w:val="0"/>
              <w:jc w:val="both"/>
              <w:rPr>
                <w:rFonts w:eastAsia="Calibri"/>
                <w:bCs/>
                <w:sz w:val="28"/>
                <w:szCs w:val="28"/>
                <w:lang w:eastAsia="en-US"/>
              </w:rPr>
            </w:pPr>
          </w:p>
          <w:p w:rsidR="00E215CE" w:rsidRDefault="00E215CE">
            <w:pPr>
              <w:autoSpaceDE w:val="0"/>
              <w:autoSpaceDN w:val="0"/>
              <w:adjustRightInd w:val="0"/>
              <w:jc w:val="both"/>
              <w:rPr>
                <w:bCs/>
                <w:sz w:val="28"/>
                <w:szCs w:val="28"/>
              </w:rPr>
            </w:pPr>
            <w:r>
              <w:rPr>
                <w:rFonts w:eastAsia="Calibri"/>
                <w:bCs/>
                <w:sz w:val="28"/>
                <w:szCs w:val="28"/>
                <w:lang w:eastAsia="en-US"/>
              </w:rPr>
              <w:t>поддержание в постоянной готовности и реконструкция системы оповещения населения поселения;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Целевые индикаторы и показатели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bCs/>
                <w:sz w:val="28"/>
                <w:szCs w:val="28"/>
              </w:rPr>
            </w:pPr>
            <w:r>
              <w:rPr>
                <w:bCs/>
                <w:sz w:val="28"/>
                <w:szCs w:val="28"/>
              </w:rPr>
              <w:t>количество профилактических мероприятий по предупреждению пожаров;</w:t>
            </w:r>
          </w:p>
          <w:p w:rsidR="00E215CE" w:rsidRDefault="00E215CE">
            <w:pPr>
              <w:autoSpaceDE w:val="0"/>
              <w:autoSpaceDN w:val="0"/>
              <w:adjustRightInd w:val="0"/>
              <w:jc w:val="both"/>
              <w:rPr>
                <w:sz w:val="28"/>
                <w:szCs w:val="28"/>
              </w:rPr>
            </w:pPr>
            <w:r>
              <w:rPr>
                <w:sz w:val="28"/>
                <w:szCs w:val="28"/>
              </w:rPr>
              <w:t>охват населения оповещаемого  системой оповещения.</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sz w:val="28"/>
                <w:szCs w:val="28"/>
              </w:rPr>
            </w:pPr>
            <w:r>
              <w:rPr>
                <w:sz w:val="28"/>
                <w:szCs w:val="28"/>
              </w:rPr>
              <w:lastRenderedPageBreak/>
              <w:t>Этапы и сроки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программы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E215CE" w:rsidRDefault="00E215CE">
            <w:pPr>
              <w:pStyle w:val="ConsPlusNonformat"/>
              <w:rPr>
                <w:rFonts w:ascii="Times New Roman" w:hAnsi="Times New Roman" w:cs="Times New Roman"/>
                <w:sz w:val="28"/>
                <w:szCs w:val="28"/>
              </w:rPr>
            </w:pPr>
            <w:r>
              <w:rPr>
                <w:rFonts w:ascii="Times New Roman" w:hAnsi="Times New Roman" w:cs="Times New Roman"/>
                <w:sz w:val="28"/>
                <w:szCs w:val="28"/>
              </w:rPr>
              <w:t>-  объем ассигнований бюджета сельского поселения Программы на 2019-2030 го</w:t>
            </w:r>
            <w:r w:rsidR="009C557F">
              <w:rPr>
                <w:rFonts w:ascii="Times New Roman" w:hAnsi="Times New Roman" w:cs="Times New Roman"/>
                <w:sz w:val="28"/>
                <w:szCs w:val="28"/>
              </w:rPr>
              <w:t>ды составляет 72,731</w:t>
            </w:r>
            <w:r>
              <w:rPr>
                <w:rFonts w:ascii="Times New Roman" w:hAnsi="Times New Roman" w:cs="Times New Roman"/>
                <w:sz w:val="28"/>
                <w:szCs w:val="28"/>
              </w:rPr>
              <w:t xml:space="preserve"> тыс. рублей</w:t>
            </w:r>
          </w:p>
          <w:p w:rsidR="00E215CE" w:rsidRDefault="00E215CE">
            <w:pPr>
              <w:rPr>
                <w:sz w:val="28"/>
                <w:szCs w:val="28"/>
              </w:rPr>
            </w:pPr>
            <w:r>
              <w:rPr>
                <w:sz w:val="28"/>
                <w:szCs w:val="28"/>
              </w:rPr>
              <w:t>в том числе</w:t>
            </w:r>
          </w:p>
          <w:p w:rsidR="00E215CE" w:rsidRDefault="00E215CE">
            <w:pPr>
              <w:autoSpaceDE w:val="0"/>
              <w:autoSpaceDN w:val="0"/>
              <w:adjustRightInd w:val="0"/>
              <w:jc w:val="both"/>
              <w:rPr>
                <w:color w:val="000000"/>
                <w:sz w:val="28"/>
                <w:szCs w:val="28"/>
              </w:rPr>
            </w:pPr>
            <w:r>
              <w:rPr>
                <w:color w:val="000000"/>
                <w:sz w:val="28"/>
                <w:szCs w:val="28"/>
              </w:rPr>
              <w:t>2019 год – 0,0 тыс. рублей;</w:t>
            </w:r>
          </w:p>
          <w:p w:rsidR="00E215CE" w:rsidRDefault="00CF2F10">
            <w:pPr>
              <w:autoSpaceDE w:val="0"/>
              <w:autoSpaceDN w:val="0"/>
              <w:adjustRightInd w:val="0"/>
              <w:jc w:val="both"/>
              <w:rPr>
                <w:color w:val="000000"/>
                <w:sz w:val="28"/>
                <w:szCs w:val="28"/>
              </w:rPr>
            </w:pPr>
            <w:r>
              <w:rPr>
                <w:color w:val="000000"/>
                <w:sz w:val="28"/>
                <w:szCs w:val="28"/>
              </w:rPr>
              <w:t xml:space="preserve">2020 год – </w:t>
            </w:r>
            <w:r w:rsidR="00B40019">
              <w:rPr>
                <w:color w:val="000000"/>
                <w:sz w:val="28"/>
                <w:szCs w:val="28"/>
              </w:rPr>
              <w:t>40,651</w:t>
            </w:r>
            <w:r w:rsidR="00E215CE">
              <w:rPr>
                <w:color w:val="000000"/>
                <w:sz w:val="28"/>
                <w:szCs w:val="28"/>
              </w:rPr>
              <w:t xml:space="preserve"> тыс. рублей;</w:t>
            </w:r>
          </w:p>
          <w:p w:rsidR="00E215CE" w:rsidRDefault="001876AF">
            <w:pPr>
              <w:autoSpaceDE w:val="0"/>
              <w:autoSpaceDN w:val="0"/>
              <w:adjustRightInd w:val="0"/>
              <w:jc w:val="both"/>
              <w:rPr>
                <w:color w:val="000000"/>
                <w:sz w:val="28"/>
                <w:szCs w:val="28"/>
              </w:rPr>
            </w:pPr>
            <w:r>
              <w:rPr>
                <w:color w:val="000000"/>
                <w:sz w:val="28"/>
                <w:szCs w:val="28"/>
              </w:rPr>
              <w:t>2021 год – 19,48</w:t>
            </w:r>
            <w:r w:rsidR="00E215CE">
              <w:rPr>
                <w:color w:val="000000"/>
                <w:sz w:val="28"/>
                <w:szCs w:val="28"/>
              </w:rPr>
              <w:t xml:space="preserve"> тыс. рублей;</w:t>
            </w:r>
          </w:p>
          <w:p w:rsidR="00E215CE" w:rsidRDefault="00B40019">
            <w:pPr>
              <w:rPr>
                <w:color w:val="000000"/>
                <w:sz w:val="28"/>
                <w:szCs w:val="28"/>
              </w:rPr>
            </w:pPr>
            <w:r>
              <w:rPr>
                <w:color w:val="000000"/>
                <w:sz w:val="28"/>
                <w:szCs w:val="28"/>
              </w:rPr>
              <w:t>2022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2023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2024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2025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2026 год – 1,4</w:t>
            </w:r>
            <w:r w:rsidR="00E215CE">
              <w:rPr>
                <w:color w:val="000000"/>
                <w:sz w:val="28"/>
                <w:szCs w:val="28"/>
              </w:rPr>
              <w:t xml:space="preserve"> тыс. рублей;</w:t>
            </w:r>
          </w:p>
          <w:p w:rsidR="00E215CE" w:rsidRDefault="00E215CE">
            <w:pPr>
              <w:autoSpaceDE w:val="0"/>
              <w:autoSpaceDN w:val="0"/>
              <w:adjustRightInd w:val="0"/>
              <w:jc w:val="both"/>
              <w:rPr>
                <w:color w:val="000000"/>
                <w:sz w:val="28"/>
                <w:szCs w:val="28"/>
              </w:rPr>
            </w:pPr>
            <w:r>
              <w:rPr>
                <w:color w:val="000000"/>
                <w:sz w:val="28"/>
                <w:szCs w:val="28"/>
              </w:rPr>
              <w:t xml:space="preserve">2027 </w:t>
            </w:r>
            <w:r w:rsidR="00B40019">
              <w:rPr>
                <w:color w:val="000000"/>
                <w:sz w:val="28"/>
                <w:szCs w:val="28"/>
              </w:rPr>
              <w:t>год – 1,4</w:t>
            </w:r>
            <w:r>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2028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2029 год – 1,4</w:t>
            </w:r>
            <w:r w:rsidR="00E215CE">
              <w:rPr>
                <w:color w:val="000000"/>
                <w:sz w:val="28"/>
                <w:szCs w:val="28"/>
              </w:rPr>
              <w:t xml:space="preserve"> тыс. рублей;</w:t>
            </w:r>
          </w:p>
          <w:p w:rsidR="00E215CE" w:rsidRDefault="00B40019">
            <w:pPr>
              <w:autoSpaceDE w:val="0"/>
              <w:autoSpaceDN w:val="0"/>
              <w:adjustRightInd w:val="0"/>
              <w:jc w:val="both"/>
              <w:rPr>
                <w:color w:val="000000"/>
                <w:sz w:val="28"/>
                <w:szCs w:val="28"/>
              </w:rPr>
            </w:pPr>
            <w:r>
              <w:rPr>
                <w:color w:val="000000"/>
                <w:sz w:val="28"/>
                <w:szCs w:val="28"/>
              </w:rPr>
              <w:t>2030 год – 1,4</w:t>
            </w:r>
            <w:r w:rsidR="00E215CE">
              <w:rPr>
                <w:color w:val="000000"/>
                <w:sz w:val="28"/>
                <w:szCs w:val="28"/>
              </w:rPr>
              <w:t xml:space="preserve"> тыс. рублей</w:t>
            </w:r>
          </w:p>
          <w:p w:rsidR="00E215CE" w:rsidRDefault="00E215CE">
            <w:pPr>
              <w:suppressAutoHyphens/>
              <w:spacing w:line="232" w:lineRule="auto"/>
              <w:ind w:firstLine="720"/>
              <w:jc w:val="both"/>
              <w:rPr>
                <w:sz w:val="28"/>
                <w:szCs w:val="28"/>
              </w:rPr>
            </w:pPr>
          </w:p>
          <w:p w:rsidR="00E215CE" w:rsidRDefault="00E215CE">
            <w:pPr>
              <w:autoSpaceDE w:val="0"/>
              <w:autoSpaceDN w:val="0"/>
              <w:adjustRightInd w:val="0"/>
              <w:jc w:val="both"/>
              <w:rPr>
                <w:sz w:val="28"/>
                <w:szCs w:val="28"/>
              </w:rPr>
            </w:pPr>
            <w:r>
              <w:rPr>
                <w:sz w:val="28"/>
                <w:szCs w:val="28"/>
              </w:rPr>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Тубянского сельского поселения о бюджете Тубянского  сельского поселения Верхнедонского района на 2019-2030 годы.</w:t>
            </w:r>
          </w:p>
        </w:tc>
      </w:tr>
      <w:tr w:rsidR="00E215CE" w:rsidTr="00E215CE">
        <w:tc>
          <w:tcPr>
            <w:tcW w:w="34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 xml:space="preserve">муниципальной программы </w:t>
            </w:r>
          </w:p>
        </w:tc>
        <w:tc>
          <w:tcPr>
            <w:tcW w:w="57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34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повысить уровень безопасности населения от пожаров;</w:t>
            </w:r>
          </w:p>
          <w:p w:rsidR="00E215CE" w:rsidRDefault="00E215CE">
            <w:pPr>
              <w:autoSpaceDE w:val="0"/>
              <w:autoSpaceDN w:val="0"/>
              <w:adjustRightInd w:val="0"/>
              <w:jc w:val="both"/>
              <w:rPr>
                <w:bCs/>
                <w:sz w:val="28"/>
                <w:szCs w:val="28"/>
              </w:rPr>
            </w:pPr>
            <w:r>
              <w:rPr>
                <w:bCs/>
                <w:sz w:val="28"/>
                <w:szCs w:val="28"/>
              </w:rPr>
              <w:t>- провести профилактические мероприятия по предотвращению пожаров;</w:t>
            </w:r>
          </w:p>
          <w:p w:rsidR="00E215CE" w:rsidRDefault="00E215CE">
            <w:pPr>
              <w:autoSpaceDE w:val="0"/>
              <w:autoSpaceDN w:val="0"/>
              <w:adjustRightInd w:val="0"/>
              <w:rPr>
                <w:sz w:val="28"/>
                <w:szCs w:val="28"/>
              </w:rPr>
            </w:pPr>
            <w:r>
              <w:rPr>
                <w:bCs/>
                <w:sz w:val="28"/>
                <w:szCs w:val="28"/>
              </w:rPr>
              <w:t>- повысить готовность населения к действиям при возникновении пожаров.</w:t>
            </w:r>
          </w:p>
        </w:tc>
      </w:tr>
    </w:tbl>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shd w:val="clear" w:color="auto" w:fill="FFFFFF"/>
        <w:jc w:val="center"/>
        <w:rPr>
          <w:bCs/>
          <w:sz w:val="28"/>
          <w:szCs w:val="28"/>
        </w:rPr>
      </w:pPr>
      <w:r>
        <w:rPr>
          <w:bCs/>
          <w:color w:val="000000"/>
          <w:sz w:val="28"/>
          <w:szCs w:val="28"/>
        </w:rPr>
        <w:t>ПАСПОРТ</w:t>
      </w:r>
    </w:p>
    <w:p w:rsidR="00E215CE" w:rsidRDefault="00E215CE" w:rsidP="00E215CE">
      <w:pPr>
        <w:autoSpaceDE w:val="0"/>
        <w:autoSpaceDN w:val="0"/>
        <w:adjustRightInd w:val="0"/>
        <w:ind w:firstLine="720"/>
        <w:jc w:val="center"/>
        <w:rPr>
          <w:sz w:val="28"/>
          <w:szCs w:val="28"/>
        </w:rPr>
      </w:pPr>
      <w:r>
        <w:rPr>
          <w:sz w:val="28"/>
          <w:szCs w:val="28"/>
        </w:rPr>
        <w:t xml:space="preserve">подпрограммы «Обеспечение пожарной безопасности» </w:t>
      </w:r>
      <w:r>
        <w:rPr>
          <w:sz w:val="28"/>
          <w:szCs w:val="28"/>
        </w:rPr>
        <w:br/>
        <w:t>муниципальной программы Тубянского сельского поселения «</w:t>
      </w:r>
      <w:r>
        <w:rPr>
          <w:sz w:val="28"/>
          <w:szCs w:val="28"/>
        </w:rPr>
        <w:br/>
        <w:t>Пожарная безопасность»</w:t>
      </w:r>
    </w:p>
    <w:p w:rsidR="00E215CE" w:rsidRDefault="00E215CE" w:rsidP="00E215CE">
      <w:pPr>
        <w:shd w:val="clear" w:color="auto" w:fill="FFFFFF"/>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95"/>
        <w:gridCol w:w="6587"/>
      </w:tblGrid>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Наименование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«Обеспечение пожарной безопасности» (далее – подпрограмма №1)</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Ответственный исполнитель</w:t>
            </w:r>
          </w:p>
          <w:p w:rsidR="00E215CE" w:rsidRDefault="00E215CE">
            <w:pPr>
              <w:autoSpaceDE w:val="0"/>
              <w:autoSpaceDN w:val="0"/>
              <w:adjustRightInd w:val="0"/>
              <w:jc w:val="both"/>
              <w:rPr>
                <w:sz w:val="28"/>
                <w:szCs w:val="28"/>
              </w:rPr>
            </w:pPr>
            <w:r>
              <w:rPr>
                <w:sz w:val="28"/>
                <w:szCs w:val="28"/>
              </w:rPr>
              <w:lastRenderedPageBreak/>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lastRenderedPageBreak/>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Администрация Тубянского сельского поселения</w:t>
            </w:r>
          </w:p>
          <w:p w:rsidR="00E215CE" w:rsidRDefault="00E215CE">
            <w:pPr>
              <w:autoSpaceDE w:val="0"/>
              <w:autoSpaceDN w:val="0"/>
              <w:adjustRightInd w:val="0"/>
              <w:jc w:val="both"/>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lastRenderedPageBreak/>
              <w:t>Участники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Администрация Тубянского сельского поселения </w:t>
            </w:r>
          </w:p>
        </w:tc>
      </w:tr>
      <w:tr w:rsidR="00E215CE" w:rsidTr="00E215CE">
        <w:trPr>
          <w:trHeight w:val="995"/>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Программно-целевые инструменты</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отсутствуют</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Цели 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Задачи 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rFonts w:eastAsia="Calibri"/>
                <w:sz w:val="28"/>
                <w:szCs w:val="28"/>
                <w:lang w:eastAsia="en-US"/>
              </w:rPr>
              <w:t>повышение уровня пожарной безопасности</w:t>
            </w:r>
            <w:r>
              <w:rPr>
                <w:sz w:val="28"/>
                <w:szCs w:val="28"/>
              </w:rPr>
              <w:t xml:space="preserve"> населения и территории Тубянского сельского поселения</w:t>
            </w: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 xml:space="preserve">Целевые индикаторы </w:t>
            </w:r>
          </w:p>
          <w:p w:rsidR="00E215CE" w:rsidRDefault="00E215CE">
            <w:pPr>
              <w:autoSpaceDE w:val="0"/>
              <w:autoSpaceDN w:val="0"/>
              <w:adjustRightInd w:val="0"/>
              <w:jc w:val="both"/>
              <w:rPr>
                <w:sz w:val="28"/>
                <w:szCs w:val="28"/>
              </w:rPr>
            </w:pPr>
            <w:r>
              <w:rPr>
                <w:sz w:val="28"/>
                <w:szCs w:val="28"/>
              </w:rPr>
              <w:t>и показатели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8"/>
                <w:szCs w:val="28"/>
              </w:rPr>
            </w:pPr>
            <w:r>
              <w:rPr>
                <w:bCs/>
                <w:sz w:val="28"/>
                <w:szCs w:val="28"/>
              </w:rPr>
              <w:t>Уменьшение возгораний на территории поселения</w:t>
            </w:r>
          </w:p>
          <w:p w:rsidR="00E215CE" w:rsidRDefault="00E215CE">
            <w:pPr>
              <w:autoSpaceDE w:val="0"/>
              <w:autoSpaceDN w:val="0"/>
              <w:adjustRightInd w:val="0"/>
              <w:rPr>
                <w:sz w:val="28"/>
                <w:szCs w:val="28"/>
              </w:rPr>
            </w:pPr>
          </w:p>
        </w:tc>
      </w:tr>
      <w:tr w:rsidR="00E215CE" w:rsidTr="00E215CE">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Этапы и сроки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rFonts w:eastAsia="Calibri"/>
                <w:sz w:val="28"/>
                <w:szCs w:val="28"/>
                <w:lang w:eastAsia="en-US"/>
              </w:rPr>
            </w:pPr>
            <w:r>
              <w:rPr>
                <w:rFonts w:eastAsia="Calibri"/>
                <w:sz w:val="28"/>
                <w:szCs w:val="28"/>
                <w:lang w:eastAsia="en-US"/>
              </w:rPr>
              <w:t xml:space="preserve">этапы реализации подпрограммы №1 не выделяются, </w:t>
            </w:r>
          </w:p>
          <w:p w:rsidR="00E215CE" w:rsidRDefault="00E215CE">
            <w:pPr>
              <w:autoSpaceDE w:val="0"/>
              <w:autoSpaceDN w:val="0"/>
              <w:adjustRightInd w:val="0"/>
              <w:jc w:val="both"/>
              <w:rPr>
                <w:sz w:val="28"/>
                <w:szCs w:val="28"/>
              </w:rPr>
            </w:pPr>
            <w:r>
              <w:rPr>
                <w:rFonts w:eastAsia="Calibri"/>
                <w:sz w:val="28"/>
                <w:szCs w:val="28"/>
                <w:lang w:eastAsia="en-US"/>
              </w:rPr>
              <w:t>срок реализации программы 2019 – 2030 год</w:t>
            </w:r>
          </w:p>
        </w:tc>
      </w:tr>
      <w:tr w:rsidR="00E215CE" w:rsidTr="00E215CE">
        <w:tc>
          <w:tcPr>
            <w:tcW w:w="2530"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Ресурсное обеспечение</w:t>
            </w:r>
          </w:p>
          <w:p w:rsidR="00E215CE" w:rsidRDefault="00E215CE">
            <w:pPr>
              <w:autoSpaceDE w:val="0"/>
              <w:autoSpaceDN w:val="0"/>
              <w:adjustRightInd w:val="0"/>
              <w:jc w:val="both"/>
              <w:rPr>
                <w:sz w:val="28"/>
                <w:szCs w:val="28"/>
              </w:rPr>
            </w:pPr>
            <w:r>
              <w:rPr>
                <w:sz w:val="28"/>
                <w:szCs w:val="28"/>
              </w:rPr>
              <w:t>подпрограммы</w:t>
            </w:r>
          </w:p>
          <w:p w:rsidR="00E215CE" w:rsidRDefault="00E215CE">
            <w:pPr>
              <w:autoSpaceDE w:val="0"/>
              <w:autoSpaceDN w:val="0"/>
              <w:adjustRightInd w:val="0"/>
              <w:jc w:val="both"/>
              <w:rPr>
                <w:sz w:val="28"/>
                <w:szCs w:val="28"/>
              </w:rPr>
            </w:pP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rPr>
                <w:sz w:val="28"/>
                <w:szCs w:val="28"/>
              </w:rPr>
            </w:pPr>
            <w:r>
              <w:rPr>
                <w:sz w:val="28"/>
                <w:szCs w:val="28"/>
              </w:rPr>
              <w:t>объем финансирования п</w:t>
            </w:r>
            <w:r w:rsidR="00CF2F10">
              <w:rPr>
                <w:sz w:val="28"/>
                <w:szCs w:val="28"/>
              </w:rPr>
              <w:t xml:space="preserve">одпрограммы №1  </w:t>
            </w:r>
            <w:r w:rsidR="00CF2F10">
              <w:rPr>
                <w:sz w:val="28"/>
                <w:szCs w:val="28"/>
              </w:rPr>
              <w:br/>
              <w:t xml:space="preserve">составляет </w:t>
            </w:r>
            <w:r w:rsidR="008D3203">
              <w:rPr>
                <w:sz w:val="28"/>
                <w:szCs w:val="28"/>
              </w:rPr>
              <w:t>72,731</w:t>
            </w:r>
            <w:r>
              <w:rPr>
                <w:sz w:val="28"/>
                <w:szCs w:val="28"/>
              </w:rPr>
              <w:t xml:space="preserve"> тыс. рублей, в том числе: </w:t>
            </w:r>
          </w:p>
          <w:p w:rsidR="00A439D3" w:rsidRDefault="00A439D3" w:rsidP="00A439D3">
            <w:pPr>
              <w:autoSpaceDE w:val="0"/>
              <w:autoSpaceDN w:val="0"/>
              <w:adjustRightInd w:val="0"/>
              <w:jc w:val="both"/>
              <w:rPr>
                <w:color w:val="000000"/>
                <w:sz w:val="28"/>
                <w:szCs w:val="28"/>
              </w:rPr>
            </w:pPr>
            <w:r>
              <w:rPr>
                <w:color w:val="000000"/>
                <w:sz w:val="28"/>
                <w:szCs w:val="28"/>
              </w:rPr>
              <w:t>2019 год – 0,0 тыс. рублей;</w:t>
            </w:r>
          </w:p>
          <w:p w:rsidR="00A439D3" w:rsidRDefault="00A439D3" w:rsidP="00A439D3">
            <w:pPr>
              <w:autoSpaceDE w:val="0"/>
              <w:autoSpaceDN w:val="0"/>
              <w:adjustRightInd w:val="0"/>
              <w:jc w:val="both"/>
              <w:rPr>
                <w:color w:val="000000"/>
                <w:sz w:val="28"/>
                <w:szCs w:val="28"/>
              </w:rPr>
            </w:pPr>
            <w:r>
              <w:rPr>
                <w:color w:val="000000"/>
                <w:sz w:val="28"/>
                <w:szCs w:val="28"/>
              </w:rPr>
              <w:t>2020 год – 40,651 тыс. рублей;</w:t>
            </w:r>
          </w:p>
          <w:p w:rsidR="00A439D3" w:rsidRDefault="008D3203" w:rsidP="00A439D3">
            <w:pPr>
              <w:autoSpaceDE w:val="0"/>
              <w:autoSpaceDN w:val="0"/>
              <w:adjustRightInd w:val="0"/>
              <w:jc w:val="both"/>
              <w:rPr>
                <w:color w:val="000000"/>
                <w:sz w:val="28"/>
                <w:szCs w:val="28"/>
              </w:rPr>
            </w:pPr>
            <w:r>
              <w:rPr>
                <w:color w:val="000000"/>
                <w:sz w:val="28"/>
                <w:szCs w:val="28"/>
              </w:rPr>
              <w:t>2021 год – 19,48</w:t>
            </w:r>
            <w:r w:rsidR="00A439D3">
              <w:rPr>
                <w:color w:val="000000"/>
                <w:sz w:val="28"/>
                <w:szCs w:val="28"/>
              </w:rPr>
              <w:t xml:space="preserve"> тыс. рублей;</w:t>
            </w:r>
          </w:p>
          <w:p w:rsidR="00A439D3" w:rsidRDefault="00A439D3" w:rsidP="00A439D3">
            <w:pPr>
              <w:rPr>
                <w:color w:val="000000"/>
                <w:sz w:val="28"/>
                <w:szCs w:val="28"/>
              </w:rPr>
            </w:pPr>
            <w:r>
              <w:rPr>
                <w:color w:val="000000"/>
                <w:sz w:val="28"/>
                <w:szCs w:val="28"/>
              </w:rPr>
              <w:t>2022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2023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2024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2025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2026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2027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2028 год – 1,4 тыс. рублей;</w:t>
            </w:r>
          </w:p>
          <w:p w:rsidR="00A439D3" w:rsidRDefault="00A439D3" w:rsidP="00A439D3">
            <w:pPr>
              <w:autoSpaceDE w:val="0"/>
              <w:autoSpaceDN w:val="0"/>
              <w:adjustRightInd w:val="0"/>
              <w:jc w:val="both"/>
              <w:rPr>
                <w:color w:val="000000"/>
                <w:sz w:val="28"/>
                <w:szCs w:val="28"/>
              </w:rPr>
            </w:pPr>
            <w:r>
              <w:rPr>
                <w:color w:val="000000"/>
                <w:sz w:val="28"/>
                <w:szCs w:val="28"/>
              </w:rPr>
              <w:t>2029 год – 1,4 тыс. рублей;</w:t>
            </w:r>
          </w:p>
          <w:p w:rsidR="00E215CE" w:rsidRDefault="00A439D3" w:rsidP="00A439D3">
            <w:pPr>
              <w:autoSpaceDE w:val="0"/>
              <w:autoSpaceDN w:val="0"/>
              <w:adjustRightInd w:val="0"/>
              <w:jc w:val="both"/>
              <w:rPr>
                <w:color w:val="000000"/>
                <w:sz w:val="28"/>
                <w:szCs w:val="28"/>
              </w:rPr>
            </w:pPr>
            <w:r>
              <w:rPr>
                <w:color w:val="000000"/>
                <w:sz w:val="28"/>
                <w:szCs w:val="28"/>
              </w:rPr>
              <w:t>2030 год – 1,4 тыс. рублей</w:t>
            </w:r>
          </w:p>
          <w:p w:rsidR="00E215CE" w:rsidRDefault="00E215CE">
            <w:pPr>
              <w:autoSpaceDE w:val="0"/>
              <w:autoSpaceDN w:val="0"/>
              <w:adjustRightInd w:val="0"/>
              <w:jc w:val="both"/>
              <w:rPr>
                <w:sz w:val="28"/>
                <w:szCs w:val="28"/>
              </w:rPr>
            </w:pPr>
          </w:p>
        </w:tc>
      </w:tr>
      <w:tr w:rsidR="00E215CE" w:rsidTr="00E215CE">
        <w:trPr>
          <w:trHeight w:val="70"/>
        </w:trPr>
        <w:tc>
          <w:tcPr>
            <w:tcW w:w="253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8"/>
                <w:szCs w:val="28"/>
              </w:rPr>
            </w:pPr>
            <w:r>
              <w:rPr>
                <w:sz w:val="28"/>
                <w:szCs w:val="28"/>
              </w:rPr>
              <w:t>Ожидаемые результаты реализации</w:t>
            </w:r>
          </w:p>
          <w:p w:rsidR="00E215CE" w:rsidRDefault="00E215CE">
            <w:pPr>
              <w:autoSpaceDE w:val="0"/>
              <w:autoSpaceDN w:val="0"/>
              <w:adjustRightInd w:val="0"/>
              <w:jc w:val="both"/>
              <w:rPr>
                <w:sz w:val="28"/>
                <w:szCs w:val="28"/>
              </w:rPr>
            </w:pPr>
            <w:r>
              <w:rPr>
                <w:sz w:val="28"/>
                <w:szCs w:val="28"/>
              </w:rPr>
              <w:t>подпрограммы</w:t>
            </w:r>
          </w:p>
        </w:tc>
        <w:tc>
          <w:tcPr>
            <w:tcW w:w="70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20"/>
                <w:szCs w:val="20"/>
              </w:rPr>
            </w:pPr>
            <w:r>
              <w:rPr>
                <w:sz w:val="28"/>
                <w:szCs w:val="28"/>
              </w:rPr>
              <w:t>–</w:t>
            </w:r>
          </w:p>
        </w:tc>
        <w:tc>
          <w:tcPr>
            <w:tcW w:w="6759"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ind w:firstLine="34"/>
              <w:jc w:val="both"/>
              <w:rPr>
                <w:sz w:val="28"/>
                <w:szCs w:val="28"/>
              </w:rPr>
            </w:pPr>
            <w:r>
              <w:rPr>
                <w:sz w:val="28"/>
                <w:szCs w:val="28"/>
              </w:rPr>
              <w:t xml:space="preserve">снижение рисков возникновения пожаров </w:t>
            </w:r>
            <w:r>
              <w:rPr>
                <w:sz w:val="28"/>
                <w:szCs w:val="28"/>
              </w:rPr>
              <w:br/>
              <w:t>и смягчение их возможных последствий.</w:t>
            </w:r>
          </w:p>
          <w:p w:rsidR="00E215CE" w:rsidRDefault="00E215CE">
            <w:pPr>
              <w:autoSpaceDE w:val="0"/>
              <w:autoSpaceDN w:val="0"/>
              <w:adjustRightInd w:val="0"/>
              <w:jc w:val="both"/>
              <w:rPr>
                <w:sz w:val="28"/>
                <w:szCs w:val="28"/>
              </w:rPr>
            </w:pPr>
          </w:p>
        </w:tc>
      </w:tr>
    </w:tbl>
    <w:p w:rsidR="00E215CE" w:rsidRDefault="00E215CE" w:rsidP="00E215CE">
      <w:pPr>
        <w:shd w:val="clear" w:color="auto" w:fill="FFFFFF"/>
        <w:jc w:val="both"/>
        <w:rPr>
          <w:bCs/>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jc w:val="center"/>
        <w:outlineLvl w:val="1"/>
        <w:rPr>
          <w:sz w:val="28"/>
          <w:szCs w:val="28"/>
        </w:rPr>
      </w:pPr>
      <w:r>
        <w:rPr>
          <w:sz w:val="28"/>
          <w:szCs w:val="28"/>
        </w:rPr>
        <w:t xml:space="preserve">Приоритеты и цели </w:t>
      </w:r>
      <w:bookmarkStart w:id="1" w:name="_Hlk526580932"/>
      <w:r>
        <w:rPr>
          <w:sz w:val="28"/>
          <w:szCs w:val="28"/>
        </w:rPr>
        <w:t xml:space="preserve">муниципальной политики Тубянского сельского поселения </w:t>
      </w:r>
      <w:bookmarkEnd w:id="1"/>
      <w:r>
        <w:rPr>
          <w:sz w:val="28"/>
          <w:szCs w:val="28"/>
        </w:rPr>
        <w:t xml:space="preserve">в сфере защиты населения и территории от пожарной безопасности </w:t>
      </w:r>
    </w:p>
    <w:p w:rsidR="00E215CE" w:rsidRDefault="00E215CE" w:rsidP="00E215CE">
      <w:pPr>
        <w:autoSpaceDE w:val="0"/>
        <w:autoSpaceDN w:val="0"/>
        <w:adjustRightInd w:val="0"/>
        <w:jc w:val="center"/>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Основными приоритетами муниципальной политики Тубянского сельского поселения в сфере защиты населения и территории от пожаров являются:</w:t>
      </w:r>
    </w:p>
    <w:p w:rsidR="00E215CE" w:rsidRDefault="00E215CE" w:rsidP="00E215CE">
      <w:pPr>
        <w:autoSpaceDE w:val="0"/>
        <w:autoSpaceDN w:val="0"/>
        <w:adjustRightInd w:val="0"/>
        <w:ind w:firstLine="720"/>
        <w:jc w:val="both"/>
        <w:rPr>
          <w:bCs/>
          <w:sz w:val="28"/>
          <w:szCs w:val="28"/>
        </w:rPr>
      </w:pPr>
      <w:r>
        <w:rPr>
          <w:bCs/>
          <w:sz w:val="28"/>
          <w:szCs w:val="28"/>
        </w:rPr>
        <w:t xml:space="preserve">обеспечение эффективного предупреждения пожаров; </w:t>
      </w:r>
    </w:p>
    <w:p w:rsidR="00E215CE" w:rsidRDefault="00E215CE" w:rsidP="00E215CE">
      <w:pPr>
        <w:autoSpaceDE w:val="0"/>
        <w:autoSpaceDN w:val="0"/>
        <w:adjustRightInd w:val="0"/>
        <w:ind w:firstLine="720"/>
        <w:jc w:val="both"/>
        <w:rPr>
          <w:bCs/>
          <w:sz w:val="28"/>
          <w:szCs w:val="28"/>
        </w:rPr>
      </w:pPr>
      <w:r>
        <w:rPr>
          <w:bCs/>
          <w:sz w:val="28"/>
          <w:szCs w:val="28"/>
        </w:rPr>
        <w:t>обеспечение и поддержание высокой готовности сил и средств Тубянского сельского поселения;</w:t>
      </w:r>
    </w:p>
    <w:p w:rsidR="00E215CE" w:rsidRDefault="00E215CE" w:rsidP="00E215CE">
      <w:pPr>
        <w:autoSpaceDE w:val="0"/>
        <w:autoSpaceDN w:val="0"/>
        <w:adjustRightInd w:val="0"/>
        <w:ind w:firstLine="720"/>
        <w:jc w:val="both"/>
        <w:rPr>
          <w:bCs/>
          <w:sz w:val="28"/>
          <w:szCs w:val="28"/>
        </w:rPr>
      </w:pPr>
      <w:r>
        <w:rPr>
          <w:bCs/>
          <w:sz w:val="28"/>
          <w:szCs w:val="28"/>
        </w:rPr>
        <w:t>поддержания в постоянной готовности и реконструкция системы оповещения населения поселения;</w:t>
      </w:r>
    </w:p>
    <w:p w:rsidR="00E215CE" w:rsidRDefault="00E215CE" w:rsidP="00E215CE">
      <w:pPr>
        <w:ind w:firstLine="709"/>
        <w:jc w:val="both"/>
        <w:rPr>
          <w:sz w:val="28"/>
          <w:szCs w:val="28"/>
        </w:rPr>
      </w:pPr>
      <w:r>
        <w:rPr>
          <w:sz w:val="28"/>
          <w:szCs w:val="28"/>
        </w:rPr>
        <w:t xml:space="preserve">В соответствии со Стратегией социально-экономического развития Ростовской области на период </w:t>
      </w:r>
      <w:r>
        <w:rPr>
          <w:color w:val="000000"/>
          <w:sz w:val="28"/>
          <w:szCs w:val="28"/>
        </w:rPr>
        <w:t xml:space="preserve">до 2030 года, </w:t>
      </w:r>
      <w:r>
        <w:rPr>
          <w:sz w:val="28"/>
          <w:szCs w:val="28"/>
        </w:rPr>
        <w:t>основным инструментом реализации целей и задач обеспечения безопасности жизнедеятельности населения Тубянского сельского поселения является муниципальная программа, которая направлена на уменьшение количества пожаров, снижение рисков их возникновения.</w:t>
      </w:r>
    </w:p>
    <w:p w:rsidR="00E215CE" w:rsidRDefault="00E215CE" w:rsidP="00E215CE">
      <w:pPr>
        <w:autoSpaceDE w:val="0"/>
        <w:autoSpaceDN w:val="0"/>
        <w:adjustRightInd w:val="0"/>
        <w:ind w:firstLine="720"/>
        <w:jc w:val="both"/>
        <w:rPr>
          <w:sz w:val="28"/>
          <w:szCs w:val="28"/>
        </w:rPr>
      </w:pPr>
      <w:r>
        <w:rPr>
          <w:sz w:val="28"/>
          <w:szCs w:val="28"/>
        </w:rPr>
        <w:t>Э</w:t>
      </w:r>
      <w:r>
        <w:rPr>
          <w:rFonts w:eastAsia="Calibri"/>
          <w:sz w:val="28"/>
          <w:szCs w:val="28"/>
          <w:lang w:eastAsia="en-US"/>
        </w:rPr>
        <w:t xml:space="preserve">тапы реализации муниципальной программы не выделяются, срок реализации муниципальной программы 2019 – 2030 год. </w:t>
      </w:r>
    </w:p>
    <w:p w:rsidR="00E215CE" w:rsidRDefault="00E215CE" w:rsidP="00E215CE">
      <w:pPr>
        <w:autoSpaceDE w:val="0"/>
        <w:autoSpaceDN w:val="0"/>
        <w:adjustRightInd w:val="0"/>
        <w:ind w:firstLine="720"/>
        <w:jc w:val="both"/>
        <w:rPr>
          <w:sz w:val="28"/>
          <w:szCs w:val="28"/>
        </w:rPr>
      </w:pPr>
      <w:r>
        <w:rPr>
          <w:sz w:val="28"/>
          <w:szCs w:val="28"/>
        </w:rPr>
        <w:t>В результате реализации муниципальной программы с 2019 по 2030 годы прогнозируется:</w:t>
      </w:r>
    </w:p>
    <w:p w:rsidR="00E215CE" w:rsidRDefault="00E215CE" w:rsidP="00E215CE">
      <w:pPr>
        <w:autoSpaceDE w:val="0"/>
        <w:autoSpaceDN w:val="0"/>
        <w:adjustRightInd w:val="0"/>
        <w:ind w:firstLine="720"/>
        <w:jc w:val="both"/>
        <w:rPr>
          <w:sz w:val="28"/>
          <w:szCs w:val="28"/>
        </w:rPr>
      </w:pPr>
      <w:r>
        <w:rPr>
          <w:sz w:val="28"/>
          <w:szCs w:val="28"/>
        </w:rPr>
        <w:t>снизить риски возникновения пожаров и смягчить возможные их последствия;</w:t>
      </w:r>
    </w:p>
    <w:p w:rsidR="00E215CE" w:rsidRDefault="00E215CE" w:rsidP="00E215CE">
      <w:pPr>
        <w:autoSpaceDE w:val="0"/>
        <w:autoSpaceDN w:val="0"/>
        <w:adjustRightInd w:val="0"/>
        <w:ind w:firstLine="720"/>
        <w:jc w:val="both"/>
        <w:rPr>
          <w:sz w:val="28"/>
          <w:szCs w:val="28"/>
        </w:rPr>
      </w:pPr>
      <w:r>
        <w:rPr>
          <w:sz w:val="28"/>
          <w:szCs w:val="28"/>
        </w:rPr>
        <w:t>повысить уровень безопасности населения от пожаров;</w:t>
      </w:r>
    </w:p>
    <w:p w:rsidR="00E215CE" w:rsidRDefault="00E215CE" w:rsidP="00E215CE">
      <w:pPr>
        <w:autoSpaceDE w:val="0"/>
        <w:autoSpaceDN w:val="0"/>
        <w:adjustRightInd w:val="0"/>
        <w:ind w:firstLine="720"/>
        <w:jc w:val="both"/>
        <w:rPr>
          <w:sz w:val="28"/>
          <w:szCs w:val="28"/>
        </w:rPr>
      </w:pPr>
      <w:r>
        <w:rPr>
          <w:bCs/>
          <w:sz w:val="28"/>
          <w:szCs w:val="28"/>
        </w:rPr>
        <w:t>улучшить систему информирования населения поселения для своевременного доведения информации об угрозе и возникновения пожаров;</w:t>
      </w:r>
    </w:p>
    <w:p w:rsidR="00E215CE" w:rsidRDefault="00E215CE" w:rsidP="00E215CE">
      <w:pPr>
        <w:autoSpaceDE w:val="0"/>
        <w:autoSpaceDN w:val="0"/>
        <w:adjustRightInd w:val="0"/>
        <w:ind w:firstLine="720"/>
        <w:jc w:val="both"/>
        <w:rPr>
          <w:bCs/>
          <w:sz w:val="28"/>
          <w:szCs w:val="28"/>
        </w:rPr>
      </w:pPr>
      <w:r>
        <w:rPr>
          <w:bCs/>
          <w:sz w:val="28"/>
          <w:szCs w:val="28"/>
        </w:rPr>
        <w:t>провести профилактические мероприятия по предотвращению пожаров;</w:t>
      </w:r>
    </w:p>
    <w:p w:rsidR="00E215CE" w:rsidRDefault="00E215CE" w:rsidP="00E215CE">
      <w:pPr>
        <w:autoSpaceDE w:val="0"/>
        <w:autoSpaceDN w:val="0"/>
        <w:adjustRightInd w:val="0"/>
        <w:ind w:firstLine="720"/>
        <w:rPr>
          <w:bCs/>
          <w:sz w:val="28"/>
          <w:szCs w:val="28"/>
        </w:rPr>
      </w:pPr>
      <w:r>
        <w:rPr>
          <w:bCs/>
          <w:sz w:val="28"/>
          <w:szCs w:val="28"/>
        </w:rPr>
        <w:t>повысить готовность населения к действиям при возникновении пожаров.</w:t>
      </w:r>
    </w:p>
    <w:p w:rsidR="00E215CE" w:rsidRDefault="00E215CE" w:rsidP="00E215CE">
      <w:pPr>
        <w:autoSpaceDE w:val="0"/>
        <w:autoSpaceDN w:val="0"/>
        <w:adjustRightInd w:val="0"/>
        <w:ind w:firstLine="720"/>
        <w:jc w:val="both"/>
        <w:outlineLvl w:val="1"/>
        <w:rPr>
          <w:sz w:val="28"/>
          <w:szCs w:val="28"/>
        </w:rPr>
      </w:pPr>
    </w:p>
    <w:p w:rsidR="00E215CE" w:rsidRDefault="00E215CE" w:rsidP="00E215CE">
      <w:pPr>
        <w:autoSpaceDE w:val="0"/>
        <w:autoSpaceDN w:val="0"/>
        <w:adjustRightInd w:val="0"/>
        <w:ind w:firstLine="720"/>
        <w:jc w:val="both"/>
        <w:outlineLvl w:val="1"/>
        <w:rPr>
          <w:sz w:val="28"/>
          <w:szCs w:val="28"/>
        </w:rPr>
      </w:pPr>
      <w:r>
        <w:rPr>
          <w:sz w:val="28"/>
          <w:szCs w:val="28"/>
        </w:rPr>
        <w:t xml:space="preserve">Указанные направления реализуются в соответствии </w:t>
      </w:r>
      <w:proofErr w:type="gramStart"/>
      <w:r>
        <w:rPr>
          <w:sz w:val="28"/>
          <w:szCs w:val="28"/>
        </w:rPr>
        <w:t>с :</w:t>
      </w:r>
      <w:proofErr w:type="gramEnd"/>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21.12.1994 № 69-ФЗ «О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Федеральным законом от 22.07.2018 «Технический регламент о требованиях пожарной безопасности»;</w:t>
      </w:r>
    </w:p>
    <w:p w:rsidR="00E215CE" w:rsidRDefault="00E215CE" w:rsidP="00E215CE">
      <w:pPr>
        <w:autoSpaceDE w:val="0"/>
        <w:autoSpaceDN w:val="0"/>
        <w:adjustRightInd w:val="0"/>
        <w:ind w:firstLine="709"/>
        <w:jc w:val="both"/>
        <w:rPr>
          <w:bCs/>
          <w:sz w:val="28"/>
          <w:szCs w:val="28"/>
        </w:rPr>
      </w:pPr>
      <w:r>
        <w:rPr>
          <w:bCs/>
          <w:sz w:val="28"/>
          <w:szCs w:val="28"/>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E215CE" w:rsidRDefault="00E215CE" w:rsidP="00E215CE">
      <w:pPr>
        <w:autoSpaceDE w:val="0"/>
        <w:autoSpaceDN w:val="0"/>
        <w:adjustRightInd w:val="0"/>
        <w:ind w:firstLine="709"/>
        <w:jc w:val="both"/>
        <w:rPr>
          <w:bCs/>
          <w:sz w:val="28"/>
          <w:szCs w:val="28"/>
        </w:rPr>
      </w:pPr>
      <w:r>
        <w:rPr>
          <w:bCs/>
          <w:sz w:val="28"/>
          <w:szCs w:val="28"/>
        </w:rPr>
        <w:t xml:space="preserve">Указом Президента Российской Федерации от 13.11.2012 № 1522 </w:t>
      </w:r>
      <w:r>
        <w:rPr>
          <w:bCs/>
          <w:sz w:val="28"/>
          <w:szCs w:val="28"/>
        </w:rPr>
        <w:br/>
        <w:t>«О создании комплексной системы экстренного оповещения населения об угрозе возникновения или о возникновении чрезвычайных ситуаций»;</w:t>
      </w:r>
    </w:p>
    <w:p w:rsidR="00E215CE" w:rsidRDefault="00E215CE" w:rsidP="00E215CE">
      <w:pPr>
        <w:autoSpaceDE w:val="0"/>
        <w:autoSpaceDN w:val="0"/>
        <w:adjustRightInd w:val="0"/>
        <w:ind w:firstLine="34"/>
        <w:jc w:val="both"/>
        <w:rPr>
          <w:sz w:val="28"/>
          <w:szCs w:val="28"/>
        </w:rPr>
      </w:pPr>
      <w:r>
        <w:rPr>
          <w:sz w:val="28"/>
          <w:szCs w:val="28"/>
        </w:rPr>
        <w:t>снижение рисков возникновения пожаров и смягчение их возможных последствий;</w:t>
      </w:r>
    </w:p>
    <w:p w:rsidR="00E215CE" w:rsidRDefault="00E215CE" w:rsidP="00E215CE">
      <w:pPr>
        <w:autoSpaceDE w:val="0"/>
        <w:autoSpaceDN w:val="0"/>
        <w:adjustRightInd w:val="0"/>
        <w:ind w:firstLine="709"/>
        <w:jc w:val="both"/>
        <w:rPr>
          <w:bCs/>
          <w:sz w:val="28"/>
          <w:szCs w:val="28"/>
        </w:rPr>
      </w:pPr>
      <w:r>
        <w:rPr>
          <w:bCs/>
          <w:sz w:val="28"/>
          <w:szCs w:val="28"/>
        </w:rPr>
        <w:t>Областным законом «О пожарной безопасности» от 25.11.2004 № 202-ЗС.</w:t>
      </w:r>
    </w:p>
    <w:p w:rsidR="00E215CE" w:rsidRDefault="00E215CE" w:rsidP="00E215CE">
      <w:pPr>
        <w:autoSpaceDE w:val="0"/>
        <w:autoSpaceDN w:val="0"/>
        <w:adjustRightInd w:val="0"/>
        <w:ind w:firstLine="709"/>
        <w:rPr>
          <w:sz w:val="28"/>
          <w:szCs w:val="28"/>
        </w:rPr>
      </w:pPr>
      <w:r>
        <w:rPr>
          <w:sz w:val="28"/>
          <w:szCs w:val="28"/>
        </w:rPr>
        <w:t xml:space="preserve">Сведения о показателях муниципальной  программы, подпрограмм муниципальной программы и их значениях приведены </w:t>
      </w:r>
      <w:r>
        <w:rPr>
          <w:sz w:val="28"/>
          <w:szCs w:val="28"/>
        </w:rPr>
        <w:br/>
      </w:r>
      <w:r>
        <w:rPr>
          <w:sz w:val="28"/>
          <w:szCs w:val="28"/>
        </w:rPr>
        <w:lastRenderedPageBreak/>
        <w:t>в приложении № 1.</w:t>
      </w:r>
    </w:p>
    <w:p w:rsidR="00E215CE" w:rsidRDefault="00E215CE" w:rsidP="00E215CE">
      <w:pPr>
        <w:ind w:firstLine="709"/>
        <w:jc w:val="both"/>
        <w:rPr>
          <w:bCs/>
          <w:sz w:val="28"/>
          <w:szCs w:val="20"/>
        </w:rPr>
      </w:pPr>
      <w:r>
        <w:rPr>
          <w:bCs/>
          <w:sz w:val="28"/>
        </w:rPr>
        <w:t xml:space="preserve">Перечень подпрограмм и основных мероприятий </w:t>
      </w:r>
      <w:proofErr w:type="gramStart"/>
      <w:r>
        <w:rPr>
          <w:bCs/>
          <w:sz w:val="28"/>
        </w:rPr>
        <w:t>муниципальной  программы</w:t>
      </w:r>
      <w:proofErr w:type="gramEnd"/>
      <w:r>
        <w:rPr>
          <w:bCs/>
          <w:sz w:val="28"/>
        </w:rPr>
        <w:t xml:space="preserve"> </w:t>
      </w:r>
      <w:r>
        <w:rPr>
          <w:sz w:val="28"/>
          <w:szCs w:val="28"/>
        </w:rPr>
        <w:t>приведены в приложении № 2.</w:t>
      </w:r>
    </w:p>
    <w:p w:rsidR="00E215CE" w:rsidRDefault="00E215CE" w:rsidP="00E215CE">
      <w:pPr>
        <w:shd w:val="clear" w:color="auto" w:fill="FFFFFF"/>
        <w:ind w:firstLine="709"/>
        <w:jc w:val="both"/>
        <w:rPr>
          <w:sz w:val="28"/>
          <w:szCs w:val="28"/>
        </w:rPr>
      </w:pPr>
      <w:r>
        <w:rPr>
          <w:sz w:val="28"/>
          <w:szCs w:val="28"/>
        </w:rPr>
        <w:t xml:space="preserve">Расходы </w:t>
      </w:r>
      <w:proofErr w:type="gramStart"/>
      <w:r>
        <w:rPr>
          <w:sz w:val="28"/>
          <w:szCs w:val="28"/>
        </w:rPr>
        <w:t>местного  бюджета</w:t>
      </w:r>
      <w:proofErr w:type="gramEnd"/>
      <w:r>
        <w:rPr>
          <w:sz w:val="28"/>
          <w:szCs w:val="28"/>
        </w:rPr>
        <w:t xml:space="preserve"> на реализацию муниципальной программы указаны в приложении № 3 к настоящей муниципальной программе.</w:t>
      </w:r>
    </w:p>
    <w:p w:rsidR="00E215CE" w:rsidRDefault="00E215CE" w:rsidP="00E215CE">
      <w:pPr>
        <w:shd w:val="clear" w:color="auto" w:fill="FFFFFF"/>
        <w:ind w:firstLine="709"/>
        <w:jc w:val="both"/>
        <w:rPr>
          <w:sz w:val="28"/>
          <w:szCs w:val="28"/>
        </w:rPr>
      </w:pPr>
      <w:r>
        <w:rPr>
          <w:sz w:val="28"/>
          <w:szCs w:val="28"/>
        </w:rPr>
        <w:t xml:space="preserve">Расходы на реализацию муниципальной  программы приведены </w:t>
      </w:r>
      <w:r>
        <w:rPr>
          <w:sz w:val="28"/>
          <w:szCs w:val="28"/>
        </w:rPr>
        <w:br/>
        <w:t>в приложении № 4.</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jc w:val="center"/>
        <w:rPr>
          <w:sz w:val="28"/>
          <w:szCs w:val="28"/>
        </w:rPr>
      </w:pPr>
      <w:r>
        <w:rPr>
          <w:sz w:val="28"/>
          <w:szCs w:val="28"/>
        </w:rPr>
        <w:t xml:space="preserve">Общая характеристика участия Тубянского сельского поселения </w:t>
      </w:r>
      <w:r>
        <w:rPr>
          <w:sz w:val="28"/>
          <w:szCs w:val="28"/>
        </w:rPr>
        <w:br/>
        <w:t>в реализации муниципальной программы</w:t>
      </w:r>
    </w:p>
    <w:p w:rsidR="00E215CE" w:rsidRDefault="00E215CE" w:rsidP="00E215CE">
      <w:pPr>
        <w:autoSpaceDE w:val="0"/>
        <w:autoSpaceDN w:val="0"/>
        <w:adjustRightInd w:val="0"/>
        <w:ind w:firstLine="720"/>
        <w:jc w:val="both"/>
        <w:outlineLvl w:val="1"/>
        <w:rPr>
          <w:color w:val="00B0F0"/>
          <w:sz w:val="28"/>
          <w:szCs w:val="28"/>
        </w:rPr>
      </w:pPr>
    </w:p>
    <w:p w:rsidR="00E215CE" w:rsidRDefault="00E215CE" w:rsidP="00E215CE">
      <w:pPr>
        <w:autoSpaceDE w:val="0"/>
        <w:autoSpaceDN w:val="0"/>
        <w:adjustRightInd w:val="0"/>
        <w:ind w:firstLine="720"/>
        <w:jc w:val="both"/>
        <w:outlineLvl w:val="1"/>
        <w:rPr>
          <w:color w:val="00B0F0"/>
          <w:sz w:val="28"/>
          <w:szCs w:val="28"/>
        </w:rPr>
      </w:pPr>
    </w:p>
    <w:p w:rsidR="00E215CE" w:rsidRPr="003E553E" w:rsidRDefault="00E215CE" w:rsidP="003E553E">
      <w:pPr>
        <w:shd w:val="clear" w:color="auto" w:fill="FFFFFF"/>
        <w:ind w:firstLine="709"/>
        <w:jc w:val="both"/>
        <w:rPr>
          <w:sz w:val="28"/>
          <w:szCs w:val="28"/>
        </w:rPr>
        <w:sectPr w:rsidR="00E215CE" w:rsidRPr="003E553E">
          <w:pgSz w:w="11906" w:h="16838"/>
          <w:pgMar w:top="822" w:right="851" w:bottom="1134" w:left="1276" w:header="709" w:footer="709" w:gutter="0"/>
          <w:cols w:space="720"/>
        </w:sectPr>
      </w:pPr>
      <w:r>
        <w:rPr>
          <w:sz w:val="28"/>
          <w:szCs w:val="28"/>
        </w:rPr>
        <w:t>Эффективность реализации мероприятий муниципальной программы будет отслеживаться по показателям (индикаторам) муниципальной программы.</w:t>
      </w:r>
    </w:p>
    <w:p w:rsidR="00E215CE" w:rsidRDefault="00E215CE" w:rsidP="00E215CE">
      <w:pPr>
        <w:tabs>
          <w:tab w:val="left" w:pos="2038"/>
        </w:tabs>
        <w:autoSpaceDE w:val="0"/>
        <w:autoSpaceDN w:val="0"/>
        <w:adjustRightInd w:val="0"/>
        <w:ind w:left="9923"/>
        <w:jc w:val="right"/>
      </w:pPr>
      <w:bookmarkStart w:id="2" w:name="Par676"/>
      <w:bookmarkEnd w:id="2"/>
      <w:r>
        <w:rPr>
          <w:kern w:val="2"/>
          <w:lang w:eastAsia="en-US"/>
        </w:rPr>
        <w:lastRenderedPageBreak/>
        <w:t>Приложение № 1</w:t>
      </w:r>
    </w:p>
    <w:p w:rsidR="00E215CE" w:rsidRDefault="00E215CE" w:rsidP="00E215CE">
      <w:pPr>
        <w:tabs>
          <w:tab w:val="left" w:pos="4928"/>
          <w:tab w:val="left" w:pos="9857"/>
        </w:tabs>
        <w:autoSpaceDE w:val="0"/>
        <w:autoSpaceDN w:val="0"/>
        <w:adjustRightInd w:val="0"/>
        <w:ind w:left="9923"/>
        <w:jc w:val="right"/>
        <w:rPr>
          <w:kern w:val="2"/>
          <w:lang w:eastAsia="en-US"/>
        </w:rPr>
      </w:pPr>
      <w:r>
        <w:rPr>
          <w:kern w:val="2"/>
          <w:lang w:eastAsia="en-US"/>
        </w:rPr>
        <w:t>к муниципальной программе</w:t>
      </w:r>
    </w:p>
    <w:p w:rsidR="00E215CE" w:rsidRDefault="00E215CE" w:rsidP="00E215CE">
      <w:pPr>
        <w:tabs>
          <w:tab w:val="left" w:pos="4928"/>
          <w:tab w:val="left" w:pos="9857"/>
        </w:tabs>
        <w:autoSpaceDE w:val="0"/>
        <w:autoSpaceDN w:val="0"/>
        <w:adjustRightInd w:val="0"/>
        <w:ind w:left="9923"/>
        <w:jc w:val="right"/>
        <w:rPr>
          <w:bCs/>
          <w:kern w:val="2"/>
          <w:lang w:eastAsia="en-US"/>
        </w:rPr>
      </w:pPr>
      <w:r>
        <w:rPr>
          <w:kern w:val="2"/>
          <w:lang w:eastAsia="en-US"/>
        </w:rPr>
        <w:t xml:space="preserve"> «Пожарная безопасность»</w:t>
      </w:r>
    </w:p>
    <w:p w:rsidR="00E215CE" w:rsidRDefault="00E215CE" w:rsidP="00E215CE">
      <w:pPr>
        <w:autoSpaceDE w:val="0"/>
        <w:autoSpaceDN w:val="0"/>
        <w:adjustRightInd w:val="0"/>
        <w:jc w:val="center"/>
        <w:rPr>
          <w:bCs/>
          <w:kern w:val="2"/>
          <w:sz w:val="28"/>
          <w:szCs w:val="28"/>
        </w:rPr>
      </w:pPr>
    </w:p>
    <w:p w:rsidR="00E215CE" w:rsidRDefault="00E215CE" w:rsidP="00E215CE">
      <w:pPr>
        <w:autoSpaceDE w:val="0"/>
        <w:autoSpaceDN w:val="0"/>
        <w:adjustRightInd w:val="0"/>
        <w:jc w:val="center"/>
        <w:rPr>
          <w:bCs/>
          <w:kern w:val="2"/>
          <w:sz w:val="28"/>
          <w:szCs w:val="28"/>
        </w:rPr>
      </w:pPr>
      <w:r>
        <w:rPr>
          <w:bCs/>
          <w:kern w:val="2"/>
          <w:sz w:val="28"/>
          <w:szCs w:val="28"/>
        </w:rPr>
        <w:t xml:space="preserve">СВЕДЕНИЯ </w:t>
      </w:r>
    </w:p>
    <w:p w:rsidR="00E215CE" w:rsidRDefault="00E215CE" w:rsidP="00E215CE">
      <w:pPr>
        <w:autoSpaceDE w:val="0"/>
        <w:autoSpaceDN w:val="0"/>
        <w:adjustRightInd w:val="0"/>
        <w:jc w:val="center"/>
        <w:rPr>
          <w:kern w:val="2"/>
          <w:sz w:val="28"/>
          <w:szCs w:val="28"/>
        </w:rPr>
      </w:pPr>
      <w:r>
        <w:rPr>
          <w:bCs/>
          <w:kern w:val="2"/>
          <w:sz w:val="28"/>
          <w:szCs w:val="28"/>
        </w:rPr>
        <w:t>о показателях муниципальной программы</w:t>
      </w:r>
      <w:r>
        <w:rPr>
          <w:kern w:val="2"/>
          <w:sz w:val="28"/>
          <w:szCs w:val="28"/>
        </w:rPr>
        <w:t xml:space="preserve"> </w:t>
      </w:r>
    </w:p>
    <w:p w:rsidR="00E215CE" w:rsidRDefault="00E215CE" w:rsidP="00E215CE">
      <w:pPr>
        <w:autoSpaceDE w:val="0"/>
        <w:autoSpaceDN w:val="0"/>
        <w:adjustRightInd w:val="0"/>
        <w:jc w:val="center"/>
        <w:rPr>
          <w:bCs/>
          <w:kern w:val="2"/>
          <w:sz w:val="28"/>
          <w:szCs w:val="28"/>
        </w:rPr>
      </w:pPr>
      <w:r>
        <w:rPr>
          <w:kern w:val="2"/>
          <w:sz w:val="28"/>
          <w:szCs w:val="28"/>
        </w:rPr>
        <w:t xml:space="preserve"> «Пожарная безопасность», </w:t>
      </w:r>
      <w:r>
        <w:rPr>
          <w:bCs/>
          <w:kern w:val="2"/>
          <w:sz w:val="28"/>
          <w:szCs w:val="28"/>
        </w:rPr>
        <w:t xml:space="preserve">подпрограмм </w:t>
      </w:r>
      <w:proofErr w:type="gramStart"/>
      <w:r>
        <w:rPr>
          <w:bCs/>
          <w:kern w:val="2"/>
          <w:sz w:val="28"/>
          <w:szCs w:val="28"/>
        </w:rPr>
        <w:t>муниципальной  программы</w:t>
      </w:r>
      <w:proofErr w:type="gramEnd"/>
      <w:r>
        <w:rPr>
          <w:kern w:val="2"/>
          <w:sz w:val="28"/>
          <w:szCs w:val="28"/>
        </w:rPr>
        <w:t xml:space="preserve"> </w:t>
      </w:r>
      <w:r>
        <w:rPr>
          <w:bCs/>
          <w:kern w:val="2"/>
          <w:sz w:val="28"/>
          <w:szCs w:val="28"/>
        </w:rPr>
        <w:t>и их значениях</w:t>
      </w:r>
    </w:p>
    <w:p w:rsidR="00E215CE" w:rsidRDefault="00E215CE" w:rsidP="00E215CE">
      <w:pPr>
        <w:autoSpaceDE w:val="0"/>
        <w:autoSpaceDN w:val="0"/>
        <w:adjustRightInd w:val="0"/>
        <w:jc w:val="center"/>
        <w:rPr>
          <w:bCs/>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134"/>
        <w:gridCol w:w="1134"/>
        <w:gridCol w:w="992"/>
        <w:gridCol w:w="851"/>
        <w:gridCol w:w="708"/>
        <w:gridCol w:w="738"/>
        <w:gridCol w:w="850"/>
        <w:gridCol w:w="709"/>
        <w:gridCol w:w="709"/>
        <w:gridCol w:w="708"/>
        <w:gridCol w:w="709"/>
        <w:gridCol w:w="851"/>
        <w:gridCol w:w="708"/>
        <w:gridCol w:w="786"/>
        <w:gridCol w:w="21"/>
      </w:tblGrid>
      <w:tr w:rsidR="00E215CE" w:rsidTr="00E9579D">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lang w:eastAsia="en-US"/>
              </w:rPr>
            </w:pPr>
            <w:r>
              <w:rPr>
                <w:bCs/>
                <w:kern w:val="2"/>
                <w:lang w:eastAsia="en-US"/>
              </w:rPr>
              <w:t>№</w:t>
            </w:r>
          </w:p>
          <w:p w:rsidR="00E215CE" w:rsidRDefault="00E215CE">
            <w:pPr>
              <w:autoSpaceDE w:val="0"/>
              <w:autoSpaceDN w:val="0"/>
              <w:adjustRightInd w:val="0"/>
              <w:jc w:val="center"/>
              <w:rPr>
                <w:bCs/>
                <w:kern w:val="2"/>
                <w:sz w:val="28"/>
                <w:szCs w:val="28"/>
              </w:rPr>
            </w:pPr>
            <w:r>
              <w:rPr>
                <w:bCs/>
                <w:kern w:val="2"/>
                <w:lang w:eastAsia="en-US"/>
              </w:rPr>
              <w:t>п/п</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20"/>
                <w:szCs w:val="20"/>
                <w:lang w:eastAsia="en-US"/>
              </w:rPr>
            </w:pPr>
            <w:r>
              <w:rPr>
                <w:bCs/>
                <w:kern w:val="2"/>
                <w:lang w:eastAsia="en-US"/>
              </w:rPr>
              <w:t xml:space="preserve">Номер и наименование </w:t>
            </w:r>
          </w:p>
          <w:p w:rsidR="00E215CE" w:rsidRDefault="00E215CE">
            <w:pPr>
              <w:autoSpaceDE w:val="0"/>
              <w:autoSpaceDN w:val="0"/>
              <w:adjustRightInd w:val="0"/>
              <w:jc w:val="center"/>
              <w:rPr>
                <w:bCs/>
                <w:kern w:val="2"/>
                <w:sz w:val="28"/>
                <w:szCs w:val="28"/>
              </w:rPr>
            </w:pPr>
            <w:r>
              <w:rPr>
                <w:bCs/>
                <w:kern w:val="2"/>
                <w:lang w:eastAsia="en-US"/>
              </w:rPr>
              <w:t xml:space="preserve">показателя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Вид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Единица измере</w:t>
            </w:r>
            <w:r>
              <w:rPr>
                <w:bCs/>
                <w:kern w:val="2"/>
                <w:lang w:eastAsia="en-US"/>
              </w:rPr>
              <w:softHyphen/>
              <w:t>ния</w:t>
            </w:r>
          </w:p>
        </w:tc>
        <w:tc>
          <w:tcPr>
            <w:tcW w:w="9340" w:type="dxa"/>
            <w:gridSpan w:val="13"/>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Значение показателя по годам</w:t>
            </w:r>
          </w:p>
        </w:tc>
      </w:tr>
      <w:tr w:rsidR="00E215CE" w:rsidTr="00E9579D">
        <w:trPr>
          <w:gridAfter w:val="1"/>
          <w:wAfter w:w="21" w:type="dxa"/>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2019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2021</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2022</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2024</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2026</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2027</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2028</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2029</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2030</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w:t>
            </w:r>
          </w:p>
        </w:tc>
        <w:tc>
          <w:tcPr>
            <w:tcW w:w="325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2</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4</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12</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14</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16</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tabs>
                <w:tab w:val="left" w:pos="4928"/>
                <w:tab w:val="left" w:pos="9857"/>
              </w:tabs>
              <w:autoSpaceDE w:val="0"/>
              <w:autoSpaceDN w:val="0"/>
              <w:adjustRightInd w:val="0"/>
              <w:ind w:firstLine="425"/>
              <w:jc w:val="center"/>
              <w:rPr>
                <w:bCs/>
                <w:kern w:val="2"/>
                <w:sz w:val="28"/>
                <w:szCs w:val="28"/>
              </w:rPr>
            </w:pPr>
            <w:r>
              <w:rPr>
                <w:bCs/>
                <w:kern w:val="2"/>
                <w:lang w:eastAsia="en-US"/>
              </w:rPr>
              <w:t xml:space="preserve">Муниципальная  программа </w:t>
            </w:r>
            <w:r>
              <w:rPr>
                <w:kern w:val="2"/>
                <w:lang w:eastAsia="en-US"/>
              </w:rPr>
              <w:t>«Пожарная безопасность»</w:t>
            </w:r>
          </w:p>
        </w:tc>
      </w:tr>
      <w:tr w:rsidR="00E215CE" w:rsidTr="00E9579D">
        <w:trPr>
          <w:gridAfter w:val="1"/>
          <w:wAfter w:w="21" w:type="dxa"/>
          <w:trHeight w:val="1093"/>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1</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 xml:space="preserve">Показатель 1. </w:t>
            </w:r>
          </w:p>
          <w:p w:rsidR="00E215CE" w:rsidRDefault="00E215CE">
            <w:pPr>
              <w:autoSpaceDE w:val="0"/>
              <w:autoSpaceDN w:val="0"/>
              <w:adjustRightInd w:val="0"/>
              <w:rPr>
                <w:bCs/>
                <w:kern w:val="2"/>
                <w:sz w:val="28"/>
                <w:szCs w:val="28"/>
              </w:rPr>
            </w:pPr>
            <w:r>
              <w:rPr>
                <w:bCs/>
                <w:sz w:val="22"/>
                <w:szCs w:val="22"/>
              </w:rPr>
              <w:t xml:space="preserve">количество профилактических мероприятий по предупреждению и пожаров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rPr>
              <w:t>единиц (профилактических выездов)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9</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12</w:t>
            </w:r>
          </w:p>
        </w:tc>
      </w:tr>
      <w:tr w:rsidR="00E215CE" w:rsidTr="00E9579D">
        <w:trPr>
          <w:gridAfter w:val="1"/>
          <w:wAfter w:w="21" w:type="dxa"/>
          <w:trHeight w:val="78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единиц (лекций и бесед)</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sz w:val="18"/>
                <w:szCs w:val="18"/>
              </w:rPr>
            </w:pPr>
            <w:r>
              <w:rPr>
                <w:sz w:val="18"/>
                <w:szCs w:val="18"/>
              </w:rPr>
              <w:t>3</w:t>
            </w:r>
          </w:p>
        </w:tc>
      </w:tr>
      <w:tr w:rsidR="00E215CE" w:rsidTr="00E9579D">
        <w:trPr>
          <w:gridAfter w:val="1"/>
          <w:wAfter w:w="21" w:type="dxa"/>
          <w:trHeight w:val="455"/>
        </w:trPr>
        <w:tc>
          <w:tcPr>
            <w:tcW w:w="54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2</w:t>
            </w:r>
          </w:p>
        </w:tc>
        <w:tc>
          <w:tcPr>
            <w:tcW w:w="325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rPr>
                <w:bCs/>
                <w:kern w:val="2"/>
                <w:sz w:val="20"/>
                <w:szCs w:val="20"/>
                <w:lang w:eastAsia="en-US"/>
              </w:rPr>
            </w:pPr>
            <w:r>
              <w:rPr>
                <w:bCs/>
                <w:kern w:val="2"/>
                <w:lang w:eastAsia="en-US"/>
              </w:rPr>
              <w:t>Показатель 2.</w:t>
            </w:r>
          </w:p>
          <w:p w:rsidR="00E215CE" w:rsidRDefault="00E215CE">
            <w:pPr>
              <w:autoSpaceDE w:val="0"/>
              <w:autoSpaceDN w:val="0"/>
              <w:adjustRightInd w:val="0"/>
              <w:rPr>
                <w:bCs/>
                <w:kern w:val="2"/>
                <w:lang w:eastAsia="en-US"/>
              </w:rPr>
            </w:pPr>
            <w:r>
              <w:rPr>
                <w:bCs/>
                <w:kern w:val="2"/>
                <w:lang w:eastAsia="en-US"/>
              </w:rPr>
              <w:t xml:space="preserve"> </w:t>
            </w:r>
            <w:r>
              <w:rPr>
                <w:sz w:val="22"/>
                <w:szCs w:val="22"/>
              </w:rPr>
              <w:t>охват населения оповещаемого системой  оповещения.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ведомственный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770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790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851</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t>875,0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890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900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905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t>910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t>985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t>1020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t>1080</w:t>
            </w:r>
          </w:p>
        </w:tc>
      </w:tr>
      <w:tr w:rsidR="00E215CE" w:rsidTr="00E9579D">
        <w:trPr>
          <w:gridAfter w:val="1"/>
          <w:wAfter w:w="21" w:type="dxa"/>
          <w:trHeight w:val="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sz w:val="28"/>
                <w:szCs w:val="2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bCs/>
                <w:kern w:val="2"/>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55,0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58,0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60,0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65,0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66,5</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68,5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70,0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72,0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75,0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78,5</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pPr>
              <w:rPr>
                <w:bCs/>
                <w:kern w:val="2"/>
              </w:rPr>
            </w:pPr>
            <w:r>
              <w:rPr>
                <w:bCs/>
                <w:kern w:val="2"/>
              </w:rPr>
              <w:t>80,0</w:t>
            </w:r>
          </w:p>
        </w:tc>
      </w:tr>
      <w:tr w:rsidR="00E215CE" w:rsidTr="00E9579D">
        <w:tc>
          <w:tcPr>
            <w:tcW w:w="15402" w:type="dxa"/>
            <w:gridSpan w:val="17"/>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lang w:eastAsia="en-US"/>
              </w:rPr>
              <w:t>Подпрограмма 1 «Пожарная безопасность»</w:t>
            </w:r>
          </w:p>
        </w:tc>
      </w:tr>
      <w:tr w:rsidR="00E215CE" w:rsidTr="00E9579D">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8"/>
                <w:szCs w:val="28"/>
              </w:rPr>
            </w:pPr>
            <w:r>
              <w:rPr>
                <w:bCs/>
                <w:kern w:val="2"/>
                <w:sz w:val="28"/>
                <w:szCs w:val="28"/>
              </w:rPr>
              <w:t>3</w:t>
            </w:r>
          </w:p>
        </w:tc>
        <w:tc>
          <w:tcPr>
            <w:tcW w:w="3254" w:type="dxa"/>
            <w:tcBorders>
              <w:top w:val="single" w:sz="4" w:space="0" w:color="auto"/>
              <w:left w:val="single" w:sz="4" w:space="0" w:color="auto"/>
              <w:bottom w:val="single" w:sz="4" w:space="0" w:color="auto"/>
              <w:right w:val="single" w:sz="4" w:space="0" w:color="auto"/>
            </w:tcBorders>
          </w:tcPr>
          <w:p w:rsidR="00E215CE" w:rsidRDefault="00E215CE">
            <w:pPr>
              <w:autoSpaceDE w:val="0"/>
              <w:autoSpaceDN w:val="0"/>
              <w:adjustRightInd w:val="0"/>
              <w:jc w:val="both"/>
              <w:outlineLvl w:val="1"/>
              <w:rPr>
                <w:bCs/>
                <w:sz w:val="22"/>
                <w:szCs w:val="22"/>
              </w:rPr>
            </w:pPr>
            <w:r>
              <w:rPr>
                <w:bCs/>
                <w:kern w:val="2"/>
                <w:lang w:eastAsia="en-US"/>
              </w:rPr>
              <w:t xml:space="preserve">Показатель 1.1. </w:t>
            </w:r>
            <w:r>
              <w:rPr>
                <w:bCs/>
                <w:sz w:val="22"/>
                <w:szCs w:val="22"/>
              </w:rPr>
              <w:t>Уменьшение возгораний на территории поселения</w:t>
            </w:r>
          </w:p>
          <w:p w:rsidR="00E215CE" w:rsidRDefault="00E215CE">
            <w:pPr>
              <w:autoSpaceDE w:val="0"/>
              <w:autoSpaceDN w:val="0"/>
              <w:adjustRightInd w:val="0"/>
              <w:rPr>
                <w:bCs/>
                <w:kern w:val="2"/>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kern w:val="2"/>
              </w:rPr>
            </w:pPr>
            <w:r>
              <w:rPr>
                <w:bCs/>
                <w:kern w:val="2"/>
                <w:lang w:eastAsia="en-US"/>
              </w:rPr>
              <w:t>ведом</w:t>
            </w:r>
            <w:r>
              <w:rPr>
                <w:bCs/>
                <w:kern w:val="2"/>
                <w:lang w:eastAsia="en-US"/>
              </w:rPr>
              <w:softHyphen/>
              <w:t>ственный</w:t>
            </w:r>
          </w:p>
        </w:tc>
        <w:tc>
          <w:tcPr>
            <w:tcW w:w="1134" w:type="dxa"/>
            <w:tcBorders>
              <w:top w:val="single" w:sz="4" w:space="0" w:color="auto"/>
              <w:left w:val="single" w:sz="4" w:space="0" w:color="auto"/>
              <w:bottom w:val="single" w:sz="4" w:space="0" w:color="auto"/>
              <w:right w:val="single" w:sz="4" w:space="0" w:color="auto"/>
            </w:tcBorders>
            <w:hideMark/>
          </w:tcPr>
          <w:p w:rsidR="00E215CE" w:rsidRDefault="00E215CE">
            <w:pPr>
              <w:jc w:val="center"/>
              <w:rPr>
                <w:bCs/>
                <w:kern w:val="2"/>
                <w:sz w:val="18"/>
                <w:szCs w:val="18"/>
                <w:lang w:eastAsia="en-US"/>
              </w:rPr>
            </w:pPr>
            <w:r>
              <w:rPr>
                <w:bCs/>
                <w:kern w:val="2"/>
                <w:sz w:val="18"/>
                <w:szCs w:val="18"/>
                <w:lang w:eastAsia="en-US"/>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sz w:val="20"/>
                <w:szCs w:val="20"/>
              </w:rPr>
            </w:pPr>
            <w:r>
              <w:rPr>
                <w:bCs/>
                <w:kern w:val="2"/>
              </w:rPr>
              <w:t>90,0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91,5</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92,0</w:t>
            </w:r>
          </w:p>
        </w:tc>
        <w:tc>
          <w:tcPr>
            <w:tcW w:w="73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jc w:val="center"/>
              <w:rPr>
                <w:bCs/>
                <w:kern w:val="2"/>
              </w:rPr>
            </w:pPr>
            <w:r>
              <w:rPr>
                <w:bCs/>
                <w:kern w:val="2"/>
              </w:rPr>
              <w:t>93,0</w:t>
            </w:r>
          </w:p>
        </w:tc>
        <w:tc>
          <w:tcPr>
            <w:tcW w:w="850"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94,0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95,0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96,0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97,0</w:t>
            </w:r>
          </w:p>
        </w:tc>
        <w:tc>
          <w:tcPr>
            <w:tcW w:w="709"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98,0</w:t>
            </w:r>
          </w:p>
        </w:tc>
        <w:tc>
          <w:tcPr>
            <w:tcW w:w="851"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99,0</w:t>
            </w:r>
          </w:p>
        </w:tc>
        <w:tc>
          <w:tcPr>
            <w:tcW w:w="708"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c>
          <w:tcPr>
            <w:tcW w:w="786" w:type="dxa"/>
            <w:tcBorders>
              <w:top w:val="single" w:sz="4" w:space="0" w:color="auto"/>
              <w:left w:val="single" w:sz="4" w:space="0" w:color="auto"/>
              <w:bottom w:val="single" w:sz="4" w:space="0" w:color="auto"/>
              <w:right w:val="single" w:sz="4" w:space="0" w:color="auto"/>
            </w:tcBorders>
            <w:hideMark/>
          </w:tcPr>
          <w:p w:rsidR="00E215CE" w:rsidRDefault="00E215CE">
            <w:r>
              <w:rPr>
                <w:bCs/>
                <w:kern w:val="2"/>
              </w:rPr>
              <w:t>100</w:t>
            </w:r>
          </w:p>
        </w:tc>
      </w:tr>
    </w:tbl>
    <w:p w:rsidR="003E553E" w:rsidRDefault="003E553E" w:rsidP="00E215CE">
      <w:pPr>
        <w:ind w:left="1701"/>
        <w:rPr>
          <w:bCs/>
        </w:rPr>
        <w:sectPr w:rsidR="003E553E" w:rsidSect="003E553E">
          <w:footerReference w:type="default" r:id="rId8"/>
          <w:pgSz w:w="16838" w:h="11906" w:orient="landscape"/>
          <w:pgMar w:top="1134" w:right="284" w:bottom="1077" w:left="709" w:header="709" w:footer="709" w:gutter="0"/>
          <w:cols w:space="708"/>
          <w:docGrid w:linePitch="360"/>
        </w:sectPr>
      </w:pPr>
    </w:p>
    <w:p w:rsidR="00E215CE" w:rsidRDefault="00E215CE" w:rsidP="00E215CE">
      <w:pPr>
        <w:ind w:left="1701"/>
        <w:rPr>
          <w:bCs/>
        </w:rPr>
      </w:pPr>
    </w:p>
    <w:p w:rsidR="00E215CE" w:rsidRDefault="00E215CE" w:rsidP="00E215CE">
      <w:pPr>
        <w:autoSpaceDE w:val="0"/>
        <w:autoSpaceDN w:val="0"/>
        <w:adjustRightInd w:val="0"/>
        <w:jc w:val="center"/>
        <w:outlineLvl w:val="0"/>
        <w:rPr>
          <w:sz w:val="28"/>
          <w:szCs w:val="28"/>
        </w:rPr>
      </w:pPr>
      <w:r>
        <w:rPr>
          <w:sz w:val="28"/>
          <w:szCs w:val="28"/>
        </w:rPr>
        <w:t xml:space="preserve">                                                                                                                                                </w:t>
      </w: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center"/>
        <w:outlineLvl w:val="0"/>
        <w:rPr>
          <w:sz w:val="28"/>
          <w:szCs w:val="28"/>
        </w:rPr>
      </w:pPr>
    </w:p>
    <w:p w:rsidR="00E215CE" w:rsidRDefault="00E215CE" w:rsidP="00E215CE">
      <w:pPr>
        <w:autoSpaceDE w:val="0"/>
        <w:autoSpaceDN w:val="0"/>
        <w:adjustRightInd w:val="0"/>
        <w:jc w:val="right"/>
        <w:outlineLvl w:val="0"/>
      </w:pPr>
      <w:r>
        <w:t xml:space="preserve">                                                                                               </w:t>
      </w:r>
      <w:r w:rsidR="00E9579D">
        <w:t xml:space="preserve">                            </w:t>
      </w:r>
      <w:r>
        <w:t>Приложение № 2</w:t>
      </w:r>
    </w:p>
    <w:p w:rsidR="00E215CE" w:rsidRDefault="00E215CE" w:rsidP="00E215CE">
      <w:pPr>
        <w:spacing w:line="232" w:lineRule="auto"/>
        <w:ind w:left="11199"/>
        <w:jc w:val="right"/>
        <w:rPr>
          <w:bCs/>
        </w:rPr>
      </w:pPr>
      <w:r>
        <w:t xml:space="preserve">к </w:t>
      </w:r>
      <w:proofErr w:type="gramStart"/>
      <w:r>
        <w:t>муниципальной  программе</w:t>
      </w:r>
      <w:proofErr w:type="gramEnd"/>
      <w:r>
        <w:t xml:space="preserve"> «Пожарная безопасность»</w:t>
      </w:r>
    </w:p>
    <w:p w:rsidR="00E215CE" w:rsidRDefault="00E215CE" w:rsidP="00E215CE">
      <w:pPr>
        <w:spacing w:line="232" w:lineRule="auto"/>
        <w:jc w:val="right"/>
        <w:rPr>
          <w:bCs/>
          <w:sz w:val="28"/>
          <w:szCs w:val="20"/>
        </w:rPr>
      </w:pPr>
    </w:p>
    <w:p w:rsidR="00E215CE" w:rsidRDefault="00E215CE" w:rsidP="00E215CE">
      <w:pPr>
        <w:spacing w:line="232" w:lineRule="auto"/>
        <w:jc w:val="center"/>
        <w:rPr>
          <w:bCs/>
          <w:sz w:val="28"/>
        </w:rPr>
      </w:pPr>
      <w:r>
        <w:rPr>
          <w:bCs/>
          <w:sz w:val="28"/>
        </w:rPr>
        <w:t>ПЕРЕЧЕНЬ</w:t>
      </w:r>
    </w:p>
    <w:p w:rsidR="00E215CE" w:rsidRDefault="00E215CE" w:rsidP="00E215CE">
      <w:pPr>
        <w:spacing w:line="232" w:lineRule="auto"/>
        <w:jc w:val="center"/>
        <w:rPr>
          <w:bCs/>
          <w:sz w:val="28"/>
        </w:rPr>
      </w:pPr>
      <w:r>
        <w:rPr>
          <w:bCs/>
          <w:sz w:val="28"/>
        </w:rPr>
        <w:t xml:space="preserve">подпрограмм и основных мероприятий </w:t>
      </w:r>
      <w:proofErr w:type="gramStart"/>
      <w:r>
        <w:rPr>
          <w:bCs/>
          <w:sz w:val="28"/>
        </w:rPr>
        <w:t>муниципальной  программы</w:t>
      </w:r>
      <w:proofErr w:type="gramEnd"/>
      <w:r>
        <w:rPr>
          <w:bCs/>
          <w:sz w:val="28"/>
        </w:rPr>
        <w:t xml:space="preserve"> «Пожарная безопасность»</w:t>
      </w:r>
    </w:p>
    <w:p w:rsidR="00E215CE" w:rsidRDefault="00E215CE" w:rsidP="00E215CE">
      <w:pPr>
        <w:spacing w:line="232" w:lineRule="auto"/>
        <w:jc w:val="center"/>
        <w:rPr>
          <w:bCs/>
          <w:sz w:val="28"/>
        </w:rPr>
      </w:pPr>
    </w:p>
    <w:tbl>
      <w:tblPr>
        <w:tblW w:w="5000" w:type="pct"/>
        <w:tblLayout w:type="fixed"/>
        <w:tblCellMar>
          <w:left w:w="57" w:type="dxa"/>
          <w:right w:w="57" w:type="dxa"/>
        </w:tblCellMar>
        <w:tblLook w:val="04A0" w:firstRow="1" w:lastRow="0" w:firstColumn="1" w:lastColumn="0" w:noHBand="0" w:noVBand="1"/>
      </w:tblPr>
      <w:tblGrid>
        <w:gridCol w:w="640"/>
        <w:gridCol w:w="3581"/>
        <w:gridCol w:w="2111"/>
        <w:gridCol w:w="1506"/>
        <w:gridCol w:w="1507"/>
        <w:gridCol w:w="2239"/>
        <w:gridCol w:w="2076"/>
        <w:gridCol w:w="2175"/>
      </w:tblGrid>
      <w:tr w:rsidR="00E215CE" w:rsidTr="00E215CE">
        <w:tc>
          <w:tcPr>
            <w:tcW w:w="607"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w:t>
            </w:r>
            <w:r>
              <w:rPr>
                <w:sz w:val="22"/>
                <w:szCs w:val="22"/>
              </w:rPr>
              <w:br/>
              <w:t>п/п</w:t>
            </w:r>
          </w:p>
        </w:tc>
        <w:tc>
          <w:tcPr>
            <w:tcW w:w="3392"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Номер и наименование </w:t>
            </w:r>
            <w:r>
              <w:rPr>
                <w:sz w:val="22"/>
                <w:szCs w:val="22"/>
              </w:rPr>
              <w:br/>
              <w:t xml:space="preserve">основного мероприятия подпрограммы </w:t>
            </w:r>
          </w:p>
        </w:tc>
        <w:tc>
          <w:tcPr>
            <w:tcW w:w="1999"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Участник, ответственный </w:t>
            </w:r>
            <w:r>
              <w:rPr>
                <w:sz w:val="22"/>
                <w:szCs w:val="22"/>
              </w:rPr>
              <w:br/>
              <w:t>за исполнение основного мероприятия</w:t>
            </w:r>
          </w:p>
        </w:tc>
        <w:tc>
          <w:tcPr>
            <w:tcW w:w="2853" w:type="dxa"/>
            <w:gridSpan w:val="2"/>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Срок</w:t>
            </w:r>
          </w:p>
        </w:tc>
        <w:tc>
          <w:tcPr>
            <w:tcW w:w="2121"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Ожидаемый </w:t>
            </w:r>
            <w:r>
              <w:rPr>
                <w:sz w:val="22"/>
                <w:szCs w:val="22"/>
              </w:rPr>
              <w:br/>
              <w:t xml:space="preserve">результат </w:t>
            </w:r>
            <w:r>
              <w:rPr>
                <w:sz w:val="22"/>
                <w:szCs w:val="22"/>
              </w:rPr>
              <w:br/>
              <w:t>(краткое описание)</w:t>
            </w:r>
          </w:p>
        </w:tc>
        <w:tc>
          <w:tcPr>
            <w:tcW w:w="1966"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Последствия </w:t>
            </w:r>
            <w:r>
              <w:rPr>
                <w:sz w:val="22"/>
                <w:szCs w:val="22"/>
              </w:rPr>
              <w:br/>
            </w:r>
            <w:proofErr w:type="spellStart"/>
            <w:r>
              <w:rPr>
                <w:sz w:val="22"/>
                <w:szCs w:val="22"/>
              </w:rPr>
              <w:t>нереализации</w:t>
            </w:r>
            <w:proofErr w:type="spellEnd"/>
            <w:r>
              <w:rPr>
                <w:sz w:val="22"/>
                <w:szCs w:val="22"/>
              </w:rPr>
              <w:t xml:space="preserve"> основного </w:t>
            </w:r>
            <w:r>
              <w:rPr>
                <w:sz w:val="22"/>
                <w:szCs w:val="22"/>
              </w:rPr>
              <w:br/>
              <w:t>мероприятия</w:t>
            </w:r>
          </w:p>
        </w:tc>
        <w:tc>
          <w:tcPr>
            <w:tcW w:w="2060" w:type="dxa"/>
            <w:vMerge w:val="restart"/>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Связь </w:t>
            </w:r>
            <w:r>
              <w:rPr>
                <w:sz w:val="22"/>
                <w:szCs w:val="22"/>
              </w:rPr>
              <w:br/>
              <w:t xml:space="preserve">с показателями муниципальной </w:t>
            </w:r>
            <w:r>
              <w:rPr>
                <w:sz w:val="22"/>
                <w:szCs w:val="22"/>
              </w:rPr>
              <w:br/>
              <w:t xml:space="preserve">программы </w:t>
            </w:r>
            <w:r>
              <w:rPr>
                <w:sz w:val="22"/>
                <w:szCs w:val="22"/>
              </w:rPr>
              <w:br/>
              <w:t>(подпрограммы)</w:t>
            </w:r>
          </w:p>
        </w:tc>
      </w:tr>
      <w:tr w:rsidR="00E215CE" w:rsidTr="00E215CE">
        <w:tc>
          <w:tcPr>
            <w:tcW w:w="607"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начала  </w:t>
            </w:r>
            <w:r>
              <w:rPr>
                <w:sz w:val="22"/>
                <w:szCs w:val="22"/>
              </w:rPr>
              <w:br/>
              <w:t>реализации</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 xml:space="preserve">окончания </w:t>
            </w:r>
            <w:r>
              <w:rPr>
                <w:sz w:val="22"/>
                <w:szCs w:val="22"/>
              </w:rPr>
              <w:br/>
              <w:t>реализации</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E215CE" w:rsidRDefault="00E215CE">
            <w:pPr>
              <w:rPr>
                <w:sz w:val="22"/>
                <w:szCs w:val="22"/>
              </w:rPr>
            </w:pPr>
          </w:p>
        </w:tc>
      </w:tr>
    </w:tbl>
    <w:p w:rsidR="00E215CE" w:rsidRDefault="00E215CE" w:rsidP="00E215CE">
      <w:pPr>
        <w:spacing w:line="232" w:lineRule="auto"/>
        <w:rPr>
          <w:sz w:val="22"/>
          <w:szCs w:val="22"/>
        </w:rPr>
      </w:pPr>
    </w:p>
    <w:tbl>
      <w:tblPr>
        <w:tblW w:w="5000" w:type="pct"/>
        <w:tblLayout w:type="fixed"/>
        <w:tblCellMar>
          <w:left w:w="57" w:type="dxa"/>
          <w:right w:w="57" w:type="dxa"/>
        </w:tblCellMar>
        <w:tblLook w:val="04A0" w:firstRow="1" w:lastRow="0" w:firstColumn="1" w:lastColumn="0" w:noHBand="0" w:noVBand="1"/>
      </w:tblPr>
      <w:tblGrid>
        <w:gridCol w:w="641"/>
        <w:gridCol w:w="3580"/>
        <w:gridCol w:w="2111"/>
        <w:gridCol w:w="1506"/>
        <w:gridCol w:w="1507"/>
        <w:gridCol w:w="2239"/>
        <w:gridCol w:w="2076"/>
        <w:gridCol w:w="2175"/>
      </w:tblGrid>
      <w:tr w:rsidR="00E215CE" w:rsidTr="00E215CE">
        <w:trPr>
          <w:tblHeader/>
        </w:trPr>
        <w:tc>
          <w:tcPr>
            <w:tcW w:w="608"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339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1999"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3</w:t>
            </w:r>
          </w:p>
        </w:tc>
        <w:tc>
          <w:tcPr>
            <w:tcW w:w="142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4</w:t>
            </w:r>
          </w:p>
        </w:tc>
        <w:tc>
          <w:tcPr>
            <w:tcW w:w="1427"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5</w:t>
            </w:r>
          </w:p>
        </w:tc>
        <w:tc>
          <w:tcPr>
            <w:tcW w:w="2121"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6</w:t>
            </w:r>
          </w:p>
        </w:tc>
        <w:tc>
          <w:tcPr>
            <w:tcW w:w="1966"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7</w:t>
            </w:r>
          </w:p>
        </w:tc>
        <w:tc>
          <w:tcPr>
            <w:tcW w:w="2060" w:type="dxa"/>
            <w:tcBorders>
              <w:top w:val="single" w:sz="4" w:space="0" w:color="auto"/>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8</w:t>
            </w:r>
          </w:p>
        </w:tc>
      </w:tr>
      <w:tr w:rsidR="00E215CE" w:rsidTr="00E215CE">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tabs>
                <w:tab w:val="left" w:pos="3255"/>
                <w:tab w:val="center" w:pos="7138"/>
              </w:tabs>
              <w:autoSpaceDE w:val="0"/>
              <w:autoSpaceDN w:val="0"/>
              <w:adjustRightInd w:val="0"/>
              <w:spacing w:line="232" w:lineRule="auto"/>
              <w:jc w:val="center"/>
              <w:rPr>
                <w:sz w:val="22"/>
                <w:szCs w:val="22"/>
              </w:rPr>
            </w:pPr>
            <w:r>
              <w:rPr>
                <w:sz w:val="22"/>
                <w:szCs w:val="22"/>
              </w:rPr>
              <w:t>Подпрограмма 1 «Обеспечение пожарной безопасности»</w:t>
            </w:r>
          </w:p>
        </w:tc>
      </w:tr>
      <w:tr w:rsidR="00E215CE" w:rsidTr="00E215CE">
        <w:trPr>
          <w:trHeight w:val="467"/>
        </w:trPr>
        <w:tc>
          <w:tcPr>
            <w:tcW w:w="608" w:type="dxa"/>
            <w:tcBorders>
              <w:top w:val="nil"/>
              <w:left w:val="single" w:sz="4" w:space="0" w:color="auto"/>
              <w:bottom w:val="single" w:sz="4" w:space="0" w:color="auto"/>
              <w:right w:val="single" w:sz="4" w:space="0" w:color="auto"/>
            </w:tcBorders>
          </w:tcPr>
          <w:p w:rsidR="00E215CE" w:rsidRDefault="00E215CE">
            <w:pPr>
              <w:autoSpaceDE w:val="0"/>
              <w:autoSpaceDN w:val="0"/>
              <w:adjustRightInd w:val="0"/>
              <w:spacing w:line="232" w:lineRule="auto"/>
              <w:jc w:val="center"/>
              <w:rPr>
                <w:sz w:val="22"/>
                <w:szCs w:val="22"/>
              </w:rPr>
            </w:pPr>
          </w:p>
        </w:tc>
        <w:tc>
          <w:tcPr>
            <w:tcW w:w="14390" w:type="dxa"/>
            <w:gridSpan w:val="7"/>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jc w:val="both"/>
              <w:rPr>
                <w:sz w:val="22"/>
                <w:szCs w:val="22"/>
              </w:rPr>
            </w:pPr>
            <w:r>
              <w:rPr>
                <w:rFonts w:eastAsia="Calibri"/>
                <w:sz w:val="22"/>
                <w:szCs w:val="22"/>
                <w:lang w:eastAsia="en-US"/>
              </w:rPr>
              <w:t>Цель 1 подпрограммы 1 «Минимизация социального и экономического ущерба, наносимого населению, экономике и природной среде вследствие пожаров»</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1.</w:t>
            </w:r>
          </w:p>
        </w:tc>
        <w:tc>
          <w:tcPr>
            <w:tcW w:w="14390" w:type="dxa"/>
            <w:gridSpan w:val="7"/>
            <w:tcBorders>
              <w:top w:val="nil"/>
              <w:left w:val="single" w:sz="4" w:space="0" w:color="auto"/>
              <w:bottom w:val="single" w:sz="4" w:space="0" w:color="auto"/>
              <w:right w:val="single" w:sz="4" w:space="0" w:color="auto"/>
            </w:tcBorders>
            <w:vAlign w:val="center"/>
            <w:hideMark/>
          </w:tcPr>
          <w:p w:rsidR="00E215CE" w:rsidRDefault="00E215CE">
            <w:pPr>
              <w:jc w:val="center"/>
              <w:rPr>
                <w:bCs/>
                <w:color w:val="000000"/>
                <w:sz w:val="22"/>
                <w:szCs w:val="22"/>
              </w:rPr>
            </w:pPr>
            <w:r>
              <w:rPr>
                <w:bCs/>
                <w:color w:val="000000"/>
                <w:sz w:val="22"/>
                <w:szCs w:val="22"/>
              </w:rPr>
              <w:t>Задача 1 подпрограммы 1 «</w:t>
            </w:r>
            <w:r>
              <w:rPr>
                <w:rFonts w:eastAsia="Calibri"/>
                <w:sz w:val="22"/>
                <w:szCs w:val="22"/>
                <w:lang w:eastAsia="en-US"/>
              </w:rPr>
              <w:t>Повышение уровня пожарной безопасности</w:t>
            </w:r>
            <w:r>
              <w:rPr>
                <w:sz w:val="22"/>
                <w:szCs w:val="22"/>
              </w:rPr>
              <w:t xml:space="preserve"> населения и территории Тубянского сельского поселения</w:t>
            </w:r>
            <w:r>
              <w:rPr>
                <w:bCs/>
                <w:color w:val="000000"/>
                <w:sz w:val="22"/>
                <w:szCs w:val="22"/>
              </w:rPr>
              <w:t>»</w:t>
            </w:r>
          </w:p>
        </w:tc>
      </w:tr>
      <w:tr w:rsidR="00E215CE" w:rsidTr="00E215CE">
        <w:tc>
          <w:tcPr>
            <w:tcW w:w="608"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w:t>
            </w:r>
          </w:p>
        </w:tc>
        <w:tc>
          <w:tcPr>
            <w:tcW w:w="339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bCs/>
                <w:sz w:val="22"/>
                <w:szCs w:val="22"/>
              </w:rPr>
            </w:pPr>
            <w:r>
              <w:rPr>
                <w:bCs/>
                <w:sz w:val="22"/>
                <w:szCs w:val="22"/>
              </w:rPr>
              <w:t xml:space="preserve">Основное мероприятие 1.1. </w:t>
            </w:r>
            <w:r>
              <w:rPr>
                <w:snapToGrid w:val="0"/>
              </w:rPr>
              <w:t>Мероприятия по обеспечению пожарной безопасности</w:t>
            </w:r>
          </w:p>
        </w:tc>
        <w:tc>
          <w:tcPr>
            <w:tcW w:w="1999"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Администрация Тубянского сельского поселения</w:t>
            </w:r>
          </w:p>
        </w:tc>
        <w:tc>
          <w:tcPr>
            <w:tcW w:w="142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2019 год</w:t>
            </w:r>
          </w:p>
        </w:tc>
        <w:tc>
          <w:tcPr>
            <w:tcW w:w="1427"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jc w:val="center"/>
              <w:rPr>
                <w:sz w:val="22"/>
                <w:szCs w:val="22"/>
              </w:rPr>
            </w:pPr>
            <w:r>
              <w:rPr>
                <w:sz w:val="22"/>
                <w:szCs w:val="22"/>
              </w:rPr>
              <w:t>2030 год</w:t>
            </w:r>
          </w:p>
        </w:tc>
        <w:tc>
          <w:tcPr>
            <w:tcW w:w="2121"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rFonts w:eastAsia="Calibri"/>
                <w:sz w:val="22"/>
                <w:szCs w:val="22"/>
                <w:lang w:eastAsia="en-US"/>
              </w:rPr>
              <w:t xml:space="preserve">Проведение профилактических мероприятий и повышение готовности населения к действиям при возникновении пожаров </w:t>
            </w:r>
          </w:p>
        </w:tc>
        <w:tc>
          <w:tcPr>
            <w:tcW w:w="1966"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rPr>
                <w:sz w:val="22"/>
                <w:szCs w:val="22"/>
              </w:rPr>
            </w:pPr>
            <w:r>
              <w:rPr>
                <w:sz w:val="22"/>
                <w:szCs w:val="22"/>
              </w:rPr>
              <w:t>Увеличение масштаба последствий и количества пострадавших при возникновении пожаров</w:t>
            </w:r>
          </w:p>
        </w:tc>
        <w:tc>
          <w:tcPr>
            <w:tcW w:w="2060" w:type="dxa"/>
            <w:tcBorders>
              <w:top w:val="nil"/>
              <w:left w:val="single" w:sz="4" w:space="0" w:color="auto"/>
              <w:bottom w:val="single" w:sz="4" w:space="0" w:color="auto"/>
              <w:right w:val="single" w:sz="4" w:space="0" w:color="auto"/>
            </w:tcBorders>
            <w:hideMark/>
          </w:tcPr>
          <w:p w:rsidR="00E215CE" w:rsidRDefault="00E215CE">
            <w:pPr>
              <w:autoSpaceDE w:val="0"/>
              <w:autoSpaceDN w:val="0"/>
              <w:adjustRightInd w:val="0"/>
              <w:spacing w:line="232" w:lineRule="auto"/>
              <w:outlineLvl w:val="1"/>
              <w:rPr>
                <w:sz w:val="22"/>
                <w:szCs w:val="22"/>
              </w:rPr>
            </w:pPr>
            <w:r>
              <w:rPr>
                <w:sz w:val="22"/>
                <w:szCs w:val="22"/>
              </w:rPr>
              <w:t>1; 1.1</w:t>
            </w:r>
          </w:p>
        </w:tc>
      </w:tr>
    </w:tbl>
    <w:p w:rsidR="00E215CE" w:rsidRDefault="00E215CE" w:rsidP="00B9231B">
      <w:pPr>
        <w:widowControl/>
        <w:suppressAutoHyphens/>
        <w:autoSpaceDE w:val="0"/>
        <w:autoSpaceDN w:val="0"/>
        <w:adjustRightInd w:val="0"/>
        <w:jc w:val="both"/>
        <w:rPr>
          <w:sz w:val="28"/>
          <w:szCs w:val="28"/>
          <w:lang w:eastAsia="en-US"/>
        </w:rPr>
        <w:sectPr w:rsidR="00E215CE" w:rsidSect="00E9579D">
          <w:pgSz w:w="16838" w:h="11906" w:orient="landscape"/>
          <w:pgMar w:top="1134" w:right="284" w:bottom="1077" w:left="709" w:header="709" w:footer="709" w:gutter="0"/>
          <w:cols w:space="708"/>
          <w:docGrid w:linePitch="360"/>
        </w:sectPr>
      </w:pPr>
    </w:p>
    <w:p w:rsidR="00504686" w:rsidRDefault="00504686" w:rsidP="000076FA">
      <w:pPr>
        <w:ind w:right="4"/>
        <w:jc w:val="cente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2942F0">
        <w:rPr>
          <w:kern w:val="2"/>
        </w:rPr>
        <w:t>Пожарная безопасность</w:t>
      </w:r>
      <w:r w:rsidRPr="009A39BE">
        <w:rPr>
          <w:kern w:val="2"/>
        </w:rPr>
        <w:t>»</w:t>
      </w:r>
    </w:p>
    <w:p w:rsidR="00EA7A27" w:rsidRPr="00FB3B07" w:rsidRDefault="00EA7A27" w:rsidP="00EA7A27">
      <w:pPr>
        <w:autoSpaceDE w:val="0"/>
        <w:autoSpaceDN w:val="0"/>
        <w:adjustRightInd w:val="0"/>
        <w:jc w:val="center"/>
        <w:rPr>
          <w:bCs/>
          <w:sz w:val="28"/>
          <w:szCs w:val="28"/>
        </w:rPr>
      </w:pPr>
      <w:r w:rsidRPr="00FB3B07">
        <w:rPr>
          <w:bCs/>
          <w:sz w:val="28"/>
          <w:szCs w:val="28"/>
        </w:rPr>
        <w:t>«РАСХОДЫ</w:t>
      </w:r>
      <w:r w:rsidRPr="00FB3B07">
        <w:rPr>
          <w:bCs/>
          <w:sz w:val="28"/>
          <w:szCs w:val="28"/>
        </w:rPr>
        <w:br/>
        <w:t xml:space="preserve"> местного бюджета на реализацию муниципальной программы </w:t>
      </w:r>
      <w:r>
        <w:rPr>
          <w:bCs/>
          <w:sz w:val="28"/>
          <w:szCs w:val="28"/>
        </w:rPr>
        <w:t>Тубянского сельского поселения</w:t>
      </w:r>
    </w:p>
    <w:p w:rsidR="00EA7A27" w:rsidRPr="00FB3B07" w:rsidRDefault="00EA7A27" w:rsidP="00EA7A27">
      <w:pPr>
        <w:rPr>
          <w:sz w:val="2"/>
          <w:szCs w:val="2"/>
        </w:rPr>
      </w:pPr>
    </w:p>
    <w:tbl>
      <w:tblPr>
        <w:tblW w:w="16054" w:type="dxa"/>
        <w:tblInd w:w="-492" w:type="dxa"/>
        <w:tblLayout w:type="fixed"/>
        <w:tblCellMar>
          <w:left w:w="75" w:type="dxa"/>
          <w:right w:w="75" w:type="dxa"/>
        </w:tblCellMar>
        <w:tblLook w:val="04A0" w:firstRow="1" w:lastRow="0" w:firstColumn="1" w:lastColumn="0" w:noHBand="0" w:noVBand="1"/>
      </w:tblPr>
      <w:tblGrid>
        <w:gridCol w:w="1843"/>
        <w:gridCol w:w="1985"/>
        <w:gridCol w:w="712"/>
        <w:gridCol w:w="705"/>
        <w:gridCol w:w="709"/>
        <w:gridCol w:w="709"/>
        <w:gridCol w:w="708"/>
        <w:gridCol w:w="709"/>
        <w:gridCol w:w="850"/>
        <w:gridCol w:w="709"/>
        <w:gridCol w:w="709"/>
        <w:gridCol w:w="709"/>
        <w:gridCol w:w="708"/>
        <w:gridCol w:w="709"/>
        <w:gridCol w:w="709"/>
        <w:gridCol w:w="709"/>
        <w:gridCol w:w="701"/>
        <w:gridCol w:w="716"/>
        <w:gridCol w:w="709"/>
        <w:gridCol w:w="36"/>
      </w:tblGrid>
      <w:tr w:rsidR="00EA7A27" w:rsidRPr="00FB3B07" w:rsidTr="00AF63F3">
        <w:trPr>
          <w:trHeight w:val="23"/>
        </w:trPr>
        <w:tc>
          <w:tcPr>
            <w:tcW w:w="1843"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spacing w:line="223" w:lineRule="auto"/>
              <w:jc w:val="center"/>
              <w:rPr>
                <w:spacing w:val="-6"/>
              </w:rPr>
            </w:pPr>
            <w:r w:rsidRPr="00FB3B07">
              <w:rPr>
                <w:spacing w:val="-6"/>
              </w:rPr>
              <w:t xml:space="preserve">Наименование муниципальной программы, подпрограммы </w:t>
            </w:r>
            <w:proofErr w:type="gramStart"/>
            <w:r w:rsidRPr="00FB3B07">
              <w:rPr>
                <w:spacing w:val="-6"/>
              </w:rPr>
              <w:t>муниципальной  программы</w:t>
            </w:r>
            <w:proofErr w:type="gramEnd"/>
            <w:r w:rsidRPr="00FB3B07">
              <w:rPr>
                <w:spacing w:val="-6"/>
              </w:rPr>
              <w:t>,</w:t>
            </w:r>
          </w:p>
          <w:p w:rsidR="00EA7A27" w:rsidRPr="00FB3B07" w:rsidRDefault="00EA7A27" w:rsidP="00AF63F3">
            <w:pPr>
              <w:autoSpaceDE w:val="0"/>
              <w:autoSpaceDN w:val="0"/>
              <w:adjustRightInd w:val="0"/>
              <w:jc w:val="center"/>
              <w:rPr>
                <w:spacing w:val="-6"/>
              </w:rPr>
            </w:pPr>
            <w:r w:rsidRPr="00FB3B07">
              <w:rPr>
                <w:spacing w:val="-6"/>
              </w:rPr>
              <w:t>основного мероприятия</w:t>
            </w:r>
          </w:p>
        </w:tc>
        <w:tc>
          <w:tcPr>
            <w:tcW w:w="1985"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Ответственный  </w:t>
            </w:r>
            <w:r w:rsidRPr="00FB3B07">
              <w:rPr>
                <w:spacing w:val="-6"/>
              </w:rPr>
              <w:br/>
              <w:t xml:space="preserve">исполнитель   </w:t>
            </w:r>
            <w:r w:rsidRPr="00FB3B07">
              <w:rPr>
                <w:spacing w:val="-6"/>
              </w:rPr>
              <w:br/>
            </w:r>
          </w:p>
        </w:tc>
        <w:tc>
          <w:tcPr>
            <w:tcW w:w="2835" w:type="dxa"/>
            <w:gridSpan w:val="4"/>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Код бюджетной   </w:t>
            </w:r>
            <w:r w:rsidRPr="00FB3B07">
              <w:rPr>
                <w:spacing w:val="-6"/>
              </w:rPr>
              <w:br/>
              <w:t>классификации</w:t>
            </w:r>
          </w:p>
        </w:tc>
        <w:tc>
          <w:tcPr>
            <w:tcW w:w="708" w:type="dxa"/>
            <w:vMerge w:val="restart"/>
            <w:tcBorders>
              <w:top w:val="single" w:sz="4" w:space="0" w:color="auto"/>
              <w:left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7F7C01">
              <w:rPr>
                <w:rFonts w:eastAsia="Calibri"/>
                <w:kern w:val="2"/>
                <w:sz w:val="22"/>
                <w:szCs w:val="22"/>
                <w:lang w:eastAsia="en-US"/>
              </w:rPr>
              <w:t>Объем расходов, всего (тыс. рублей)</w:t>
            </w:r>
          </w:p>
        </w:tc>
        <w:tc>
          <w:tcPr>
            <w:tcW w:w="8683" w:type="dxa"/>
            <w:gridSpan w:val="13"/>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rPr>
                <w:spacing w:val="-6"/>
              </w:rPr>
            </w:pPr>
            <w:r w:rsidRPr="00FB3B07">
              <w:rPr>
                <w:spacing w:val="-6"/>
              </w:rPr>
              <w:t>Расходы  (тыс. рублей), годы</w:t>
            </w:r>
          </w:p>
        </w:tc>
      </w:tr>
      <w:tr w:rsidR="00EA7A27" w:rsidRPr="00FB3B07" w:rsidTr="00AF63F3">
        <w:trPr>
          <w:gridAfter w:val="1"/>
          <w:wAfter w:w="36" w:type="dxa"/>
          <w:trHeight w:val="895"/>
        </w:trPr>
        <w:tc>
          <w:tcPr>
            <w:tcW w:w="1843"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1985"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712"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ГРБС</w:t>
            </w:r>
          </w:p>
        </w:tc>
        <w:tc>
          <w:tcPr>
            <w:tcW w:w="705"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proofErr w:type="spellStart"/>
            <w:r w:rsidRPr="00FB3B07">
              <w:rPr>
                <w:spacing w:val="-6"/>
              </w:rPr>
              <w:t>РзПр</w:t>
            </w:r>
            <w:proofErr w:type="spellEnd"/>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ЦСР</w:t>
            </w:r>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ВР</w:t>
            </w:r>
          </w:p>
        </w:tc>
        <w:tc>
          <w:tcPr>
            <w:tcW w:w="708" w:type="dxa"/>
            <w:vMerge/>
            <w:tcBorders>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nil"/>
              <w:right w:val="single" w:sz="4" w:space="0" w:color="auto"/>
            </w:tcBorders>
          </w:tcPr>
          <w:p w:rsidR="00EA7A27" w:rsidRPr="00FB3B07" w:rsidRDefault="00EA7A27" w:rsidP="00AF63F3">
            <w:pPr>
              <w:autoSpaceDE w:val="0"/>
              <w:autoSpaceDN w:val="0"/>
              <w:adjustRightInd w:val="0"/>
              <w:jc w:val="center"/>
            </w:pPr>
            <w:r>
              <w:t>2019</w:t>
            </w:r>
          </w:p>
        </w:tc>
        <w:tc>
          <w:tcPr>
            <w:tcW w:w="850"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2020</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2021</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2022</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2023</w:t>
            </w:r>
          </w:p>
        </w:tc>
        <w:tc>
          <w:tcPr>
            <w:tcW w:w="708"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2024</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2025</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2026</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2027</w:t>
            </w:r>
          </w:p>
        </w:tc>
        <w:tc>
          <w:tcPr>
            <w:tcW w:w="701"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2028</w:t>
            </w:r>
          </w:p>
        </w:tc>
        <w:tc>
          <w:tcPr>
            <w:tcW w:w="716"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2029</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2030</w:t>
            </w:r>
          </w:p>
        </w:tc>
      </w:tr>
      <w:tr w:rsidR="00EA7A27" w:rsidRPr="00FB3B07" w:rsidTr="00AF63F3">
        <w:trPr>
          <w:gridAfter w:val="1"/>
          <w:wAfter w:w="36" w:type="dxa"/>
          <w:trHeight w:val="10"/>
        </w:trPr>
        <w:tc>
          <w:tcPr>
            <w:tcW w:w="1843"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w:t>
            </w:r>
          </w:p>
        </w:tc>
        <w:tc>
          <w:tcPr>
            <w:tcW w:w="198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2</w:t>
            </w:r>
          </w:p>
        </w:tc>
        <w:tc>
          <w:tcPr>
            <w:tcW w:w="712"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3</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5</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6</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7</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8</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9</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11</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12</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15</w:t>
            </w:r>
          </w:p>
        </w:tc>
        <w:tc>
          <w:tcPr>
            <w:tcW w:w="701"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16</w:t>
            </w:r>
          </w:p>
        </w:tc>
        <w:tc>
          <w:tcPr>
            <w:tcW w:w="716"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17</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18</w:t>
            </w:r>
          </w:p>
        </w:tc>
      </w:tr>
      <w:tr w:rsidR="00E72F55" w:rsidRPr="00FB3B07" w:rsidTr="00AF63F3">
        <w:trPr>
          <w:gridAfter w:val="1"/>
          <w:wAfter w:w="36" w:type="dxa"/>
          <w:trHeight w:val="24"/>
        </w:trPr>
        <w:tc>
          <w:tcPr>
            <w:tcW w:w="1843" w:type="dxa"/>
            <w:vMerge w:val="restart"/>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rPr>
                <w:color w:val="000000"/>
              </w:rPr>
            </w:pPr>
            <w:r w:rsidRPr="00FB3B07">
              <w:rPr>
                <w:color w:val="000000"/>
              </w:rPr>
              <w:t xml:space="preserve"> Муниципальная программа «</w:t>
            </w:r>
            <w:r>
              <w:rPr>
                <w:color w:val="000000"/>
              </w:rPr>
              <w:t>Пожарная  безопасность</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rPr>
                <w:color w:val="000000"/>
              </w:rPr>
            </w:pPr>
            <w:r w:rsidRPr="00FB3B07">
              <w:rPr>
                <w:color w:val="000000"/>
              </w:rPr>
              <w:t>всего,</w:t>
            </w:r>
          </w:p>
          <w:p w:rsidR="00E72F55" w:rsidRPr="00FB3B07" w:rsidRDefault="00E72F55" w:rsidP="00E72F55">
            <w:pPr>
              <w:autoSpaceDE w:val="0"/>
              <w:autoSpaceDN w:val="0"/>
              <w:adjustRightInd w:val="0"/>
              <w:rPr>
                <w:color w:val="000000"/>
              </w:rPr>
            </w:pPr>
            <w:r w:rsidRPr="00FB3B07">
              <w:rPr>
                <w:color w:val="000000"/>
              </w:rPr>
              <w:t>в том числе</w:t>
            </w:r>
          </w:p>
        </w:tc>
        <w:tc>
          <w:tcPr>
            <w:tcW w:w="712"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5"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72F55" w:rsidRPr="00FB3B07" w:rsidRDefault="00E72F55" w:rsidP="00E72F55">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72F55" w:rsidRPr="00E217A1" w:rsidRDefault="00E217A1" w:rsidP="00B9010F">
            <w:pPr>
              <w:ind w:right="-81"/>
              <w:rPr>
                <w:bCs/>
                <w:color w:val="000000"/>
                <w:spacing w:val="-8"/>
                <w:sz w:val="22"/>
                <w:szCs w:val="22"/>
              </w:rPr>
            </w:pPr>
            <w:r w:rsidRPr="00E217A1">
              <w:rPr>
                <w:bCs/>
                <w:color w:val="000000"/>
                <w:spacing w:val="-8"/>
                <w:sz w:val="22"/>
                <w:szCs w:val="22"/>
              </w:rPr>
              <w:t>72,731</w:t>
            </w:r>
          </w:p>
        </w:tc>
        <w:tc>
          <w:tcPr>
            <w:tcW w:w="709"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72F55" w:rsidRPr="00FB3B07" w:rsidRDefault="00E72F55" w:rsidP="00E72F55">
            <w:pPr>
              <w:jc w:val="center"/>
              <w:rPr>
                <w:bCs/>
                <w:color w:val="000000"/>
                <w:spacing w:val="-8"/>
              </w:rPr>
            </w:pPr>
            <w:r>
              <w:rPr>
                <w:bCs/>
                <w:color w:val="000000"/>
                <w:spacing w:val="-8"/>
              </w:rPr>
              <w:t>40,651</w:t>
            </w:r>
          </w:p>
        </w:tc>
        <w:tc>
          <w:tcPr>
            <w:tcW w:w="709" w:type="dxa"/>
            <w:tcBorders>
              <w:top w:val="single" w:sz="4" w:space="0" w:color="auto"/>
              <w:left w:val="single" w:sz="4" w:space="0" w:color="auto"/>
              <w:bottom w:val="single" w:sz="4" w:space="0" w:color="auto"/>
              <w:right w:val="single" w:sz="4" w:space="0" w:color="auto"/>
            </w:tcBorders>
          </w:tcPr>
          <w:p w:rsidR="00E72F55" w:rsidRDefault="00E217A1" w:rsidP="00E72F55">
            <w:r>
              <w:t>19,48</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8"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1"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16"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72F55" w:rsidRDefault="00E72F55" w:rsidP="00E72F55">
            <w:r w:rsidRPr="00E40942">
              <w:rPr>
                <w:bCs/>
                <w:color w:val="000000"/>
                <w:spacing w:val="-8"/>
              </w:rPr>
              <w:t>1,4</w:t>
            </w:r>
          </w:p>
        </w:tc>
      </w:tr>
      <w:tr w:rsidR="00E217A1" w:rsidRPr="00FB3B07" w:rsidTr="00AF63F3">
        <w:trPr>
          <w:gridAfter w:val="1"/>
          <w:wAfter w:w="36"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217A1" w:rsidRPr="00FB3B07" w:rsidRDefault="00E217A1" w:rsidP="00E217A1">
            <w:pP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E217A1" w:rsidRDefault="00E217A1" w:rsidP="00E217A1">
            <w:pPr>
              <w:autoSpaceDE w:val="0"/>
              <w:autoSpaceDN w:val="0"/>
              <w:adjustRightInd w:val="0"/>
              <w:rPr>
                <w:color w:val="000000"/>
                <w:sz w:val="22"/>
                <w:szCs w:val="22"/>
              </w:rPr>
            </w:pPr>
            <w:r w:rsidRPr="00FB3B07">
              <w:rPr>
                <w:color w:val="000000"/>
                <w:sz w:val="22"/>
                <w:szCs w:val="22"/>
              </w:rPr>
              <w:t xml:space="preserve">Администрация </w:t>
            </w:r>
            <w:r>
              <w:rPr>
                <w:color w:val="000000"/>
                <w:sz w:val="22"/>
                <w:szCs w:val="22"/>
              </w:rPr>
              <w:t>Тубянского</w:t>
            </w:r>
          </w:p>
          <w:p w:rsidR="00E217A1" w:rsidRPr="00FB3B07" w:rsidRDefault="00E217A1" w:rsidP="00E217A1">
            <w:pPr>
              <w:autoSpaceDE w:val="0"/>
              <w:autoSpaceDN w:val="0"/>
              <w:adjustRightInd w:val="0"/>
              <w:rPr>
                <w:color w:val="000000"/>
                <w:sz w:val="22"/>
                <w:szCs w:val="22"/>
              </w:rPr>
            </w:pPr>
            <w:r w:rsidRPr="00FB3B07">
              <w:rPr>
                <w:color w:val="000000"/>
                <w:sz w:val="22"/>
                <w:szCs w:val="22"/>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217A1" w:rsidRPr="00FB3B07" w:rsidRDefault="00E217A1" w:rsidP="00E217A1">
            <w:pPr>
              <w:autoSpaceDE w:val="0"/>
              <w:autoSpaceDN w:val="0"/>
              <w:adjustRightInd w:val="0"/>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hideMark/>
          </w:tcPr>
          <w:p w:rsidR="00E217A1" w:rsidRPr="00FB3B07" w:rsidRDefault="00E217A1" w:rsidP="00E217A1">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217A1" w:rsidRPr="00FB3B07" w:rsidRDefault="00E217A1" w:rsidP="00E217A1">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217A1" w:rsidRPr="00FB3B07" w:rsidRDefault="00E217A1" w:rsidP="00E217A1">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217A1" w:rsidRPr="00E217A1" w:rsidRDefault="00E217A1" w:rsidP="00E217A1">
            <w:pPr>
              <w:rPr>
                <w:sz w:val="22"/>
                <w:szCs w:val="22"/>
              </w:rPr>
            </w:pPr>
            <w:r w:rsidRPr="00E217A1">
              <w:rPr>
                <w:bCs/>
                <w:color w:val="000000"/>
                <w:spacing w:val="-8"/>
                <w:sz w:val="22"/>
                <w:szCs w:val="22"/>
              </w:rPr>
              <w:t>72,731</w:t>
            </w:r>
          </w:p>
        </w:tc>
        <w:tc>
          <w:tcPr>
            <w:tcW w:w="709"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jc w:val="center"/>
              <w:rPr>
                <w:bCs/>
                <w:color w:val="000000"/>
                <w:spacing w:val="-8"/>
              </w:rPr>
            </w:pPr>
            <w:r>
              <w:rPr>
                <w:bCs/>
                <w:color w:val="000000"/>
                <w:spacing w:val="-8"/>
              </w:rPr>
              <w:t>40,651</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40464B">
              <w:t>19,48</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8"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1"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16"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r>
      <w:tr w:rsidR="00E217A1" w:rsidRPr="00FB3B07" w:rsidTr="00AF63F3">
        <w:trPr>
          <w:gridAfter w:val="1"/>
          <w:wAfter w:w="36" w:type="dxa"/>
          <w:cantSplit/>
          <w:trHeight w:val="1252"/>
        </w:trPr>
        <w:tc>
          <w:tcPr>
            <w:tcW w:w="1843" w:type="dxa"/>
            <w:tcBorders>
              <w:top w:val="single" w:sz="4" w:space="0" w:color="auto"/>
              <w:left w:val="single" w:sz="4" w:space="0" w:color="auto"/>
              <w:bottom w:val="single" w:sz="4" w:space="0" w:color="auto"/>
              <w:right w:val="single" w:sz="4" w:space="0" w:color="auto"/>
            </w:tcBorders>
            <w:hideMark/>
          </w:tcPr>
          <w:p w:rsidR="00E217A1" w:rsidRPr="00FB3B07" w:rsidRDefault="00E217A1" w:rsidP="00E217A1">
            <w:pPr>
              <w:autoSpaceDE w:val="0"/>
              <w:autoSpaceDN w:val="0"/>
              <w:adjustRightInd w:val="0"/>
              <w:spacing w:line="230" w:lineRule="auto"/>
              <w:rPr>
                <w:color w:val="000000"/>
              </w:rPr>
            </w:pPr>
            <w:r w:rsidRPr="00FB3B07">
              <w:rPr>
                <w:color w:val="000000"/>
              </w:rPr>
              <w:t>Подпрограмма «</w:t>
            </w:r>
            <w:r>
              <w:rPr>
                <w:color w:val="000000"/>
              </w:rPr>
              <w:t>Обеспечение пожарной безопасности</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217A1" w:rsidRPr="00FB3B07" w:rsidRDefault="00E217A1" w:rsidP="00E217A1">
            <w:pPr>
              <w:autoSpaceDE w:val="0"/>
              <w:autoSpaceDN w:val="0"/>
              <w:adjustRightInd w:val="0"/>
              <w:spacing w:line="230" w:lineRule="auto"/>
              <w:rPr>
                <w:color w:val="000000"/>
              </w:rPr>
            </w:pPr>
            <w:r w:rsidRPr="00FB3B07">
              <w:rPr>
                <w:color w:val="000000"/>
              </w:rPr>
              <w:t xml:space="preserve">Администрация </w:t>
            </w:r>
            <w:r>
              <w:rPr>
                <w:color w:val="000000"/>
                <w:sz w:val="22"/>
                <w:szCs w:val="22"/>
              </w:rPr>
              <w:t xml:space="preserve">Тубянского </w:t>
            </w:r>
            <w:r w:rsidRPr="00FB3B07">
              <w:rPr>
                <w:color w:val="000000"/>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217A1" w:rsidRPr="00FB3B07" w:rsidRDefault="00E217A1" w:rsidP="00E217A1">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autoSpaceDE w:val="0"/>
              <w:autoSpaceDN w:val="0"/>
              <w:adjustRightInd w:val="0"/>
              <w:spacing w:line="230" w:lineRule="auto"/>
              <w:jc w:val="center"/>
              <w:rPr>
                <w:color w:val="000000"/>
              </w:rPr>
            </w:pPr>
            <w:r w:rsidRPr="00FB3B07">
              <w:rPr>
                <w:color w:val="000000"/>
              </w:rPr>
              <w:t>X</w:t>
            </w:r>
          </w:p>
          <w:p w:rsidR="00E217A1" w:rsidRPr="00FB3B07" w:rsidRDefault="00E217A1" w:rsidP="00E217A1">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autoSpaceDE w:val="0"/>
              <w:autoSpaceDN w:val="0"/>
              <w:adjustRightInd w:val="0"/>
              <w:spacing w:line="230" w:lineRule="auto"/>
              <w:jc w:val="center"/>
              <w:rPr>
                <w:color w:val="000000"/>
              </w:rPr>
            </w:pPr>
            <w:r w:rsidRPr="00FB3B07">
              <w:rPr>
                <w:color w:val="000000"/>
              </w:rPr>
              <w:t>X</w:t>
            </w:r>
          </w:p>
          <w:p w:rsidR="00E217A1" w:rsidRPr="00FB3B07" w:rsidRDefault="00E217A1" w:rsidP="00E217A1">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autoSpaceDE w:val="0"/>
              <w:autoSpaceDN w:val="0"/>
              <w:adjustRightInd w:val="0"/>
              <w:spacing w:line="230" w:lineRule="auto"/>
              <w:jc w:val="center"/>
              <w:rPr>
                <w:color w:val="000000"/>
              </w:rPr>
            </w:pPr>
            <w:r w:rsidRPr="00FB3B07">
              <w:rPr>
                <w:color w:val="000000"/>
              </w:rPr>
              <w:t>X</w:t>
            </w:r>
          </w:p>
          <w:p w:rsidR="00E217A1" w:rsidRPr="00FB3B07" w:rsidRDefault="00E217A1" w:rsidP="00E217A1">
            <w:pPr>
              <w:autoSpaceDE w:val="0"/>
              <w:autoSpaceDN w:val="0"/>
              <w:adjustRightInd w:val="0"/>
              <w:spacing w:line="230" w:lineRule="auto"/>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E217A1" w:rsidRPr="00E217A1" w:rsidRDefault="00E217A1" w:rsidP="00E217A1">
            <w:pPr>
              <w:rPr>
                <w:sz w:val="22"/>
                <w:szCs w:val="22"/>
              </w:rPr>
            </w:pPr>
            <w:r w:rsidRPr="00E217A1">
              <w:rPr>
                <w:bCs/>
                <w:color w:val="000000"/>
                <w:spacing w:val="-8"/>
                <w:sz w:val="22"/>
                <w:szCs w:val="22"/>
              </w:rPr>
              <w:t>72,731</w:t>
            </w:r>
          </w:p>
        </w:tc>
        <w:tc>
          <w:tcPr>
            <w:tcW w:w="709"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jc w:val="center"/>
              <w:rPr>
                <w:bCs/>
                <w:color w:val="000000"/>
                <w:spacing w:val="-8"/>
              </w:rPr>
            </w:pPr>
            <w:r>
              <w:rPr>
                <w:bCs/>
                <w:color w:val="000000"/>
                <w:spacing w:val="-8"/>
              </w:rPr>
              <w:t>40,651</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40464B">
              <w:t>19,48</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8"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1"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16"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r>
      <w:tr w:rsidR="00E217A1" w:rsidRPr="00FB3B07" w:rsidTr="00AF63F3">
        <w:trPr>
          <w:gridAfter w:val="1"/>
          <w:wAfter w:w="36" w:type="dxa"/>
          <w:cantSplit/>
          <w:trHeight w:val="1239"/>
        </w:trPr>
        <w:tc>
          <w:tcPr>
            <w:tcW w:w="1843" w:type="dxa"/>
            <w:tcBorders>
              <w:top w:val="single" w:sz="4" w:space="0" w:color="auto"/>
              <w:left w:val="single" w:sz="4" w:space="0" w:color="auto"/>
              <w:bottom w:val="single" w:sz="4" w:space="0" w:color="auto"/>
              <w:right w:val="single" w:sz="4" w:space="0" w:color="auto"/>
            </w:tcBorders>
            <w:hideMark/>
          </w:tcPr>
          <w:p w:rsidR="00E217A1" w:rsidRPr="00FB3B07" w:rsidRDefault="00E217A1" w:rsidP="00E217A1">
            <w:pPr>
              <w:autoSpaceDE w:val="0"/>
              <w:autoSpaceDN w:val="0"/>
              <w:adjustRightInd w:val="0"/>
              <w:spacing w:line="230" w:lineRule="auto"/>
              <w:rPr>
                <w:color w:val="000000"/>
              </w:rPr>
            </w:pPr>
            <w:r w:rsidRPr="00FB3B07">
              <w:rPr>
                <w:color w:val="000000"/>
              </w:rPr>
              <w:t xml:space="preserve"> Основное мероприятие 1.1 </w:t>
            </w:r>
          </w:p>
          <w:p w:rsidR="00E217A1" w:rsidRPr="00FB3B07" w:rsidRDefault="00E217A1" w:rsidP="00E217A1">
            <w:pPr>
              <w:autoSpaceDE w:val="0"/>
              <w:autoSpaceDN w:val="0"/>
              <w:adjustRightInd w:val="0"/>
              <w:spacing w:line="230" w:lineRule="auto"/>
              <w:rPr>
                <w:color w:val="000000"/>
              </w:rPr>
            </w:pPr>
            <w:r w:rsidRPr="00FB3B07">
              <w:rPr>
                <w:snapToGrid w:val="0"/>
              </w:rPr>
              <w:t>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E217A1" w:rsidRDefault="00E217A1" w:rsidP="00E217A1">
            <w:pPr>
              <w:autoSpaceDE w:val="0"/>
              <w:autoSpaceDN w:val="0"/>
              <w:adjustRightInd w:val="0"/>
              <w:spacing w:line="230" w:lineRule="auto"/>
              <w:rPr>
                <w:color w:val="000000"/>
                <w:sz w:val="22"/>
                <w:szCs w:val="22"/>
              </w:rPr>
            </w:pPr>
            <w:r w:rsidRPr="00FB3B07">
              <w:rPr>
                <w:color w:val="000000"/>
              </w:rPr>
              <w:t xml:space="preserve">Администрация </w:t>
            </w:r>
            <w:r>
              <w:rPr>
                <w:color w:val="000000"/>
                <w:sz w:val="22"/>
                <w:szCs w:val="22"/>
              </w:rPr>
              <w:t>Тубянского</w:t>
            </w:r>
          </w:p>
          <w:p w:rsidR="00E217A1" w:rsidRPr="00FB3B07" w:rsidRDefault="00E217A1" w:rsidP="00E217A1">
            <w:pPr>
              <w:autoSpaceDE w:val="0"/>
              <w:autoSpaceDN w:val="0"/>
              <w:adjustRightInd w:val="0"/>
              <w:spacing w:line="230" w:lineRule="auto"/>
              <w:rPr>
                <w:color w:val="000000"/>
              </w:rPr>
            </w:pPr>
            <w:r w:rsidRPr="00FB3B07">
              <w:rPr>
                <w:color w:val="000000"/>
              </w:rPr>
              <w:t>сельского поселения</w:t>
            </w:r>
          </w:p>
        </w:tc>
        <w:tc>
          <w:tcPr>
            <w:tcW w:w="712" w:type="dxa"/>
            <w:tcBorders>
              <w:top w:val="single" w:sz="4" w:space="0" w:color="auto"/>
              <w:left w:val="single" w:sz="4" w:space="0" w:color="auto"/>
              <w:bottom w:val="single" w:sz="4" w:space="0" w:color="auto"/>
              <w:right w:val="single" w:sz="4" w:space="0" w:color="auto"/>
            </w:tcBorders>
            <w:hideMark/>
          </w:tcPr>
          <w:p w:rsidR="00E217A1" w:rsidRPr="00FB3B07" w:rsidRDefault="00E217A1" w:rsidP="00E217A1">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autoSpaceDE w:val="0"/>
              <w:autoSpaceDN w:val="0"/>
              <w:adjustRightInd w:val="0"/>
              <w:spacing w:line="230" w:lineRule="auto"/>
              <w:jc w:val="center"/>
              <w:rPr>
                <w:color w:val="000000"/>
              </w:rPr>
            </w:pPr>
            <w:r w:rsidRPr="00FB3B07">
              <w:rPr>
                <w:color w:val="000000"/>
              </w:rPr>
              <w:t>0314</w:t>
            </w:r>
          </w:p>
        </w:tc>
        <w:tc>
          <w:tcPr>
            <w:tcW w:w="709"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autoSpaceDE w:val="0"/>
              <w:autoSpaceDN w:val="0"/>
              <w:adjustRightInd w:val="0"/>
              <w:spacing w:line="230" w:lineRule="auto"/>
              <w:jc w:val="center"/>
              <w:rPr>
                <w:color w:val="000000"/>
              </w:rPr>
            </w:pPr>
            <w:r>
              <w:rPr>
                <w:color w:val="000000"/>
              </w:rPr>
              <w:t>0410027070</w:t>
            </w:r>
          </w:p>
          <w:p w:rsidR="00E217A1" w:rsidRPr="00FB3B07" w:rsidRDefault="00E217A1" w:rsidP="00E217A1">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autoSpaceDE w:val="0"/>
              <w:autoSpaceDN w:val="0"/>
              <w:adjustRightInd w:val="0"/>
              <w:spacing w:line="230" w:lineRule="auto"/>
              <w:jc w:val="center"/>
              <w:rPr>
                <w:color w:val="000000"/>
              </w:rPr>
            </w:pPr>
            <w:r w:rsidRPr="00FB3B07">
              <w:rPr>
                <w:color w:val="000000"/>
              </w:rPr>
              <w:t>244</w:t>
            </w:r>
          </w:p>
        </w:tc>
        <w:tc>
          <w:tcPr>
            <w:tcW w:w="708" w:type="dxa"/>
            <w:tcBorders>
              <w:top w:val="single" w:sz="4" w:space="0" w:color="auto"/>
              <w:left w:val="single" w:sz="4" w:space="0" w:color="auto"/>
              <w:bottom w:val="single" w:sz="4" w:space="0" w:color="auto"/>
              <w:right w:val="single" w:sz="4" w:space="0" w:color="auto"/>
            </w:tcBorders>
          </w:tcPr>
          <w:p w:rsidR="00E217A1" w:rsidRPr="00E217A1" w:rsidRDefault="00E217A1" w:rsidP="00E217A1">
            <w:pPr>
              <w:rPr>
                <w:sz w:val="22"/>
                <w:szCs w:val="22"/>
              </w:rPr>
            </w:pPr>
            <w:r w:rsidRPr="00E217A1">
              <w:rPr>
                <w:bCs/>
                <w:color w:val="000000"/>
                <w:spacing w:val="-8"/>
                <w:sz w:val="22"/>
                <w:szCs w:val="22"/>
              </w:rPr>
              <w:t>72,731</w:t>
            </w:r>
          </w:p>
        </w:tc>
        <w:tc>
          <w:tcPr>
            <w:tcW w:w="709"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ind w:left="-73" w:right="-81" w:hanging="1"/>
              <w:jc w:val="center"/>
              <w:rPr>
                <w:bCs/>
                <w:color w:val="000000"/>
                <w:spacing w:val="-8"/>
              </w:rPr>
            </w:pPr>
            <w:r>
              <w:rPr>
                <w:bCs/>
                <w:color w:val="000000"/>
                <w:spacing w:val="-8"/>
              </w:rPr>
              <w:t>0,0</w:t>
            </w:r>
          </w:p>
        </w:tc>
        <w:tc>
          <w:tcPr>
            <w:tcW w:w="850" w:type="dxa"/>
            <w:tcBorders>
              <w:top w:val="single" w:sz="4" w:space="0" w:color="auto"/>
              <w:left w:val="single" w:sz="4" w:space="0" w:color="auto"/>
              <w:bottom w:val="single" w:sz="4" w:space="0" w:color="auto"/>
              <w:right w:val="single" w:sz="4" w:space="0" w:color="auto"/>
            </w:tcBorders>
          </w:tcPr>
          <w:p w:rsidR="00E217A1" w:rsidRPr="00FB3B07" w:rsidRDefault="00E217A1" w:rsidP="00E217A1">
            <w:pPr>
              <w:jc w:val="center"/>
              <w:rPr>
                <w:bCs/>
                <w:color w:val="000000"/>
                <w:spacing w:val="-8"/>
              </w:rPr>
            </w:pPr>
            <w:r>
              <w:rPr>
                <w:bCs/>
                <w:color w:val="000000"/>
                <w:spacing w:val="-8"/>
              </w:rPr>
              <w:t>40,651</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40464B">
              <w:t>19,48</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8"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1"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16"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c>
          <w:tcPr>
            <w:tcW w:w="709" w:type="dxa"/>
            <w:tcBorders>
              <w:top w:val="single" w:sz="4" w:space="0" w:color="auto"/>
              <w:left w:val="single" w:sz="4" w:space="0" w:color="auto"/>
              <w:bottom w:val="single" w:sz="4" w:space="0" w:color="auto"/>
              <w:right w:val="single" w:sz="4" w:space="0" w:color="auto"/>
            </w:tcBorders>
          </w:tcPr>
          <w:p w:rsidR="00E217A1" w:rsidRDefault="00E217A1" w:rsidP="00E217A1">
            <w:r w:rsidRPr="00E40942">
              <w:rPr>
                <w:bCs/>
                <w:color w:val="000000"/>
                <w:spacing w:val="-8"/>
              </w:rPr>
              <w:t>1,4</w:t>
            </w:r>
          </w:p>
        </w:tc>
      </w:tr>
    </w:tbl>
    <w:p w:rsidR="00F36614" w:rsidRDefault="00F36614" w:rsidP="002D6174">
      <w:pPr>
        <w:ind w:right="4"/>
      </w:pP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w:t>
      </w:r>
      <w:r w:rsidR="000B1D5B">
        <w:rPr>
          <w:kern w:val="2"/>
        </w:rPr>
        <w:t>Пожарная безопасность</w:t>
      </w:r>
      <w:r w:rsidRPr="003F7FB3">
        <w:rPr>
          <w:kern w:val="2"/>
        </w:rPr>
        <w:t>»</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на реал</w:t>
      </w:r>
      <w:r w:rsidR="00F6195E">
        <w:rPr>
          <w:kern w:val="2"/>
        </w:rPr>
        <w:t xml:space="preserve">изацию муниципальной программы </w:t>
      </w:r>
      <w:r w:rsidRPr="003F7FB3">
        <w:rPr>
          <w:kern w:val="2"/>
        </w:rPr>
        <w:t>«</w:t>
      </w:r>
      <w:r w:rsidR="00C30270">
        <w:rPr>
          <w:kern w:val="2"/>
        </w:rPr>
        <w:t>Пожарная безопасность</w:t>
      </w:r>
      <w:r w:rsidRPr="003F7FB3">
        <w:rPr>
          <w:kern w:val="2"/>
        </w:rPr>
        <w:t>»</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EB07F4">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D61D32" w:rsidRPr="00DF172C" w:rsidTr="002D6174">
        <w:trPr>
          <w:trHeight w:val="70"/>
        </w:trPr>
        <w:tc>
          <w:tcPr>
            <w:tcW w:w="529" w:type="dxa"/>
            <w:vMerge w:val="restart"/>
            <w:tcBorders>
              <w:top w:val="nil"/>
              <w:left w:val="single" w:sz="4" w:space="0" w:color="auto"/>
              <w:right w:val="single" w:sz="4" w:space="0" w:color="auto"/>
            </w:tcBorders>
          </w:tcPr>
          <w:p w:rsidR="00D61D32" w:rsidRPr="00DF172C" w:rsidRDefault="00D61D32" w:rsidP="00D61D32">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D61D32" w:rsidRPr="00DF172C" w:rsidRDefault="00D61D32" w:rsidP="00D61D32">
            <w:pPr>
              <w:rPr>
                <w:color w:val="000000"/>
                <w:spacing w:val="-10"/>
                <w:sz w:val="22"/>
                <w:szCs w:val="22"/>
              </w:rPr>
            </w:pPr>
            <w:r w:rsidRPr="007F7C01">
              <w:rPr>
                <w:kern w:val="2"/>
                <w:sz w:val="22"/>
                <w:szCs w:val="22"/>
              </w:rPr>
              <w:t>Муниципальная  программа «</w:t>
            </w:r>
            <w:r>
              <w:rPr>
                <w:kern w:val="2"/>
                <w:sz w:val="22"/>
                <w:szCs w:val="22"/>
              </w:rPr>
              <w:t>Пожарная безопасность</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D61D32" w:rsidRPr="00DF172C" w:rsidRDefault="00D61D32" w:rsidP="00D61D32">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D61D32" w:rsidRPr="00AB238C" w:rsidRDefault="00AB238C" w:rsidP="00D61D32">
            <w:pPr>
              <w:autoSpaceDE w:val="0"/>
              <w:autoSpaceDN w:val="0"/>
              <w:adjustRightInd w:val="0"/>
              <w:spacing w:line="216" w:lineRule="auto"/>
              <w:jc w:val="center"/>
              <w:rPr>
                <w:kern w:val="2"/>
                <w:sz w:val="22"/>
                <w:szCs w:val="22"/>
              </w:rPr>
            </w:pPr>
            <w:r w:rsidRPr="00AB238C">
              <w:rPr>
                <w:bCs/>
                <w:color w:val="000000"/>
                <w:spacing w:val="-8"/>
                <w:sz w:val="22"/>
                <w:szCs w:val="22"/>
              </w:rPr>
              <w:t>72,731</w:t>
            </w:r>
          </w:p>
        </w:tc>
        <w:tc>
          <w:tcPr>
            <w:tcW w:w="89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D61D32" w:rsidRPr="007F7C01" w:rsidRDefault="00D61D32" w:rsidP="00D61D32">
            <w:pPr>
              <w:autoSpaceDE w:val="0"/>
              <w:autoSpaceDN w:val="0"/>
              <w:adjustRightInd w:val="0"/>
              <w:spacing w:line="216" w:lineRule="auto"/>
              <w:jc w:val="center"/>
              <w:rPr>
                <w:kern w:val="2"/>
                <w:sz w:val="22"/>
                <w:szCs w:val="22"/>
              </w:rPr>
            </w:pPr>
            <w:r>
              <w:rPr>
                <w:kern w:val="2"/>
                <w:sz w:val="22"/>
                <w:szCs w:val="22"/>
              </w:rPr>
              <w:t>40,651</w:t>
            </w:r>
          </w:p>
        </w:tc>
        <w:tc>
          <w:tcPr>
            <w:tcW w:w="896" w:type="dxa"/>
            <w:tcBorders>
              <w:top w:val="nil"/>
              <w:left w:val="nil"/>
              <w:bottom w:val="single" w:sz="4" w:space="0" w:color="auto"/>
              <w:right w:val="single" w:sz="4" w:space="0" w:color="auto"/>
            </w:tcBorders>
            <w:shd w:val="clear" w:color="auto" w:fill="auto"/>
          </w:tcPr>
          <w:p w:rsidR="00D61D32" w:rsidRPr="0067653F" w:rsidRDefault="00AB238C" w:rsidP="00D61D32">
            <w:pPr>
              <w:rPr>
                <w:sz w:val="22"/>
                <w:szCs w:val="22"/>
              </w:rPr>
            </w:pPr>
            <w:r>
              <w:rPr>
                <w:sz w:val="22"/>
                <w:szCs w:val="22"/>
              </w:rPr>
              <w:t>19,48</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7"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39"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64"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r>
      <w:tr w:rsidR="00360472" w:rsidRPr="00DF172C" w:rsidTr="00360472">
        <w:trPr>
          <w:trHeight w:val="143"/>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областной бюджет</w:t>
            </w:r>
          </w:p>
        </w:tc>
        <w:tc>
          <w:tcPr>
            <w:tcW w:w="1076" w:type="dxa"/>
            <w:tcBorders>
              <w:top w:val="nil"/>
              <w:left w:val="nil"/>
              <w:bottom w:val="single" w:sz="4" w:space="0" w:color="auto"/>
              <w:right w:val="single" w:sz="4" w:space="0" w:color="auto"/>
            </w:tcBorders>
            <w:shd w:val="clear" w:color="auto" w:fill="auto"/>
          </w:tcPr>
          <w:p w:rsidR="00360472" w:rsidRPr="00AB238C" w:rsidRDefault="00360472" w:rsidP="00360472">
            <w:pPr>
              <w:jc w:val="center"/>
              <w:outlineLvl w:val="0"/>
              <w:rPr>
                <w:color w:val="000000"/>
                <w:spacing w:val="-10"/>
                <w:sz w:val="22"/>
                <w:szCs w:val="22"/>
              </w:rPr>
            </w:pPr>
            <w:r w:rsidRPr="00AB238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D61D32" w:rsidRPr="00DF172C" w:rsidTr="003F7FB3">
        <w:trPr>
          <w:trHeight w:val="119"/>
        </w:trPr>
        <w:tc>
          <w:tcPr>
            <w:tcW w:w="529" w:type="dxa"/>
            <w:vMerge/>
            <w:tcBorders>
              <w:left w:val="single" w:sz="4" w:space="0" w:color="auto"/>
              <w:right w:val="single" w:sz="4" w:space="0" w:color="auto"/>
            </w:tcBorders>
          </w:tcPr>
          <w:p w:rsidR="00D61D32" w:rsidRPr="00DF172C" w:rsidRDefault="00D61D32" w:rsidP="00D61D3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D61D32" w:rsidRPr="00DF172C" w:rsidRDefault="00D61D32" w:rsidP="00D61D3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D61D32" w:rsidRPr="00DF172C" w:rsidRDefault="00D61D32" w:rsidP="00D61D3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D61D32" w:rsidRPr="00AB238C" w:rsidRDefault="00AB238C" w:rsidP="00D61D32">
            <w:pPr>
              <w:autoSpaceDE w:val="0"/>
              <w:autoSpaceDN w:val="0"/>
              <w:adjustRightInd w:val="0"/>
              <w:spacing w:line="216" w:lineRule="auto"/>
              <w:jc w:val="center"/>
              <w:rPr>
                <w:kern w:val="2"/>
                <w:sz w:val="22"/>
                <w:szCs w:val="22"/>
              </w:rPr>
            </w:pPr>
            <w:r w:rsidRPr="00AB238C">
              <w:rPr>
                <w:bCs/>
                <w:color w:val="000000"/>
                <w:spacing w:val="-8"/>
                <w:sz w:val="22"/>
                <w:szCs w:val="22"/>
              </w:rPr>
              <w:t>72,731</w:t>
            </w:r>
          </w:p>
        </w:tc>
        <w:tc>
          <w:tcPr>
            <w:tcW w:w="89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D61D32" w:rsidRPr="007F7C01" w:rsidRDefault="00D61D32" w:rsidP="00D61D32">
            <w:pPr>
              <w:autoSpaceDE w:val="0"/>
              <w:autoSpaceDN w:val="0"/>
              <w:adjustRightInd w:val="0"/>
              <w:spacing w:line="216" w:lineRule="auto"/>
              <w:jc w:val="center"/>
              <w:rPr>
                <w:kern w:val="2"/>
                <w:sz w:val="22"/>
                <w:szCs w:val="22"/>
              </w:rPr>
            </w:pPr>
            <w:r>
              <w:rPr>
                <w:kern w:val="2"/>
                <w:sz w:val="22"/>
                <w:szCs w:val="22"/>
              </w:rPr>
              <w:t>40,651</w:t>
            </w:r>
          </w:p>
        </w:tc>
        <w:tc>
          <w:tcPr>
            <w:tcW w:w="896" w:type="dxa"/>
            <w:tcBorders>
              <w:top w:val="nil"/>
              <w:left w:val="nil"/>
              <w:bottom w:val="single" w:sz="4" w:space="0" w:color="auto"/>
              <w:right w:val="single" w:sz="4" w:space="0" w:color="auto"/>
            </w:tcBorders>
            <w:shd w:val="clear" w:color="auto" w:fill="auto"/>
          </w:tcPr>
          <w:p w:rsidR="00D61D32" w:rsidRDefault="00AB238C" w:rsidP="00D61D32">
            <w:r>
              <w:rPr>
                <w:color w:val="000000"/>
                <w:spacing w:val="-10"/>
                <w:sz w:val="22"/>
                <w:szCs w:val="22"/>
              </w:rPr>
              <w:t>19,48</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7"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39"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64"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r>
      <w:tr w:rsidR="00360472" w:rsidRPr="00DF172C" w:rsidTr="003F7FB3">
        <w:trPr>
          <w:trHeight w:val="70"/>
        </w:trPr>
        <w:tc>
          <w:tcPr>
            <w:tcW w:w="529" w:type="dxa"/>
            <w:vMerge/>
            <w:tcBorders>
              <w:left w:val="single" w:sz="4" w:space="0" w:color="auto"/>
              <w:bottom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60472" w:rsidRPr="00AB238C" w:rsidRDefault="00360472" w:rsidP="00360472">
            <w:pPr>
              <w:jc w:val="center"/>
              <w:outlineLvl w:val="0"/>
              <w:rPr>
                <w:color w:val="000000"/>
                <w:spacing w:val="-10"/>
                <w:sz w:val="22"/>
                <w:szCs w:val="22"/>
              </w:rPr>
            </w:pPr>
            <w:r w:rsidRPr="00AB238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D61D32" w:rsidRPr="00DF172C" w:rsidTr="003F7FB3">
        <w:trPr>
          <w:trHeight w:val="225"/>
        </w:trPr>
        <w:tc>
          <w:tcPr>
            <w:tcW w:w="529" w:type="dxa"/>
            <w:vMerge w:val="restart"/>
            <w:tcBorders>
              <w:top w:val="nil"/>
              <w:left w:val="single" w:sz="4" w:space="0" w:color="auto"/>
              <w:right w:val="single" w:sz="4" w:space="0" w:color="auto"/>
            </w:tcBorders>
          </w:tcPr>
          <w:p w:rsidR="00D61D32" w:rsidRPr="00DF172C" w:rsidRDefault="00D61D32" w:rsidP="00D61D32">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D61D32" w:rsidRPr="00DF172C" w:rsidRDefault="00D61D32" w:rsidP="00D61D32">
            <w:pPr>
              <w:rPr>
                <w:color w:val="000000"/>
                <w:spacing w:val="-10"/>
                <w:sz w:val="22"/>
                <w:szCs w:val="22"/>
              </w:rPr>
            </w:pPr>
            <w:r w:rsidRPr="007F7C01">
              <w:rPr>
                <w:kern w:val="2"/>
                <w:sz w:val="22"/>
                <w:szCs w:val="22"/>
              </w:rPr>
              <w:t>Подпрограмма 1 «</w:t>
            </w:r>
            <w:r>
              <w:rPr>
                <w:kern w:val="2"/>
                <w:sz w:val="22"/>
                <w:szCs w:val="22"/>
              </w:rPr>
              <w:t>Обеспечение пожарной безопасности</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D61D32" w:rsidRPr="00DF172C" w:rsidRDefault="00D61D32" w:rsidP="00D61D32">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D61D32" w:rsidRPr="00AB238C" w:rsidRDefault="00AB238C" w:rsidP="00D61D32">
            <w:pPr>
              <w:autoSpaceDE w:val="0"/>
              <w:autoSpaceDN w:val="0"/>
              <w:adjustRightInd w:val="0"/>
              <w:spacing w:line="216" w:lineRule="auto"/>
              <w:jc w:val="center"/>
              <w:rPr>
                <w:kern w:val="2"/>
                <w:sz w:val="22"/>
                <w:szCs w:val="22"/>
              </w:rPr>
            </w:pPr>
            <w:r w:rsidRPr="00AB238C">
              <w:rPr>
                <w:bCs/>
                <w:color w:val="000000"/>
                <w:spacing w:val="-8"/>
                <w:sz w:val="22"/>
                <w:szCs w:val="22"/>
              </w:rPr>
              <w:t>72,731</w:t>
            </w:r>
          </w:p>
        </w:tc>
        <w:tc>
          <w:tcPr>
            <w:tcW w:w="89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kern w:val="2"/>
                <w:sz w:val="22"/>
                <w:szCs w:val="22"/>
              </w:rPr>
              <w:t>40,651</w:t>
            </w:r>
          </w:p>
        </w:tc>
        <w:tc>
          <w:tcPr>
            <w:tcW w:w="896" w:type="dxa"/>
            <w:tcBorders>
              <w:top w:val="nil"/>
              <w:left w:val="nil"/>
              <w:bottom w:val="single" w:sz="4" w:space="0" w:color="auto"/>
              <w:right w:val="single" w:sz="4" w:space="0" w:color="auto"/>
            </w:tcBorders>
            <w:shd w:val="clear" w:color="auto" w:fill="auto"/>
            <w:hideMark/>
          </w:tcPr>
          <w:p w:rsidR="00D61D32" w:rsidRDefault="00AB238C" w:rsidP="00D61D32">
            <w:r>
              <w:rPr>
                <w:color w:val="000000"/>
                <w:spacing w:val="-10"/>
                <w:sz w:val="22"/>
                <w:szCs w:val="22"/>
              </w:rPr>
              <w:t>19,48</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987"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98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39"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64"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hideMark/>
          </w:tcPr>
          <w:p w:rsidR="00D61D32" w:rsidRDefault="00D61D32" w:rsidP="00D61D32">
            <w:r>
              <w:rPr>
                <w:color w:val="000000"/>
                <w:spacing w:val="-10"/>
                <w:sz w:val="22"/>
                <w:szCs w:val="22"/>
              </w:rPr>
              <w:t>1,4</w:t>
            </w:r>
          </w:p>
        </w:tc>
      </w:tr>
      <w:tr w:rsidR="00360472" w:rsidRPr="00DF172C" w:rsidTr="003F7FB3">
        <w:trPr>
          <w:trHeight w:val="87"/>
        </w:trPr>
        <w:tc>
          <w:tcPr>
            <w:tcW w:w="529" w:type="dxa"/>
            <w:vMerge/>
            <w:tcBorders>
              <w:left w:val="single" w:sz="4" w:space="0" w:color="auto"/>
              <w:right w:val="single" w:sz="4" w:space="0" w:color="auto"/>
            </w:tcBorders>
          </w:tcPr>
          <w:p w:rsidR="00360472" w:rsidRPr="00DF172C" w:rsidRDefault="00360472" w:rsidP="0036047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60472" w:rsidRPr="00DF172C" w:rsidRDefault="00360472" w:rsidP="0036047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60472" w:rsidRPr="00DF172C" w:rsidRDefault="00360472" w:rsidP="00360472">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60472" w:rsidRPr="00AB238C" w:rsidRDefault="00360472" w:rsidP="00360472">
            <w:pPr>
              <w:jc w:val="center"/>
              <w:outlineLvl w:val="0"/>
              <w:rPr>
                <w:color w:val="000000"/>
                <w:spacing w:val="-10"/>
                <w:sz w:val="22"/>
                <w:szCs w:val="22"/>
              </w:rPr>
            </w:pPr>
            <w:r w:rsidRPr="00AB238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7"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98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39"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64"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60472" w:rsidRPr="00DF172C" w:rsidRDefault="00360472" w:rsidP="00360472">
            <w:pPr>
              <w:jc w:val="center"/>
              <w:outlineLvl w:val="0"/>
              <w:rPr>
                <w:color w:val="000000"/>
                <w:spacing w:val="-10"/>
                <w:sz w:val="22"/>
                <w:szCs w:val="22"/>
              </w:rPr>
            </w:pPr>
            <w:r w:rsidRPr="00DF172C">
              <w:rPr>
                <w:color w:val="000000"/>
                <w:spacing w:val="-10"/>
                <w:sz w:val="22"/>
                <w:szCs w:val="22"/>
              </w:rPr>
              <w:t>-</w:t>
            </w:r>
          </w:p>
        </w:tc>
      </w:tr>
      <w:tr w:rsidR="00D61D32" w:rsidRPr="00DF172C" w:rsidTr="003F7FB3">
        <w:trPr>
          <w:trHeight w:val="70"/>
        </w:trPr>
        <w:tc>
          <w:tcPr>
            <w:tcW w:w="529" w:type="dxa"/>
            <w:vMerge/>
            <w:tcBorders>
              <w:left w:val="single" w:sz="4" w:space="0" w:color="auto"/>
              <w:right w:val="single" w:sz="4" w:space="0" w:color="auto"/>
            </w:tcBorders>
          </w:tcPr>
          <w:p w:rsidR="00D61D32" w:rsidRPr="00DF172C" w:rsidRDefault="00D61D32" w:rsidP="00D61D32">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D61D32" w:rsidRPr="00DF172C" w:rsidRDefault="00D61D32" w:rsidP="00D61D32">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D61D32" w:rsidRPr="00DF172C" w:rsidRDefault="00D61D32" w:rsidP="00D61D32">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D61D32" w:rsidRPr="00AB238C" w:rsidRDefault="00AB238C" w:rsidP="00D61D32">
            <w:pPr>
              <w:autoSpaceDE w:val="0"/>
              <w:autoSpaceDN w:val="0"/>
              <w:adjustRightInd w:val="0"/>
              <w:spacing w:line="216" w:lineRule="auto"/>
              <w:jc w:val="center"/>
              <w:rPr>
                <w:kern w:val="2"/>
                <w:sz w:val="22"/>
                <w:szCs w:val="22"/>
              </w:rPr>
            </w:pPr>
            <w:r w:rsidRPr="00AB238C">
              <w:rPr>
                <w:bCs/>
                <w:color w:val="000000"/>
                <w:spacing w:val="-8"/>
                <w:sz w:val="22"/>
                <w:szCs w:val="22"/>
              </w:rPr>
              <w:t>72,731</w:t>
            </w:r>
          </w:p>
        </w:tc>
        <w:tc>
          <w:tcPr>
            <w:tcW w:w="896" w:type="dxa"/>
            <w:tcBorders>
              <w:top w:val="nil"/>
              <w:left w:val="nil"/>
              <w:bottom w:val="single" w:sz="4" w:space="0" w:color="auto"/>
              <w:right w:val="single" w:sz="4" w:space="0" w:color="auto"/>
            </w:tcBorders>
            <w:shd w:val="clear" w:color="auto" w:fill="auto"/>
            <w:hideMark/>
          </w:tcPr>
          <w:p w:rsidR="00D61D32" w:rsidRPr="007F7C01" w:rsidRDefault="00D61D32" w:rsidP="00D61D32">
            <w:pPr>
              <w:autoSpaceDE w:val="0"/>
              <w:autoSpaceDN w:val="0"/>
              <w:adjustRightInd w:val="0"/>
              <w:spacing w:line="216" w:lineRule="auto"/>
              <w:jc w:val="center"/>
              <w:rPr>
                <w:kern w:val="2"/>
                <w:sz w:val="22"/>
                <w:szCs w:val="22"/>
              </w:rPr>
            </w:pPr>
            <w:r>
              <w:rPr>
                <w:color w:val="000000"/>
                <w:spacing w:val="-10"/>
                <w:sz w:val="22"/>
                <w:szCs w:val="22"/>
              </w:rPr>
              <w:t>0,0</w:t>
            </w:r>
          </w:p>
        </w:tc>
        <w:tc>
          <w:tcPr>
            <w:tcW w:w="987" w:type="dxa"/>
            <w:tcBorders>
              <w:top w:val="nil"/>
              <w:left w:val="nil"/>
              <w:bottom w:val="single" w:sz="4" w:space="0" w:color="auto"/>
              <w:right w:val="single" w:sz="4" w:space="0" w:color="auto"/>
            </w:tcBorders>
            <w:shd w:val="clear" w:color="auto" w:fill="auto"/>
          </w:tcPr>
          <w:p w:rsidR="00D61D32" w:rsidRPr="007F7C01" w:rsidRDefault="00D61D32" w:rsidP="00D61D32">
            <w:pPr>
              <w:autoSpaceDE w:val="0"/>
              <w:autoSpaceDN w:val="0"/>
              <w:adjustRightInd w:val="0"/>
              <w:spacing w:line="216" w:lineRule="auto"/>
              <w:jc w:val="center"/>
              <w:rPr>
                <w:kern w:val="2"/>
                <w:sz w:val="22"/>
                <w:szCs w:val="22"/>
              </w:rPr>
            </w:pPr>
            <w:r>
              <w:rPr>
                <w:kern w:val="2"/>
                <w:sz w:val="22"/>
                <w:szCs w:val="22"/>
              </w:rPr>
              <w:t>40,651</w:t>
            </w:r>
          </w:p>
        </w:tc>
        <w:tc>
          <w:tcPr>
            <w:tcW w:w="896" w:type="dxa"/>
            <w:tcBorders>
              <w:top w:val="nil"/>
              <w:left w:val="nil"/>
              <w:bottom w:val="single" w:sz="4" w:space="0" w:color="auto"/>
              <w:right w:val="single" w:sz="4" w:space="0" w:color="auto"/>
            </w:tcBorders>
            <w:shd w:val="clear" w:color="auto" w:fill="auto"/>
          </w:tcPr>
          <w:p w:rsidR="00D61D32" w:rsidRDefault="00AB238C" w:rsidP="00D61D32">
            <w:r>
              <w:t>19,48</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7"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98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39"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64"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c>
          <w:tcPr>
            <w:tcW w:w="896" w:type="dxa"/>
            <w:tcBorders>
              <w:top w:val="nil"/>
              <w:left w:val="nil"/>
              <w:bottom w:val="single" w:sz="4" w:space="0" w:color="auto"/>
              <w:right w:val="single" w:sz="4" w:space="0" w:color="auto"/>
            </w:tcBorders>
            <w:shd w:val="clear" w:color="auto" w:fill="auto"/>
          </w:tcPr>
          <w:p w:rsidR="00D61D32" w:rsidRDefault="00D61D32" w:rsidP="00D61D32">
            <w:r>
              <w:rPr>
                <w:color w:val="000000"/>
                <w:spacing w:val="-10"/>
                <w:sz w:val="22"/>
                <w:szCs w:val="22"/>
              </w:rPr>
              <w:t>1,4</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3" w:name="OLE_LINK1"/>
      <w:bookmarkEnd w:id="3"/>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08" w:rsidRDefault="00274F08">
      <w:r>
        <w:separator/>
      </w:r>
    </w:p>
  </w:endnote>
  <w:endnote w:type="continuationSeparator" w:id="0">
    <w:p w:rsidR="00274F08" w:rsidRDefault="0027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CC1813">
      <w:rPr>
        <w:noProof/>
        <w:sz w:val="16"/>
        <w:szCs w:val="16"/>
      </w:rPr>
      <w:t>11</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08" w:rsidRDefault="00274F08">
      <w:r>
        <w:separator/>
      </w:r>
    </w:p>
  </w:footnote>
  <w:footnote w:type="continuationSeparator" w:id="0">
    <w:p w:rsidR="00274F08" w:rsidRDefault="0027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76FA"/>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37C46"/>
    <w:rsid w:val="000432FA"/>
    <w:rsid w:val="00044299"/>
    <w:rsid w:val="00044B8A"/>
    <w:rsid w:val="0004667D"/>
    <w:rsid w:val="000512EB"/>
    <w:rsid w:val="00052AA6"/>
    <w:rsid w:val="00052D3F"/>
    <w:rsid w:val="000538E7"/>
    <w:rsid w:val="000561BD"/>
    <w:rsid w:val="0005674F"/>
    <w:rsid w:val="0005733E"/>
    <w:rsid w:val="00062CD6"/>
    <w:rsid w:val="00063E00"/>
    <w:rsid w:val="000644B8"/>
    <w:rsid w:val="00064511"/>
    <w:rsid w:val="0006564F"/>
    <w:rsid w:val="0006704A"/>
    <w:rsid w:val="00067A90"/>
    <w:rsid w:val="00070524"/>
    <w:rsid w:val="000716CD"/>
    <w:rsid w:val="0007334F"/>
    <w:rsid w:val="0007429C"/>
    <w:rsid w:val="00074E22"/>
    <w:rsid w:val="000770DE"/>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1D5B"/>
    <w:rsid w:val="000B2099"/>
    <w:rsid w:val="000B35D4"/>
    <w:rsid w:val="000B4B53"/>
    <w:rsid w:val="000B7DBA"/>
    <w:rsid w:val="000C34A8"/>
    <w:rsid w:val="000C36D3"/>
    <w:rsid w:val="000C3990"/>
    <w:rsid w:val="000C48A6"/>
    <w:rsid w:val="000C6A88"/>
    <w:rsid w:val="000D09C8"/>
    <w:rsid w:val="000D210E"/>
    <w:rsid w:val="000D3391"/>
    <w:rsid w:val="000D381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4B0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3FF9"/>
    <w:rsid w:val="00134668"/>
    <w:rsid w:val="00134EBB"/>
    <w:rsid w:val="00134EBD"/>
    <w:rsid w:val="001360ED"/>
    <w:rsid w:val="0013683D"/>
    <w:rsid w:val="001421DA"/>
    <w:rsid w:val="00142912"/>
    <w:rsid w:val="00143580"/>
    <w:rsid w:val="00143666"/>
    <w:rsid w:val="00144550"/>
    <w:rsid w:val="00145CF5"/>
    <w:rsid w:val="001518DB"/>
    <w:rsid w:val="00152613"/>
    <w:rsid w:val="001536BA"/>
    <w:rsid w:val="00154B73"/>
    <w:rsid w:val="00156C92"/>
    <w:rsid w:val="0015735B"/>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2F3"/>
    <w:rsid w:val="0018493F"/>
    <w:rsid w:val="00185BCF"/>
    <w:rsid w:val="00186DFE"/>
    <w:rsid w:val="001876AF"/>
    <w:rsid w:val="00190399"/>
    <w:rsid w:val="001904CE"/>
    <w:rsid w:val="00190592"/>
    <w:rsid w:val="001908BB"/>
    <w:rsid w:val="001917EF"/>
    <w:rsid w:val="00191F22"/>
    <w:rsid w:val="00191FAA"/>
    <w:rsid w:val="0019201D"/>
    <w:rsid w:val="00192A1E"/>
    <w:rsid w:val="00192F7A"/>
    <w:rsid w:val="00194F91"/>
    <w:rsid w:val="001956C4"/>
    <w:rsid w:val="00195DFD"/>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B74"/>
    <w:rsid w:val="00242C43"/>
    <w:rsid w:val="00242E99"/>
    <w:rsid w:val="002437D4"/>
    <w:rsid w:val="00246185"/>
    <w:rsid w:val="002461F4"/>
    <w:rsid w:val="00247E46"/>
    <w:rsid w:val="002505C4"/>
    <w:rsid w:val="0025183F"/>
    <w:rsid w:val="00252AD1"/>
    <w:rsid w:val="00254185"/>
    <w:rsid w:val="00254A5F"/>
    <w:rsid w:val="002559DF"/>
    <w:rsid w:val="00256014"/>
    <w:rsid w:val="00257C71"/>
    <w:rsid w:val="00260A14"/>
    <w:rsid w:val="002616AC"/>
    <w:rsid w:val="00262478"/>
    <w:rsid w:val="00264BAC"/>
    <w:rsid w:val="00266419"/>
    <w:rsid w:val="00267EEB"/>
    <w:rsid w:val="00267EFB"/>
    <w:rsid w:val="00267FF6"/>
    <w:rsid w:val="0027111C"/>
    <w:rsid w:val="00271CEE"/>
    <w:rsid w:val="00272505"/>
    <w:rsid w:val="00274B84"/>
    <w:rsid w:val="00274F08"/>
    <w:rsid w:val="00276F1F"/>
    <w:rsid w:val="00277E2D"/>
    <w:rsid w:val="00280689"/>
    <w:rsid w:val="00283618"/>
    <w:rsid w:val="0028511D"/>
    <w:rsid w:val="00286582"/>
    <w:rsid w:val="00291A04"/>
    <w:rsid w:val="0029367C"/>
    <w:rsid w:val="002942F0"/>
    <w:rsid w:val="0029580D"/>
    <w:rsid w:val="00296EAA"/>
    <w:rsid w:val="00296F1F"/>
    <w:rsid w:val="00297429"/>
    <w:rsid w:val="00297680"/>
    <w:rsid w:val="002A0F68"/>
    <w:rsid w:val="002A233E"/>
    <w:rsid w:val="002A32BD"/>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174"/>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4E75"/>
    <w:rsid w:val="00325BB5"/>
    <w:rsid w:val="00326633"/>
    <w:rsid w:val="00327F20"/>
    <w:rsid w:val="003322E6"/>
    <w:rsid w:val="00334820"/>
    <w:rsid w:val="00335AE8"/>
    <w:rsid w:val="003364CC"/>
    <w:rsid w:val="00336967"/>
    <w:rsid w:val="003372D8"/>
    <w:rsid w:val="003376E2"/>
    <w:rsid w:val="0033795D"/>
    <w:rsid w:val="00341467"/>
    <w:rsid w:val="00347806"/>
    <w:rsid w:val="00347FFE"/>
    <w:rsid w:val="00350A3F"/>
    <w:rsid w:val="00350BB9"/>
    <w:rsid w:val="003522B8"/>
    <w:rsid w:val="00356A59"/>
    <w:rsid w:val="00360472"/>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046"/>
    <w:rsid w:val="003A7790"/>
    <w:rsid w:val="003B0B46"/>
    <w:rsid w:val="003B5486"/>
    <w:rsid w:val="003B72ED"/>
    <w:rsid w:val="003B7D51"/>
    <w:rsid w:val="003B7EF6"/>
    <w:rsid w:val="003C1A22"/>
    <w:rsid w:val="003C1C14"/>
    <w:rsid w:val="003C1CB9"/>
    <w:rsid w:val="003C21EC"/>
    <w:rsid w:val="003C2D2F"/>
    <w:rsid w:val="003C2F5E"/>
    <w:rsid w:val="003C4A7C"/>
    <w:rsid w:val="003C4C9C"/>
    <w:rsid w:val="003C4F54"/>
    <w:rsid w:val="003C5F8A"/>
    <w:rsid w:val="003C6D21"/>
    <w:rsid w:val="003C6F67"/>
    <w:rsid w:val="003C7C4F"/>
    <w:rsid w:val="003D5461"/>
    <w:rsid w:val="003D78C4"/>
    <w:rsid w:val="003E0820"/>
    <w:rsid w:val="003E0BD8"/>
    <w:rsid w:val="003E1B14"/>
    <w:rsid w:val="003E1DB7"/>
    <w:rsid w:val="003E2B20"/>
    <w:rsid w:val="003E324E"/>
    <w:rsid w:val="003E553E"/>
    <w:rsid w:val="003E61C3"/>
    <w:rsid w:val="003F002A"/>
    <w:rsid w:val="003F030A"/>
    <w:rsid w:val="003F30E6"/>
    <w:rsid w:val="003F38BB"/>
    <w:rsid w:val="003F458C"/>
    <w:rsid w:val="003F4F96"/>
    <w:rsid w:val="003F557C"/>
    <w:rsid w:val="003F5B06"/>
    <w:rsid w:val="003F5E44"/>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2D00"/>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3B"/>
    <w:rsid w:val="00523BDB"/>
    <w:rsid w:val="00524441"/>
    <w:rsid w:val="005254BB"/>
    <w:rsid w:val="005255ED"/>
    <w:rsid w:val="00530259"/>
    <w:rsid w:val="005303F3"/>
    <w:rsid w:val="00530971"/>
    <w:rsid w:val="00530A9D"/>
    <w:rsid w:val="0053119B"/>
    <w:rsid w:val="00531690"/>
    <w:rsid w:val="00534C1E"/>
    <w:rsid w:val="0053572B"/>
    <w:rsid w:val="0053626F"/>
    <w:rsid w:val="00537090"/>
    <w:rsid w:val="00540118"/>
    <w:rsid w:val="005406E5"/>
    <w:rsid w:val="00540C2C"/>
    <w:rsid w:val="00540CB3"/>
    <w:rsid w:val="0054174A"/>
    <w:rsid w:val="0054176E"/>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B7B54"/>
    <w:rsid w:val="005C0FDA"/>
    <w:rsid w:val="005C2656"/>
    <w:rsid w:val="005C4177"/>
    <w:rsid w:val="005C6C71"/>
    <w:rsid w:val="005C7949"/>
    <w:rsid w:val="005D1FE0"/>
    <w:rsid w:val="005D29C9"/>
    <w:rsid w:val="005D429F"/>
    <w:rsid w:val="005D74A5"/>
    <w:rsid w:val="005D78E3"/>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3469"/>
    <w:rsid w:val="00664C37"/>
    <w:rsid w:val="00666892"/>
    <w:rsid w:val="00670D8B"/>
    <w:rsid w:val="006722E4"/>
    <w:rsid w:val="00672E8C"/>
    <w:rsid w:val="0067376E"/>
    <w:rsid w:val="00673936"/>
    <w:rsid w:val="00673C31"/>
    <w:rsid w:val="0067453A"/>
    <w:rsid w:val="0067653F"/>
    <w:rsid w:val="006768B5"/>
    <w:rsid w:val="00676F76"/>
    <w:rsid w:val="00677122"/>
    <w:rsid w:val="00677137"/>
    <w:rsid w:val="00681D50"/>
    <w:rsid w:val="006823F4"/>
    <w:rsid w:val="0068243D"/>
    <w:rsid w:val="00682B71"/>
    <w:rsid w:val="00682F79"/>
    <w:rsid w:val="00683F36"/>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A787E"/>
    <w:rsid w:val="006B18AC"/>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1CD5"/>
    <w:rsid w:val="007420F9"/>
    <w:rsid w:val="007424B2"/>
    <w:rsid w:val="00742A0F"/>
    <w:rsid w:val="007456D6"/>
    <w:rsid w:val="00745750"/>
    <w:rsid w:val="00746927"/>
    <w:rsid w:val="00746A79"/>
    <w:rsid w:val="00753A8C"/>
    <w:rsid w:val="00754250"/>
    <w:rsid w:val="00755587"/>
    <w:rsid w:val="007555F4"/>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628"/>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773DD"/>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EA7"/>
    <w:rsid w:val="008B7C6E"/>
    <w:rsid w:val="008C0F93"/>
    <w:rsid w:val="008C4048"/>
    <w:rsid w:val="008C40E0"/>
    <w:rsid w:val="008C577A"/>
    <w:rsid w:val="008C57AA"/>
    <w:rsid w:val="008D1569"/>
    <w:rsid w:val="008D1AAD"/>
    <w:rsid w:val="008D230F"/>
    <w:rsid w:val="008D3203"/>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2E72"/>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57F"/>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39D3"/>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238C"/>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6933"/>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019"/>
    <w:rsid w:val="00B405A2"/>
    <w:rsid w:val="00B40BB5"/>
    <w:rsid w:val="00B41077"/>
    <w:rsid w:val="00B4158E"/>
    <w:rsid w:val="00B42BB0"/>
    <w:rsid w:val="00B43770"/>
    <w:rsid w:val="00B43C86"/>
    <w:rsid w:val="00B441AF"/>
    <w:rsid w:val="00B50224"/>
    <w:rsid w:val="00B54BFD"/>
    <w:rsid w:val="00B54FF4"/>
    <w:rsid w:val="00B552E9"/>
    <w:rsid w:val="00B55EAC"/>
    <w:rsid w:val="00B56897"/>
    <w:rsid w:val="00B56DC0"/>
    <w:rsid w:val="00B610AF"/>
    <w:rsid w:val="00B62545"/>
    <w:rsid w:val="00B64A90"/>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10F"/>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0270"/>
    <w:rsid w:val="00C3143C"/>
    <w:rsid w:val="00C33D2B"/>
    <w:rsid w:val="00C348C6"/>
    <w:rsid w:val="00C352D5"/>
    <w:rsid w:val="00C372E6"/>
    <w:rsid w:val="00C37992"/>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461B"/>
    <w:rsid w:val="00C75553"/>
    <w:rsid w:val="00C7642F"/>
    <w:rsid w:val="00C77A68"/>
    <w:rsid w:val="00C80166"/>
    <w:rsid w:val="00C802A0"/>
    <w:rsid w:val="00C80541"/>
    <w:rsid w:val="00C8088B"/>
    <w:rsid w:val="00C812B1"/>
    <w:rsid w:val="00C83921"/>
    <w:rsid w:val="00C83E80"/>
    <w:rsid w:val="00C84506"/>
    <w:rsid w:val="00C85231"/>
    <w:rsid w:val="00C8584A"/>
    <w:rsid w:val="00C87CDE"/>
    <w:rsid w:val="00C92F3A"/>
    <w:rsid w:val="00C935A9"/>
    <w:rsid w:val="00C94636"/>
    <w:rsid w:val="00CA0372"/>
    <w:rsid w:val="00CA16DB"/>
    <w:rsid w:val="00CA41D0"/>
    <w:rsid w:val="00CA5DCC"/>
    <w:rsid w:val="00CA6934"/>
    <w:rsid w:val="00CB0805"/>
    <w:rsid w:val="00CB11A2"/>
    <w:rsid w:val="00CB3713"/>
    <w:rsid w:val="00CC08FD"/>
    <w:rsid w:val="00CC12F4"/>
    <w:rsid w:val="00CC1813"/>
    <w:rsid w:val="00CC3020"/>
    <w:rsid w:val="00CC3639"/>
    <w:rsid w:val="00CC3F3B"/>
    <w:rsid w:val="00CC4503"/>
    <w:rsid w:val="00CC5978"/>
    <w:rsid w:val="00CC5EE7"/>
    <w:rsid w:val="00CC6638"/>
    <w:rsid w:val="00CC6EC3"/>
    <w:rsid w:val="00CD32A3"/>
    <w:rsid w:val="00CD332C"/>
    <w:rsid w:val="00CD33D1"/>
    <w:rsid w:val="00CD6B6C"/>
    <w:rsid w:val="00CE01E9"/>
    <w:rsid w:val="00CE1349"/>
    <w:rsid w:val="00CE3D92"/>
    <w:rsid w:val="00CF1054"/>
    <w:rsid w:val="00CF1B26"/>
    <w:rsid w:val="00CF1E3E"/>
    <w:rsid w:val="00CF2777"/>
    <w:rsid w:val="00CF2F10"/>
    <w:rsid w:val="00CF3151"/>
    <w:rsid w:val="00CF464C"/>
    <w:rsid w:val="00CF4C98"/>
    <w:rsid w:val="00CF624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1D32"/>
    <w:rsid w:val="00D67684"/>
    <w:rsid w:val="00D71AFE"/>
    <w:rsid w:val="00D73C34"/>
    <w:rsid w:val="00D76669"/>
    <w:rsid w:val="00D80776"/>
    <w:rsid w:val="00D8099F"/>
    <w:rsid w:val="00D818BF"/>
    <w:rsid w:val="00D81AD1"/>
    <w:rsid w:val="00D81C13"/>
    <w:rsid w:val="00D8216F"/>
    <w:rsid w:val="00D8461A"/>
    <w:rsid w:val="00D85C2F"/>
    <w:rsid w:val="00D85CF9"/>
    <w:rsid w:val="00D87F5F"/>
    <w:rsid w:val="00D9061B"/>
    <w:rsid w:val="00D9169C"/>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B4E"/>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1D9"/>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5CE"/>
    <w:rsid w:val="00E217A1"/>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35BE"/>
    <w:rsid w:val="00E43E76"/>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2F55"/>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579D"/>
    <w:rsid w:val="00E97690"/>
    <w:rsid w:val="00EA0A51"/>
    <w:rsid w:val="00EA1544"/>
    <w:rsid w:val="00EA1909"/>
    <w:rsid w:val="00EA284D"/>
    <w:rsid w:val="00EA40C5"/>
    <w:rsid w:val="00EA6CBD"/>
    <w:rsid w:val="00EA7A27"/>
    <w:rsid w:val="00EB07F4"/>
    <w:rsid w:val="00EB0873"/>
    <w:rsid w:val="00EB1056"/>
    <w:rsid w:val="00EB196C"/>
    <w:rsid w:val="00EB4962"/>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7A0"/>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195E"/>
    <w:rsid w:val="00F63A2A"/>
    <w:rsid w:val="00F64FFF"/>
    <w:rsid w:val="00F705D8"/>
    <w:rsid w:val="00F71C7C"/>
    <w:rsid w:val="00F72542"/>
    <w:rsid w:val="00F739F5"/>
    <w:rsid w:val="00F772B3"/>
    <w:rsid w:val="00F809CC"/>
    <w:rsid w:val="00F80B65"/>
    <w:rsid w:val="00F80CF5"/>
    <w:rsid w:val="00F8214E"/>
    <w:rsid w:val="00F84080"/>
    <w:rsid w:val="00F86E44"/>
    <w:rsid w:val="00F86F4E"/>
    <w:rsid w:val="00F8777C"/>
    <w:rsid w:val="00F8779E"/>
    <w:rsid w:val="00F87B9C"/>
    <w:rsid w:val="00F87FA5"/>
    <w:rsid w:val="00F90212"/>
    <w:rsid w:val="00F93AB7"/>
    <w:rsid w:val="00F95564"/>
    <w:rsid w:val="00F96310"/>
    <w:rsid w:val="00FA1C4A"/>
    <w:rsid w:val="00FA1FF9"/>
    <w:rsid w:val="00FA52E6"/>
    <w:rsid w:val="00FA5F51"/>
    <w:rsid w:val="00FA70C6"/>
    <w:rsid w:val="00FA7EB6"/>
    <w:rsid w:val="00FB064C"/>
    <w:rsid w:val="00FB1729"/>
    <w:rsid w:val="00FB17A1"/>
    <w:rsid w:val="00FB259E"/>
    <w:rsid w:val="00FB2947"/>
    <w:rsid w:val="00FB5400"/>
    <w:rsid w:val="00FB71F2"/>
    <w:rsid w:val="00FB7979"/>
    <w:rsid w:val="00FC04C0"/>
    <w:rsid w:val="00FC0603"/>
    <w:rsid w:val="00FC441E"/>
    <w:rsid w:val="00FC5086"/>
    <w:rsid w:val="00FC51A3"/>
    <w:rsid w:val="00FC58EA"/>
    <w:rsid w:val="00FD0B48"/>
    <w:rsid w:val="00FD0FE6"/>
    <w:rsid w:val="00FD10F5"/>
    <w:rsid w:val="00FD1429"/>
    <w:rsid w:val="00FD17B0"/>
    <w:rsid w:val="00FD293A"/>
    <w:rsid w:val="00FD3022"/>
    <w:rsid w:val="00FD39F6"/>
    <w:rsid w:val="00FD5B5E"/>
    <w:rsid w:val="00FD6699"/>
    <w:rsid w:val="00FD76C5"/>
    <w:rsid w:val="00FE0286"/>
    <w:rsid w:val="00FE24DF"/>
    <w:rsid w:val="00FE4AFD"/>
    <w:rsid w:val="00FE5008"/>
    <w:rsid w:val="00FE5084"/>
    <w:rsid w:val="00FE53FB"/>
    <w:rsid w:val="00FE5DA1"/>
    <w:rsid w:val="00FE5F31"/>
    <w:rsid w:val="00FE663A"/>
    <w:rsid w:val="00FF2868"/>
    <w:rsid w:val="00FF2FB4"/>
    <w:rsid w:val="00FF39E1"/>
    <w:rsid w:val="00FF5455"/>
    <w:rsid w:val="00FF5A07"/>
    <w:rsid w:val="00FF5BC9"/>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F2EF2"/>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438567559">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B265-D895-4DFF-BF90-526F203A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11</cp:revision>
  <cp:lastPrinted>2018-10-01T12:03:00Z</cp:lastPrinted>
  <dcterms:created xsi:type="dcterms:W3CDTF">2021-10-29T08:24:00Z</dcterms:created>
  <dcterms:modified xsi:type="dcterms:W3CDTF">2021-11-23T11:15:00Z</dcterms:modified>
</cp:coreProperties>
</file>