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A1" w:rsidRPr="00FD012D" w:rsidRDefault="001D5481" w:rsidP="00FD0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FD012D">
        <w:rPr>
          <w:rFonts w:ascii="Times New Roman" w:hAnsi="Times New Roman" w:cs="Times New Roman"/>
          <w:sz w:val="28"/>
          <w:szCs w:val="28"/>
        </w:rPr>
        <w:t>ИЗВЕЩЕНИЕ  О  ПРОВЕДЕНИИ  КОНКУРСА</w:t>
      </w:r>
    </w:p>
    <w:p w:rsidR="001D5481" w:rsidRPr="00FD012D" w:rsidRDefault="000B348F" w:rsidP="00FD012D">
      <w:pPr>
        <w:jc w:val="both"/>
        <w:rPr>
          <w:rFonts w:ascii="Times New Roman" w:hAnsi="Times New Roman" w:cs="Times New Roman"/>
          <w:sz w:val="28"/>
          <w:szCs w:val="28"/>
        </w:rPr>
      </w:pPr>
      <w:r w:rsidRPr="00FD012D">
        <w:rPr>
          <w:rFonts w:ascii="Times New Roman" w:hAnsi="Times New Roman" w:cs="Times New Roman"/>
          <w:sz w:val="28"/>
          <w:szCs w:val="28"/>
        </w:rPr>
        <w:t>1. О</w:t>
      </w:r>
      <w:r w:rsidR="001D5481" w:rsidRPr="00FD012D">
        <w:rPr>
          <w:rFonts w:ascii="Times New Roman" w:hAnsi="Times New Roman" w:cs="Times New Roman"/>
          <w:sz w:val="28"/>
          <w:szCs w:val="28"/>
        </w:rPr>
        <w:t xml:space="preserve">рганизатор конкурса: </w:t>
      </w:r>
      <w:r w:rsidR="00FD012D" w:rsidRPr="00FD012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Верхнемамонского</w:t>
      </w:r>
      <w:r w:rsidR="001D5481" w:rsidRPr="00FD012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 Место нахождения: </w:t>
      </w:r>
      <w:r w:rsidR="00FD012D" w:rsidRPr="00FD012D">
        <w:rPr>
          <w:rFonts w:ascii="Times New Roman" w:hAnsi="Times New Roman"/>
          <w:sz w:val="28"/>
          <w:szCs w:val="28"/>
        </w:rPr>
        <w:t>396460, Воронежская область, с. Верхний Мамон, пл. Ленина, д. 1, адрес электронной почты:</w:t>
      </w:r>
      <w:r w:rsidR="00FD012D" w:rsidRPr="00FD012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oumi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vmamon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012D"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D012D" w:rsidRPr="00FD012D">
        <w:rPr>
          <w:rFonts w:ascii="Times New Roman" w:hAnsi="Times New Roman"/>
          <w:sz w:val="28"/>
          <w:szCs w:val="28"/>
        </w:rPr>
        <w:t>, контактный телефон 8 (47355) 5-64-11, контактное лицо: Жилякова Елена Викторовна</w:t>
      </w:r>
      <w:r w:rsidR="00FD012D">
        <w:rPr>
          <w:rFonts w:ascii="Times New Roman" w:hAnsi="Times New Roman"/>
          <w:sz w:val="28"/>
          <w:szCs w:val="28"/>
        </w:rPr>
        <w:t>.</w:t>
      </w:r>
    </w:p>
    <w:p w:rsidR="00FC68E2" w:rsidRPr="00FC68E2" w:rsidRDefault="000B348F" w:rsidP="00FC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2D">
        <w:rPr>
          <w:rFonts w:ascii="Times New Roman" w:hAnsi="Times New Roman" w:cs="Times New Roman"/>
          <w:sz w:val="28"/>
          <w:szCs w:val="28"/>
        </w:rPr>
        <w:t>2.</w:t>
      </w:r>
      <w:r w:rsidR="00463A94" w:rsidRPr="00FD012D">
        <w:rPr>
          <w:rFonts w:ascii="Times New Roman" w:hAnsi="Times New Roman" w:cs="Times New Roman"/>
          <w:sz w:val="28"/>
          <w:szCs w:val="28"/>
        </w:rPr>
        <w:t xml:space="preserve">  </w:t>
      </w:r>
      <w:r w:rsidR="001D5481" w:rsidRPr="00FD012D">
        <w:rPr>
          <w:rFonts w:ascii="Times New Roman" w:hAnsi="Times New Roman" w:cs="Times New Roman"/>
          <w:sz w:val="28"/>
          <w:szCs w:val="28"/>
        </w:rPr>
        <w:t xml:space="preserve">Вид и предмет конкурса: </w:t>
      </w:r>
      <w:r w:rsidR="00FC68E2">
        <w:rPr>
          <w:rFonts w:ascii="Times New Roman" w:hAnsi="Times New Roman" w:cs="Times New Roman"/>
          <w:sz w:val="28"/>
          <w:szCs w:val="28"/>
        </w:rPr>
        <w:t>о</w:t>
      </w:r>
      <w:r w:rsidR="00FC68E2" w:rsidRPr="00FC68E2">
        <w:rPr>
          <w:rFonts w:ascii="Times New Roman" w:hAnsi="Times New Roman" w:cs="Times New Roman"/>
          <w:sz w:val="28"/>
          <w:szCs w:val="28"/>
        </w:rPr>
        <w:t xml:space="preserve">ткрытый конкурс на право заключения договора безвозмездного пользования объектом муниципального движимого  </w:t>
      </w:r>
      <w:r w:rsidR="00FC68E2" w:rsidRPr="00870DAD">
        <w:rPr>
          <w:rFonts w:ascii="Times New Roman" w:hAnsi="Times New Roman" w:cs="Times New Roman"/>
          <w:sz w:val="28"/>
          <w:szCs w:val="28"/>
        </w:rPr>
        <w:t>имущества в качестве транспорта общего пользования для оказания услуг по осуществлению пассажирских перевозок населению и организациям Верхнемамонского муниципального района Воронежской области в</w:t>
      </w:r>
      <w:r w:rsidR="00FC68E2" w:rsidRPr="00FC68E2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утвержденными паспортами автобусных маршрутов и в соответствии с установленным лотом:</w:t>
      </w:r>
    </w:p>
    <w:p w:rsidR="004C1ACC" w:rsidRPr="00DE2C77" w:rsidRDefault="004C1ACC" w:rsidP="004C1A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2C77">
        <w:rPr>
          <w:rFonts w:ascii="Times New Roman" w:hAnsi="Times New Roman"/>
          <w:sz w:val="28"/>
          <w:szCs w:val="28"/>
        </w:rPr>
        <w:t>ЛОТ №1:</w:t>
      </w:r>
    </w:p>
    <w:p w:rsidR="004C1ACC" w:rsidRPr="00DE2C77" w:rsidRDefault="004C1ACC" w:rsidP="004C1A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77">
        <w:rPr>
          <w:rFonts w:ascii="Times New Roman" w:hAnsi="Times New Roman"/>
          <w:sz w:val="28"/>
          <w:szCs w:val="28"/>
        </w:rPr>
        <w:t xml:space="preserve">Автобус категория D, марки ПАЗ 32054, идентификационный номер Х1М3205L0F0002712,  № двигателя 523420 F1003670, № кузова Х1М3205L0F0002712, цвет кузова – белый, ПТС 52 ОК 463505 выдан 09.10.2015г. Регистрационный знак Н744ХО 152,  оборудован терминалом «Орбита. Навигатор» системы ГЛОНАСС. </w:t>
      </w:r>
    </w:p>
    <w:p w:rsidR="004C1ACC" w:rsidRPr="00DE2C77" w:rsidRDefault="004C1ACC" w:rsidP="004C1A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77">
        <w:rPr>
          <w:rFonts w:ascii="Times New Roman" w:hAnsi="Times New Roman"/>
          <w:sz w:val="28"/>
          <w:szCs w:val="28"/>
        </w:rPr>
        <w:t>Адрес месторасположения: Воронежская область, Верхнемамонский район, с. Верхний Мамон, пл. Ленина, 1. Срок действия договора безв</w:t>
      </w:r>
      <w:r>
        <w:rPr>
          <w:rFonts w:ascii="Times New Roman" w:hAnsi="Times New Roman"/>
          <w:sz w:val="28"/>
          <w:szCs w:val="28"/>
        </w:rPr>
        <w:t>озмездного пользования: 10  лет.</w:t>
      </w:r>
    </w:p>
    <w:p w:rsidR="004C1ACC" w:rsidRPr="00DE2C77" w:rsidRDefault="004C1ACC" w:rsidP="004C1A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77">
        <w:rPr>
          <w:rFonts w:ascii="Times New Roman" w:hAnsi="Times New Roman"/>
          <w:sz w:val="28"/>
          <w:szCs w:val="28"/>
        </w:rPr>
        <w:t xml:space="preserve">        ЛОТ №2:</w:t>
      </w:r>
    </w:p>
    <w:p w:rsidR="004C1ACC" w:rsidRPr="00DE2C77" w:rsidRDefault="004C1ACC" w:rsidP="004C1A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C77">
        <w:rPr>
          <w:rFonts w:ascii="Times New Roman" w:hAnsi="Times New Roman"/>
          <w:sz w:val="28"/>
          <w:szCs w:val="28"/>
        </w:rPr>
        <w:t>Автобус категория D, марки ПАЗ 32054, идентификационный номер Х1М3205L0F0002881,  № двигателя 523420 F1003705, № кузова Х1М3205L0F0002881, цвет кузова – белый, ПТС 52 ОК 463228 выдан 21.09.2015г.  Регистрационный знак Н748ХО 152, оборудован терминалом «Орбита. Навигатор» системы ГЛОНАСС.</w:t>
      </w:r>
    </w:p>
    <w:p w:rsidR="00A27547" w:rsidRPr="004C1ACC" w:rsidRDefault="004C1ACC" w:rsidP="004C1ACC">
      <w:pPr>
        <w:jc w:val="both"/>
        <w:rPr>
          <w:rFonts w:ascii="Times New Roman" w:hAnsi="Times New Roman"/>
          <w:sz w:val="28"/>
          <w:szCs w:val="28"/>
        </w:rPr>
      </w:pPr>
      <w:r w:rsidRPr="00DE2C77">
        <w:rPr>
          <w:rFonts w:ascii="Times New Roman" w:hAnsi="Times New Roman"/>
          <w:sz w:val="28"/>
          <w:szCs w:val="28"/>
        </w:rPr>
        <w:t xml:space="preserve">Адрес месторасположения: Воронежская область, Верхнемамонский район, с. Верхний Мамон, пл. Ленина, 1. Срок действия договора безвозмездного пользования: 10  лет.                                  </w:t>
      </w:r>
    </w:p>
    <w:p w:rsidR="00A27547" w:rsidRPr="00FD012D" w:rsidRDefault="007F3869" w:rsidP="00FD012D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547" w:rsidRPr="00FD012D">
        <w:rPr>
          <w:rFonts w:ascii="Times New Roman" w:hAnsi="Times New Roman" w:cs="Times New Roman"/>
          <w:sz w:val="28"/>
          <w:szCs w:val="28"/>
        </w:rPr>
        <w:t>.  Срок, место и порядок предоставления конкурсной документации:</w:t>
      </w:r>
    </w:p>
    <w:p w:rsidR="00AA65B1" w:rsidRPr="00FD012D" w:rsidRDefault="00AA65B1" w:rsidP="00FD012D">
      <w:pPr>
        <w:tabs>
          <w:tab w:val="left" w:pos="0"/>
          <w:tab w:val="left" w:pos="993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12D">
        <w:rPr>
          <w:rFonts w:ascii="Times New Roman" w:hAnsi="Times New Roman" w:cs="Times New Roman"/>
          <w:sz w:val="28"/>
          <w:szCs w:val="28"/>
        </w:rPr>
        <w:t>к</w:t>
      </w:r>
      <w:r w:rsidR="00A27547" w:rsidRPr="00FD012D">
        <w:rPr>
          <w:rFonts w:ascii="Times New Roman" w:hAnsi="Times New Roman" w:cs="Times New Roman"/>
          <w:sz w:val="28"/>
          <w:szCs w:val="28"/>
        </w:rPr>
        <w:t>онкурсная документация предоставляется организатором конкурса по адресу: 396</w:t>
      </w:r>
      <w:r w:rsidR="00FD012D">
        <w:rPr>
          <w:rFonts w:ascii="Times New Roman" w:hAnsi="Times New Roman" w:cs="Times New Roman"/>
          <w:sz w:val="28"/>
          <w:szCs w:val="28"/>
        </w:rPr>
        <w:t>460</w:t>
      </w:r>
      <w:r w:rsidR="00A27547" w:rsidRPr="00FD012D">
        <w:rPr>
          <w:rFonts w:ascii="Times New Roman" w:hAnsi="Times New Roman" w:cs="Times New Roman"/>
          <w:sz w:val="28"/>
          <w:szCs w:val="28"/>
        </w:rPr>
        <w:t>, Воронежская область, с</w:t>
      </w:r>
      <w:r w:rsidR="00CB6A33" w:rsidRPr="00FD012D">
        <w:rPr>
          <w:rFonts w:ascii="Times New Roman" w:hAnsi="Times New Roman" w:cs="Times New Roman"/>
          <w:sz w:val="28"/>
          <w:szCs w:val="28"/>
        </w:rPr>
        <w:t>ело</w:t>
      </w:r>
      <w:r w:rsidR="00A27547" w:rsidRPr="00FD012D">
        <w:rPr>
          <w:rFonts w:ascii="Times New Roman" w:hAnsi="Times New Roman" w:cs="Times New Roman"/>
          <w:sz w:val="28"/>
          <w:szCs w:val="28"/>
        </w:rPr>
        <w:t xml:space="preserve"> </w:t>
      </w:r>
      <w:r w:rsidR="00FD012D">
        <w:rPr>
          <w:rFonts w:ascii="Times New Roman" w:hAnsi="Times New Roman" w:cs="Times New Roman"/>
          <w:sz w:val="28"/>
          <w:szCs w:val="28"/>
        </w:rPr>
        <w:t>Верхний Мамон</w:t>
      </w:r>
      <w:r w:rsidR="00A27547" w:rsidRPr="00FD012D">
        <w:rPr>
          <w:rFonts w:ascii="Times New Roman" w:hAnsi="Times New Roman" w:cs="Times New Roman"/>
          <w:sz w:val="28"/>
          <w:szCs w:val="28"/>
        </w:rPr>
        <w:t xml:space="preserve">, </w:t>
      </w:r>
      <w:r w:rsidR="00CB6A33" w:rsidRPr="00FD012D">
        <w:rPr>
          <w:rFonts w:ascii="Times New Roman" w:hAnsi="Times New Roman" w:cs="Times New Roman"/>
          <w:sz w:val="28"/>
          <w:szCs w:val="28"/>
        </w:rPr>
        <w:t xml:space="preserve">пл. Ленина, д. 1, кабинет </w:t>
      </w:r>
      <w:r w:rsidR="00FD012D">
        <w:rPr>
          <w:rFonts w:ascii="Times New Roman" w:hAnsi="Times New Roman" w:cs="Times New Roman"/>
          <w:sz w:val="28"/>
          <w:szCs w:val="28"/>
        </w:rPr>
        <w:t>54</w:t>
      </w:r>
      <w:r w:rsidR="00A27547" w:rsidRPr="00FD012D">
        <w:rPr>
          <w:rFonts w:ascii="Times New Roman" w:hAnsi="Times New Roman" w:cs="Times New Roman"/>
          <w:sz w:val="28"/>
          <w:szCs w:val="28"/>
        </w:rPr>
        <w:t>, бесплатно на бумажном либо электронном носителе со дня опубликования или размещения на официальном сайте настоящего извещения</w:t>
      </w:r>
      <w:r w:rsidR="00CB6A33" w:rsidRPr="00FD012D">
        <w:rPr>
          <w:rFonts w:ascii="Times New Roman" w:hAnsi="Times New Roman" w:cs="Times New Roman"/>
          <w:sz w:val="28"/>
          <w:szCs w:val="28"/>
        </w:rPr>
        <w:t xml:space="preserve">, </w:t>
      </w:r>
      <w:r w:rsidR="00A27547" w:rsidRPr="00FD012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любого заинтересованного </w:t>
      </w:r>
      <w:r w:rsidR="00A27547" w:rsidRPr="00FD012D">
        <w:rPr>
          <w:rFonts w:ascii="Times New Roman" w:hAnsi="Times New Roman" w:cs="Times New Roman"/>
          <w:sz w:val="28"/>
          <w:szCs w:val="28"/>
        </w:rPr>
        <w:lastRenderedPageBreak/>
        <w:t xml:space="preserve">лица, в </w:t>
      </w:r>
      <w:r w:rsidR="005D3429" w:rsidRPr="00FD012D">
        <w:rPr>
          <w:rFonts w:ascii="Times New Roman" w:hAnsi="Times New Roman" w:cs="Times New Roman"/>
          <w:sz w:val="28"/>
          <w:szCs w:val="28"/>
        </w:rPr>
        <w:t xml:space="preserve">течение двух рабочих дней с </w:t>
      </w:r>
      <w:r w:rsidR="00CB6A33" w:rsidRPr="00FD012D">
        <w:rPr>
          <w:rFonts w:ascii="Times New Roman" w:hAnsi="Times New Roman" w:cs="Times New Roman"/>
          <w:sz w:val="28"/>
          <w:szCs w:val="28"/>
        </w:rPr>
        <w:t>даты получения такого заявления.</w:t>
      </w:r>
      <w:proofErr w:type="gramEnd"/>
      <w:r w:rsidR="005D3429" w:rsidRPr="00FD012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Pr="00FD012D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D3429" w:rsidRPr="00FD012D">
        <w:rPr>
          <w:rFonts w:ascii="Times New Roman" w:hAnsi="Times New Roman" w:cs="Times New Roman"/>
          <w:sz w:val="28"/>
          <w:szCs w:val="28"/>
        </w:rPr>
        <w:t>, на котором размещена конкурсная документация</w:t>
      </w:r>
      <w:r w:rsidRPr="00FD01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FD012D">
        <w:rPr>
          <w:rFonts w:ascii="Times New Roman" w:eastAsia="Arial Unicode MS" w:hAnsi="Times New Roman" w:cs="Times New Roman"/>
          <w:sz w:val="28"/>
          <w:szCs w:val="28"/>
        </w:rPr>
        <w:t xml:space="preserve">«Интернет»: </w:t>
      </w:r>
      <w:r w:rsidRPr="00FD01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01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D01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D01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01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012D">
        <w:rPr>
          <w:rFonts w:ascii="Times New Roman" w:hAnsi="Times New Roman" w:cs="Times New Roman"/>
          <w:sz w:val="28"/>
          <w:szCs w:val="28"/>
        </w:rPr>
        <w:t>. В случае 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A27547" w:rsidRPr="00FD012D" w:rsidRDefault="00A27547" w:rsidP="00FD012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7547" w:rsidRPr="00FD012D" w:rsidRDefault="007F3869" w:rsidP="00FD012D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65B1" w:rsidRPr="00FD012D">
        <w:rPr>
          <w:rFonts w:ascii="Times New Roman" w:hAnsi="Times New Roman" w:cs="Times New Roman"/>
          <w:sz w:val="28"/>
          <w:szCs w:val="28"/>
        </w:rPr>
        <w:t>.</w:t>
      </w:r>
      <w:r w:rsidR="00A27547" w:rsidRPr="00FD012D">
        <w:rPr>
          <w:rFonts w:ascii="Times New Roman" w:hAnsi="Times New Roman" w:cs="Times New Roman"/>
          <w:sz w:val="28"/>
          <w:szCs w:val="28"/>
        </w:rPr>
        <w:t xml:space="preserve"> </w:t>
      </w:r>
      <w:r w:rsidR="00A85C84" w:rsidRPr="00FD012D">
        <w:rPr>
          <w:rFonts w:ascii="Times New Roman" w:hAnsi="Times New Roman" w:cs="Times New Roman"/>
          <w:sz w:val="28"/>
          <w:szCs w:val="28"/>
        </w:rPr>
        <w:t xml:space="preserve">Место, дата и время вскрытия конвертов с заявками на участие в </w:t>
      </w:r>
      <w:r w:rsidR="000A153B" w:rsidRPr="00FD012D">
        <w:rPr>
          <w:rFonts w:ascii="Times New Roman" w:hAnsi="Times New Roman" w:cs="Times New Roman"/>
          <w:sz w:val="28"/>
          <w:szCs w:val="28"/>
        </w:rPr>
        <w:t xml:space="preserve">  </w:t>
      </w:r>
      <w:r w:rsidR="00A85C84" w:rsidRPr="00FD012D">
        <w:rPr>
          <w:rFonts w:ascii="Times New Roman" w:hAnsi="Times New Roman" w:cs="Times New Roman"/>
          <w:sz w:val="28"/>
          <w:szCs w:val="28"/>
        </w:rPr>
        <w:t xml:space="preserve">конкурсе: вскрытие конвертов с заявками на участие в конкурсе будет </w:t>
      </w:r>
      <w:r w:rsidR="00A85C84" w:rsidRPr="007D30A7">
        <w:rPr>
          <w:rFonts w:ascii="Times New Roman" w:hAnsi="Times New Roman" w:cs="Times New Roman"/>
          <w:sz w:val="28"/>
          <w:szCs w:val="28"/>
        </w:rPr>
        <w:t xml:space="preserve">производиться </w:t>
      </w:r>
      <w:r w:rsidR="007D30A7" w:rsidRPr="007D30A7">
        <w:rPr>
          <w:rFonts w:ascii="Times New Roman" w:hAnsi="Times New Roman" w:cs="Times New Roman"/>
          <w:sz w:val="28"/>
          <w:szCs w:val="28"/>
        </w:rPr>
        <w:t>2</w:t>
      </w:r>
      <w:r w:rsidR="004C1ACC">
        <w:rPr>
          <w:rFonts w:ascii="Times New Roman" w:hAnsi="Times New Roman" w:cs="Times New Roman"/>
          <w:sz w:val="28"/>
          <w:szCs w:val="28"/>
        </w:rPr>
        <w:t>4</w:t>
      </w:r>
      <w:r w:rsidR="007D30A7" w:rsidRPr="007D30A7">
        <w:rPr>
          <w:rFonts w:ascii="Times New Roman" w:hAnsi="Times New Roman" w:cs="Times New Roman"/>
          <w:sz w:val="28"/>
          <w:szCs w:val="28"/>
        </w:rPr>
        <w:t xml:space="preserve"> </w:t>
      </w:r>
      <w:r w:rsidR="004C1ACC">
        <w:rPr>
          <w:rFonts w:ascii="Times New Roman" w:hAnsi="Times New Roman" w:cs="Times New Roman"/>
          <w:sz w:val="28"/>
          <w:szCs w:val="28"/>
        </w:rPr>
        <w:t>февраля</w:t>
      </w:r>
      <w:r w:rsidR="008A34BF" w:rsidRPr="007D30A7">
        <w:rPr>
          <w:rFonts w:ascii="Times New Roman" w:hAnsi="Times New Roman" w:cs="Times New Roman"/>
          <w:sz w:val="28"/>
          <w:szCs w:val="28"/>
        </w:rPr>
        <w:t xml:space="preserve"> </w:t>
      </w:r>
      <w:r w:rsidR="00A85C84" w:rsidRPr="007D30A7">
        <w:rPr>
          <w:rFonts w:ascii="Times New Roman" w:hAnsi="Times New Roman" w:cs="Times New Roman"/>
          <w:sz w:val="28"/>
          <w:szCs w:val="28"/>
        </w:rPr>
        <w:t xml:space="preserve"> 20</w:t>
      </w:r>
      <w:r w:rsidR="00FC68E2" w:rsidRPr="007D30A7">
        <w:rPr>
          <w:rFonts w:ascii="Times New Roman" w:hAnsi="Times New Roman" w:cs="Times New Roman"/>
          <w:sz w:val="28"/>
          <w:szCs w:val="28"/>
        </w:rPr>
        <w:t>2</w:t>
      </w:r>
      <w:r w:rsidR="004C1ACC">
        <w:rPr>
          <w:rFonts w:ascii="Times New Roman" w:hAnsi="Times New Roman" w:cs="Times New Roman"/>
          <w:sz w:val="28"/>
          <w:szCs w:val="28"/>
        </w:rPr>
        <w:t>2</w:t>
      </w:r>
      <w:r w:rsidR="00A85C84" w:rsidRPr="007D30A7">
        <w:rPr>
          <w:rFonts w:ascii="Times New Roman" w:hAnsi="Times New Roman" w:cs="Times New Roman"/>
          <w:sz w:val="28"/>
          <w:szCs w:val="28"/>
        </w:rPr>
        <w:t xml:space="preserve"> г. в 1</w:t>
      </w:r>
      <w:r w:rsidR="004C1ACC">
        <w:rPr>
          <w:rFonts w:ascii="Times New Roman" w:hAnsi="Times New Roman" w:cs="Times New Roman"/>
          <w:sz w:val="28"/>
          <w:szCs w:val="28"/>
        </w:rPr>
        <w:t>0</w:t>
      </w:r>
      <w:r w:rsidR="00A85C84" w:rsidRPr="007D30A7">
        <w:rPr>
          <w:rFonts w:ascii="Times New Roman" w:hAnsi="Times New Roman" w:cs="Times New Roman"/>
          <w:sz w:val="28"/>
          <w:szCs w:val="28"/>
        </w:rPr>
        <w:t xml:space="preserve"> часов 00 минут по</w:t>
      </w:r>
      <w:r w:rsidR="00A85C84" w:rsidRPr="00FD012D">
        <w:rPr>
          <w:rFonts w:ascii="Times New Roman" w:hAnsi="Times New Roman" w:cs="Times New Roman"/>
          <w:sz w:val="28"/>
          <w:szCs w:val="28"/>
        </w:rPr>
        <w:t xml:space="preserve"> московскому времени по адресу: с. </w:t>
      </w:r>
      <w:r w:rsidR="00FD012D">
        <w:rPr>
          <w:rFonts w:ascii="Times New Roman" w:hAnsi="Times New Roman" w:cs="Times New Roman"/>
          <w:sz w:val="28"/>
          <w:szCs w:val="28"/>
        </w:rPr>
        <w:t>Верхний Мамон</w:t>
      </w:r>
      <w:r w:rsidR="00A85C84" w:rsidRPr="00FD012D">
        <w:rPr>
          <w:rFonts w:ascii="Times New Roman" w:hAnsi="Times New Roman" w:cs="Times New Roman"/>
          <w:sz w:val="28"/>
          <w:szCs w:val="28"/>
        </w:rPr>
        <w:t>, пл. Ленина, 1, каб.</w:t>
      </w:r>
      <w:r w:rsidR="00FD012D">
        <w:rPr>
          <w:rFonts w:ascii="Times New Roman" w:hAnsi="Times New Roman" w:cs="Times New Roman"/>
          <w:sz w:val="28"/>
          <w:szCs w:val="28"/>
        </w:rPr>
        <w:t>54</w:t>
      </w:r>
      <w:r w:rsidR="00A85C84" w:rsidRPr="00FD012D">
        <w:rPr>
          <w:rFonts w:ascii="Times New Roman" w:hAnsi="Times New Roman" w:cs="Times New Roman"/>
          <w:sz w:val="28"/>
          <w:szCs w:val="28"/>
        </w:rPr>
        <w:t xml:space="preserve">. </w:t>
      </w:r>
      <w:r w:rsidR="00A27547" w:rsidRPr="00FD012D">
        <w:rPr>
          <w:rFonts w:ascii="Times New Roman" w:hAnsi="Times New Roman" w:cs="Times New Roman"/>
          <w:sz w:val="28"/>
          <w:szCs w:val="28"/>
        </w:rPr>
        <w:t xml:space="preserve"> </w:t>
      </w:r>
      <w:r w:rsidR="00AA65B1" w:rsidRPr="00FD01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7547" w:rsidRPr="00FD012D" w:rsidSect="004D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584941"/>
    <w:multiLevelType w:val="hybridMultilevel"/>
    <w:tmpl w:val="1F4ADE30"/>
    <w:lvl w:ilvl="0" w:tplc="18549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4463DD"/>
    <w:multiLevelType w:val="hybridMultilevel"/>
    <w:tmpl w:val="5BB239B8"/>
    <w:lvl w:ilvl="0" w:tplc="E44CCFD2">
      <w:start w:val="99"/>
      <w:numFmt w:val="decimal"/>
      <w:lvlText w:val="%1"/>
      <w:lvlJc w:val="left"/>
      <w:pPr>
        <w:ind w:left="4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DBD0523"/>
    <w:multiLevelType w:val="hybridMultilevel"/>
    <w:tmpl w:val="1F4ADE30"/>
    <w:lvl w:ilvl="0" w:tplc="18549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81"/>
    <w:rsid w:val="00092C97"/>
    <w:rsid w:val="000A153B"/>
    <w:rsid w:val="000A68B6"/>
    <w:rsid w:val="000B348F"/>
    <w:rsid w:val="000D2758"/>
    <w:rsid w:val="00135C17"/>
    <w:rsid w:val="001D5481"/>
    <w:rsid w:val="0023389C"/>
    <w:rsid w:val="00240DF2"/>
    <w:rsid w:val="00244F42"/>
    <w:rsid w:val="0025669E"/>
    <w:rsid w:val="002C68E6"/>
    <w:rsid w:val="00324F9C"/>
    <w:rsid w:val="003B018A"/>
    <w:rsid w:val="00453952"/>
    <w:rsid w:val="00463A94"/>
    <w:rsid w:val="00481E88"/>
    <w:rsid w:val="004C1ACC"/>
    <w:rsid w:val="004C3FD6"/>
    <w:rsid w:val="004D35A1"/>
    <w:rsid w:val="00500AEC"/>
    <w:rsid w:val="00560214"/>
    <w:rsid w:val="005A0694"/>
    <w:rsid w:val="005C17AB"/>
    <w:rsid w:val="005D3429"/>
    <w:rsid w:val="00675421"/>
    <w:rsid w:val="006A279B"/>
    <w:rsid w:val="0071583E"/>
    <w:rsid w:val="00761EE9"/>
    <w:rsid w:val="00795BBA"/>
    <w:rsid w:val="007D30A7"/>
    <w:rsid w:val="007F3869"/>
    <w:rsid w:val="00870DAD"/>
    <w:rsid w:val="008A34BF"/>
    <w:rsid w:val="008E191F"/>
    <w:rsid w:val="00945DA7"/>
    <w:rsid w:val="0096061A"/>
    <w:rsid w:val="00974456"/>
    <w:rsid w:val="00984B51"/>
    <w:rsid w:val="009C3ADB"/>
    <w:rsid w:val="00A27547"/>
    <w:rsid w:val="00A35C90"/>
    <w:rsid w:val="00A85C84"/>
    <w:rsid w:val="00AA65B1"/>
    <w:rsid w:val="00AF465F"/>
    <w:rsid w:val="00B72023"/>
    <w:rsid w:val="00B862AE"/>
    <w:rsid w:val="00C169A6"/>
    <w:rsid w:val="00C352FF"/>
    <w:rsid w:val="00C97322"/>
    <w:rsid w:val="00CB1A96"/>
    <w:rsid w:val="00CB6A33"/>
    <w:rsid w:val="00D07567"/>
    <w:rsid w:val="00D368E0"/>
    <w:rsid w:val="00DC2BCA"/>
    <w:rsid w:val="00DD2861"/>
    <w:rsid w:val="00DE4D25"/>
    <w:rsid w:val="00E14A17"/>
    <w:rsid w:val="00E2758B"/>
    <w:rsid w:val="00F131E5"/>
    <w:rsid w:val="00F31536"/>
    <w:rsid w:val="00F6539A"/>
    <w:rsid w:val="00F95A98"/>
    <w:rsid w:val="00FC68E2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5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D5481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1D5481"/>
    <w:pPr>
      <w:ind w:left="720"/>
      <w:contextualSpacing/>
    </w:pPr>
  </w:style>
  <w:style w:type="paragraph" w:styleId="20">
    <w:name w:val="Body Text 2"/>
    <w:basedOn w:val="a0"/>
    <w:link w:val="21"/>
    <w:rsid w:val="001D5481"/>
    <w:pPr>
      <w:numPr>
        <w:ilvl w:val="1"/>
        <w:numId w:val="3"/>
      </w:num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21">
    <w:name w:val="Основной текст 2 Знак"/>
    <w:basedOn w:val="a1"/>
    <w:link w:val="20"/>
    <w:rsid w:val="001D5481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List Bullet 2"/>
    <w:basedOn w:val="a0"/>
    <w:autoRedefine/>
    <w:rsid w:val="001D5481"/>
    <w:pPr>
      <w:numPr>
        <w:numId w:val="2"/>
      </w:num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1D5481"/>
    <w:pPr>
      <w:numPr>
        <w:numId w:val="3"/>
      </w:numPr>
      <w:spacing w:before="240" w:after="120" w:line="240" w:lineRule="auto"/>
      <w:jc w:val="both"/>
    </w:pPr>
    <w:rPr>
      <w:rFonts w:ascii="Arial" w:eastAsia="Times New Roman" w:hAnsi="Arial" w:cs="Arial"/>
      <w:b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oumi.vmamo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Ярославцева</dc:creator>
  <cp:lastModifiedBy>Жилякова Елена Викторовна</cp:lastModifiedBy>
  <cp:revision>17</cp:revision>
  <cp:lastPrinted>2015-12-25T08:58:00Z</cp:lastPrinted>
  <dcterms:created xsi:type="dcterms:W3CDTF">2019-06-03T15:44:00Z</dcterms:created>
  <dcterms:modified xsi:type="dcterms:W3CDTF">2022-01-21T09:05:00Z</dcterms:modified>
</cp:coreProperties>
</file>