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B" w:rsidRPr="00106A4B" w:rsidRDefault="00184B0F" w:rsidP="00F96CBB">
      <w:pPr>
        <w:pStyle w:val="a5"/>
        <w:jc w:val="center"/>
        <w:rPr>
          <w:sz w:val="28"/>
          <w:szCs w:val="28"/>
        </w:rPr>
      </w:pPr>
      <w:r w:rsidRPr="00184B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-297180</wp:posOffset>
            </wp:positionV>
            <wp:extent cx="542925" cy="619125"/>
            <wp:effectExtent l="19050" t="0" r="9525" b="0"/>
            <wp:wrapNone/>
            <wp:docPr id="3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</w:t>
      </w:r>
    </w:p>
    <w:p w:rsidR="00F96CBB" w:rsidRPr="00106A4B" w:rsidRDefault="00F96CBB" w:rsidP="00F96CBB">
      <w:pPr>
        <w:pStyle w:val="a5"/>
        <w:jc w:val="center"/>
        <w:rPr>
          <w:b/>
          <w:sz w:val="28"/>
          <w:szCs w:val="28"/>
        </w:rPr>
      </w:pP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СОВЕТ НАРОДНЫХ ДЕПУ</w:t>
      </w:r>
      <w:r w:rsidR="00401E45" w:rsidRPr="00106A4B">
        <w:rPr>
          <w:b/>
          <w:sz w:val="28"/>
          <w:szCs w:val="28"/>
        </w:rPr>
        <w:t>Т</w:t>
      </w:r>
      <w:r w:rsidRPr="00106A4B">
        <w:rPr>
          <w:b/>
          <w:sz w:val="28"/>
          <w:szCs w:val="28"/>
        </w:rPr>
        <w:t>АТОВ</w:t>
      </w:r>
    </w:p>
    <w:p w:rsidR="00C17544" w:rsidRPr="00106A4B" w:rsidRDefault="00184B0F" w:rsidP="00F96CB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C17544" w:rsidRPr="00106A4B">
        <w:rPr>
          <w:b/>
          <w:sz w:val="28"/>
          <w:szCs w:val="28"/>
        </w:rPr>
        <w:t xml:space="preserve"> СЕЛЬСКОГО ПОСЕЛЕНИЯ</w:t>
      </w: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БОГУЧАРСКОГО МУНИЦИПАЛЬНОГО РАЙОНА</w:t>
      </w: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ВОРОНЕЖСКОЙ ОБЛАСТИ</w:t>
      </w:r>
    </w:p>
    <w:p w:rsidR="00C17544" w:rsidRPr="00106A4B" w:rsidRDefault="00312A6F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РЕШЕНИЯ</w:t>
      </w:r>
    </w:p>
    <w:p w:rsidR="00C17544" w:rsidRPr="00106A4B" w:rsidRDefault="00C17544" w:rsidP="00F96CBB">
      <w:pPr>
        <w:pStyle w:val="a3"/>
        <w:rPr>
          <w:szCs w:val="28"/>
        </w:rPr>
      </w:pPr>
    </w:p>
    <w:p w:rsidR="00C17544" w:rsidRPr="00106A4B" w:rsidRDefault="00386C41" w:rsidP="00F96CBB">
      <w:pPr>
        <w:pStyle w:val="a3"/>
        <w:rPr>
          <w:szCs w:val="28"/>
        </w:rPr>
      </w:pPr>
      <w:r w:rsidRPr="00106A4B">
        <w:rPr>
          <w:szCs w:val="28"/>
        </w:rPr>
        <w:t xml:space="preserve"> от</w:t>
      </w:r>
      <w:r w:rsidR="00C17544" w:rsidRPr="00106A4B">
        <w:rPr>
          <w:szCs w:val="28"/>
        </w:rPr>
        <w:t xml:space="preserve"> </w:t>
      </w:r>
      <w:r w:rsidR="00A75F3B" w:rsidRPr="00106A4B">
        <w:rPr>
          <w:szCs w:val="28"/>
        </w:rPr>
        <w:t>«</w:t>
      </w:r>
      <w:r w:rsidR="00184B0F">
        <w:rPr>
          <w:szCs w:val="28"/>
        </w:rPr>
        <w:t>03</w:t>
      </w:r>
      <w:r w:rsidR="00A600AA" w:rsidRPr="00106A4B">
        <w:rPr>
          <w:szCs w:val="28"/>
        </w:rPr>
        <w:t>»</w:t>
      </w:r>
      <w:r w:rsidR="00C362F7" w:rsidRPr="00106A4B">
        <w:rPr>
          <w:szCs w:val="28"/>
        </w:rPr>
        <w:t xml:space="preserve"> </w:t>
      </w:r>
      <w:r w:rsidR="00184B0F">
        <w:rPr>
          <w:szCs w:val="28"/>
        </w:rPr>
        <w:t xml:space="preserve">ноября </w:t>
      </w:r>
      <w:r w:rsidR="00DF054D" w:rsidRPr="00106A4B">
        <w:rPr>
          <w:szCs w:val="28"/>
        </w:rPr>
        <w:t xml:space="preserve"> </w:t>
      </w:r>
      <w:r w:rsidR="00874E24" w:rsidRPr="00106A4B">
        <w:rPr>
          <w:szCs w:val="28"/>
        </w:rPr>
        <w:t>2020</w:t>
      </w:r>
      <w:r w:rsidR="00C17544" w:rsidRPr="00106A4B">
        <w:rPr>
          <w:szCs w:val="28"/>
        </w:rPr>
        <w:t xml:space="preserve"> г. №</w:t>
      </w:r>
      <w:r w:rsidR="00C55676" w:rsidRPr="00106A4B">
        <w:rPr>
          <w:szCs w:val="28"/>
        </w:rPr>
        <w:t xml:space="preserve"> </w:t>
      </w:r>
      <w:r w:rsidR="00184B0F">
        <w:rPr>
          <w:szCs w:val="28"/>
        </w:rPr>
        <w:t>18</w:t>
      </w:r>
    </w:p>
    <w:p w:rsidR="00D740DD" w:rsidRPr="00106A4B" w:rsidRDefault="00D740DD" w:rsidP="00F96CBB">
      <w:pPr>
        <w:pStyle w:val="a3"/>
        <w:rPr>
          <w:szCs w:val="28"/>
        </w:rPr>
      </w:pPr>
      <w:r w:rsidRPr="00106A4B">
        <w:rPr>
          <w:szCs w:val="28"/>
        </w:rPr>
        <w:t xml:space="preserve">с. </w:t>
      </w:r>
      <w:r w:rsidR="00184B0F">
        <w:rPr>
          <w:szCs w:val="28"/>
        </w:rPr>
        <w:t>Липчанка</w:t>
      </w:r>
    </w:p>
    <w:p w:rsidR="00C17544" w:rsidRPr="00106A4B" w:rsidRDefault="00C17544" w:rsidP="00F96CBB">
      <w:pPr>
        <w:pStyle w:val="a3"/>
        <w:rPr>
          <w:szCs w:val="28"/>
        </w:rPr>
      </w:pPr>
    </w:p>
    <w:p w:rsidR="00BC4865" w:rsidRPr="00106A4B" w:rsidRDefault="00BC4865" w:rsidP="00DC7B8C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184B0F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от </w:t>
      </w:r>
      <w:r w:rsidR="00184B0F">
        <w:rPr>
          <w:rFonts w:ascii="Times New Roman" w:hAnsi="Times New Roman" w:cs="Times New Roman"/>
          <w:b w:val="0"/>
          <w:sz w:val="28"/>
          <w:szCs w:val="28"/>
        </w:rPr>
        <w:t>06.12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.2019 № </w:t>
      </w:r>
      <w:r w:rsidR="00184B0F">
        <w:rPr>
          <w:rFonts w:ascii="Times New Roman" w:hAnsi="Times New Roman" w:cs="Times New Roman"/>
          <w:b w:val="0"/>
          <w:sz w:val="28"/>
          <w:szCs w:val="28"/>
        </w:rPr>
        <w:t>269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C7B8C" w:rsidRPr="00106A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r w:rsidR="00184B0F">
        <w:rPr>
          <w:rFonts w:ascii="Times New Roman" w:hAnsi="Times New Roman" w:cs="Times New Roman"/>
          <w:b w:val="0"/>
          <w:sz w:val="28"/>
          <w:szCs w:val="28"/>
        </w:rPr>
        <w:t xml:space="preserve">Липчанского </w:t>
      </w:r>
      <w:r w:rsidR="00DC7B8C" w:rsidRPr="00106A4B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="00DC7B8C" w:rsidRPr="00106A4B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7544" w:rsidRPr="00106A4B" w:rsidRDefault="00C17544" w:rsidP="00F96CBB">
      <w:pPr>
        <w:ind w:firstLine="709"/>
        <w:jc w:val="both"/>
        <w:rPr>
          <w:sz w:val="28"/>
          <w:szCs w:val="28"/>
        </w:rPr>
      </w:pPr>
    </w:p>
    <w:p w:rsidR="00C17544" w:rsidRPr="00106A4B" w:rsidRDefault="00DC7B8C" w:rsidP="00DC7B8C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</w:t>
      </w:r>
      <w:r w:rsidR="00184B0F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184B0F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17544" w:rsidRPr="00106A4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C17544" w:rsidRPr="00106A4B" w:rsidRDefault="00C17544" w:rsidP="00F96CBB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1.</w:t>
      </w:r>
      <w:r w:rsidR="00C362F7" w:rsidRPr="00106A4B">
        <w:rPr>
          <w:sz w:val="28"/>
          <w:szCs w:val="28"/>
        </w:rPr>
        <w:t xml:space="preserve"> </w:t>
      </w:r>
      <w:proofErr w:type="gramStart"/>
      <w:r w:rsidR="00C362F7" w:rsidRPr="00106A4B">
        <w:rPr>
          <w:sz w:val="28"/>
          <w:szCs w:val="28"/>
        </w:rPr>
        <w:t xml:space="preserve">Внести в решение Совета народных депутатов </w:t>
      </w:r>
      <w:r w:rsidR="00184B0F">
        <w:rPr>
          <w:sz w:val="28"/>
          <w:szCs w:val="28"/>
        </w:rPr>
        <w:t>Липчанского</w:t>
      </w:r>
      <w:r w:rsidR="00C362F7" w:rsidRPr="00106A4B">
        <w:rPr>
          <w:sz w:val="28"/>
          <w:szCs w:val="28"/>
        </w:rPr>
        <w:t xml:space="preserve"> сельского поселения </w:t>
      </w:r>
      <w:r w:rsidR="00EA6803" w:rsidRPr="00106A4B">
        <w:rPr>
          <w:sz w:val="28"/>
          <w:szCs w:val="28"/>
        </w:rPr>
        <w:t xml:space="preserve">Богучарского муниципального района </w:t>
      </w:r>
      <w:r w:rsidR="00C362F7" w:rsidRPr="00106A4B">
        <w:rPr>
          <w:sz w:val="28"/>
          <w:szCs w:val="28"/>
        </w:rPr>
        <w:t xml:space="preserve">от </w:t>
      </w:r>
      <w:r w:rsidR="00184B0F">
        <w:rPr>
          <w:sz w:val="28"/>
          <w:szCs w:val="28"/>
        </w:rPr>
        <w:t>06.12</w:t>
      </w:r>
      <w:r w:rsidR="00DF1EAC" w:rsidRPr="00106A4B">
        <w:rPr>
          <w:sz w:val="28"/>
          <w:szCs w:val="28"/>
        </w:rPr>
        <w:t>.</w:t>
      </w:r>
      <w:r w:rsidR="00C362F7" w:rsidRPr="00106A4B">
        <w:rPr>
          <w:sz w:val="28"/>
          <w:szCs w:val="28"/>
        </w:rPr>
        <w:t>2019</w:t>
      </w:r>
      <w:r w:rsidR="00DF1EAC" w:rsidRPr="00106A4B">
        <w:rPr>
          <w:sz w:val="28"/>
          <w:szCs w:val="28"/>
        </w:rPr>
        <w:t xml:space="preserve"> </w:t>
      </w:r>
      <w:r w:rsidR="00C362F7" w:rsidRPr="00106A4B">
        <w:rPr>
          <w:sz w:val="28"/>
          <w:szCs w:val="28"/>
        </w:rPr>
        <w:t>№</w:t>
      </w:r>
      <w:r w:rsidR="00DF1EAC" w:rsidRPr="00106A4B">
        <w:rPr>
          <w:sz w:val="28"/>
          <w:szCs w:val="28"/>
        </w:rPr>
        <w:t xml:space="preserve"> </w:t>
      </w:r>
      <w:r w:rsidR="00184B0F">
        <w:rPr>
          <w:sz w:val="28"/>
          <w:szCs w:val="28"/>
        </w:rPr>
        <w:t>269</w:t>
      </w:r>
      <w:r w:rsidR="00C362F7" w:rsidRPr="00106A4B">
        <w:rPr>
          <w:sz w:val="28"/>
          <w:szCs w:val="28"/>
        </w:rPr>
        <w:t xml:space="preserve"> «</w:t>
      </w:r>
      <w:r w:rsidR="004266ED" w:rsidRPr="00106A4B">
        <w:rPr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r w:rsidR="00184B0F">
        <w:rPr>
          <w:sz w:val="28"/>
          <w:szCs w:val="28"/>
        </w:rPr>
        <w:t>Липчанского</w:t>
      </w:r>
      <w:r w:rsidR="004266ED" w:rsidRPr="00106A4B">
        <w:rPr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</w:t>
      </w:r>
      <w:r w:rsidR="004266ED" w:rsidRPr="00106A4B">
        <w:rPr>
          <w:sz w:val="28"/>
          <w:szCs w:val="28"/>
        </w:rPr>
        <w:lastRenderedPageBreak/>
        <w:t>имущественных прав субъектов малого и</w:t>
      </w:r>
      <w:proofErr w:type="gramEnd"/>
      <w:r w:rsidR="004266ED" w:rsidRPr="00106A4B">
        <w:rPr>
          <w:sz w:val="28"/>
          <w:szCs w:val="28"/>
        </w:rPr>
        <w:t xml:space="preserve">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62F7" w:rsidRPr="00106A4B">
        <w:rPr>
          <w:sz w:val="28"/>
          <w:szCs w:val="28"/>
        </w:rPr>
        <w:t>»</w:t>
      </w:r>
      <w:r w:rsidR="00DF1EAC" w:rsidRPr="00106A4B">
        <w:rPr>
          <w:sz w:val="28"/>
          <w:szCs w:val="28"/>
        </w:rPr>
        <w:t xml:space="preserve"> следующие изменения:</w:t>
      </w:r>
    </w:p>
    <w:p w:rsidR="00E23FEA" w:rsidRPr="00106A4B" w:rsidRDefault="004266ED" w:rsidP="00E23FEA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 xml:space="preserve">1.1. </w:t>
      </w:r>
      <w:r w:rsidR="00E23FEA" w:rsidRPr="00106A4B">
        <w:rPr>
          <w:sz w:val="28"/>
          <w:szCs w:val="28"/>
        </w:rPr>
        <w:t xml:space="preserve">Наименование </w:t>
      </w:r>
      <w:r w:rsidR="002407B9" w:rsidRPr="00106A4B">
        <w:rPr>
          <w:sz w:val="28"/>
          <w:szCs w:val="28"/>
        </w:rPr>
        <w:t>решения</w:t>
      </w:r>
      <w:r w:rsidR="00E23FEA" w:rsidRPr="00106A4B">
        <w:rPr>
          <w:sz w:val="28"/>
          <w:szCs w:val="28"/>
        </w:rPr>
        <w:t xml:space="preserve"> изложить в следующей редакции:</w:t>
      </w:r>
    </w:p>
    <w:p w:rsidR="00E23FEA" w:rsidRPr="00106A4B" w:rsidRDefault="00E23FEA" w:rsidP="00E23FE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B0F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доход»».</w:t>
      </w:r>
    </w:p>
    <w:p w:rsidR="00E23FEA" w:rsidRPr="00106A4B" w:rsidRDefault="00E23FEA" w:rsidP="00E23F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106A4B">
        <w:rPr>
          <w:sz w:val="28"/>
          <w:szCs w:val="28"/>
        </w:rPr>
        <w:t xml:space="preserve">1.2. Пункт 1 </w:t>
      </w:r>
      <w:r w:rsidRPr="00106A4B">
        <w:rPr>
          <w:rFonts w:eastAsia="Calibri"/>
          <w:sz w:val="28"/>
          <w:szCs w:val="28"/>
        </w:rPr>
        <w:t>постановляющей части изложить в следующей редакции:</w:t>
      </w:r>
    </w:p>
    <w:p w:rsidR="00E23FEA" w:rsidRPr="00106A4B" w:rsidRDefault="00E23FEA" w:rsidP="00E23FEA">
      <w:pPr>
        <w:pStyle w:val="Title"/>
        <w:spacing w:before="0" w:after="0"/>
        <w:ind w:firstLine="709"/>
        <w:jc w:val="both"/>
        <w:outlineLvl w:val="9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06A4B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106A4B">
        <w:rPr>
          <w:rStyle w:val="12pt3pt"/>
          <w:color w:val="auto"/>
          <w:spacing w:val="0"/>
          <w:sz w:val="28"/>
          <w:szCs w:val="28"/>
        </w:rPr>
        <w:t xml:space="preserve">1. </w:t>
      </w: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B0F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согласно приложению</w:t>
      </w: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6A4B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  <w:proofErr w:type="gramEnd"/>
    </w:p>
    <w:p w:rsidR="00DF1EAC" w:rsidRPr="00106A4B" w:rsidRDefault="00E23FEA" w:rsidP="00E23FEA">
      <w:pPr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1.3.</w:t>
      </w:r>
      <w:r w:rsidR="00F96CBB" w:rsidRPr="00106A4B">
        <w:rPr>
          <w:sz w:val="28"/>
          <w:szCs w:val="28"/>
        </w:rPr>
        <w:t xml:space="preserve"> </w:t>
      </w:r>
      <w:r w:rsidR="00DF1EAC" w:rsidRPr="00106A4B">
        <w:rPr>
          <w:sz w:val="28"/>
          <w:szCs w:val="28"/>
        </w:rPr>
        <w:t xml:space="preserve">Приложение </w:t>
      </w:r>
      <w:r w:rsidR="002407B9" w:rsidRPr="00106A4B">
        <w:rPr>
          <w:sz w:val="28"/>
          <w:szCs w:val="28"/>
        </w:rPr>
        <w:t>к решению</w:t>
      </w:r>
      <w:r w:rsidR="00F96CBB" w:rsidRPr="00106A4B">
        <w:rPr>
          <w:sz w:val="28"/>
          <w:szCs w:val="28"/>
        </w:rPr>
        <w:t xml:space="preserve"> </w:t>
      </w:r>
      <w:r w:rsidR="00DF1EAC" w:rsidRPr="00106A4B">
        <w:rPr>
          <w:sz w:val="28"/>
          <w:szCs w:val="28"/>
        </w:rPr>
        <w:t>изложить в новой редакции</w:t>
      </w:r>
      <w:r w:rsidR="00953059" w:rsidRPr="00106A4B">
        <w:rPr>
          <w:sz w:val="28"/>
          <w:szCs w:val="28"/>
        </w:rPr>
        <w:t xml:space="preserve"> согласно приложени</w:t>
      </w:r>
      <w:r w:rsidR="00F96CBB" w:rsidRPr="00106A4B">
        <w:rPr>
          <w:sz w:val="28"/>
          <w:szCs w:val="28"/>
        </w:rPr>
        <w:t xml:space="preserve">ю к </w:t>
      </w:r>
      <w:r w:rsidR="00953059" w:rsidRPr="00106A4B">
        <w:rPr>
          <w:sz w:val="28"/>
          <w:szCs w:val="28"/>
        </w:rPr>
        <w:t>настояще</w:t>
      </w:r>
      <w:r w:rsidR="00F96CBB" w:rsidRPr="00106A4B">
        <w:rPr>
          <w:sz w:val="28"/>
          <w:szCs w:val="28"/>
        </w:rPr>
        <w:t>му</w:t>
      </w:r>
      <w:r w:rsidR="00953059" w:rsidRPr="00106A4B">
        <w:rPr>
          <w:sz w:val="28"/>
          <w:szCs w:val="28"/>
        </w:rPr>
        <w:t xml:space="preserve"> решени</w:t>
      </w:r>
      <w:r w:rsidR="00F96CBB" w:rsidRPr="00106A4B">
        <w:rPr>
          <w:sz w:val="28"/>
          <w:szCs w:val="28"/>
        </w:rPr>
        <w:t>ю</w:t>
      </w:r>
      <w:r w:rsidR="00953059" w:rsidRPr="00106A4B">
        <w:rPr>
          <w:sz w:val="28"/>
          <w:szCs w:val="28"/>
        </w:rPr>
        <w:t>.</w:t>
      </w:r>
    </w:p>
    <w:p w:rsidR="00C55676" w:rsidRPr="00106A4B" w:rsidRDefault="00C362F7" w:rsidP="00F96CBB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2</w:t>
      </w:r>
      <w:r w:rsidR="00272B06" w:rsidRPr="00106A4B">
        <w:rPr>
          <w:sz w:val="28"/>
          <w:szCs w:val="28"/>
        </w:rPr>
        <w:t xml:space="preserve">. Контроль </w:t>
      </w:r>
      <w:r w:rsidR="00C17544" w:rsidRPr="00106A4B">
        <w:rPr>
          <w:sz w:val="28"/>
          <w:szCs w:val="28"/>
        </w:rPr>
        <w:t xml:space="preserve">за выполнением </w:t>
      </w:r>
      <w:r w:rsidR="00A600AA" w:rsidRPr="00106A4B">
        <w:rPr>
          <w:sz w:val="28"/>
          <w:szCs w:val="28"/>
        </w:rPr>
        <w:t xml:space="preserve">настоящего </w:t>
      </w:r>
      <w:r w:rsidR="00C17544" w:rsidRPr="00106A4B">
        <w:rPr>
          <w:sz w:val="28"/>
          <w:szCs w:val="28"/>
        </w:rPr>
        <w:t xml:space="preserve">решения </w:t>
      </w:r>
      <w:r w:rsidR="00A600AA" w:rsidRPr="00106A4B">
        <w:rPr>
          <w:sz w:val="28"/>
          <w:szCs w:val="28"/>
        </w:rPr>
        <w:t>оставляю за собой.</w:t>
      </w:r>
    </w:p>
    <w:p w:rsidR="00587E1B" w:rsidRPr="00106A4B" w:rsidRDefault="00587E1B" w:rsidP="00F96CBB">
      <w:pPr>
        <w:pStyle w:val="a5"/>
        <w:ind w:firstLine="709"/>
        <w:jc w:val="both"/>
        <w:rPr>
          <w:sz w:val="28"/>
          <w:szCs w:val="28"/>
        </w:rPr>
      </w:pPr>
    </w:p>
    <w:p w:rsidR="00C17544" w:rsidRPr="00106A4B" w:rsidRDefault="00C17544" w:rsidP="00F96CBB">
      <w:pPr>
        <w:pStyle w:val="a5"/>
        <w:ind w:firstLine="709"/>
        <w:jc w:val="both"/>
        <w:rPr>
          <w:sz w:val="28"/>
          <w:szCs w:val="28"/>
        </w:rPr>
      </w:pPr>
    </w:p>
    <w:p w:rsidR="00184B0F" w:rsidRDefault="00386C41" w:rsidP="002407B9">
      <w:pPr>
        <w:pStyle w:val="a5"/>
        <w:jc w:val="both"/>
        <w:rPr>
          <w:sz w:val="28"/>
          <w:szCs w:val="28"/>
        </w:rPr>
      </w:pPr>
      <w:r w:rsidRPr="00106A4B">
        <w:rPr>
          <w:sz w:val="28"/>
          <w:szCs w:val="28"/>
        </w:rPr>
        <w:t xml:space="preserve">Глава </w:t>
      </w:r>
      <w:r w:rsidR="00184B0F">
        <w:rPr>
          <w:sz w:val="28"/>
          <w:szCs w:val="28"/>
        </w:rPr>
        <w:t xml:space="preserve">Липчанского </w:t>
      </w:r>
      <w:r w:rsidR="00C17544" w:rsidRPr="00106A4B">
        <w:rPr>
          <w:sz w:val="28"/>
          <w:szCs w:val="28"/>
        </w:rPr>
        <w:t>сельского поселения</w:t>
      </w:r>
    </w:p>
    <w:p w:rsidR="00184B0F" w:rsidRDefault="00184B0F" w:rsidP="002407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2407B9" w:rsidRPr="00106A4B" w:rsidRDefault="00184B0F" w:rsidP="002407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        </w:t>
      </w:r>
      <w:r w:rsidR="00106A4B">
        <w:rPr>
          <w:sz w:val="28"/>
          <w:szCs w:val="28"/>
        </w:rPr>
        <w:t xml:space="preserve"> </w:t>
      </w:r>
      <w:r>
        <w:rPr>
          <w:sz w:val="28"/>
          <w:szCs w:val="28"/>
        </w:rPr>
        <w:t>В.Н. Мамон</w:t>
      </w:r>
    </w:p>
    <w:p w:rsidR="002407B9" w:rsidRPr="00106A4B" w:rsidRDefault="002407B9">
      <w:pPr>
        <w:spacing w:after="200" w:line="276" w:lineRule="auto"/>
        <w:rPr>
          <w:sz w:val="28"/>
          <w:szCs w:val="28"/>
        </w:rPr>
      </w:pPr>
      <w:r w:rsidRPr="00106A4B">
        <w:rPr>
          <w:sz w:val="28"/>
          <w:szCs w:val="28"/>
        </w:rPr>
        <w:br w:type="page"/>
      </w:r>
    </w:p>
    <w:p w:rsidR="002407B9" w:rsidRPr="00106A4B" w:rsidRDefault="002407B9" w:rsidP="002407B9">
      <w:pPr>
        <w:ind w:left="4536"/>
        <w:rPr>
          <w:sz w:val="28"/>
          <w:szCs w:val="28"/>
        </w:rPr>
      </w:pPr>
      <w:r w:rsidRPr="00106A4B">
        <w:rPr>
          <w:sz w:val="28"/>
          <w:szCs w:val="28"/>
        </w:rPr>
        <w:lastRenderedPageBreak/>
        <w:t>Приложение</w:t>
      </w:r>
    </w:p>
    <w:p w:rsidR="002407B9" w:rsidRPr="00106A4B" w:rsidRDefault="002407B9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184B0F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</w:p>
    <w:p w:rsidR="002407B9" w:rsidRPr="00106A4B" w:rsidRDefault="002407B9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407B9" w:rsidRPr="00106A4B" w:rsidRDefault="00184B0F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О</w:t>
      </w:r>
      <w:r w:rsidR="002407B9" w:rsidRPr="00106A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03.11.2020</w:t>
      </w:r>
      <w:r w:rsidR="002407B9" w:rsidRPr="00106A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2407B9" w:rsidRPr="00106A4B" w:rsidRDefault="002407B9" w:rsidP="002407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07B9" w:rsidRPr="00106A4B" w:rsidRDefault="002407B9" w:rsidP="002407B9">
      <w:pPr>
        <w:pStyle w:val="ab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06A4B">
        <w:rPr>
          <w:rFonts w:ascii="Times New Roman" w:hAnsi="Times New Roman"/>
          <w:sz w:val="28"/>
          <w:szCs w:val="28"/>
          <w:lang w:val="ru-RU"/>
        </w:rPr>
        <w:t xml:space="preserve">о порядке и условиях предоставления в аренду муниципального имущества, включенного в Перечень муниципального имущества </w:t>
      </w:r>
      <w:r w:rsidR="00184B0F">
        <w:rPr>
          <w:rFonts w:ascii="Times New Roman" w:hAnsi="Times New Roman"/>
          <w:sz w:val="28"/>
          <w:szCs w:val="28"/>
          <w:lang w:val="ru-RU"/>
        </w:rPr>
        <w:t xml:space="preserve">Липчанского </w:t>
      </w:r>
      <w:r w:rsidRPr="00106A4B">
        <w:rPr>
          <w:rFonts w:ascii="Times New Roman" w:hAnsi="Times New Roman"/>
          <w:sz w:val="28"/>
          <w:szCs w:val="28"/>
          <w:lang w:val="ru-RU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106A4B">
        <w:rPr>
          <w:rFonts w:ascii="Times New Roman" w:hAnsi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условиях предоставления в аренду муниципального имущества, включенного в Перечень муниципального имущества </w:t>
      </w:r>
      <w:r w:rsidR="00184B0F">
        <w:rPr>
          <w:rFonts w:ascii="Times New Roman" w:hAnsi="Times New Roman" w:cs="Times New Roman"/>
          <w:sz w:val="28"/>
          <w:szCs w:val="28"/>
        </w:rPr>
        <w:t>Липчанского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- Положение), разработано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26.07.2006 №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Имущество, Перечень).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1.2. Имущество, включенное в Перечень, предоставляется в аренду с соблюдением требований, установленных Федеральным законом от 26.07.2006 № 135-ФЗ "О защите конкуренции" (далее Федеральный закон "О защите конкуренции»).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184B0F">
        <w:rPr>
          <w:rFonts w:ascii="Times New Roman" w:hAnsi="Times New Roman" w:cs="Times New Roman"/>
          <w:sz w:val="28"/>
          <w:szCs w:val="28"/>
        </w:rPr>
        <w:t>Липчанского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на профессиональный доход» (далее - физические лица,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>применяющих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режим) на территории </w:t>
      </w:r>
      <w:r w:rsidR="00184B0F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"О развитии малого и среднего предпринимательства в Российской Федерации".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в аренду муниципального имущества</w:t>
      </w: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2.1. Предоставление Имущества, включенного в Перечень, в аренду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2.3. Арендодателем Имущества, включенного в Перечень, выступает администрация </w:t>
      </w:r>
      <w:r w:rsidR="00184B0F">
        <w:rPr>
          <w:rFonts w:ascii="Times New Roman" w:hAnsi="Times New Roman" w:cs="Times New Roman"/>
          <w:sz w:val="28"/>
          <w:szCs w:val="28"/>
        </w:rPr>
        <w:t>Липчанского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2.4. Срок, на который заключаются договоры в отношении Имущества, включенного в Перечень,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106A4B">
        <w:rPr>
          <w:rFonts w:ascii="Times New Roman" w:hAnsi="Times New Roman" w:cs="Times New Roman"/>
          <w:sz w:val="28"/>
          <w:szCs w:val="28"/>
        </w:rPr>
        <w:t xml:space="preserve">2.5. Для предоставления в аренду Имущества, включенного в Перечень, заявители предоставляют в администрацию </w:t>
      </w:r>
      <w:r w:rsidR="00184B0F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следующие документы: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заявление о предоставлении Имущества, включенного в Перечень, в аренду, с указанием цели использования имущества и срока аренды;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в аренду Имущества, включенного в Перечень, являются: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предоставление заявителю в аренду Имущества, включенного в Перечень, по договору аренды, срок действия которого не истек;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земельным законодательством.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2.7. Рассмотрение заявления и приложенных к нему документов осуществляется в срок не более 10 календарных дней. 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2.8. По результатам рассмотрения заявления принимается решение о заключении договора аренды Имущества, включенного в Перечень, без проведения торгов по основаниям, определенным </w:t>
      </w:r>
      <w:r w:rsidRPr="00106A4B">
        <w:rPr>
          <w:rStyle w:val="aa"/>
          <w:rFonts w:ascii="Times New Roman" w:hAnsi="Times New Roman" w:cs="Times New Roman"/>
          <w:color w:val="auto"/>
          <w:sz w:val="28"/>
          <w:szCs w:val="28"/>
        </w:rPr>
        <w:t>статьей 17.1</w:t>
      </w:r>
      <w:r w:rsidRPr="00106A4B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 О принятом решении заявитель извещается в течение 5 календарных дней с даты принятия решения.</w:t>
      </w: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3. Определение размера арендной платы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 первый год аренды - 20%;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во второй год аренды - 40%;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</w:t>
      </w:r>
      <w:r w:rsidR="00106A4B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третий год аренды - 60%;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 четвертый</w:t>
      </w:r>
      <w:r w:rsidR="00106A4B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год аренды - 80% от размера арендной платы, определенного в соответствии с законодательством об оценочной деятельности.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3.3. Установленные пунктом 3.3 настоящего Положения льготы по уплате арендной платы предоставляются при условии: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- соблюдения арендатором запрета на передачу прав пользования </w:t>
      </w:r>
      <w:r w:rsidRPr="00106A4B">
        <w:rPr>
          <w:rFonts w:ascii="Times New Roman" w:hAnsi="Times New Roman" w:cs="Times New Roman"/>
          <w:sz w:val="28"/>
          <w:szCs w:val="28"/>
        </w:rPr>
        <w:lastRenderedPageBreak/>
        <w:t>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C17544" w:rsidRPr="00106A4B" w:rsidRDefault="002407B9" w:rsidP="0010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  <w:bookmarkStart w:id="1" w:name="_GoBack"/>
      <w:bookmarkEnd w:id="1"/>
    </w:p>
    <w:sectPr w:rsidR="00C17544" w:rsidRPr="00106A4B" w:rsidSect="002407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49D"/>
    <w:multiLevelType w:val="multilevel"/>
    <w:tmpl w:val="68C48F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34C1"/>
    <w:rsid w:val="0000194C"/>
    <w:rsid w:val="00012A6A"/>
    <w:rsid w:val="000235F2"/>
    <w:rsid w:val="0004230C"/>
    <w:rsid w:val="0005000A"/>
    <w:rsid w:val="000535DF"/>
    <w:rsid w:val="00053783"/>
    <w:rsid w:val="000538A8"/>
    <w:rsid w:val="00072766"/>
    <w:rsid w:val="0007296D"/>
    <w:rsid w:val="00074CBA"/>
    <w:rsid w:val="00081DEF"/>
    <w:rsid w:val="0008669A"/>
    <w:rsid w:val="000A3D44"/>
    <w:rsid w:val="000A55D8"/>
    <w:rsid w:val="000B58EE"/>
    <w:rsid w:val="000B68BE"/>
    <w:rsid w:val="000C411F"/>
    <w:rsid w:val="000D5C2E"/>
    <w:rsid w:val="000E3EE7"/>
    <w:rsid w:val="0010142E"/>
    <w:rsid w:val="00103F68"/>
    <w:rsid w:val="00106A4B"/>
    <w:rsid w:val="00107BB1"/>
    <w:rsid w:val="00126CE8"/>
    <w:rsid w:val="0013207E"/>
    <w:rsid w:val="0014638D"/>
    <w:rsid w:val="00165F9C"/>
    <w:rsid w:val="00171828"/>
    <w:rsid w:val="001722BD"/>
    <w:rsid w:val="00173732"/>
    <w:rsid w:val="00175316"/>
    <w:rsid w:val="00181869"/>
    <w:rsid w:val="00181F55"/>
    <w:rsid w:val="00184B0F"/>
    <w:rsid w:val="00187D95"/>
    <w:rsid w:val="001B0313"/>
    <w:rsid w:val="001B1813"/>
    <w:rsid w:val="001C329A"/>
    <w:rsid w:val="001E697D"/>
    <w:rsid w:val="001F0E00"/>
    <w:rsid w:val="001F3D05"/>
    <w:rsid w:val="002133BE"/>
    <w:rsid w:val="00220EAA"/>
    <w:rsid w:val="002234C1"/>
    <w:rsid w:val="00224868"/>
    <w:rsid w:val="00235FB9"/>
    <w:rsid w:val="002407B9"/>
    <w:rsid w:val="002508D0"/>
    <w:rsid w:val="00252635"/>
    <w:rsid w:val="00270606"/>
    <w:rsid w:val="002723C5"/>
    <w:rsid w:val="00272B06"/>
    <w:rsid w:val="00273143"/>
    <w:rsid w:val="00287ABA"/>
    <w:rsid w:val="0029010A"/>
    <w:rsid w:val="002A2B37"/>
    <w:rsid w:val="002A756F"/>
    <w:rsid w:val="002B0427"/>
    <w:rsid w:val="002B5CDD"/>
    <w:rsid w:val="002C2896"/>
    <w:rsid w:val="002C5BA3"/>
    <w:rsid w:val="002C6617"/>
    <w:rsid w:val="002E3C0F"/>
    <w:rsid w:val="002E41ED"/>
    <w:rsid w:val="002F7D3B"/>
    <w:rsid w:val="00312A6F"/>
    <w:rsid w:val="00325234"/>
    <w:rsid w:val="003263D8"/>
    <w:rsid w:val="00327251"/>
    <w:rsid w:val="00334D4E"/>
    <w:rsid w:val="003356E0"/>
    <w:rsid w:val="003363BD"/>
    <w:rsid w:val="00353CDF"/>
    <w:rsid w:val="003619F3"/>
    <w:rsid w:val="00364779"/>
    <w:rsid w:val="003749A1"/>
    <w:rsid w:val="00377F50"/>
    <w:rsid w:val="00386C41"/>
    <w:rsid w:val="0038790E"/>
    <w:rsid w:val="00392DCC"/>
    <w:rsid w:val="0039408B"/>
    <w:rsid w:val="003A5CFB"/>
    <w:rsid w:val="003B69E2"/>
    <w:rsid w:val="003C354D"/>
    <w:rsid w:val="003C6DF3"/>
    <w:rsid w:val="003D0655"/>
    <w:rsid w:val="003D59B3"/>
    <w:rsid w:val="003F166F"/>
    <w:rsid w:val="003F1674"/>
    <w:rsid w:val="003F1873"/>
    <w:rsid w:val="003F7E61"/>
    <w:rsid w:val="00401E45"/>
    <w:rsid w:val="00420ADE"/>
    <w:rsid w:val="00421A17"/>
    <w:rsid w:val="00422502"/>
    <w:rsid w:val="00422D7C"/>
    <w:rsid w:val="00423ECE"/>
    <w:rsid w:val="004266ED"/>
    <w:rsid w:val="0043654B"/>
    <w:rsid w:val="00457AD7"/>
    <w:rsid w:val="004721CE"/>
    <w:rsid w:val="004737E4"/>
    <w:rsid w:val="00485B37"/>
    <w:rsid w:val="004B6211"/>
    <w:rsid w:val="004C7350"/>
    <w:rsid w:val="004D0DBA"/>
    <w:rsid w:val="004D490C"/>
    <w:rsid w:val="004D6697"/>
    <w:rsid w:val="00507B6C"/>
    <w:rsid w:val="0051119C"/>
    <w:rsid w:val="00533A64"/>
    <w:rsid w:val="0053677A"/>
    <w:rsid w:val="005425B3"/>
    <w:rsid w:val="00544ACC"/>
    <w:rsid w:val="005604DF"/>
    <w:rsid w:val="005656F7"/>
    <w:rsid w:val="00587E1B"/>
    <w:rsid w:val="00591DAB"/>
    <w:rsid w:val="00595D55"/>
    <w:rsid w:val="005A33A5"/>
    <w:rsid w:val="005A345A"/>
    <w:rsid w:val="005A678D"/>
    <w:rsid w:val="005B6190"/>
    <w:rsid w:val="005B769B"/>
    <w:rsid w:val="005D6639"/>
    <w:rsid w:val="005D6DBF"/>
    <w:rsid w:val="005F12EE"/>
    <w:rsid w:val="006055C6"/>
    <w:rsid w:val="00616473"/>
    <w:rsid w:val="00617E7F"/>
    <w:rsid w:val="0063233C"/>
    <w:rsid w:val="00632AAF"/>
    <w:rsid w:val="00632E88"/>
    <w:rsid w:val="006413B8"/>
    <w:rsid w:val="00652EF3"/>
    <w:rsid w:val="00677963"/>
    <w:rsid w:val="006942FF"/>
    <w:rsid w:val="00696E69"/>
    <w:rsid w:val="006A2048"/>
    <w:rsid w:val="006A2739"/>
    <w:rsid w:val="006A7A4B"/>
    <w:rsid w:val="006B07C2"/>
    <w:rsid w:val="006C6844"/>
    <w:rsid w:val="006D269E"/>
    <w:rsid w:val="006E64BE"/>
    <w:rsid w:val="006F7568"/>
    <w:rsid w:val="007023E8"/>
    <w:rsid w:val="00703067"/>
    <w:rsid w:val="00704EE4"/>
    <w:rsid w:val="00705CA7"/>
    <w:rsid w:val="00721BD9"/>
    <w:rsid w:val="0072331E"/>
    <w:rsid w:val="007438FC"/>
    <w:rsid w:val="00752D29"/>
    <w:rsid w:val="00752ECA"/>
    <w:rsid w:val="00766F53"/>
    <w:rsid w:val="007905AF"/>
    <w:rsid w:val="00797D4C"/>
    <w:rsid w:val="007A3E9C"/>
    <w:rsid w:val="007C10A2"/>
    <w:rsid w:val="007E1ABB"/>
    <w:rsid w:val="008113F0"/>
    <w:rsid w:val="00816823"/>
    <w:rsid w:val="00822C3B"/>
    <w:rsid w:val="008403CD"/>
    <w:rsid w:val="00854095"/>
    <w:rsid w:val="00867BE3"/>
    <w:rsid w:val="00874E24"/>
    <w:rsid w:val="00877875"/>
    <w:rsid w:val="00887244"/>
    <w:rsid w:val="008906F0"/>
    <w:rsid w:val="008933C8"/>
    <w:rsid w:val="00893DC6"/>
    <w:rsid w:val="008A5762"/>
    <w:rsid w:val="008A67EB"/>
    <w:rsid w:val="008A7607"/>
    <w:rsid w:val="008B10D2"/>
    <w:rsid w:val="008B5328"/>
    <w:rsid w:val="008C5BE8"/>
    <w:rsid w:val="008D3C5F"/>
    <w:rsid w:val="008E1FF8"/>
    <w:rsid w:val="008F189D"/>
    <w:rsid w:val="008F58EC"/>
    <w:rsid w:val="00902708"/>
    <w:rsid w:val="00902CBC"/>
    <w:rsid w:val="009138F1"/>
    <w:rsid w:val="00915542"/>
    <w:rsid w:val="00921882"/>
    <w:rsid w:val="00923C3D"/>
    <w:rsid w:val="00936EB2"/>
    <w:rsid w:val="00940BCA"/>
    <w:rsid w:val="00942952"/>
    <w:rsid w:val="00943815"/>
    <w:rsid w:val="00950072"/>
    <w:rsid w:val="00953059"/>
    <w:rsid w:val="00957A73"/>
    <w:rsid w:val="009758C5"/>
    <w:rsid w:val="00981B04"/>
    <w:rsid w:val="00983F1F"/>
    <w:rsid w:val="00990099"/>
    <w:rsid w:val="009A4246"/>
    <w:rsid w:val="009C0D38"/>
    <w:rsid w:val="009C3C5D"/>
    <w:rsid w:val="009C4937"/>
    <w:rsid w:val="009C6538"/>
    <w:rsid w:val="009E7D23"/>
    <w:rsid w:val="009F60EC"/>
    <w:rsid w:val="00A04480"/>
    <w:rsid w:val="00A1754E"/>
    <w:rsid w:val="00A21106"/>
    <w:rsid w:val="00A30EF4"/>
    <w:rsid w:val="00A35A25"/>
    <w:rsid w:val="00A37CF0"/>
    <w:rsid w:val="00A600AA"/>
    <w:rsid w:val="00A62C89"/>
    <w:rsid w:val="00A75F3B"/>
    <w:rsid w:val="00A805A5"/>
    <w:rsid w:val="00A9502E"/>
    <w:rsid w:val="00A97B48"/>
    <w:rsid w:val="00AA085A"/>
    <w:rsid w:val="00AA3D16"/>
    <w:rsid w:val="00AB3A55"/>
    <w:rsid w:val="00AD2949"/>
    <w:rsid w:val="00AE1186"/>
    <w:rsid w:val="00AE2837"/>
    <w:rsid w:val="00AF109A"/>
    <w:rsid w:val="00B0585B"/>
    <w:rsid w:val="00B151C8"/>
    <w:rsid w:val="00B2053C"/>
    <w:rsid w:val="00B53C58"/>
    <w:rsid w:val="00B60C1D"/>
    <w:rsid w:val="00B61ADB"/>
    <w:rsid w:val="00B93FD0"/>
    <w:rsid w:val="00B9482E"/>
    <w:rsid w:val="00BB3231"/>
    <w:rsid w:val="00BB3CDA"/>
    <w:rsid w:val="00BC1820"/>
    <w:rsid w:val="00BC4865"/>
    <w:rsid w:val="00BC7194"/>
    <w:rsid w:val="00BD4879"/>
    <w:rsid w:val="00BE106C"/>
    <w:rsid w:val="00BE77ED"/>
    <w:rsid w:val="00C02B4C"/>
    <w:rsid w:val="00C17544"/>
    <w:rsid w:val="00C3001F"/>
    <w:rsid w:val="00C3477B"/>
    <w:rsid w:val="00C353C7"/>
    <w:rsid w:val="00C362F7"/>
    <w:rsid w:val="00C372BC"/>
    <w:rsid w:val="00C47FF1"/>
    <w:rsid w:val="00C546D3"/>
    <w:rsid w:val="00C55676"/>
    <w:rsid w:val="00C64E0A"/>
    <w:rsid w:val="00C72DDA"/>
    <w:rsid w:val="00C77B7E"/>
    <w:rsid w:val="00C90CCE"/>
    <w:rsid w:val="00CA3C3F"/>
    <w:rsid w:val="00CD3BDE"/>
    <w:rsid w:val="00CE1438"/>
    <w:rsid w:val="00CE5916"/>
    <w:rsid w:val="00CF67AF"/>
    <w:rsid w:val="00D00E7D"/>
    <w:rsid w:val="00D03D7E"/>
    <w:rsid w:val="00D11E63"/>
    <w:rsid w:val="00D12B9D"/>
    <w:rsid w:val="00D12E56"/>
    <w:rsid w:val="00D23B01"/>
    <w:rsid w:val="00D256DE"/>
    <w:rsid w:val="00D274E3"/>
    <w:rsid w:val="00D35112"/>
    <w:rsid w:val="00D426E5"/>
    <w:rsid w:val="00D45C3F"/>
    <w:rsid w:val="00D565E0"/>
    <w:rsid w:val="00D56ED6"/>
    <w:rsid w:val="00D624AD"/>
    <w:rsid w:val="00D643E7"/>
    <w:rsid w:val="00D72F54"/>
    <w:rsid w:val="00D740DD"/>
    <w:rsid w:val="00D83BDE"/>
    <w:rsid w:val="00D861F1"/>
    <w:rsid w:val="00DA3F46"/>
    <w:rsid w:val="00DB11C7"/>
    <w:rsid w:val="00DC7B8C"/>
    <w:rsid w:val="00DE4812"/>
    <w:rsid w:val="00DF054D"/>
    <w:rsid w:val="00DF120D"/>
    <w:rsid w:val="00DF1EAC"/>
    <w:rsid w:val="00E113AD"/>
    <w:rsid w:val="00E17BA9"/>
    <w:rsid w:val="00E23FEA"/>
    <w:rsid w:val="00E37D54"/>
    <w:rsid w:val="00E53AB7"/>
    <w:rsid w:val="00E705C0"/>
    <w:rsid w:val="00E74C50"/>
    <w:rsid w:val="00E91B6C"/>
    <w:rsid w:val="00E933ED"/>
    <w:rsid w:val="00E95D32"/>
    <w:rsid w:val="00EA0724"/>
    <w:rsid w:val="00EA1BF2"/>
    <w:rsid w:val="00EA6803"/>
    <w:rsid w:val="00EB04EE"/>
    <w:rsid w:val="00EC0446"/>
    <w:rsid w:val="00EE1535"/>
    <w:rsid w:val="00EE3EFE"/>
    <w:rsid w:val="00F037DD"/>
    <w:rsid w:val="00F1497D"/>
    <w:rsid w:val="00F27BD0"/>
    <w:rsid w:val="00F40691"/>
    <w:rsid w:val="00F47878"/>
    <w:rsid w:val="00F50171"/>
    <w:rsid w:val="00F50B30"/>
    <w:rsid w:val="00F715D1"/>
    <w:rsid w:val="00F71F5A"/>
    <w:rsid w:val="00F914A8"/>
    <w:rsid w:val="00F951AD"/>
    <w:rsid w:val="00F96CBB"/>
    <w:rsid w:val="00FA1E68"/>
    <w:rsid w:val="00FA2E66"/>
    <w:rsid w:val="00FB1572"/>
    <w:rsid w:val="00FB7375"/>
    <w:rsid w:val="00FC1041"/>
    <w:rsid w:val="00FD6AC6"/>
    <w:rsid w:val="00FE142C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C48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E23FEA"/>
    <w:pPr>
      <w:ind w:left="720"/>
      <w:contextualSpacing/>
    </w:pPr>
  </w:style>
  <w:style w:type="character" w:customStyle="1" w:styleId="12pt3pt">
    <w:name w:val="Основной текст + 12 pt;Полужирный;Интервал 3 pt"/>
    <w:rsid w:val="00E23FEA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Основной текст (4)_"/>
    <w:link w:val="42"/>
    <w:locked/>
    <w:rsid w:val="002407B9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07B9"/>
    <w:pPr>
      <w:widowControl w:val="0"/>
      <w:shd w:val="clear" w:color="auto" w:fill="FFFFFF"/>
      <w:spacing w:before="600" w:line="480" w:lineRule="exact"/>
      <w:ind w:firstLine="567"/>
      <w:jc w:val="both"/>
    </w:pPr>
    <w:rPr>
      <w:rFonts w:eastAsiaTheme="minorHAnsi"/>
      <w:spacing w:val="6"/>
      <w:sz w:val="22"/>
      <w:szCs w:val="22"/>
      <w:lang w:eastAsia="en-US"/>
    </w:rPr>
  </w:style>
  <w:style w:type="character" w:styleId="aa">
    <w:name w:val="Hyperlink"/>
    <w:basedOn w:val="a0"/>
    <w:rsid w:val="002407B9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2407B9"/>
    <w:pPr>
      <w:spacing w:before="100" w:beforeAutospacing="1" w:after="100" w:afterAutospacing="1"/>
      <w:ind w:firstLine="360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24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">
    <w:name w:val="p4"/>
    <w:basedOn w:val="a"/>
    <w:rsid w:val="002407B9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s3">
    <w:name w:val="s3"/>
    <w:basedOn w:val="a0"/>
    <w:rsid w:val="0024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D06D-CB11-42F9-829D-E857290A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adm-lipchanka</cp:lastModifiedBy>
  <cp:revision>12</cp:revision>
  <cp:lastPrinted>2020-03-24T11:47:00Z</cp:lastPrinted>
  <dcterms:created xsi:type="dcterms:W3CDTF">2020-03-24T10:15:00Z</dcterms:created>
  <dcterms:modified xsi:type="dcterms:W3CDTF">2020-11-02T06:40:00Z</dcterms:modified>
</cp:coreProperties>
</file>