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b/>
          <w:sz w:val="28"/>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drawing>
          <wp:inline distT="0" distB="0" distL="0" distR="0">
            <wp:extent cx="5334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3400" cy="685800"/>
                    </a:xfrm>
                    <a:prstGeom prst="rect">
                      <a:avLst/>
                    </a:prstGeom>
                    <a:noFill/>
                    <a:ln>
                      <a:noFill/>
                    </a:ln>
                  </pic:spPr>
                </pic:pic>
              </a:graphicData>
            </a:graphic>
          </wp:inline>
        </w:drawing>
      </w:r>
      <w:r>
        <w:rPr>
          <w:rFonts w:ascii="Times New Roman" w:hAnsi="Times New Roman" w:eastAsia="Times New Roman" w:cs="Times New Roman"/>
          <w:sz w:val="24"/>
          <w:szCs w:val="24"/>
          <w:lang w:eastAsia="ru-RU"/>
        </w:rPr>
        <w:t xml:space="preserve">   </w:t>
      </w: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sz w:val="32"/>
          <w:szCs w:val="32"/>
          <w:lang w:eastAsia="ru-RU"/>
        </w:rPr>
        <w:t xml:space="preserve">  </w:t>
      </w:r>
      <w:r>
        <w:rPr>
          <w:rFonts w:ascii="Times New Roman" w:hAnsi="Times New Roman" w:eastAsia="Times New Roman" w:cs="Times New Roman"/>
          <w:sz w:val="28"/>
          <w:szCs w:val="24"/>
          <w:lang w:eastAsia="ru-RU"/>
        </w:rPr>
        <w:t xml:space="preserve"> </w:t>
      </w:r>
      <w:r>
        <w:rPr>
          <w:rFonts w:ascii="Times New Roman" w:hAnsi="Times New Roman" w:eastAsia="Times New Roman" w:cs="Times New Roman"/>
          <w:b/>
          <w:sz w:val="28"/>
          <w:szCs w:val="24"/>
          <w:lang w:eastAsia="ru-RU"/>
        </w:rPr>
        <w:t>АДМИНИСТРАЦИЯ МУНИЦИПАЛЬНОГО ОБРАЗОВАНИЯ СОВЕТСКОЕ ГОРОДСКОЕ ПОСЕЛЕНИЕ</w:t>
      </w:r>
    </w:p>
    <w:p>
      <w:pPr>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 xml:space="preserve"> СОВЕТСКОГО РАЙОНА</w:t>
      </w:r>
    </w:p>
    <w:p>
      <w:pPr>
        <w:spacing w:after="0" w:line="240" w:lineRule="auto"/>
        <w:jc w:val="center"/>
        <w:rPr>
          <w:rFonts w:ascii="Times New Roman" w:hAnsi="Times New Roman" w:eastAsia="Times New Roman" w:cs="Times New Roman"/>
          <w:sz w:val="32"/>
          <w:szCs w:val="24"/>
          <w:lang w:eastAsia="ru-RU"/>
        </w:rPr>
      </w:pPr>
      <w:r>
        <w:rPr>
          <w:rFonts w:ascii="Times New Roman" w:hAnsi="Times New Roman" w:eastAsia="Times New Roman" w:cs="Times New Roman"/>
          <w:b/>
          <w:sz w:val="28"/>
          <w:szCs w:val="24"/>
          <w:lang w:eastAsia="ru-RU"/>
        </w:rPr>
        <w:t xml:space="preserve"> КИРОВСКОЙ ОБЛАСТИ</w:t>
      </w:r>
    </w:p>
    <w:p>
      <w:pPr>
        <w:spacing w:after="0" w:line="240" w:lineRule="auto"/>
        <w:jc w:val="center"/>
        <w:rPr>
          <w:rFonts w:ascii="Times New Roman" w:hAnsi="Times New Roman" w:eastAsia="Times New Roman" w:cs="Times New Roman"/>
          <w:sz w:val="36"/>
          <w:szCs w:val="36"/>
          <w:lang w:eastAsia="ru-RU"/>
        </w:rPr>
      </w:pPr>
    </w:p>
    <w:p>
      <w:pPr>
        <w:spacing w:after="0" w:line="240" w:lineRule="auto"/>
        <w:jc w:val="center"/>
        <w:rPr>
          <w:rFonts w:ascii="Times New Roman" w:hAnsi="Times New Roman" w:eastAsia="Times New Roman" w:cs="Times New Roman"/>
          <w:b/>
          <w:sz w:val="16"/>
          <w:szCs w:val="24"/>
          <w:lang w:eastAsia="ru-RU"/>
        </w:rPr>
      </w:pPr>
    </w:p>
    <w:p>
      <w:pPr>
        <w:keepNext/>
        <w:spacing w:after="0" w:line="240" w:lineRule="auto"/>
        <w:jc w:val="center"/>
        <w:outlineLvl w:val="1"/>
        <w:rPr>
          <w:rFonts w:ascii="Times New Roman" w:hAnsi="Times New Roman" w:eastAsia="Times New Roman" w:cs="Times New Roman"/>
          <w:b/>
          <w:sz w:val="32"/>
          <w:szCs w:val="24"/>
          <w:lang w:eastAsia="ru-RU"/>
        </w:rPr>
      </w:pPr>
      <w:r>
        <w:rPr>
          <w:rFonts w:ascii="Times New Roman" w:hAnsi="Times New Roman" w:eastAsia="Times New Roman" w:cs="Times New Roman"/>
          <w:b/>
          <w:sz w:val="32"/>
          <w:szCs w:val="24"/>
          <w:lang w:eastAsia="ru-RU"/>
        </w:rPr>
        <w:t xml:space="preserve">ПОСТАНОВЛЕНИЕ </w:t>
      </w:r>
    </w:p>
    <w:p>
      <w:pPr>
        <w:tabs>
          <w:tab w:val="left" w:pos="6588"/>
        </w:tabs>
        <w:spacing w:after="0" w:line="240" w:lineRule="auto"/>
        <w:rPr>
          <w:rFonts w:hint="default" w:ascii="Times New Roman" w:hAnsi="Times New Roman" w:eastAsia="Times New Roman" w:cs="Times New Roman"/>
          <w:b/>
          <w:sz w:val="28"/>
          <w:szCs w:val="24"/>
          <w:lang w:val="en-US" w:eastAsia="ru-RU"/>
        </w:rPr>
      </w:pPr>
      <w:r>
        <w:rPr>
          <w:rFonts w:ascii="Times New Roman" w:hAnsi="Times New Roman" w:eastAsia="Times New Roman" w:cs="Times New Roman"/>
          <w:sz w:val="28"/>
          <w:szCs w:val="24"/>
          <w:lang w:eastAsia="ru-RU"/>
        </w:rPr>
        <w:t xml:space="preserve">            </w:t>
      </w:r>
      <w:r>
        <w:rPr>
          <w:rFonts w:hint="default" w:ascii="Times New Roman" w:hAnsi="Times New Roman" w:eastAsia="Times New Roman" w:cs="Times New Roman"/>
          <w:sz w:val="28"/>
          <w:szCs w:val="24"/>
          <w:lang w:val="en-US" w:eastAsia="ru-RU"/>
        </w:rPr>
        <w:t>31</w:t>
      </w:r>
      <w:r>
        <w:rPr>
          <w:rFonts w:ascii="Times New Roman" w:hAnsi="Times New Roman" w:eastAsia="Times New Roman" w:cs="Times New Roman"/>
          <w:b/>
          <w:sz w:val="28"/>
          <w:szCs w:val="24"/>
          <w:lang w:eastAsia="ru-RU"/>
        </w:rPr>
        <w:t>.0</w:t>
      </w:r>
      <w:r>
        <w:rPr>
          <w:rFonts w:hint="default" w:ascii="Times New Roman" w:hAnsi="Times New Roman" w:eastAsia="Times New Roman" w:cs="Times New Roman"/>
          <w:b/>
          <w:sz w:val="28"/>
          <w:szCs w:val="24"/>
          <w:lang w:val="en-US" w:eastAsia="ru-RU"/>
        </w:rPr>
        <w:t>3</w:t>
      </w:r>
      <w:r>
        <w:rPr>
          <w:rFonts w:ascii="Times New Roman" w:hAnsi="Times New Roman" w:eastAsia="Times New Roman" w:cs="Times New Roman"/>
          <w:b/>
          <w:sz w:val="28"/>
          <w:szCs w:val="24"/>
          <w:lang w:eastAsia="ru-RU"/>
        </w:rPr>
        <w:t>.2021 г.                                                               № 1</w:t>
      </w:r>
      <w:r>
        <w:rPr>
          <w:rFonts w:hint="default" w:ascii="Times New Roman" w:hAnsi="Times New Roman" w:eastAsia="Times New Roman" w:cs="Times New Roman"/>
          <w:b/>
          <w:sz w:val="28"/>
          <w:szCs w:val="24"/>
          <w:lang w:val="en-US" w:eastAsia="ru-RU"/>
        </w:rPr>
        <w:t>50</w:t>
      </w:r>
    </w:p>
    <w:p>
      <w:pPr>
        <w:tabs>
          <w:tab w:val="left" w:pos="6588"/>
        </w:tabs>
        <w:spacing w:after="0" w:line="240" w:lineRule="auto"/>
        <w:rPr>
          <w:rFonts w:ascii="Times New Roman" w:hAnsi="Times New Roman" w:eastAsia="Times New Roman" w:cs="Times New Roman"/>
          <w:b/>
          <w:sz w:val="28"/>
          <w:szCs w:val="24"/>
          <w:lang w:eastAsia="ru-RU"/>
        </w:rPr>
      </w:pPr>
      <w:r>
        <w:rPr>
          <w:rFonts w:ascii="Times New Roman" w:hAnsi="Times New Roman" w:eastAsia="Times New Roman" w:cs="Times New Roman"/>
          <w:sz w:val="28"/>
          <w:szCs w:val="24"/>
          <w:lang w:eastAsia="ru-RU"/>
        </w:rPr>
        <w:t xml:space="preserve">                                                   </w:t>
      </w:r>
      <w:r>
        <w:rPr>
          <w:rFonts w:ascii="Times New Roman" w:hAnsi="Times New Roman" w:eastAsia="Times New Roman" w:cs="Times New Roman"/>
          <w:b/>
          <w:sz w:val="28"/>
          <w:szCs w:val="28"/>
          <w:lang w:eastAsia="ru-RU"/>
        </w:rPr>
        <w:t xml:space="preserve">г. Советск  </w:t>
      </w:r>
    </w:p>
    <w:p>
      <w:pPr>
        <w:spacing w:after="0" w:line="240" w:lineRule="auto"/>
        <w:jc w:val="center"/>
        <w:rPr>
          <w:rFonts w:ascii="Times New Roman" w:hAnsi="Times New Roman" w:eastAsia="Times New Roman" w:cs="Times New Roman"/>
          <w:b/>
          <w:sz w:val="26"/>
          <w:szCs w:val="26"/>
          <w:lang w:eastAsia="ru-RU"/>
        </w:rPr>
      </w:pPr>
    </w:p>
    <w:p>
      <w:pPr>
        <w:spacing w:after="0" w:line="240" w:lineRule="auto"/>
        <w:jc w:val="center"/>
        <w:rPr>
          <w:rFonts w:hint="default" w:ascii="Times New Roman" w:hAnsi="Times New Roman" w:eastAsia="Times New Roman" w:cs="Times New Roman"/>
          <w:b/>
          <w:sz w:val="26"/>
          <w:szCs w:val="26"/>
          <w:lang w:val="en-US" w:eastAsia="ru-RU"/>
        </w:rPr>
      </w:pPr>
      <w:r>
        <w:rPr>
          <w:rFonts w:ascii="Times New Roman" w:hAnsi="Times New Roman" w:eastAsia="Times New Roman" w:cs="Times New Roman"/>
          <w:b/>
          <w:sz w:val="26"/>
          <w:szCs w:val="26"/>
          <w:lang w:eastAsia="ru-RU"/>
        </w:rPr>
        <w:t>Об утверждении муниципальной программы «Формирование комфортной городской среды муниципального образования Советское городское поселение Советского района Кировской области» на 2018-2024 годы в</w:t>
      </w:r>
      <w:r>
        <w:rPr>
          <w:rFonts w:hint="default" w:ascii="Times New Roman" w:hAnsi="Times New Roman" w:eastAsia="Times New Roman" w:cs="Times New Roman"/>
          <w:b/>
          <w:sz w:val="26"/>
          <w:szCs w:val="26"/>
          <w:lang w:val="en-US" w:eastAsia="ru-RU"/>
        </w:rPr>
        <w:t xml:space="preserve"> новой редакции</w:t>
      </w:r>
    </w:p>
    <w:p>
      <w:pPr>
        <w:spacing w:after="0" w:line="240" w:lineRule="auto"/>
        <w:jc w:val="both"/>
        <w:rPr>
          <w:rFonts w:ascii="Times New Roman" w:hAnsi="Times New Roman" w:eastAsia="Times New Roman" w:cs="Times New Roman"/>
          <w:sz w:val="26"/>
          <w:szCs w:val="26"/>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eastAsia="DejaVu Sans" w:cs="DejaVu Sans"/>
          <w:kern w:val="1"/>
          <w:sz w:val="28"/>
          <w:szCs w:val="28"/>
          <w:lang w:eastAsia="hi-IN" w:bidi="hi-IN"/>
        </w:rPr>
        <w:t>постановления Правительства Российской Федерации от 30.12.2017 г. № 1710 «Об утверждении государственной программы РФ «Обеспечение доступным и комфортным жильём и коммунальными услугами граждан российской Федерации»</w:t>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"consultantplus://offline/ref=0616D5534F577E964CD9FF3805848E169D9EC0ACBC9BA54D58CBBE1985C47B63AFmFfAG" </w:instrText>
      </w:r>
      <w:r>
        <w:fldChar w:fldCharType="separate"/>
      </w:r>
      <w:r>
        <w:rPr>
          <w:rFonts w:ascii="Times New Roman" w:hAnsi="Times New Roman" w:eastAsia="Times New Roman" w:cs="Times New Roman"/>
          <w:sz w:val="28"/>
          <w:szCs w:val="28"/>
          <w:lang w:eastAsia="ru-RU"/>
        </w:rPr>
        <w:t>постановлением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Правительства Кировской области от 30.12.2019 N 741-П "Об утверждении государственной программы Кировской области «Формирование современной городской среды в населённых пунктах Кировской области», Уставом муниципального образования Советское городское поселение Советского района Кировской области, утверждённого решением  Думы г. Советска от 19.12.2005 № 6, администрация Советского городского поселения ПОСТАНОВЛЯЕТ:</w:t>
      </w:r>
    </w:p>
    <w:p>
      <w:pPr>
        <w:numPr>
          <w:ilvl w:val="0"/>
          <w:numId w:val="2"/>
        </w:numPr>
        <w:tabs>
          <w:tab w:val="left" w:pos="1418"/>
        </w:tabs>
        <w:spacing w:after="0" w:line="240" w:lineRule="auto"/>
        <w:ind w:left="195" w:leftChars="0" w:firstLine="0" w:firstLineChars="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Утвердить  муниципальную  программу «Формирование комфортной городской среды муниципального образования Советское городское поселение Советского района Кировской области» на 2018-2024 годы</w:t>
      </w:r>
      <w:r>
        <w:rPr>
          <w:rFonts w:hint="default" w:ascii="Times New Roman" w:hAnsi="Times New Roman" w:eastAsia="Times New Roman" w:cs="Times New Roman"/>
          <w:sz w:val="26"/>
          <w:szCs w:val="26"/>
          <w:lang w:val="en-US" w:eastAsia="ru-RU"/>
        </w:rPr>
        <w:t xml:space="preserve"> в новой редакции</w:t>
      </w:r>
      <w:r>
        <w:rPr>
          <w:rFonts w:ascii="Times New Roman" w:hAnsi="Times New Roman" w:eastAsia="Times New Roman" w:cs="Times New Roman"/>
          <w:sz w:val="26"/>
          <w:szCs w:val="26"/>
          <w:lang w:eastAsia="ru-RU"/>
        </w:rPr>
        <w:t>.Приложение № 1</w:t>
      </w:r>
    </w:p>
    <w:p>
      <w:pPr>
        <w:numPr>
          <w:ilvl w:val="0"/>
          <w:numId w:val="2"/>
        </w:numPr>
        <w:tabs>
          <w:tab w:val="left" w:pos="1418"/>
        </w:tabs>
        <w:spacing w:after="0" w:line="240" w:lineRule="auto"/>
        <w:ind w:left="195" w:leftChars="0" w:firstLine="0" w:firstLineChars="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Постановление</w:t>
      </w:r>
      <w:r>
        <w:rPr>
          <w:rFonts w:hint="default" w:ascii="Times New Roman" w:hAnsi="Times New Roman" w:eastAsia="Times New Roman" w:cs="Times New Roman"/>
          <w:sz w:val="26"/>
          <w:szCs w:val="26"/>
          <w:lang w:val="en-US" w:eastAsia="ru-RU"/>
        </w:rPr>
        <w:t xml:space="preserve"> администрации г. Советска от 10.12.2019 года № 807 считать утратившим силу.</w:t>
      </w:r>
    </w:p>
    <w:p>
      <w:pPr>
        <w:numPr>
          <w:ilvl w:val="0"/>
          <w:numId w:val="2"/>
        </w:numPr>
        <w:tabs>
          <w:tab w:val="left" w:pos="1418"/>
        </w:tabs>
        <w:spacing w:after="0" w:line="240" w:lineRule="auto"/>
        <w:ind w:left="195" w:leftChars="0" w:firstLine="0" w:firstLineChars="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Настоящее постановление разместить в сети Интернет на официальном сайте администрации г. Советска </w:t>
      </w:r>
      <w:r>
        <w:rPr>
          <w:rFonts w:ascii="Times New Roman" w:hAnsi="Times New Roman" w:eastAsia="Times New Roman" w:cs="Times New Roman"/>
          <w:sz w:val="26"/>
          <w:szCs w:val="26"/>
          <w:lang w:val="en-US" w:eastAsia="ru-RU"/>
        </w:rPr>
        <w:t>admsovetsk</w:t>
      </w:r>
      <w:r>
        <w:rPr>
          <w:rFonts w:ascii="Times New Roman" w:hAnsi="Times New Roman" w:eastAsia="Times New Roman" w:cs="Times New Roman"/>
          <w:sz w:val="26"/>
          <w:szCs w:val="26"/>
          <w:lang w:eastAsia="ru-RU"/>
        </w:rPr>
        <w:t>.</w:t>
      </w:r>
      <w:r>
        <w:rPr>
          <w:rFonts w:ascii="Times New Roman" w:hAnsi="Times New Roman" w:eastAsia="Times New Roman" w:cs="Times New Roman"/>
          <w:sz w:val="26"/>
          <w:szCs w:val="26"/>
          <w:lang w:val="en-US" w:eastAsia="ru-RU"/>
        </w:rPr>
        <w:t>ru</w:t>
      </w:r>
      <w:r>
        <w:rPr>
          <w:rFonts w:ascii="Times New Roman" w:hAnsi="Times New Roman" w:eastAsia="Times New Roman" w:cs="Times New Roman"/>
          <w:sz w:val="26"/>
          <w:szCs w:val="26"/>
          <w:lang w:eastAsia="ru-RU"/>
        </w:rPr>
        <w:t>.</w:t>
      </w:r>
    </w:p>
    <w:p>
      <w:pPr>
        <w:numPr>
          <w:ilvl w:val="0"/>
          <w:numId w:val="2"/>
        </w:numPr>
        <w:tabs>
          <w:tab w:val="left" w:pos="1418"/>
        </w:tabs>
        <w:spacing w:after="0" w:line="240" w:lineRule="auto"/>
        <w:ind w:left="195" w:leftChars="0" w:firstLine="0" w:firstLineChars="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Контроль за исполнением настоящего постановления возложить на заместителя </w:t>
      </w:r>
    </w:p>
    <w:p>
      <w:pPr>
        <w:tabs>
          <w:tab w:val="left" w:pos="1418"/>
        </w:tabs>
        <w:spacing w:after="0" w:line="240" w:lineRule="auto"/>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главы администрации г. Советска С.Н.Щёкотову</w:t>
      </w:r>
    </w:p>
    <w:p>
      <w:pPr>
        <w:widowControl w:val="0"/>
        <w:autoSpaceDE w:val="0"/>
        <w:autoSpaceDN w:val="0"/>
        <w:adjustRightInd w:val="0"/>
        <w:spacing w:after="0" w:line="320" w:lineRule="exact"/>
        <w:jc w:val="both"/>
        <w:rPr>
          <w:rFonts w:ascii="Times New Roman" w:hAnsi="Times New Roman" w:eastAsia="Times New Roman" w:cs="Times New Roman"/>
          <w:sz w:val="26"/>
          <w:szCs w:val="26"/>
          <w:lang w:eastAsia="ru-RU"/>
        </w:rPr>
      </w:pPr>
    </w:p>
    <w:p>
      <w:pPr>
        <w:widowControl w:val="0"/>
        <w:autoSpaceDE w:val="0"/>
        <w:autoSpaceDN w:val="0"/>
        <w:adjustRightInd w:val="0"/>
        <w:spacing w:after="0" w:line="320" w:lineRule="exac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6"/>
          <w:szCs w:val="26"/>
          <w:lang w:eastAsia="ru-RU"/>
        </w:rPr>
        <w:t>Г</w:t>
      </w:r>
      <w:r>
        <w:rPr>
          <w:rFonts w:ascii="Times New Roman" w:hAnsi="Times New Roman" w:eastAsia="Times New Roman" w:cs="Times New Roman"/>
          <w:sz w:val="28"/>
          <w:szCs w:val="28"/>
          <w:lang w:eastAsia="ru-RU"/>
        </w:rPr>
        <w:t xml:space="preserve">лава администрации муниципального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образования Советское городское поселение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В.И.Порубов</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en-US" w:eastAsia="ru-RU"/>
        </w:rPr>
        <w:t>___________________________________________________________________</w:t>
      </w:r>
    </w:p>
    <w:p>
      <w:pPr>
        <w:spacing w:after="0" w:line="240" w:lineRule="auto"/>
        <w:rPr>
          <w:rFonts w:ascii="Times New Roman" w:hAnsi="Times New Roman" w:eastAsia="Times New Roman" w:cs="Times New Roman"/>
          <w:sz w:val="26"/>
          <w:szCs w:val="26"/>
          <w:lang w:eastAsia="ru-RU"/>
        </w:rPr>
      </w:pPr>
    </w:p>
    <w:p>
      <w:pPr>
        <w:spacing w:after="0" w:line="240" w:lineRule="auto"/>
        <w:rPr>
          <w:rFonts w:ascii="Times New Roman" w:hAnsi="Times New Roman" w:eastAsia="Times New Roman" w:cs="Times New Roman"/>
          <w:sz w:val="26"/>
          <w:szCs w:val="26"/>
          <w:lang w:eastAsia="ru-RU"/>
        </w:rPr>
      </w:pPr>
    </w:p>
    <w:p>
      <w:pPr>
        <w:spacing w:after="0" w:line="240" w:lineRule="auto"/>
        <w:rPr>
          <w:rFonts w:ascii="Times New Roman" w:hAnsi="Times New Roman" w:eastAsia="Times New Roman" w:cs="Times New Roman"/>
          <w:sz w:val="26"/>
          <w:szCs w:val="26"/>
          <w:lang w:eastAsia="ru-RU"/>
        </w:rPr>
      </w:pPr>
    </w:p>
    <w:p>
      <w:pPr>
        <w:spacing w:after="0" w:line="240" w:lineRule="auto"/>
        <w:rPr>
          <w:rFonts w:ascii="Times New Roman" w:hAnsi="Times New Roman" w:eastAsia="Times New Roman" w:cs="Times New Roman"/>
          <w:sz w:val="26"/>
          <w:szCs w:val="26"/>
          <w:lang w:eastAsia="ru-RU"/>
        </w:rPr>
      </w:pPr>
    </w:p>
    <w:p>
      <w:pPr>
        <w:spacing w:after="0" w:line="240" w:lineRule="auto"/>
        <w:rPr>
          <w:rFonts w:hint="default" w:ascii="Times New Roman" w:hAnsi="Times New Roman" w:eastAsia="Times New Roman" w:cs="Times New Roman"/>
          <w:sz w:val="26"/>
          <w:szCs w:val="26"/>
          <w:lang w:val="en-US" w:eastAsia="ru-RU"/>
        </w:rPr>
      </w:pPr>
      <w:r>
        <w:rPr>
          <w:rFonts w:ascii="Times New Roman" w:hAnsi="Times New Roman" w:eastAsia="Times New Roman" w:cs="Times New Roman"/>
          <w:sz w:val="26"/>
          <w:szCs w:val="26"/>
          <w:lang w:eastAsia="ru-RU"/>
        </w:rPr>
        <w:t>ПОДГОТОВЛЕНО</w:t>
      </w:r>
      <w:r>
        <w:rPr>
          <w:rFonts w:hint="default" w:ascii="Times New Roman" w:hAnsi="Times New Roman" w:eastAsia="Times New Roman" w:cs="Times New Roman"/>
          <w:sz w:val="26"/>
          <w:szCs w:val="26"/>
          <w:lang w:val="en-US" w:eastAsia="ru-RU"/>
        </w:rPr>
        <w:t xml:space="preserve">:       </w:t>
      </w:r>
    </w:p>
    <w:p>
      <w:pPr>
        <w:spacing w:after="0" w:line="240" w:lineRule="auto"/>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en-US" w:eastAsia="ru-RU"/>
        </w:rPr>
        <w:t xml:space="preserve">Заместитель главы </w:t>
      </w:r>
    </w:p>
    <w:p>
      <w:pPr>
        <w:spacing w:after="0" w:line="240" w:lineRule="auto"/>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en-US" w:eastAsia="ru-RU"/>
        </w:rPr>
        <w:t>администрации г. Советска                                               С.Н.Щёкотова</w:t>
      </w:r>
    </w:p>
    <w:p>
      <w:pPr>
        <w:spacing w:after="0" w:line="240" w:lineRule="auto"/>
        <w:rPr>
          <w:rFonts w:hint="default" w:ascii="Times New Roman" w:hAnsi="Times New Roman" w:eastAsia="Times New Roman" w:cs="Times New Roman"/>
          <w:sz w:val="26"/>
          <w:szCs w:val="26"/>
          <w:lang w:val="en-US" w:eastAsia="ru-RU"/>
        </w:rPr>
      </w:pPr>
    </w:p>
    <w:p>
      <w:pPr>
        <w:spacing w:after="0" w:line="240" w:lineRule="auto"/>
        <w:rPr>
          <w:rFonts w:hint="default" w:ascii="Times New Roman" w:hAnsi="Times New Roman" w:eastAsia="Times New Roman" w:cs="Times New Roman"/>
          <w:sz w:val="26"/>
          <w:szCs w:val="26"/>
          <w:lang w:val="en-US" w:eastAsia="ru-RU"/>
        </w:rPr>
      </w:pPr>
    </w:p>
    <w:p>
      <w:pPr>
        <w:spacing w:after="0" w:line="240" w:lineRule="auto"/>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en-US" w:eastAsia="ru-RU"/>
        </w:rPr>
        <w:t>СОГЛАСОВАНО:</w:t>
      </w:r>
    </w:p>
    <w:p>
      <w:pPr>
        <w:spacing w:after="0" w:line="240" w:lineRule="auto"/>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ru-RU" w:eastAsia="ru-RU"/>
        </w:rPr>
        <w:t>Заведующий</w:t>
      </w:r>
      <w:r>
        <w:rPr>
          <w:rFonts w:hint="default" w:ascii="Times New Roman" w:hAnsi="Times New Roman" w:eastAsia="Times New Roman" w:cs="Times New Roman"/>
          <w:sz w:val="26"/>
          <w:szCs w:val="26"/>
          <w:lang w:val="en-US" w:eastAsia="ru-RU"/>
        </w:rPr>
        <w:t xml:space="preserve"> отделом правового,</w:t>
      </w:r>
    </w:p>
    <w:p>
      <w:pPr>
        <w:spacing w:after="0" w:line="240" w:lineRule="auto"/>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en-US" w:eastAsia="ru-RU"/>
        </w:rPr>
        <w:t xml:space="preserve"> кадрового и информационно - </w:t>
      </w:r>
    </w:p>
    <w:p>
      <w:pPr>
        <w:spacing w:after="0" w:line="240" w:lineRule="auto"/>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en-US" w:eastAsia="ru-RU"/>
        </w:rPr>
        <w:t>аналитического обеспечения                                             Е.С.Попова</w:t>
      </w:r>
    </w:p>
    <w:p>
      <w:pPr>
        <w:spacing w:after="0" w:line="240" w:lineRule="auto"/>
        <w:rPr>
          <w:rFonts w:ascii="Times New Roman" w:hAnsi="Times New Roman" w:eastAsia="Times New Roman" w:cs="Times New Roman"/>
          <w:sz w:val="26"/>
          <w:szCs w:val="26"/>
          <w:lang w:eastAsia="ru-RU"/>
        </w:rPr>
      </w:pPr>
    </w:p>
    <w:p>
      <w:pPr>
        <w:spacing w:after="0" w:line="240" w:lineRule="auto"/>
        <w:rPr>
          <w:rFonts w:ascii="Times New Roman" w:hAnsi="Times New Roman" w:eastAsia="Times New Roman" w:cs="Times New Roman"/>
          <w:sz w:val="26"/>
          <w:szCs w:val="26"/>
          <w:lang w:eastAsia="ru-RU"/>
        </w:rPr>
      </w:pPr>
    </w:p>
    <w:p>
      <w:pPr>
        <w:spacing w:after="0" w:line="240" w:lineRule="auto"/>
        <w:rPr>
          <w:rFonts w:ascii="Times New Roman" w:hAnsi="Times New Roman" w:eastAsia="Times New Roman" w:cs="Times New Roman"/>
          <w:sz w:val="26"/>
          <w:szCs w:val="26"/>
          <w:lang w:eastAsia="ru-RU"/>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 1</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постановление администрации </w:t>
      </w:r>
    </w:p>
    <w:p>
      <w:pPr>
        <w:spacing w:after="0" w:line="240" w:lineRule="auto"/>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г. Советска от </w:t>
      </w:r>
      <w:r>
        <w:rPr>
          <w:rFonts w:hint="default" w:ascii="Times New Roman" w:hAnsi="Times New Roman" w:eastAsia="Times New Roman" w:cs="Times New Roman"/>
          <w:sz w:val="24"/>
          <w:szCs w:val="24"/>
          <w:lang w:val="en-US" w:eastAsia="ru-RU"/>
        </w:rPr>
        <w:t>31</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03.</w:t>
      </w:r>
      <w:r>
        <w:rPr>
          <w:rFonts w:ascii="Times New Roman" w:hAnsi="Times New Roman" w:eastAsia="Times New Roman" w:cs="Times New Roman"/>
          <w:sz w:val="24"/>
          <w:szCs w:val="24"/>
          <w:lang w:eastAsia="ru-RU"/>
        </w:rPr>
        <w:t xml:space="preserve">2021 г. № </w:t>
      </w:r>
      <w:r>
        <w:rPr>
          <w:rFonts w:hint="default" w:ascii="Times New Roman" w:hAnsi="Times New Roman" w:eastAsia="Times New Roman" w:cs="Times New Roman"/>
          <w:sz w:val="24"/>
          <w:szCs w:val="24"/>
          <w:lang w:val="en-US" w:eastAsia="ru-RU"/>
        </w:rPr>
        <w:t>150</w:t>
      </w:r>
    </w:p>
    <w:p>
      <w:pPr>
        <w:spacing w:after="0" w:line="240" w:lineRule="auto"/>
        <w:jc w:val="right"/>
        <w:rPr>
          <w:rFonts w:hint="default" w:ascii="Times New Roman" w:hAnsi="Times New Roman" w:eastAsia="Times New Roman" w:cs="Times New Roman"/>
          <w:sz w:val="24"/>
          <w:szCs w:val="24"/>
          <w:lang w:val="en-US"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uppressAutoHyphens/>
        <w:spacing w:after="0" w:line="240" w:lineRule="auto"/>
        <w:jc w:val="center"/>
        <w:rPr>
          <w:rFonts w:ascii="Times New Roman" w:hAnsi="Times New Roman" w:eastAsia="Times New Roman" w:cs="Times New Roman"/>
          <w:b/>
          <w:sz w:val="44"/>
          <w:szCs w:val="44"/>
          <w:lang w:eastAsia="ru-RU"/>
        </w:rPr>
      </w:pPr>
      <w:r>
        <w:rPr>
          <w:rFonts w:ascii="Times New Roman" w:hAnsi="Times New Roman" w:eastAsia="Times New Roman" w:cs="Times New Roman"/>
          <w:b/>
          <w:sz w:val="44"/>
          <w:szCs w:val="44"/>
          <w:lang w:eastAsia="ru-RU"/>
        </w:rPr>
        <w:t>Муниципальная программа</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«Формирование комфортной городской </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среды муниципального образования </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Советское городское поселение </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Советского  района Кировской области»</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 на 2018-2024 годы</w:t>
      </w:r>
    </w:p>
    <w:p>
      <w:pPr>
        <w:suppressAutoHyphens/>
        <w:spacing w:after="0" w:line="240" w:lineRule="auto"/>
        <w:jc w:val="center"/>
        <w:rPr>
          <w:rFonts w:ascii="Times New Roman" w:hAnsi="Times New Roman" w:eastAsia="Times New Roman" w:cs="Times New Roman"/>
          <w:b/>
          <w:sz w:val="44"/>
          <w:szCs w:val="44"/>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 Советск</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2021 год</w:t>
      </w:r>
    </w:p>
    <w:p>
      <w:pPr>
        <w:spacing w:after="0" w:line="240" w:lineRule="auto"/>
        <w:jc w:val="center"/>
        <w:rPr>
          <w:rFonts w:ascii="Times New Roman" w:hAnsi="Times New Roman" w:eastAsia="Times New Roman" w:cs="Times New Roman"/>
          <w:sz w:val="28"/>
          <w:szCs w:val="28"/>
          <w:lang w:eastAsia="ru-RU"/>
        </w:rPr>
      </w:pPr>
    </w:p>
    <w:p>
      <w:pPr>
        <w:pStyle w:val="38"/>
        <w:spacing w:after="0" w:line="240" w:lineRule="auto"/>
        <w:jc w:val="center"/>
        <w:rPr>
          <w:rFonts w:ascii="Times New Roman" w:hAnsi="Times New Roman" w:eastAsia="Times New Roman" w:cs="Times New Roman"/>
          <w:b/>
          <w:sz w:val="24"/>
          <w:szCs w:val="24"/>
          <w:lang w:eastAsia="ru-RU"/>
        </w:rPr>
      </w:pPr>
    </w:p>
    <w:p>
      <w:pPr>
        <w:pStyle w:val="38"/>
        <w:spacing w:after="0" w:line="240" w:lineRule="auto"/>
        <w:jc w:val="center"/>
        <w:rPr>
          <w:rFonts w:ascii="Times New Roman" w:hAnsi="Times New Roman" w:eastAsia="Times New Roman" w:cs="Times New Roman"/>
          <w:b/>
          <w:sz w:val="24"/>
          <w:szCs w:val="24"/>
          <w:lang w:eastAsia="ru-RU"/>
        </w:rPr>
      </w:pPr>
    </w:p>
    <w:p>
      <w:pPr>
        <w:pStyle w:val="38"/>
        <w:spacing w:after="0" w:line="240" w:lineRule="auto"/>
        <w:jc w:val="center"/>
        <w:rPr>
          <w:rFonts w:ascii="Times New Roman" w:hAnsi="Times New Roman" w:eastAsia="Times New Roman" w:cs="Times New Roman"/>
          <w:b/>
          <w:sz w:val="24"/>
          <w:szCs w:val="24"/>
          <w:lang w:eastAsia="ru-RU"/>
        </w:rPr>
      </w:pPr>
    </w:p>
    <w:p>
      <w:pPr>
        <w:pStyle w:val="38"/>
        <w:spacing w:after="0" w:line="240" w:lineRule="auto"/>
        <w:jc w:val="center"/>
        <w:rPr>
          <w:rFonts w:ascii="Times New Roman" w:hAnsi="Times New Roman" w:eastAsia="Times New Roman" w:cs="Times New Roman"/>
          <w:b/>
          <w:sz w:val="24"/>
          <w:szCs w:val="24"/>
          <w:lang w:eastAsia="ru-RU"/>
        </w:rPr>
      </w:pPr>
    </w:p>
    <w:p>
      <w:pPr>
        <w:pStyle w:val="38"/>
        <w:spacing w:after="0" w:line="240" w:lineRule="auto"/>
        <w:jc w:val="center"/>
        <w:rPr>
          <w:rFonts w:ascii="Times New Roman" w:hAnsi="Times New Roman" w:eastAsia="Times New Roman" w:cs="Times New Roman"/>
          <w:b/>
          <w:sz w:val="24"/>
          <w:szCs w:val="24"/>
          <w:lang w:eastAsia="ru-RU"/>
        </w:rPr>
      </w:pPr>
    </w:p>
    <w:p>
      <w:pPr>
        <w:pStyle w:val="38"/>
        <w:spacing w:after="0" w:line="240" w:lineRule="auto"/>
        <w:jc w:val="center"/>
        <w:rPr>
          <w:rFonts w:ascii="Times New Roman" w:hAnsi="Times New Roman" w:eastAsia="Times New Roman" w:cs="Times New Roman"/>
          <w:b/>
          <w:sz w:val="24"/>
          <w:szCs w:val="24"/>
          <w:lang w:eastAsia="ru-RU"/>
        </w:rPr>
      </w:pPr>
    </w:p>
    <w:p>
      <w:pPr>
        <w:pStyle w:val="38"/>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ПАСПОРТ</w:t>
      </w:r>
    </w:p>
    <w:p>
      <w:pPr>
        <w:pStyle w:val="38"/>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муниципальной программы</w:t>
      </w:r>
    </w:p>
    <w:p>
      <w:p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«Формирование современной городской среды муниципального образования</w:t>
      </w:r>
    </w:p>
    <w:p>
      <w:p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Советское городское поселение Советского района Кировской области» </w:t>
      </w:r>
    </w:p>
    <w:p>
      <w:pPr>
        <w:suppressAutoHyphens/>
        <w:spacing w:after="0" w:line="240" w:lineRule="auto"/>
        <w:jc w:val="center"/>
        <w:rPr>
          <w:rFonts w:ascii="Times New Roman" w:hAnsi="Times New Roman" w:eastAsia="Times New Roman" w:cs="Times New Roman"/>
          <w:b/>
          <w:sz w:val="44"/>
          <w:szCs w:val="44"/>
          <w:lang w:eastAsia="ru-RU"/>
        </w:rPr>
      </w:pPr>
      <w:r>
        <w:rPr>
          <w:rFonts w:ascii="Times New Roman" w:hAnsi="Times New Roman" w:eastAsia="Times New Roman" w:cs="Times New Roman"/>
          <w:b/>
          <w:sz w:val="24"/>
          <w:szCs w:val="24"/>
          <w:lang w:eastAsia="ru-RU"/>
        </w:rPr>
        <w:t>на 2018-2024 годы</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(далее- Программа)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Ответственный исполнитель Программы</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Администрация Советского городского поселения Советского района Кировской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Соисполнители Программы</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Наименование подпрограмм</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Участники Программы</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Заинтересованные лица (предприятия, организации (в том числе товарищества собственников жилья, жилищные кооперативы или иные специализированные потребительские кооперативы), собственники помещений в многоквартирном жилом доме, граждане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Цель Программы</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повышение качества и комфорта городской среды на территории Советского городского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Задачи Программы </w:t>
            </w:r>
          </w:p>
        </w:tc>
        <w:tc>
          <w:tcPr>
            <w:tcW w:w="7336" w:type="dxa"/>
            <w:shd w:val="clear" w:color="auto" w:fill="auto"/>
          </w:tcPr>
          <w:p>
            <w:pPr>
              <w:pStyle w:val="38"/>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Обеспечение создания, содержания и развития объектов благоустройства на территории г. Советска;</w:t>
            </w:r>
          </w:p>
          <w:p>
            <w:pPr>
              <w:pStyle w:val="38"/>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повышение благоустройства дворовых и общественных территорий Советского городского поселения;</w:t>
            </w:r>
          </w:p>
          <w:p>
            <w:pPr>
              <w:pStyle w:val="38"/>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благоустройство территорий парков</w:t>
            </w:r>
          </w:p>
          <w:p>
            <w:pPr>
              <w:pStyle w:val="38"/>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территорий Советского городского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Целевые показатели эффективности реализации Программы</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благоустроенных дворовых территорий;</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благоустроенных общественных территорий;</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обустроенных мест массового отдыха(парки)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Срок и этапы реализации программы </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Срок реализации - 2018-2024 годы.</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Разделение на этапы 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Объем финансового обеспечения Программы</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соответствии с приложением 2 к Программе «Формирование современной городской среды Советского городского поселения» </w:t>
            </w:r>
            <w:r>
              <w:rPr>
                <w:rFonts w:ascii="Times New Roman" w:hAnsi="Times New Roman" w:cs="Times New Roman"/>
                <w:sz w:val="24"/>
                <w:szCs w:val="24"/>
              </w:rPr>
              <w:t xml:space="preserve"> на 2018 - 2024 годы составит 105349,9</w:t>
            </w:r>
            <w:r>
              <w:rPr>
                <w:rFonts w:ascii="Times New Roman" w:hAnsi="Times New Roman" w:eastAsia="Calibri" w:cs="Times New Roman"/>
                <w:sz w:val="24"/>
                <w:szCs w:val="24"/>
                <w:lang w:eastAsia="ru-RU"/>
              </w:rPr>
              <w:t xml:space="preserve">85тыс. рублей, в том числе: </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средства субсидии (федерального бюджета и областного)  бюджета-  941175,260 тыс. руб.</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 счет средств бюджета поселения – 4545,4173 тыс. руб.</w:t>
            </w:r>
          </w:p>
          <w:p>
            <w:pPr>
              <w:pStyle w:val="52"/>
              <w:ind w:firstLine="0"/>
              <w:jc w:val="both"/>
              <w:rPr>
                <w:rFonts w:ascii="Times New Roman" w:hAnsi="Times New Roman" w:eastAsia="Calibri" w:cs="Times New Roman"/>
                <w:sz w:val="24"/>
                <w:szCs w:val="24"/>
              </w:rPr>
            </w:pPr>
            <w:r>
              <w:rPr>
                <w:rFonts w:ascii="Times New Roman" w:hAnsi="Times New Roman" w:eastAsia="Calibri" w:cs="Times New Roman"/>
                <w:sz w:val="24"/>
                <w:szCs w:val="24"/>
              </w:rPr>
              <w:t>внебюджетные источники (жители, иные) - 6629,3077 тыс.руб.</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Ожидаемые конечные результаты реализации </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Программы </w:t>
            </w:r>
          </w:p>
        </w:tc>
        <w:tc>
          <w:tcPr>
            <w:tcW w:w="7336" w:type="dxa"/>
            <w:shd w:val="clear" w:color="auto" w:fill="auto"/>
          </w:tcPr>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к концу 2024 года составит 40 %;</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 период 2018-2024 годов ожидается:</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благоустроенных дворовых территорий составит 30 единицы;</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благоустроенных общественных территорий составит 15 единицы;</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обустроенных мест массового отдыха составит 2 единицы.</w:t>
            </w:r>
          </w:p>
        </w:tc>
      </w:tr>
    </w:tbl>
    <w:p>
      <w:pPr>
        <w:pStyle w:val="38"/>
        <w:numPr>
          <w:ilvl w:val="0"/>
          <w:numId w:val="3"/>
        </w:numPr>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Общая характеристика сферы реализации Программы,</w:t>
      </w:r>
    </w:p>
    <w:p>
      <w:pPr>
        <w:pStyle w:val="38"/>
        <w:autoSpaceDE w:val="0"/>
        <w:autoSpaceDN w:val="0"/>
        <w:adjustRightInd w:val="0"/>
        <w:spacing w:after="0" w:line="240" w:lineRule="auto"/>
        <w:ind w:left="757"/>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в том числе формулировки основных проблем в указанной сфере</w:t>
      </w:r>
    </w:p>
    <w:p>
      <w:pPr>
        <w:pStyle w:val="38"/>
        <w:autoSpaceDE w:val="0"/>
        <w:autoSpaceDN w:val="0"/>
        <w:adjustRightInd w:val="0"/>
        <w:spacing w:after="0" w:line="240" w:lineRule="auto"/>
        <w:ind w:left="757"/>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и прогноз ее развития</w:t>
      </w:r>
    </w:p>
    <w:p>
      <w:pPr>
        <w:autoSpaceDE w:val="0"/>
        <w:autoSpaceDN w:val="0"/>
        <w:adjustRightInd w:val="0"/>
        <w:spacing w:after="0" w:line="240" w:lineRule="auto"/>
        <w:ind w:left="397"/>
        <w:rPr>
          <w:rFonts w:ascii="Times New Roman" w:hAnsi="Times New Roman" w:eastAsia="Calibri" w:cs="Times New Roman"/>
          <w:b/>
          <w:sz w:val="24"/>
          <w:szCs w:val="24"/>
          <w:lang w:eastAsia="ru-RU"/>
        </w:rPr>
      </w:pPr>
    </w:p>
    <w:p>
      <w:pPr>
        <w:suppressAutoHyphens/>
        <w:autoSpaceDE w:val="0"/>
        <w:autoSpaceDN w:val="0"/>
        <w:adjustRightInd w:val="0"/>
        <w:spacing w:after="0" w:line="240" w:lineRule="auto"/>
        <w:ind w:firstLine="708"/>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Благоустройство большинства парков и скверов, дворовых территорий многоквартирных домов на территории муниципального образования Советское городское поселение Советского района Кировской области выполнено более 35 лет назад.</w:t>
      </w:r>
    </w:p>
    <w:p>
      <w:pPr>
        <w:suppressAutoHyphens/>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Проведенный анализ состояния благоустройства территорий, находящихся на территории города Советска, выявил износ более 70% объектов благоустройства.</w:t>
      </w:r>
    </w:p>
    <w:p>
      <w:pPr>
        <w:pStyle w:val="52"/>
        <w:ind w:left="75" w:firstLine="0"/>
        <w:jc w:val="both"/>
        <w:rPr>
          <w:rFonts w:ascii="Times New Roman" w:hAnsi="Times New Roman" w:cs="Times New Roman"/>
          <w:sz w:val="24"/>
          <w:szCs w:val="24"/>
        </w:rPr>
      </w:pPr>
      <w:r>
        <w:rPr>
          <w:rFonts w:ascii="Times New Roman" w:hAnsi="Times New Roman" w:cs="Times New Roman"/>
          <w:sz w:val="24"/>
          <w:szCs w:val="24"/>
        </w:rPr>
        <w:t>1.1.Характеристика благоустройства дворовых территорий многоквартирных домов Советского городского поселения.</w:t>
      </w:r>
    </w:p>
    <w:p>
      <w:pPr>
        <w:suppressAutoHyphens/>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В Советском городском поселении насчитывается 192 многоквартирных жилых дома с местами общего пользования, 4 из них имеют статус аварийного жилого фонда. Всего требуют ремонта 188 дворовых территорий.</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Благоустройство дворов жилищного фонда на сегодняшний день, в целом по городу Советску, частично не отвечает нормативным требованиям.</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Асфальтобетонное покрытие на 70 % дворовых территорий многоквартирных домов имеет высокий физический износ, в 50 % дворов вообще отсутствует твёрдое покрытие. Кроме этого, пришло в негодность асфальтовое покрытие автомобильных дорог и пешеходных дорожек, образующих проезды и подходы к дворовым территориям.</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В ряде дворов отсутствует или не соответствует требованиям освещение дворовых территорий, необходимый набор малых архитектурных форм (скамейки, урны).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обустроенные детские и спортивные площадки.</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Надлежащее состояние дворовых территорий является важным фактором при формировании благоприятной экологической и эстетической городской среды.</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Проблемы восстановления и ремонта асфальтового покрытия дворов, отсутствия скамеек и урн, освещения дворовых территорий на сегодня весьма актуальны и не решены в полном объеме в связи с недостаточным финансированием отрасли.</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1.2. Характеристика сферы благоустройства общественных территорий Советского городского поселения.</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Программы по благоустройству общественных территорий целесообразно проведение следующих мероприятий:</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выполнение проектных и изыскательских работ по объекту: "Развитие и благоустройство территории исторической Кукарской слободы в г. Советск Кировской области".</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озеленение, уход за зелеными насаждениями;</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оборудование малыми архитектурными формами, фонтанами, некапитальными объектами;</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устройство подъездов к общественным территориям;</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устройство пешеходных дорожек;</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освещение территорий;</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обустройство площадок для отдыха, детских игровых, спортивных площадок;</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установка скамеек и урн, контейнерных площадок для сбора мусора;</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оформление цветников.</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благоустройству общественных территорий осуществляется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52"/>
        <w:ind w:firstLine="709"/>
        <w:contextualSpacing/>
        <w:jc w:val="both"/>
        <w:rPr>
          <w:rFonts w:ascii="Times New Roman" w:hAnsi="Times New Roman" w:cs="Times New Roman"/>
          <w:sz w:val="24"/>
          <w:szCs w:val="24"/>
        </w:rPr>
      </w:pPr>
      <w:r>
        <w:rPr>
          <w:rFonts w:ascii="Times New Roman" w:hAnsi="Times New Roman" w:cs="Times New Roman"/>
          <w:sz w:val="24"/>
          <w:szCs w:val="24"/>
        </w:rPr>
        <w:t>Работы по благоустройству не имеют комплексного подхода и постоянного характера. Недостаточно эффективно внедряются передовые технологии и используются современные материалы при благоустройстве территорий.</w:t>
      </w:r>
    </w:p>
    <w:p>
      <w:pPr>
        <w:pStyle w:val="52"/>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осуществить комплексный подход к исполнению мероприятий, позволит упорядочить систему организации и выполнения работ по благоустройству, получить положительный градостроительный эффект, следовательно, качественно повысить уровень благоустройства территорий Советского городского поселения.</w:t>
      </w:r>
    </w:p>
    <w:p>
      <w:pPr>
        <w:pStyle w:val="52"/>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Решение проблемы создания современной городской среды проживания на территории Советского городского поселения путем качественного повышения уровня благоустройства территорий города Советска будет способствовать обеспечению устойчивого социально-экономического развития, повышению его туристической привлекательности, привлечению дополнительных инвестиций.</w:t>
      </w:r>
    </w:p>
    <w:p>
      <w:pPr>
        <w:pStyle w:val="52"/>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В результате выполнения мероприятий Программы появятся благоустроенные парки, скверы, и другие объекты городской среды, благоустроенные дворовые территории, а также будут приведены в надлежащее состояние современные малые архитектурные формы. Все это в комплексе создаст современную комфортную среду проживания населения города.</w:t>
      </w:r>
    </w:p>
    <w:p>
      <w:pPr>
        <w:suppressAutoHyphens/>
        <w:autoSpaceDE w:val="0"/>
        <w:autoSpaceDN w:val="0"/>
        <w:adjustRightInd w:val="0"/>
        <w:spacing w:after="0" w:line="240" w:lineRule="auto"/>
        <w:jc w:val="both"/>
        <w:rPr>
          <w:rFonts w:ascii="Times New Roman" w:hAnsi="Times New Roman" w:eastAsia="Calibri" w:cs="Times New Roman"/>
          <w:sz w:val="24"/>
          <w:szCs w:val="24"/>
          <w:lang w:eastAsia="ru-RU"/>
        </w:rPr>
      </w:pPr>
    </w:p>
    <w:p>
      <w:pPr>
        <w:pStyle w:val="38"/>
        <w:numPr>
          <w:ilvl w:val="0"/>
          <w:numId w:val="3"/>
        </w:num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Приоритеты государственной политики в сфере реализации Программы,</w:t>
      </w:r>
    </w:p>
    <w:p>
      <w:pPr>
        <w:pStyle w:val="38"/>
        <w:suppressAutoHyphens/>
        <w:spacing w:after="0" w:line="240" w:lineRule="auto"/>
        <w:ind w:left="75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цели, задачи, целевые показатели эффективности реализации Программы, описание ожидаемых конечных результатов реализации Программы,</w:t>
      </w:r>
    </w:p>
    <w:p>
      <w:pPr>
        <w:pStyle w:val="38"/>
        <w:suppressAutoHyphens/>
        <w:spacing w:after="0" w:line="240" w:lineRule="auto"/>
        <w:ind w:left="75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сроков и этапов реализации Программы</w:t>
      </w:r>
    </w:p>
    <w:p>
      <w:pPr>
        <w:pStyle w:val="52"/>
        <w:ind w:firstLine="0"/>
        <w:jc w:val="both"/>
        <w:rPr>
          <w:rFonts w:ascii="Times New Roman" w:hAnsi="Times New Roman" w:cs="Times New Roman"/>
          <w:sz w:val="28"/>
          <w:szCs w:val="28"/>
        </w:rPr>
      </w:pPr>
    </w:p>
    <w:p>
      <w:pPr>
        <w:pStyle w:val="38"/>
        <w:suppressAutoHyphens/>
        <w:spacing w:after="0" w:line="240" w:lineRule="auto"/>
        <w:ind w:left="75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2.1 Приоритеты государственной и муниципальной политики в сфере реализации Программы</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Приоритеты государственной политики в сфере реализации Программы определены в соответствии с приоритетным </w:t>
      </w:r>
      <w:r>
        <w:fldChar w:fldCharType="begin"/>
      </w:r>
      <w:r>
        <w:instrText xml:space="preserve"> HYPERLINK "consultantplus://offline/ref=79C4E8B16F79CBCB5DD0F2EFB8630B0425D2247B898331BB4FA8A3B0A242tCG" </w:instrText>
      </w:r>
      <w:r>
        <w:fldChar w:fldCharType="separate"/>
      </w:r>
      <w:r>
        <w:rPr>
          <w:rStyle w:val="11"/>
          <w:rFonts w:ascii="Times New Roman" w:hAnsi="Times New Roman" w:cs="Times New Roman"/>
          <w:color w:val="auto"/>
          <w:sz w:val="24"/>
          <w:szCs w:val="24"/>
          <w:u w:val="none"/>
        </w:rPr>
        <w:t>проектом</w:t>
      </w:r>
      <w:r>
        <w:rPr>
          <w:rStyle w:val="11"/>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w:t>
      </w:r>
      <w:r>
        <w:fldChar w:fldCharType="begin"/>
      </w:r>
      <w:r>
        <w:instrText xml:space="preserve"> HYPERLINK "consultantplus://offline/ref=0616D5534F577E964CD9E13513E8D21F9F979CA4BF9FAD120296B84EDA947D36EFBA098D4342A802mBf9G"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eastAsia="DejaVu Sans" w:cs="DejaVu Sans"/>
          <w:kern w:val="1"/>
          <w:sz w:val="24"/>
          <w:szCs w:val="24"/>
          <w:lang w:eastAsia="hi-IN" w:bidi="hi-IN"/>
        </w:rPr>
        <w:t>постановления Правительства Российской Федерации от 30.12.2017 г. № 1710 «Об утверждении государственной программы РФ «Обеспечение доступным и комфортным жильём и коммунальными услугами граждан российской Федерации»</w:t>
      </w:r>
      <w:r>
        <w:rPr>
          <w:rFonts w:ascii="Times New Roman" w:hAnsi="Times New Roman" w:cs="Times New Roman"/>
          <w:sz w:val="24"/>
          <w:szCs w:val="24"/>
        </w:rPr>
        <w:t xml:space="preserve">, </w:t>
      </w:r>
      <w:r>
        <w:fldChar w:fldCharType="begin"/>
      </w:r>
      <w:r>
        <w:instrText xml:space="preserve"> HYPERLINK "consultantplus://offline/ref=0616D5534F577E964CD9FF3805848E169D9EC0ACBC9BA54D58CBBE1985C47B63AFmFfAG"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Кировской области от 30.12.2019 N 741-П "Об утверждении государственной программы Кировской области «Формирование современной городской среды в населенных пунктах Кировской области». Одним из приоритетных направлений государственной политики является обеспечение условий комфортного проживания граждан.</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повышение качества и комфорта городской среды на территории Советское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Для достижения этой цели должны быть решены следующие задачи:</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повышение благоустройства дворовых и общественных территорий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создание универсальных механизмов вовлеченности заинтересованных граждан, организаций в реализацию мероприятий по благоустройству территорий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Целевыми показателями эффективности реализации Программы являются: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p>
      <w:pPr>
        <w:pStyle w:val="52"/>
        <w:ind w:firstLine="540"/>
        <w:contextualSpacing/>
        <w:jc w:val="both"/>
        <w:rPr>
          <w:rFonts w:ascii="Times New Roman" w:hAnsi="Times New Roman" w:cs="Times New Roman"/>
          <w:sz w:val="24"/>
          <w:szCs w:val="24"/>
        </w:rPr>
      </w:pPr>
      <w:r>
        <w:fldChar w:fldCharType="begin"/>
      </w:r>
      <w:r>
        <w:instrText xml:space="preserve"> HYPERLINK "file:///C:\\Documents%20and%20Settings\\Admin\\Рабочий%20стол\\МП%20Формирование%20городской%20среды%202018-2022%20проект.doc" \l "P245" </w:instrText>
      </w:r>
      <w:r>
        <w:fldChar w:fldCharType="separate"/>
      </w:r>
      <w:r>
        <w:rPr>
          <w:rStyle w:val="11"/>
          <w:rFonts w:ascii="Times New Roman" w:hAnsi="Times New Roman" w:cs="Times New Roman"/>
          <w:color w:val="auto"/>
          <w:sz w:val="24"/>
          <w:szCs w:val="24"/>
          <w:u w:val="none"/>
        </w:rPr>
        <w:t>Сведения</w:t>
      </w:r>
      <w:r>
        <w:rPr>
          <w:rStyle w:val="11"/>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о целевых показателях эффективности реализации Программы приведены в приложении № 1.</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Источником информации о количественных значениях показателей эффективности реализации Программы являются отчетные данные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Показатель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рассчитывается по формуле:</w:t>
      </w:r>
    </w:p>
    <w:p>
      <w:pPr>
        <w:pStyle w:val="39"/>
        <w:suppressAutoHyphens/>
        <w:contextualSpacing/>
        <w:jc w:val="center"/>
        <w:rPr>
          <w:rFonts w:eastAsia="Calibri"/>
          <w:lang w:eastAsia="ru-RU"/>
        </w:rPr>
      </w:pPr>
      <w:r>
        <w:rPr>
          <w:rFonts w:eastAsia="Calibri"/>
          <w:lang w:val="en-US" w:eastAsia="ru-RU"/>
        </w:rPr>
        <w:t>D</w:t>
      </w:r>
      <w:r>
        <w:rPr>
          <w:rFonts w:eastAsia="Calibri"/>
          <w:lang w:eastAsia="ru-RU"/>
        </w:rPr>
        <w:t xml:space="preserve"> = </w:t>
      </w:r>
      <m:oMath>
        <m:f>
          <m:fPr>
            <m:ctrlPr>
              <w:rPr>
                <w:rFonts w:ascii="Cambria Math" w:hAnsi="Cambria Math" w:eastAsia="Calibri"/>
                <w:i/>
                <w:lang w:val="en-US" w:eastAsia="ru-RU"/>
              </w:rPr>
            </m:ctrlPr>
          </m:fPr>
          <m:num>
            <m:r>
              <m:rPr/>
              <w:rPr>
                <w:rFonts w:ascii="Cambria Math" w:hAnsi="Cambria Math" w:eastAsia="Calibri"/>
                <w:lang w:eastAsia="ru-RU"/>
              </w:rPr>
              <m:t>Дб</m:t>
            </m:r>
            <m:ctrlPr>
              <w:rPr>
                <w:rFonts w:ascii="Cambria Math" w:hAnsi="Cambria Math" w:eastAsia="Calibri"/>
                <w:i/>
                <w:lang w:val="en-US" w:eastAsia="ru-RU"/>
              </w:rPr>
            </m:ctrlPr>
          </m:num>
          <m:den>
            <m:r>
              <m:rPr/>
              <w:rPr>
                <w:rFonts w:ascii="Cambria Math" w:hAnsi="Cambria Math" w:eastAsia="Calibri"/>
                <w:lang w:eastAsia="ru-RU"/>
              </w:rPr>
              <m:t>Д</m:t>
            </m:r>
            <m:ctrlPr>
              <w:rPr>
                <w:rFonts w:ascii="Cambria Math" w:hAnsi="Cambria Math" w:eastAsia="Calibri"/>
                <w:i/>
                <w:lang w:val="en-US" w:eastAsia="ru-RU"/>
              </w:rPr>
            </m:ctrlPr>
          </m:den>
        </m:f>
      </m:oMath>
      <w:r>
        <w:rPr>
          <w:rFonts w:eastAsia="Calibri"/>
          <w:lang w:eastAsia="ru-RU"/>
        </w:rPr>
        <w:t>х100%, где</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D -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Дб - количество дворовых территорий, благоустроенных в рамках Программы (единиц);</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Д - общее количество дворовых территорий, требующих благоустройства (единиц).</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будут достигнуты следующие конечные результаты:</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к концу 2024 года составит 25 %.</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за период 2018 - 2024 годов ожидается: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составит 30 единиц;</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 составит 4 единица;</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2 единица.</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- 2018 - 2024 годы. Разделение реализации Программы на этапы не предусматривается.</w:t>
      </w:r>
    </w:p>
    <w:p>
      <w:pPr>
        <w:pStyle w:val="52"/>
        <w:ind w:firstLine="540"/>
        <w:contextualSpacing/>
        <w:jc w:val="both"/>
        <w:rPr>
          <w:rFonts w:ascii="Times New Roman" w:hAnsi="Times New Roman" w:cs="Times New Roman"/>
          <w:b/>
          <w:sz w:val="24"/>
          <w:szCs w:val="24"/>
        </w:rPr>
      </w:pPr>
      <w:r>
        <w:rPr>
          <w:rFonts w:ascii="Times New Roman" w:hAnsi="Times New Roman" w:cs="Times New Roman"/>
          <w:b/>
          <w:sz w:val="24"/>
          <w:szCs w:val="24"/>
        </w:rPr>
        <w:t>2.2 Цели и задачи Программы</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повышение качества и комфорта городской среды на территории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Для достижения этой цели необходимо решить следующие задачи:</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повышение благоустройства дворовых территорий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повышение благоустройства общественных территорий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создание универсальных механизмов вовлеченности заинтересованных граждан, организаций в реализацию мероприятий по благоустройству территории Советского городского поселения;</w:t>
      </w:r>
    </w:p>
    <w:p>
      <w:pPr>
        <w:pStyle w:val="52"/>
        <w:ind w:firstLine="540"/>
        <w:contextualSpacing/>
        <w:jc w:val="both"/>
        <w:rPr>
          <w:rFonts w:ascii="Times New Roman" w:hAnsi="Times New Roman"/>
          <w:sz w:val="24"/>
          <w:szCs w:val="24"/>
        </w:rPr>
      </w:pPr>
      <w:r>
        <w:rPr>
          <w:rFonts w:ascii="Times New Roman" w:hAnsi="Times New Roman"/>
          <w:sz w:val="24"/>
          <w:szCs w:val="24"/>
        </w:rPr>
        <w:t xml:space="preserve"> осуществление мероприятий по проекту "Цифровизация городского хозяйства на территории Кировской области";</w:t>
      </w:r>
    </w:p>
    <w:p>
      <w:pPr>
        <w:pStyle w:val="52"/>
        <w:ind w:firstLine="540"/>
        <w:contextualSpacing/>
        <w:jc w:val="both"/>
        <w:rPr>
          <w:rFonts w:ascii="Times New Roman" w:hAnsi="Times New Roman" w:cs="Times New Roman"/>
          <w:sz w:val="24"/>
          <w:szCs w:val="24"/>
        </w:rPr>
      </w:pPr>
      <w:r>
        <w:rPr>
          <w:rFonts w:ascii="Times New Roman" w:hAnsi="Times New Roman"/>
          <w:sz w:val="24"/>
          <w:szCs w:val="24"/>
        </w:rPr>
        <w:t>осуществление мероприятий в раках программы по обеспечению доступности объектов благоустройства маломобильным группам населения.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Реализация целей и задач комплексного благоустройства дворовых территорий и общественных территорий Советского городского поселения  будет осуществляться за счет выполнения системы мероприятий по основным направлениям Программы.</w:t>
      </w:r>
    </w:p>
    <w:p>
      <w:pPr>
        <w:pStyle w:val="52"/>
        <w:ind w:firstLine="540"/>
        <w:contextualSpacing/>
        <w:jc w:val="both"/>
        <w:rPr>
          <w:rFonts w:ascii="Times New Roman" w:hAnsi="Times New Roman" w:cs="Times New Roman"/>
          <w:sz w:val="24"/>
          <w:szCs w:val="24"/>
        </w:rPr>
      </w:pPr>
    </w:p>
    <w:p>
      <w:pPr>
        <w:pStyle w:val="52"/>
        <w:ind w:firstLine="540"/>
        <w:contextualSpacing/>
        <w:jc w:val="both"/>
        <w:rPr>
          <w:rFonts w:ascii="Times New Roman" w:hAnsi="Times New Roman" w:cs="Times New Roman"/>
          <w:b/>
          <w:sz w:val="24"/>
          <w:szCs w:val="24"/>
        </w:rPr>
      </w:pPr>
      <w:bookmarkStart w:id="0" w:name="bookmark3"/>
      <w:r>
        <w:rPr>
          <w:rFonts w:ascii="Times New Roman" w:hAnsi="Times New Roman" w:cs="Times New Roman"/>
          <w:b/>
          <w:sz w:val="24"/>
          <w:szCs w:val="24"/>
        </w:rPr>
        <w:t>2.3 Целевые показатели эффективности Программы</w:t>
      </w:r>
      <w:bookmarkEnd w:id="0"/>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Целевыми показателями эффективности реализации Программы являются: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Советского городского поселения.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Сведения о целевых показателях (индикаторах) Программы представлены в приложении № 1 .</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Источником получения информации о количественных значениях показателей эффективности реализации Программы является информационный бюллетень администрации Советского городского поселения по результатам выполненных мероприятий. Данный бюллетень подлежит обязательному опубликованию в конце календарного года на официальном сайте Советского городского поселения.</w:t>
      </w:r>
    </w:p>
    <w:p>
      <w:pPr>
        <w:pStyle w:val="52"/>
        <w:ind w:firstLine="540"/>
        <w:contextualSpacing/>
        <w:jc w:val="both"/>
        <w:rPr>
          <w:rFonts w:ascii="Times New Roman" w:hAnsi="Times New Roman" w:cs="Times New Roman"/>
          <w:sz w:val="24"/>
          <w:szCs w:val="24"/>
        </w:rPr>
      </w:pPr>
      <w:bookmarkStart w:id="1" w:name="bookmark4"/>
    </w:p>
    <w:p>
      <w:pPr>
        <w:pStyle w:val="52"/>
        <w:ind w:firstLine="540"/>
        <w:contextualSpacing/>
        <w:jc w:val="both"/>
        <w:rPr>
          <w:rFonts w:ascii="Times New Roman" w:hAnsi="Times New Roman" w:cs="Times New Roman"/>
          <w:b/>
          <w:sz w:val="24"/>
          <w:szCs w:val="24"/>
        </w:rPr>
      </w:pPr>
      <w:r>
        <w:rPr>
          <w:rFonts w:ascii="Times New Roman" w:hAnsi="Times New Roman" w:cs="Times New Roman"/>
          <w:b/>
          <w:sz w:val="24"/>
          <w:szCs w:val="24"/>
        </w:rPr>
        <w:t>2.4 Ожидаемые конечные результаты</w:t>
      </w:r>
      <w:bookmarkEnd w:id="1"/>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является достижение цели по комплексному благоустройству дворовых территорий и общественных территорий Советского городского поселения. Кроме того, результатом улучшения качества благоустройства станет:</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обеспечение комфортных и безопасных условий проживания граждан;</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сохранение и улучшение внешнего вида мест общего пользования и массового отдыха населения;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улучшение экологической обстановки муниципального образования;</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положительного имиджа Советского городского поселения.</w:t>
      </w:r>
    </w:p>
    <w:p>
      <w:pPr>
        <w:pStyle w:val="52"/>
        <w:ind w:firstLine="540"/>
        <w:contextualSpacing/>
        <w:jc w:val="both"/>
        <w:rPr>
          <w:rFonts w:ascii="Times New Roman" w:hAnsi="Times New Roman" w:cs="Times New Roman"/>
          <w:sz w:val="24"/>
          <w:szCs w:val="24"/>
        </w:rPr>
      </w:pPr>
      <w:bookmarkStart w:id="2" w:name="bookmark5"/>
    </w:p>
    <w:bookmarkEnd w:id="2"/>
    <w:p>
      <w:pPr>
        <w:pStyle w:val="52"/>
        <w:numPr>
          <w:ilvl w:val="0"/>
          <w:numId w:val="3"/>
        </w:numPr>
        <w:jc w:val="center"/>
        <w:outlineLvl w:val="1"/>
        <w:rPr>
          <w:rFonts w:ascii="Times New Roman" w:hAnsi="Times New Roman" w:cs="Times New Roman"/>
          <w:b/>
          <w:sz w:val="24"/>
          <w:szCs w:val="24"/>
        </w:rPr>
      </w:pPr>
      <w:r>
        <w:rPr>
          <w:rFonts w:ascii="Times New Roman" w:hAnsi="Times New Roman" w:cs="Times New Roman"/>
          <w:b/>
          <w:sz w:val="24"/>
          <w:szCs w:val="24"/>
        </w:rPr>
        <w:t>Обобщенная характеристика</w:t>
      </w:r>
    </w:p>
    <w:p>
      <w:pPr>
        <w:pStyle w:val="52"/>
        <w:jc w:val="center"/>
        <w:outlineLvl w:val="1"/>
        <w:rPr>
          <w:rFonts w:ascii="Times New Roman" w:hAnsi="Times New Roman" w:cs="Times New Roman"/>
          <w:b/>
          <w:sz w:val="24"/>
          <w:szCs w:val="24"/>
        </w:rPr>
      </w:pPr>
      <w:r>
        <w:rPr>
          <w:rFonts w:ascii="Times New Roman" w:hAnsi="Times New Roman" w:cs="Times New Roman"/>
          <w:b/>
          <w:sz w:val="24"/>
          <w:szCs w:val="24"/>
        </w:rPr>
        <w:t>Мероприятий Программы</w:t>
      </w:r>
    </w:p>
    <w:p>
      <w:pPr>
        <w:pStyle w:val="52"/>
        <w:spacing w:line="360" w:lineRule="exact"/>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посредством исполнения отдельных мероприятий. В целях реализации отдельных мероприятий используются следующие понятия:</w:t>
      </w:r>
    </w:p>
    <w:p>
      <w:pPr>
        <w:shd w:val="clear" w:color="auto" w:fill="FFFFFF"/>
        <w:tabs>
          <w:tab w:val="left" w:pos="0"/>
        </w:tabs>
        <w:suppressAutoHyphens/>
        <w:spacing w:after="0" w:line="240" w:lineRule="auto"/>
        <w:jc w:val="both"/>
        <w:rPr>
          <w:rFonts w:ascii="Times New Roman" w:hAnsi="Times New Roman" w:cs="Times New Roman"/>
          <w:b/>
          <w:bCs/>
          <w:color w:val="000000"/>
          <w:sz w:val="24"/>
          <w:szCs w:val="24"/>
        </w:rPr>
      </w:pPr>
      <w:r>
        <w:rPr>
          <w:rFonts w:ascii="Times New Roman" w:hAnsi="Times New Roman"/>
          <w:sz w:val="24"/>
          <w:szCs w:val="24"/>
        </w:rPr>
        <w:t>П</w:t>
      </w:r>
      <w:r>
        <w:rPr>
          <w:rFonts w:ascii="Times New Roman" w:hAnsi="Times New Roman"/>
          <w:color w:val="000000"/>
          <w:sz w:val="24"/>
          <w:szCs w:val="24"/>
        </w:rPr>
        <w:t>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Под общественной территорией понимается территория общего пользования соответствующего функционального назначения (площади, набережные, улицы, пешеходные зоны, скверы, парки, территории для активного массового отдыха, иные общественные территории).</w:t>
      </w:r>
    </w:p>
    <w:p>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искусственно-созданные садово-парковые комплексы и объекты (парк, сад, сквер, бульвар), расположенная в городе.</w:t>
      </w:r>
    </w:p>
    <w:p>
      <w:pPr>
        <w:pStyle w:val="52"/>
        <w:ind w:firstLine="540"/>
        <w:jc w:val="both"/>
        <w:rPr>
          <w:rFonts w:ascii="Times New Roman" w:hAnsi="Times New Roman" w:cs="Times New Roman"/>
          <w:b/>
          <w:sz w:val="24"/>
          <w:szCs w:val="24"/>
        </w:rPr>
      </w:pPr>
      <w:r>
        <w:rPr>
          <w:rFonts w:ascii="Times New Roman" w:hAnsi="Times New Roman" w:cs="Times New Roman"/>
          <w:b/>
          <w:sz w:val="24"/>
          <w:szCs w:val="24"/>
        </w:rPr>
        <w:t>3.1. Отдельное мероприятие "Проведение инвентаризации дворовых и общественных территорий".</w:t>
      </w:r>
    </w:p>
    <w:p>
      <w:pPr>
        <w:pStyle w:val="52"/>
        <w:ind w:firstLine="539"/>
        <w:jc w:val="both"/>
        <w:rPr>
          <w:rFonts w:ascii="Times New Roman" w:hAnsi="Times New Roman" w:cs="Times New Roman"/>
          <w:sz w:val="24"/>
          <w:szCs w:val="24"/>
        </w:rPr>
      </w:pPr>
      <w:r>
        <w:rPr>
          <w:rFonts w:ascii="Times New Roman" w:hAnsi="Times New Roman" w:cs="Times New Roman"/>
          <w:sz w:val="24"/>
          <w:szCs w:val="24"/>
        </w:rPr>
        <w:t>В рамках отдельного мероприятия в целях благоустройства дворовых и общественных территорий комиссия, создаваемая администрацией города,  проводится обследование физического состояния дворовых и общественных территорий в соответствии с Порядком проведения инвентаризации дворовых и общественных территорий, утверждаемым постановлением Правительства Кировской области.</w:t>
      </w:r>
    </w:p>
    <w:p>
      <w:pPr>
        <w:pStyle w:val="52"/>
        <w:ind w:firstLine="539"/>
        <w:jc w:val="both"/>
        <w:rPr>
          <w:rFonts w:ascii="Times New Roman" w:hAnsi="Times New Roman" w:cs="Times New Roman"/>
          <w:sz w:val="24"/>
          <w:szCs w:val="24"/>
        </w:rPr>
      </w:pPr>
      <w:r>
        <w:rPr>
          <w:rFonts w:ascii="Times New Roman" w:hAnsi="Times New Roman" w:cs="Times New Roman"/>
          <w:sz w:val="24"/>
          <w:szCs w:val="24"/>
        </w:rPr>
        <w:t>По итогам проведения инвентаризации дворовых и общественных территорий территории, требующие благоустройства, будут включаться в Программу, направленную на благоустройство общественных и дворовых территорий.</w:t>
      </w:r>
    </w:p>
    <w:p>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В ходе проведения инвентаризации состояния дворовых и общественных территорий, а также на основании предложений заинтересованных лиц, поступивших в администрацию  Советского городского поселения, сформированы:</w:t>
      </w:r>
    </w:p>
    <w:p>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адресный перечень дворовых территорий, нуждающихся в благоустройстве (с учетом их физического состояния)и подлежащих благоустройству в указанный период (приложение 7 к Программе);</w:t>
      </w:r>
    </w:p>
    <w:p>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 адресный перечень дворовых территорий, благоустроенных в 2018 г.(приложение № 7.1 к программе )</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период(приложение№ 8 к Программе).</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адресный перечень общественных территорий и мест массового отдыха (парки, скверы) благоустроенных в 2017 -2018 (приложение № 8.1. к Программе).</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адресный перечень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муниципальной программы в соответствии с  требованиями утверждёнными в Правилах благоустройства муниципального образования Советское городское поселение (утв. Решением Думы г. Советска от 22.01.2013 г. № 29, в редакции от 19.11.19 № 88). (приложение № 9 к Программе )</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программы, за счёт средств указанных лиц в соответствии с заключёнными соглашениями с органами местного самоуправления и требованиями утверждённых в муниципальном образовании правил благоустройства,  требующих благоустройства ( приложение № 11 к Программе )</w:t>
      </w:r>
    </w:p>
    <w:p>
      <w:pPr>
        <w:autoSpaceDE w:val="0"/>
        <w:autoSpaceDN w:val="0"/>
        <w:adjustRightInd w:val="0"/>
        <w:spacing w:line="240" w:lineRule="auto"/>
        <w:ind w:firstLine="709"/>
        <w:contextualSpacing/>
        <w:jc w:val="both"/>
        <w:rPr>
          <w:sz w:val="24"/>
          <w:szCs w:val="24"/>
        </w:rPr>
      </w:pPr>
    </w:p>
    <w:p>
      <w:pPr>
        <w:pStyle w:val="52"/>
        <w:ind w:firstLine="539"/>
        <w:contextualSpacing/>
        <w:jc w:val="both"/>
        <w:rPr>
          <w:rFonts w:ascii="Times New Roman" w:hAnsi="Times New Roman" w:cs="Times New Roman"/>
          <w:b/>
          <w:sz w:val="24"/>
          <w:szCs w:val="24"/>
        </w:rPr>
      </w:pPr>
      <w:r>
        <w:rPr>
          <w:rFonts w:ascii="Times New Roman" w:hAnsi="Times New Roman" w:cs="Times New Roman"/>
          <w:b/>
          <w:sz w:val="24"/>
          <w:szCs w:val="24"/>
        </w:rPr>
        <w:t>3.2. Отдельное мероприятие «Обеспечение реализации приоритетного проекта «Формирование комфортной городской среды» благоустройство дворовых и общественных территорий.</w:t>
      </w:r>
    </w:p>
    <w:p>
      <w:pPr>
        <w:pStyle w:val="52"/>
        <w:ind w:firstLine="539"/>
        <w:contextualSpacing/>
        <w:jc w:val="both"/>
        <w:rPr>
          <w:rFonts w:ascii="Times New Roman" w:hAnsi="Times New Roman" w:cs="Times New Roman"/>
          <w:sz w:val="24"/>
          <w:szCs w:val="24"/>
        </w:rPr>
      </w:pPr>
      <w:r>
        <w:rPr>
          <w:rFonts w:ascii="Times New Roman" w:hAnsi="Times New Roman" w:cs="Times New Roman"/>
          <w:sz w:val="24"/>
          <w:szCs w:val="24"/>
        </w:rPr>
        <w:t>В рамках реализации отдельного мероприятия предоставляются субсидии бюджету поселения из областного бюджета на поддержку формирования современной городской среды (далее - субсидии на формирование современной городской среды).</w:t>
      </w:r>
    </w:p>
    <w:p>
      <w:pPr>
        <w:pStyle w:val="52"/>
        <w:ind w:firstLine="539"/>
        <w:contextualSpacing/>
        <w:jc w:val="both"/>
        <w:rPr>
          <w:rFonts w:ascii="Times New Roman" w:hAnsi="Times New Roman" w:cs="Times New Roman"/>
          <w:sz w:val="24"/>
          <w:szCs w:val="24"/>
        </w:rPr>
      </w:pPr>
      <w:r>
        <w:rPr>
          <w:rFonts w:ascii="Times New Roman" w:hAnsi="Times New Roman" w:cs="Times New Roman"/>
          <w:sz w:val="24"/>
          <w:szCs w:val="24"/>
        </w:rPr>
        <w:t>Субсидии на формирование современной городской среды предоставляются в целях софинансирования расходных обязательств Советское городского поселения, связанных с реализацией Программы, направленных на благоустройство территории Советского городского поселения, в том числе общественных и дворовых территорий.</w:t>
      </w:r>
    </w:p>
    <w:p>
      <w:pPr>
        <w:pStyle w:val="52"/>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Субсидии на формирование современной городской среды предоставляются в соответствии с </w:t>
      </w:r>
      <w:r>
        <w:fldChar w:fldCharType="begin"/>
      </w:r>
      <w:r>
        <w:instrText xml:space="preserve"> HYPERLINK "consultantplus://offline/ref=79C4E8B16F79CBCB5DD0ECE2AE0F570D27D87C748D8232EB17FEA5E7FD7C5456F1EC62C2DFDE6A79EABA225840tDG" </w:instrText>
      </w:r>
      <w:r>
        <w:fldChar w:fldCharType="separate"/>
      </w:r>
      <w:r>
        <w:rPr>
          <w:rStyle w:val="11"/>
          <w:rFonts w:ascii="Times New Roman" w:hAnsi="Times New Roman" w:cs="Times New Roman"/>
          <w:color w:val="auto"/>
          <w:sz w:val="24"/>
          <w:szCs w:val="24"/>
          <w:u w:val="none"/>
        </w:rPr>
        <w:t>Порядком</w:t>
      </w:r>
      <w:r>
        <w:rPr>
          <w:rStyle w:val="11"/>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предоставления субсидий местным бюджетам из областного бюджета,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 </w:t>
      </w:r>
    </w:p>
    <w:p>
      <w:pPr>
        <w:pStyle w:val="52"/>
        <w:ind w:firstLine="540"/>
        <w:contextualSpacing/>
        <w:jc w:val="both"/>
        <w:rPr>
          <w:sz w:val="24"/>
          <w:szCs w:val="24"/>
        </w:rPr>
      </w:pPr>
      <w:r>
        <w:rPr>
          <w:rFonts w:ascii="Times New Roman" w:hAnsi="Times New Roman" w:cs="Times New Roman"/>
          <w:sz w:val="24"/>
          <w:szCs w:val="24"/>
        </w:rPr>
        <w:t>Благоустройство общественных и дворовых территорий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52"/>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Работы по благоустройству дворовых территорий осуществляются исходя из минимального и дополнительного перечней таких работ. </w:t>
      </w:r>
    </w:p>
    <w:p>
      <w:pPr>
        <w:pStyle w:val="52"/>
        <w:tabs>
          <w:tab w:val="left" w:pos="426"/>
        </w:tabs>
        <w:ind w:firstLine="0"/>
        <w:contextualSpacing/>
        <w:jc w:val="both"/>
        <w:rPr>
          <w:rFonts w:ascii="Times New Roman" w:hAnsi="Times New Roman" w:cs="Times New Roman"/>
          <w:sz w:val="24"/>
          <w:szCs w:val="24"/>
        </w:rPr>
      </w:pPr>
      <w:r>
        <w:rPr>
          <w:rFonts w:ascii="Times New Roman" w:hAnsi="Times New Roman" w:cs="Times New Roman"/>
          <w:b/>
          <w:sz w:val="24"/>
          <w:szCs w:val="24"/>
        </w:rPr>
        <w:t>В минимальный перечень</w:t>
      </w:r>
      <w:r>
        <w:rPr>
          <w:rFonts w:ascii="Times New Roman" w:hAnsi="Times New Roman" w:cs="Times New Roman"/>
          <w:sz w:val="24"/>
          <w:szCs w:val="24"/>
        </w:rPr>
        <w:t xml:space="preserve"> видов работ по благоустройству дворовых территорий многоквартирных домов входят: ремонт дворовых проездов (тротуаров), обеспечение освещения дворовых территорий, установка скамеек и урн. Решение по выполнению работ по минимальному перечню работ при выполнении мероприятий по благоустройству дворовых территорий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5 % от сметной стоимости минимального перечня работ. </w:t>
      </w:r>
    </w:p>
    <w:p>
      <w:pPr>
        <w:pStyle w:val="52"/>
        <w:tabs>
          <w:tab w:val="left" w:pos="426"/>
        </w:tabs>
        <w:ind w:firstLine="0"/>
        <w:contextualSpacing/>
        <w:jc w:val="both"/>
        <w:rPr>
          <w:rFonts w:ascii="Times New Roman" w:hAnsi="Times New Roman" w:cs="Times New Roman"/>
          <w:sz w:val="24"/>
          <w:szCs w:val="24"/>
        </w:rPr>
      </w:pPr>
      <w:r>
        <w:rPr>
          <w:rFonts w:ascii="Times New Roman" w:hAnsi="Times New Roman" w:cs="Times New Roman"/>
          <w:sz w:val="24"/>
          <w:szCs w:val="24"/>
        </w:rPr>
        <w:t>При этом субсидия предоставляется при наличии решения собственников помещений многоквартирного дома,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pPr>
        <w:pStyle w:val="52"/>
        <w:tabs>
          <w:tab w:val="left" w:pos="426"/>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 перечень </w:t>
      </w:r>
      <w:r>
        <w:rPr>
          <w:rFonts w:ascii="Times New Roman" w:hAnsi="Times New Roman" w:cs="Times New Roman"/>
          <w:b/>
          <w:sz w:val="24"/>
          <w:szCs w:val="24"/>
        </w:rPr>
        <w:t>дополнительных видов работ</w:t>
      </w:r>
      <w:r>
        <w:rPr>
          <w:rFonts w:ascii="Times New Roman" w:hAnsi="Times New Roman" w:cs="Times New Roman"/>
          <w:sz w:val="24"/>
          <w:szCs w:val="24"/>
        </w:rPr>
        <w:t xml:space="preserve"> по благоустройству дворовых территорий входят: оборудование детских и (или) спортивных площадок, автомобильных парковок, озеленение территорий, устройство контейнерной площадки, расчистка прилегающей территории. Решение по выполнению работ по дополнительному перечню работ при выполнении мероприятий по благоустройству дворовых территорий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20 % от сметной стоимости дополнительного перечня работ. </w:t>
      </w:r>
    </w:p>
    <w:p>
      <w:pPr>
        <w:pStyle w:val="52"/>
        <w:tabs>
          <w:tab w:val="left" w:pos="426"/>
        </w:tabs>
        <w:ind w:firstLine="0"/>
        <w:contextualSpacing/>
        <w:jc w:val="both"/>
        <w:rPr>
          <w:rFonts w:ascii="Times New Roman" w:hAnsi="Times New Roman" w:cs="Times New Roman"/>
          <w:sz w:val="24"/>
          <w:szCs w:val="24"/>
        </w:rPr>
      </w:pPr>
      <w:r>
        <w:rPr>
          <w:rFonts w:ascii="Times New Roman" w:hAnsi="Times New Roman" w:cs="Times New Roman"/>
          <w:sz w:val="24"/>
          <w:szCs w:val="24"/>
        </w:rPr>
        <w:t>Благоустройство общественных территорий осуществляется с учётом результатов общественных обсуждений.</w:t>
      </w:r>
    </w:p>
    <w:p>
      <w:pPr>
        <w:pStyle w:val="52"/>
        <w:tabs>
          <w:tab w:val="left" w:pos="426"/>
        </w:tabs>
        <w:ind w:firstLine="0"/>
        <w:contextualSpacing/>
        <w:jc w:val="both"/>
        <w:rPr>
          <w:rFonts w:ascii="Times New Roman" w:hAnsi="Times New Roman" w:cs="Times New Roman"/>
          <w:sz w:val="24"/>
          <w:szCs w:val="24"/>
        </w:rPr>
      </w:pPr>
      <w:r>
        <w:rPr>
          <w:rFonts w:ascii="Times New Roman" w:hAnsi="Times New Roman" w:cs="Times New Roman"/>
          <w:sz w:val="24"/>
          <w:szCs w:val="24"/>
        </w:rPr>
        <w:t>Для реализации мероприятий Программы подготовлены следующие документы:</w:t>
      </w:r>
    </w:p>
    <w:p>
      <w:pPr>
        <w:pStyle w:val="52"/>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 минимальный перечень работ по благоустройству дворовых территорий (приложени</w:t>
      </w:r>
      <w:r>
        <w:rPr>
          <w:rFonts w:ascii="Times New Roman" w:hAnsi="Times New Roman"/>
          <w:sz w:val="24"/>
          <w:szCs w:val="24"/>
        </w:rPr>
        <w:t xml:space="preserve">е 2 </w:t>
      </w:r>
      <w:r>
        <w:rPr>
          <w:rFonts w:ascii="Times New Roman" w:hAnsi="Times New Roman" w:cs="Times New Roman"/>
          <w:sz w:val="24"/>
          <w:szCs w:val="24"/>
        </w:rPr>
        <w:t xml:space="preserve">к Программе); </w:t>
      </w:r>
    </w:p>
    <w:p>
      <w:pPr>
        <w:pStyle w:val="52"/>
        <w:ind w:firstLine="0"/>
        <w:contextualSpacing/>
        <w:jc w:val="both"/>
        <w:rPr>
          <w:rFonts w:ascii="Times New Roman" w:hAnsi="Times New Roman" w:eastAsia="Calibri" w:cs="Times New Roman"/>
          <w:sz w:val="24"/>
          <w:szCs w:val="24"/>
        </w:rPr>
      </w:pPr>
      <w:r>
        <w:rPr>
          <w:rFonts w:ascii="Times New Roman" w:hAnsi="Times New Roman" w:cs="Times New Roman"/>
          <w:sz w:val="24"/>
          <w:szCs w:val="24"/>
        </w:rPr>
        <w:t xml:space="preserve"> -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Программе);</w:t>
      </w:r>
    </w:p>
    <w:p>
      <w:pPr>
        <w:pStyle w:val="52"/>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 дополнительный перечень работ по благоустройству дворовых территорий (приложение 4 к Программе);</w:t>
      </w:r>
    </w:p>
    <w:p>
      <w:pPr>
        <w:pStyle w:val="52"/>
        <w:ind w:firstLine="0"/>
        <w:jc w:val="both"/>
        <w:rPr>
          <w:rFonts w:ascii="Times New Roman" w:hAnsi="Times New Roman" w:cs="Times New Roman"/>
          <w:sz w:val="24"/>
          <w:szCs w:val="24"/>
        </w:rPr>
      </w:pPr>
      <w:r>
        <w:rPr>
          <w:rFonts w:ascii="Times New Roman" w:hAnsi="Times New Roman"/>
          <w:sz w:val="24"/>
          <w:szCs w:val="24"/>
        </w:rPr>
        <w:t xml:space="preserve"> - нормативная </w:t>
      </w:r>
      <w:r>
        <w:rPr>
          <w:rFonts w:ascii="Times New Roman" w:hAnsi="Times New Roman" w:cs="Times New Roman"/>
          <w:sz w:val="24"/>
          <w:szCs w:val="24"/>
        </w:rPr>
        <w:t xml:space="preserve">стоимость (единичные расценки) работ по благоустройству дворовых территорий, входящих в состав </w:t>
      </w:r>
      <w:r>
        <w:rPr>
          <w:rFonts w:ascii="Times New Roman" w:hAnsi="Times New Roman"/>
          <w:sz w:val="24"/>
          <w:szCs w:val="24"/>
        </w:rPr>
        <w:t xml:space="preserve">дополнительного перечня </w:t>
      </w:r>
      <w:r>
        <w:rPr>
          <w:rFonts w:ascii="Times New Roman" w:hAnsi="Times New Roman" w:cs="Times New Roman"/>
          <w:sz w:val="24"/>
          <w:szCs w:val="24"/>
        </w:rPr>
        <w:t>(приложение 5 к Программе);</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и форма участия (финансовое и (или) трудовое), и доля заинтересованных лиц в выполнении дополнительного перечня работ по благоустройству дворовых территорий (приложение 6 к Программе).</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кроме указанных выше документов предусматривает:</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размер средств местного бюджета, направляемых на финансирование мероприятий муниципальной программы, в том числе размер средств, направляемых на финансирование мероприятий по благоустройству дворовых и общественных территорий (приложение № 10)</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возможность привлечения студенческих строительных отрядов Кировской области к работам по благоустройству с определением формы их участия;</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право администрации г. Советска по решению межведомственной общественной комиссии Советского городского поселения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контракций элементов (крыша, стены, фундамент) которых превышает 70 %, а также территории, расположенных вблизи многоквартирных домов, физический износ конструктивных элементов (крыши,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Советского городского поселения при условии одобрения решения об исключении указанных территорий из адресного перечни дворовых и общественных территорий межведомственной комиссией Кировской области по обеспечению реализации приоритетного проекта «Формирование комфортной городское среды» на территории Кировской области (далее межведомственная комиссия) в порядке, установленным такой комиссией;</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право администрации г. Советска по решению межведомственной общественной комиссии Советского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программы, территории, собственники помещений МКД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Советского городского поселения межведомственной комиссией Кировской области в порядке, установленным такой комиссией;</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мероприятия  по проведению работ по образованию земельных участков, на которых расположены многоквартирные дома, софинансирование работ по благоустройству дворовых территорий которых планируется за счёт средств субсидии.</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w:t>
      </w:r>
      <w:r>
        <w:rPr>
          <w:rFonts w:hint="default" w:ascii="Times New Roman" w:hAnsi="Times New Roman" w:cs="Times New Roman"/>
          <w:sz w:val="24"/>
          <w:szCs w:val="24"/>
          <w:lang w:val="ru-RU"/>
        </w:rPr>
        <w:t>1 июля</w:t>
      </w:r>
      <w:r>
        <w:rPr>
          <w:rFonts w:ascii="Times New Roman" w:hAnsi="Times New Roman" w:cs="Times New Roman"/>
          <w:sz w:val="24"/>
          <w:szCs w:val="24"/>
        </w:rPr>
        <w:t xml:space="preserve"> года предоставления субсидии– для заключения муниципальных контрактов для выполнения работ по благоустройству  общественных территорий</w:t>
      </w:r>
      <w:r>
        <w:rPr>
          <w:rFonts w:hint="default" w:ascii="Times New Roman" w:hAnsi="Times New Roman" w:cs="Times New Roman"/>
          <w:sz w:val="24"/>
          <w:szCs w:val="24"/>
          <w:lang w:val="ru-RU"/>
        </w:rPr>
        <w:t xml:space="preserve"> и до 1 мая </w:t>
      </w:r>
      <w:r>
        <w:rPr>
          <w:rFonts w:ascii="Times New Roman" w:hAnsi="Times New Roman" w:cs="Times New Roman"/>
          <w:sz w:val="24"/>
          <w:szCs w:val="24"/>
        </w:rPr>
        <w:t xml:space="preserve">года предоставления субсидии– для заключения муниципальных контрактов для выполнения работ по благоустройству  </w:t>
      </w:r>
      <w:r>
        <w:rPr>
          <w:rFonts w:ascii="Times New Roman" w:hAnsi="Times New Roman" w:cs="Times New Roman"/>
          <w:sz w:val="24"/>
          <w:szCs w:val="24"/>
          <w:lang w:val="ru-RU"/>
        </w:rPr>
        <w:t>дворовых</w:t>
      </w:r>
      <w:r>
        <w:rPr>
          <w:rFonts w:ascii="Times New Roman" w:hAnsi="Times New Roman" w:cs="Times New Roman"/>
          <w:sz w:val="24"/>
          <w:szCs w:val="24"/>
        </w:rPr>
        <w:t xml:space="preserve"> территорий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за исключением случаев: </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проведение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на срок до 15 декабря года предоставления субсидии.</w:t>
      </w:r>
    </w:p>
    <w:p>
      <w:pPr>
        <w:pStyle w:val="52"/>
        <w:ind w:firstLine="0"/>
        <w:jc w:val="both"/>
        <w:rPr>
          <w:rFonts w:ascii="Times New Roman" w:hAnsi="Times New Roman" w:cs="Times New Roman"/>
          <w:sz w:val="24"/>
          <w:szCs w:val="24"/>
        </w:rPr>
      </w:pPr>
    </w:p>
    <w:p>
      <w:pPr>
        <w:pStyle w:val="52"/>
        <w:numPr>
          <w:ilvl w:val="1"/>
          <w:numId w:val="3"/>
        </w:numPr>
        <w:ind w:left="0" w:firstLine="540"/>
        <w:jc w:val="both"/>
        <w:rPr>
          <w:rFonts w:ascii="Times New Roman" w:hAnsi="Times New Roman" w:cs="Times New Roman"/>
          <w:b/>
          <w:sz w:val="24"/>
          <w:szCs w:val="24"/>
        </w:rPr>
      </w:pPr>
      <w:r>
        <w:rPr>
          <w:rFonts w:ascii="Times New Roman" w:hAnsi="Times New Roman" w:cs="Times New Roman"/>
          <w:b/>
          <w:sz w:val="24"/>
          <w:szCs w:val="24"/>
        </w:rPr>
        <w:t>Отдельное мероприятие «Обустройство мест массового отдыха населения (городских парков)».</w:t>
      </w:r>
    </w:p>
    <w:p>
      <w:pPr>
        <w:pStyle w:val="52"/>
        <w:ind w:firstLine="540"/>
        <w:jc w:val="both"/>
        <w:rPr>
          <w:rFonts w:ascii="Times New Roman" w:hAnsi="Times New Roman" w:cs="Times New Roman"/>
          <w:sz w:val="24"/>
          <w:szCs w:val="24"/>
        </w:rPr>
      </w:pPr>
      <w:r>
        <w:rPr>
          <w:rFonts w:ascii="Times New Roman" w:hAnsi="Times New Roman" w:cs="Times New Roman"/>
          <w:sz w:val="24"/>
          <w:szCs w:val="24"/>
        </w:rPr>
        <w:t>В рамках отдельного мероприятия предоставляются субсидии бюджету поселения из областного бюджета на поддержку обустройства мест массового отдыха населения (городских парков).</w:t>
      </w:r>
    </w:p>
    <w:p>
      <w:pPr>
        <w:pStyle w:val="52"/>
        <w:contextualSpacing/>
        <w:jc w:val="both"/>
        <w:rPr>
          <w:sz w:val="24"/>
          <w:szCs w:val="24"/>
        </w:rPr>
      </w:pPr>
      <w:r>
        <w:rPr>
          <w:rFonts w:ascii="Times New Roman" w:hAnsi="Times New Roman" w:cs="Times New Roman"/>
          <w:sz w:val="24"/>
          <w:szCs w:val="24"/>
        </w:rPr>
        <w:t xml:space="preserve">Субсидии на обустройство городских парков предоставляются в соответствии с </w:t>
      </w:r>
      <w:r>
        <w:fldChar w:fldCharType="begin"/>
      </w:r>
      <w:r>
        <w:instrText xml:space="preserve"> HYPERLINK "consultantplus://offline/ref=79C4E8B16F79CBCB5DD0ECE2AE0F570D27D87C748D8232EB17FEA5E7FD7C5456F1EC62C2DFDE6A79EABA225840tDG" </w:instrText>
      </w:r>
      <w:r>
        <w:fldChar w:fldCharType="separate"/>
      </w:r>
      <w:r>
        <w:rPr>
          <w:rStyle w:val="11"/>
          <w:rFonts w:ascii="Times New Roman" w:hAnsi="Times New Roman" w:cs="Times New Roman"/>
          <w:color w:val="auto"/>
          <w:sz w:val="24"/>
          <w:szCs w:val="24"/>
          <w:u w:val="none"/>
        </w:rPr>
        <w:t>Порядком</w:t>
      </w:r>
      <w:r>
        <w:rPr>
          <w:rStyle w:val="11"/>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предоставления субсидий местным бюджетам из областного бюджета,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 в 2017 и 2018 годах. </w:t>
      </w:r>
    </w:p>
    <w:p>
      <w:pPr>
        <w:pStyle w:val="52"/>
        <w:numPr>
          <w:ilvl w:val="1"/>
          <w:numId w:val="3"/>
        </w:numPr>
        <w:ind w:left="0" w:firstLine="540"/>
        <w:jc w:val="both"/>
        <w:rPr>
          <w:rFonts w:ascii="Times New Roman" w:hAnsi="Times New Roman" w:cs="Times New Roman"/>
          <w:sz w:val="24"/>
          <w:szCs w:val="24"/>
        </w:rPr>
      </w:pPr>
      <w:r>
        <w:rPr>
          <w:rFonts w:ascii="Times New Roman" w:hAnsi="Times New Roman" w:cs="Times New Roman"/>
          <w:b/>
          <w:sz w:val="24"/>
          <w:szCs w:val="24"/>
        </w:rPr>
        <w:t>Отдельное мероприятие Реализация мероприятий по объекту «Развитие и благоустройство территории исторической Кукарской слободы в г. Советск Кировской области».</w:t>
      </w:r>
      <w:r>
        <w:rPr>
          <w:rFonts w:ascii="Times New Roman" w:hAnsi="Times New Roman" w:cs="Times New Roman"/>
          <w:sz w:val="24"/>
          <w:szCs w:val="24"/>
        </w:rPr>
        <w:t xml:space="preserve"> </w:t>
      </w:r>
    </w:p>
    <w:p>
      <w:pPr>
        <w:pStyle w:val="52"/>
        <w:ind w:left="540" w:firstLine="0"/>
        <w:jc w:val="both"/>
        <w:rPr>
          <w:rFonts w:ascii="Times New Roman" w:hAnsi="Times New Roman" w:cs="Times New Roman"/>
          <w:sz w:val="24"/>
          <w:szCs w:val="24"/>
        </w:rPr>
      </w:pPr>
      <w:r>
        <w:rPr>
          <w:rFonts w:ascii="Times New Roman" w:hAnsi="Times New Roman" w:cs="Times New Roman"/>
          <w:sz w:val="24"/>
          <w:szCs w:val="24"/>
        </w:rPr>
        <w:t xml:space="preserve">В рамках данного мероприятия предоставляются иной межбюджетный трансферт из бюджета Кировской области на основании постановления Правительства Кировской области от 10.10.2019 г. № 538-П (Правила предоставления иного межбюджетного трансферта) на выполнение следующих мероприятий: </w:t>
      </w:r>
    </w:p>
    <w:p>
      <w:pPr>
        <w:pStyle w:val="52"/>
        <w:ind w:left="540" w:firstLine="0"/>
        <w:jc w:val="both"/>
        <w:rPr>
          <w:rFonts w:ascii="Times New Roman" w:hAnsi="Times New Roman" w:cs="Times New Roman"/>
          <w:sz w:val="24"/>
          <w:szCs w:val="24"/>
        </w:rPr>
      </w:pPr>
      <w:r>
        <w:rPr>
          <w:rFonts w:ascii="Times New Roman" w:hAnsi="Times New Roman" w:cs="Times New Roman"/>
          <w:sz w:val="24"/>
          <w:szCs w:val="24"/>
        </w:rPr>
        <w:t>В 2019 году  выполнение проектных и изыскательских работ по объекту: "Развитие и благоустройство территории исторической Кукарской слободы в г. Советск Кировской области".</w:t>
      </w:r>
    </w:p>
    <w:p>
      <w:pPr>
        <w:pStyle w:val="52"/>
        <w:ind w:left="540" w:firstLine="0"/>
        <w:jc w:val="both"/>
        <w:rPr>
          <w:rFonts w:ascii="Times New Roman" w:hAnsi="Times New Roman" w:cs="Times New Roman"/>
          <w:sz w:val="24"/>
          <w:szCs w:val="24"/>
        </w:rPr>
      </w:pPr>
      <w:r>
        <w:rPr>
          <w:rFonts w:ascii="Times New Roman" w:hAnsi="Times New Roman" w:cs="Times New Roman"/>
          <w:sz w:val="24"/>
          <w:szCs w:val="24"/>
        </w:rPr>
        <w:t>В 2020 году запланировано выполнение строительно-монтажных работ по объекту: "Развитие и благоустройство территории исторической Кукарской слободы в г. Советск Кировской области".</w:t>
      </w:r>
    </w:p>
    <w:p>
      <w:pPr>
        <w:pStyle w:val="52"/>
        <w:ind w:left="540" w:firstLine="0"/>
        <w:jc w:val="both"/>
        <w:rPr>
          <w:rFonts w:ascii="Times New Roman" w:hAnsi="Times New Roman" w:cs="Times New Roman"/>
          <w:sz w:val="24"/>
          <w:szCs w:val="24"/>
        </w:rPr>
      </w:pPr>
      <w:r>
        <w:rPr>
          <w:rFonts w:ascii="Times New Roman" w:hAnsi="Times New Roman" w:cs="Times New Roman"/>
          <w:sz w:val="24"/>
          <w:szCs w:val="24"/>
          <w:lang w:val="ru-RU"/>
        </w:rPr>
        <w:t>В</w:t>
      </w:r>
      <w:r>
        <w:rPr>
          <w:rFonts w:hint="default" w:ascii="Times New Roman" w:hAnsi="Times New Roman" w:cs="Times New Roman"/>
          <w:sz w:val="24"/>
          <w:szCs w:val="24"/>
          <w:lang w:val="ru-RU"/>
        </w:rPr>
        <w:t xml:space="preserve"> 2021 году работы по реализации проекта продолжатся. Срок выполнения 01.07.2021 г. </w:t>
      </w:r>
      <w:r>
        <w:rPr>
          <w:rFonts w:ascii="Times New Roman" w:hAnsi="Times New Roman" w:cs="Times New Roman"/>
          <w:sz w:val="24"/>
          <w:szCs w:val="24"/>
        </w:rPr>
        <w:t>Финансовое обеспечение мероприятий – приложение № 10 к муниципальной программе</w:t>
      </w:r>
    </w:p>
    <w:p>
      <w:pPr>
        <w:pStyle w:val="52"/>
        <w:numPr>
          <w:ilvl w:val="1"/>
          <w:numId w:val="3"/>
        </w:numPr>
        <w:ind w:left="0" w:firstLine="540"/>
        <w:jc w:val="both"/>
        <w:rPr>
          <w:rFonts w:ascii="Times New Roman" w:hAnsi="Times New Roman" w:cs="Times New Roman"/>
          <w:b/>
          <w:sz w:val="24"/>
          <w:szCs w:val="24"/>
        </w:rPr>
      </w:pPr>
      <w:r>
        <w:rPr>
          <w:rFonts w:ascii="Times New Roman" w:hAnsi="Times New Roman" w:cs="Times New Roman"/>
          <w:b/>
          <w:sz w:val="24"/>
          <w:szCs w:val="24"/>
        </w:rPr>
        <w:t>Отдельное мероприятие «Организация общественного участия в реализации приоритетного проекта «Формирование комфортной городской среды».</w:t>
      </w:r>
    </w:p>
    <w:p>
      <w:pPr>
        <w:pStyle w:val="52"/>
        <w:ind w:firstLine="0"/>
        <w:jc w:val="both"/>
        <w:rPr>
          <w:rFonts w:ascii="Times New Roman" w:hAnsi="Times New Roman" w:cs="Times New Roman"/>
          <w:sz w:val="24"/>
          <w:szCs w:val="24"/>
        </w:rPr>
      </w:pPr>
      <w:r>
        <w:rPr>
          <w:rFonts w:ascii="Times New Roman" w:hAnsi="Times New Roman" w:cs="Times New Roman"/>
          <w:sz w:val="24"/>
          <w:szCs w:val="24"/>
        </w:rPr>
        <w:t xml:space="preserve">          Предложения заинтересованных лиц о включении общественной территории и дворовой территории в Программу осуществляется путем реализации следующих этапов:</w:t>
      </w:r>
    </w:p>
    <w:p>
      <w:pPr>
        <w:pStyle w:val="52"/>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общественные обсуждения проекта Программы регламентируются Порядком общественного обсуждения проекта Программы;</w:t>
      </w:r>
    </w:p>
    <w:p>
      <w:pPr>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рассмотрение и оценки предложений заинтересованных лиц на включение в адресный перечень дворовых территорий Программы проводятся в соответствии с Порядком и сроками представления, рассмотрения и оценки предложений заинтересованных лиц о включении дворовой территории, нуждающейся в благоустройстве, в Программу;</w:t>
      </w:r>
    </w:p>
    <w:p>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рассмотрение и оценки предложений заинтересованных лиц на включение в адресный перечень общественных территорий осуществляется в соответствии с </w:t>
      </w:r>
      <w:r>
        <w:fldChar w:fldCharType="begin"/>
      </w:r>
      <w:r>
        <w:instrText xml:space="preserve"> HYPERLINK "file:///C:\\Documents%20and%20Settings\\Admin\\Рабочий%20стол\\МП%20Формирование%20городской%20среды%202018-2022%20проект.doc" \l "Par29" </w:instrText>
      </w:r>
      <w:r>
        <w:fldChar w:fldCharType="separate"/>
      </w:r>
      <w:r>
        <w:rPr>
          <w:rStyle w:val="11"/>
          <w:rFonts w:ascii="Times New Roman" w:hAnsi="Times New Roman"/>
          <w:color w:val="auto"/>
          <w:sz w:val="24"/>
          <w:szCs w:val="24"/>
          <w:u w:val="none"/>
        </w:rPr>
        <w:t>Порядк</w:t>
      </w:r>
      <w:r>
        <w:rPr>
          <w:rStyle w:val="11"/>
          <w:rFonts w:ascii="Times New Roman" w:hAnsi="Times New Roman"/>
          <w:color w:val="auto"/>
          <w:sz w:val="24"/>
          <w:szCs w:val="24"/>
          <w:u w:val="none"/>
        </w:rPr>
        <w:fldChar w:fldCharType="end"/>
      </w:r>
      <w:r>
        <w:rPr>
          <w:rFonts w:ascii="Times New Roman" w:hAnsi="Times New Roman"/>
          <w:sz w:val="24"/>
          <w:szCs w:val="24"/>
        </w:rPr>
        <w:t>ом и сроками представления, рассмотрения и оценки предложений заинтересованных лицо включении общественной территории, нуждающейся в благоустройстве в Программу.</w:t>
      </w:r>
    </w:p>
    <w:p>
      <w:pPr>
        <w:tabs>
          <w:tab w:val="left" w:pos="567"/>
        </w:tabs>
        <w:spacing w:after="0" w:line="240" w:lineRule="auto"/>
        <w:contextualSpacing/>
        <w:jc w:val="both"/>
        <w:rPr>
          <w:rFonts w:ascii="Times New Roman" w:hAnsi="Times New Roman"/>
          <w:b/>
          <w:sz w:val="24"/>
          <w:szCs w:val="24"/>
        </w:rPr>
      </w:pPr>
      <w:r>
        <w:rPr>
          <w:rFonts w:ascii="Times New Roman" w:hAnsi="Times New Roman"/>
          <w:b/>
          <w:sz w:val="24"/>
          <w:szCs w:val="24"/>
        </w:rPr>
        <w:t>3.6. В рамках программы может быть реализован Проект "Цифровизация городского хозяйства на территории Кировской области".</w:t>
      </w:r>
    </w:p>
    <w:p>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Проект "Цифровизация городского хозяйства на территории Кировской области" разработан в соответствии с паспортом ведомственного проекта Цифровизации городского хозяйства "Умный город", утвержденным приказом Министерства строительства и жилищно-коммунального хозяйства Российской Федерации от 31.10.2018 № 695/пр "Об утверждении паспорта ведомственного проекта Цифровизации городского хозяйства "Умный город".</w:t>
      </w:r>
      <w:r>
        <w:rPr>
          <w:rFonts w:ascii="Times New Roman" w:hAnsi="Times New Roman"/>
          <w:sz w:val="24"/>
          <w:szCs w:val="24"/>
        </w:rPr>
        <w:br w:type="textWrapping"/>
      </w:r>
      <w:r>
        <w:rPr>
          <w:rFonts w:ascii="Times New Roman" w:hAnsi="Times New Roman"/>
          <w:sz w:val="24"/>
          <w:szCs w:val="24"/>
        </w:rPr>
        <w:t>Мероприятия проекта "Цифровизация городского хозяйства на территории Кировской области" реализуются в рамках государственных программ Кировской области: "Развитие культуры" на 2013 - 2021 годы, "Обеспечение безопасности и жизнедеятельности населения Кировской области" на 2013 - 2021 годы, "Энергоэффективность и развитие энергетики" на 2013 - 2021 годы, "Развитие транспортной системы" на 2013 - 2021 годы, "Охрана окружающей среды, воспроизводство и использование природных ресурсов" на 2013 - 2021 годы, "Информационное общество" на 2013 - 2021 годы.</w:t>
      </w:r>
      <w:r>
        <w:rPr>
          <w:rFonts w:ascii="Times New Roman" w:hAnsi="Times New Roman"/>
          <w:sz w:val="24"/>
          <w:szCs w:val="24"/>
        </w:rPr>
        <w:br w:type="textWrapping"/>
      </w:r>
    </w:p>
    <w:p>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Методическое сопровождение реализации мероприятий проекта "Цифровизация городского хозяйства на территории Кировской области осуществляет министерство энергетики и ЖКХ Кировской области</w:t>
      </w:r>
    </w:p>
    <w:p>
      <w:pPr>
        <w:autoSpaceDE w:val="0"/>
        <w:autoSpaceDN w:val="0"/>
        <w:adjustRightInd w:val="0"/>
        <w:spacing w:after="0" w:line="240" w:lineRule="auto"/>
        <w:ind w:firstLine="709"/>
        <w:contextualSpacing/>
        <w:jc w:val="both"/>
        <w:rPr>
          <w:rFonts w:ascii="Times New Roman" w:hAnsi="Times New Roman"/>
          <w:b/>
          <w:sz w:val="24"/>
          <w:szCs w:val="24"/>
        </w:rPr>
      </w:pPr>
    </w:p>
    <w:p>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3.7. Общие положения.</w:t>
      </w:r>
    </w:p>
    <w:p>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Реализация муниципальной программы позволит поэтапно осуществлять комплексное благоустройство дворовых и общественных территорий с учетом мнения граждан, а именно:</w:t>
      </w:r>
    </w:p>
    <w:p>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запустит реализацию механизма поддержки мероприятий по благоустройству, инициированных гражданами;</w:t>
      </w:r>
    </w:p>
    <w:p>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запустит механизм финансового и трудового участия граждан и организаций в реализации мероприятий по благоустройству;</w:t>
      </w:r>
    </w:p>
    <w:p>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4"/>
          <w:szCs w:val="24"/>
        </w:rPr>
        <w:t>сформирует инструменты общественного контроля за реализацией мероприятий по благоустройству на территории Советского городского поселения</w:t>
      </w:r>
      <w:r>
        <w:rPr>
          <w:rFonts w:ascii="Times New Roman" w:hAnsi="Times New Roman"/>
          <w:sz w:val="28"/>
          <w:szCs w:val="28"/>
        </w:rPr>
        <w:t>.</w:t>
      </w:r>
    </w:p>
    <w:p>
      <w:pPr>
        <w:pStyle w:val="52"/>
        <w:ind w:firstLine="709"/>
        <w:jc w:val="both"/>
        <w:rPr>
          <w:rFonts w:ascii="Times New Roman" w:hAnsi="Times New Roman" w:cs="Times New Roman"/>
          <w:sz w:val="24"/>
          <w:szCs w:val="24"/>
        </w:rPr>
      </w:pPr>
      <w:r>
        <w:rPr>
          <w:rFonts w:ascii="Times New Roman" w:hAnsi="Times New Roman"/>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r>
        <w:rPr>
          <w:rFonts w:ascii="Times New Roman" w:hAnsi="Times New Roman" w:cs="Times New Roman"/>
          <w:sz w:val="24"/>
          <w:szCs w:val="24"/>
        </w:rPr>
        <w:t xml:space="preserve"> Выполнение всего комплекса работ, предусмотренных Программой, создаст условия для благоустроенности и придания привлекательности дворовых и общественных территорий в Советском городском поселении.</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Реализация отдельных мероприятий Программы осуществляется путем заключения муниципальных контрактов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52"/>
        <w:ind w:firstLine="709"/>
        <w:jc w:val="both"/>
        <w:rPr>
          <w:rFonts w:ascii="Times New Roman" w:hAnsi="Times New Roman" w:cs="Times New Roman"/>
          <w:sz w:val="24"/>
          <w:szCs w:val="24"/>
        </w:rPr>
      </w:pPr>
      <w:r>
        <w:rPr>
          <w:rFonts w:ascii="Times New Roman" w:hAnsi="Times New Roman" w:cs="Times New Roman"/>
          <w:sz w:val="24"/>
          <w:szCs w:val="24"/>
        </w:rPr>
        <w:t>Подрядчик, заключивший муниципальный контракт, с учетом действующего законодательства может привлекать студенческие строительные отряды Кировской области к работам по благоустройству как на безвозмездной, так и на возмездной основе, а также волонтёрских объединений.</w:t>
      </w:r>
    </w:p>
    <w:p>
      <w:pPr>
        <w:pStyle w:val="52"/>
        <w:jc w:val="center"/>
        <w:outlineLvl w:val="1"/>
        <w:rPr>
          <w:rFonts w:ascii="Times New Roman" w:hAnsi="Times New Roman" w:cs="Times New Roman"/>
          <w:b/>
          <w:sz w:val="24"/>
          <w:szCs w:val="24"/>
        </w:rPr>
      </w:pPr>
      <w:r>
        <w:rPr>
          <w:rFonts w:ascii="Times New Roman" w:hAnsi="Times New Roman" w:cs="Times New Roman"/>
          <w:b/>
          <w:sz w:val="24"/>
          <w:szCs w:val="24"/>
        </w:rPr>
        <w:t>4. Ресурсное обеспечение Программы</w:t>
      </w:r>
    </w:p>
    <w:p>
      <w:pPr>
        <w:pStyle w:val="52"/>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cs="Times New Roman"/>
          <w:sz w:val="24"/>
          <w:szCs w:val="24"/>
        </w:rPr>
        <w:t>Объем финансирования Программы на 2018 - 2024 годы составит 105349,9</w:t>
      </w:r>
      <w:r>
        <w:rPr>
          <w:rFonts w:ascii="Times New Roman" w:hAnsi="Times New Roman" w:eastAsia="Calibri" w:cs="Times New Roman"/>
          <w:sz w:val="24"/>
          <w:szCs w:val="24"/>
          <w:lang w:eastAsia="ru-RU"/>
        </w:rPr>
        <w:t xml:space="preserve">85тыс. рублей, в том числе: </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средства субсидии (федерального бюджета и областного)  бюджета-  941175,260 тыс. руб.</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 счет средств бюджета поселения – 4545,4173 тыс. руб.</w:t>
      </w:r>
    </w:p>
    <w:p>
      <w:pPr>
        <w:pStyle w:val="52"/>
        <w:ind w:firstLine="539"/>
        <w:jc w:val="both"/>
        <w:rPr>
          <w:rFonts w:ascii="Times New Roman" w:hAnsi="Times New Roman" w:eastAsia="Calibri" w:cs="Times New Roman"/>
          <w:sz w:val="24"/>
          <w:szCs w:val="24"/>
        </w:rPr>
      </w:pPr>
      <w:r>
        <w:rPr>
          <w:rFonts w:ascii="Times New Roman" w:hAnsi="Times New Roman" w:eastAsia="Calibri" w:cs="Times New Roman"/>
          <w:sz w:val="24"/>
          <w:szCs w:val="24"/>
        </w:rPr>
        <w:t>внебюджетные источники (жители, иные) - 6629,3077 тыс.руб.</w:t>
      </w:r>
    </w:p>
    <w:p>
      <w:pPr>
        <w:pStyle w:val="52"/>
        <w:ind w:firstLine="53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привлекаются в рамках приоритетного </w:t>
      </w:r>
      <w:r>
        <w:fldChar w:fldCharType="begin"/>
      </w:r>
      <w:r>
        <w:instrText xml:space="preserve"> HYPERLINK "consultantplus://offline/ref=79C4E8B16F79CBCB5DD0F2EFB8630B0425D2247B898331BB4FA8A3B0A242tCG" </w:instrText>
      </w:r>
      <w:r>
        <w:fldChar w:fldCharType="separate"/>
      </w:r>
      <w:r>
        <w:rPr>
          <w:rStyle w:val="11"/>
          <w:rFonts w:ascii="Times New Roman" w:hAnsi="Times New Roman" w:cs="Times New Roman"/>
          <w:color w:val="auto"/>
          <w:sz w:val="24"/>
          <w:szCs w:val="24"/>
          <w:u w:val="none"/>
        </w:rPr>
        <w:t>проекта</w:t>
      </w:r>
      <w:r>
        <w:rPr>
          <w:rStyle w:val="11"/>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"Формирование комфортной городской среды".</w:t>
      </w:r>
    </w:p>
    <w:p>
      <w:pPr>
        <w:pStyle w:val="52"/>
        <w:ind w:firstLine="539"/>
        <w:jc w:val="both"/>
        <w:rPr>
          <w:rFonts w:ascii="Times New Roman" w:hAnsi="Times New Roman" w:cs="Times New Roman"/>
          <w:sz w:val="24"/>
          <w:szCs w:val="24"/>
        </w:rPr>
      </w:pPr>
      <w:r>
        <w:rPr>
          <w:rFonts w:ascii="Times New Roman" w:hAnsi="Times New Roman" w:cs="Times New Roman"/>
          <w:sz w:val="24"/>
          <w:szCs w:val="24"/>
        </w:rPr>
        <w:t>Средства местного бюджета привлекаются на основании соглашений.</w:t>
      </w:r>
    </w:p>
    <w:p>
      <w:pPr>
        <w:pStyle w:val="52"/>
        <w:ind w:firstLine="539"/>
        <w:jc w:val="both"/>
        <w:rPr>
          <w:rFonts w:ascii="Times New Roman" w:hAnsi="Times New Roman" w:cs="Times New Roman"/>
          <w:sz w:val="24"/>
          <w:szCs w:val="24"/>
        </w:rPr>
      </w:pPr>
      <w:r>
        <w:rPr>
          <w:rFonts w:ascii="Times New Roman" w:hAnsi="Times New Roman" w:cs="Times New Roman"/>
          <w:sz w:val="24"/>
          <w:szCs w:val="24"/>
        </w:rPr>
        <w:t>Внебюджетными источниками будут являться средства заинтересованных лиц, на основании соглашений.</w:t>
      </w:r>
    </w:p>
    <w:p>
      <w:pPr>
        <w:pStyle w:val="52"/>
        <w:ind w:firstLine="539"/>
        <w:jc w:val="both"/>
        <w:rPr>
          <w:rFonts w:ascii="Times New Roman" w:hAnsi="Times New Roman" w:cs="Times New Roman"/>
          <w:sz w:val="24"/>
          <w:szCs w:val="24"/>
        </w:rPr>
      </w:pPr>
      <w:r>
        <w:rPr>
          <w:rFonts w:ascii="Times New Roman" w:hAnsi="Times New Roman" w:cs="Times New Roman"/>
          <w:sz w:val="24"/>
          <w:szCs w:val="24"/>
        </w:rPr>
        <w:t>В рамках Программы расходы на осуществление капитальных вложений не предусмотрены, объемы финансирования на выполнение мероприятий Программы по основным направлениям относятся к прочим расходам.</w:t>
      </w:r>
    </w:p>
    <w:p>
      <w:pPr>
        <w:pStyle w:val="52"/>
        <w:ind w:firstLine="539"/>
        <w:jc w:val="both"/>
        <w:rPr>
          <w:rFonts w:ascii="Times New Roman" w:hAnsi="Times New Roman" w:cs="Times New Roman"/>
          <w:sz w:val="24"/>
          <w:szCs w:val="24"/>
        </w:rPr>
      </w:pPr>
      <w:r>
        <w:rPr>
          <w:rFonts w:ascii="Times New Roman" w:hAnsi="Times New Roman" w:cs="Times New Roman"/>
          <w:sz w:val="24"/>
          <w:szCs w:val="24"/>
        </w:rPr>
        <w:t xml:space="preserve">Информация о ресурсном обеспечении реализации Программы за счет всех источников финансирования представлена в </w:t>
      </w:r>
      <w:r>
        <w:fldChar w:fldCharType="begin"/>
      </w:r>
      <w:r>
        <w:instrText xml:space="preserve"> HYPERLINK "file:///C:\\Documents%20and%20Settings\\Admin\\Рабочий%20стол\\МП%20Формирование%20городской%20среды%202018-2022%20проект.doc" \l "P469" </w:instrText>
      </w:r>
      <w:r>
        <w:fldChar w:fldCharType="separate"/>
      </w:r>
      <w:r>
        <w:rPr>
          <w:rStyle w:val="11"/>
          <w:rFonts w:ascii="Times New Roman" w:hAnsi="Times New Roman" w:cs="Times New Roman"/>
          <w:color w:val="auto"/>
          <w:sz w:val="24"/>
          <w:szCs w:val="24"/>
          <w:u w:val="none"/>
        </w:rPr>
        <w:t>10</w:t>
      </w:r>
      <w:r>
        <w:rPr>
          <w:rStyle w:val="11"/>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к Программе.</w:t>
      </w:r>
    </w:p>
    <w:p>
      <w:pPr>
        <w:pStyle w:val="52"/>
        <w:spacing w:line="360" w:lineRule="exact"/>
        <w:ind w:firstLine="0"/>
        <w:rPr>
          <w:rFonts w:ascii="Times New Roman" w:hAnsi="Times New Roman" w:cs="Times New Roman"/>
          <w:b/>
          <w:sz w:val="24"/>
          <w:szCs w:val="24"/>
        </w:rPr>
      </w:pPr>
    </w:p>
    <w:p>
      <w:pPr>
        <w:pStyle w:val="52"/>
        <w:contextualSpacing/>
        <w:jc w:val="center"/>
        <w:rPr>
          <w:rFonts w:ascii="Times New Roman" w:hAnsi="Times New Roman" w:cs="Times New Roman"/>
          <w:b/>
          <w:sz w:val="24"/>
          <w:szCs w:val="24"/>
        </w:rPr>
      </w:pPr>
    </w:p>
    <w:p>
      <w:pPr>
        <w:pStyle w:val="52"/>
        <w:contextualSpacing/>
        <w:jc w:val="center"/>
        <w:rPr>
          <w:rFonts w:ascii="Times New Roman" w:hAnsi="Times New Roman" w:cs="Times New Roman"/>
          <w:b/>
          <w:sz w:val="24"/>
          <w:szCs w:val="24"/>
        </w:rPr>
      </w:pPr>
    </w:p>
    <w:p>
      <w:pPr>
        <w:pStyle w:val="52"/>
        <w:contextualSpacing/>
        <w:jc w:val="center"/>
        <w:rPr>
          <w:rFonts w:ascii="Times New Roman" w:hAnsi="Times New Roman" w:cs="Times New Roman"/>
          <w:b/>
          <w:sz w:val="24"/>
          <w:szCs w:val="24"/>
        </w:rPr>
      </w:pPr>
    </w:p>
    <w:p>
      <w:pPr>
        <w:pStyle w:val="52"/>
        <w:contextualSpacing/>
        <w:jc w:val="center"/>
        <w:rPr>
          <w:rFonts w:ascii="Times New Roman" w:hAnsi="Times New Roman" w:cs="Times New Roman"/>
          <w:b/>
          <w:sz w:val="24"/>
          <w:szCs w:val="24"/>
        </w:rPr>
      </w:pPr>
    </w:p>
    <w:p>
      <w:pPr>
        <w:pStyle w:val="52"/>
        <w:numPr>
          <w:ilvl w:val="0"/>
          <w:numId w:val="4"/>
        </w:numPr>
        <w:contextualSpacing/>
        <w:jc w:val="center"/>
        <w:rPr>
          <w:rFonts w:ascii="Times New Roman" w:hAnsi="Times New Roman" w:cs="Times New Roman"/>
          <w:b/>
          <w:sz w:val="24"/>
          <w:szCs w:val="24"/>
        </w:rPr>
      </w:pPr>
      <w:r>
        <w:rPr>
          <w:rFonts w:ascii="Times New Roman" w:hAnsi="Times New Roman" w:cs="Times New Roman"/>
          <w:b/>
          <w:sz w:val="24"/>
          <w:szCs w:val="24"/>
        </w:rPr>
        <w:t>Анализ рисков реализации Программы</w:t>
      </w:r>
    </w:p>
    <w:p>
      <w:pPr>
        <w:pStyle w:val="52"/>
        <w:ind w:left="1117" w:firstLine="0"/>
        <w:contextualSpacing/>
        <w:jc w:val="center"/>
        <w:rPr>
          <w:rFonts w:ascii="Times New Roman" w:hAnsi="Times New Roman" w:cs="Times New Roman"/>
          <w:b/>
          <w:sz w:val="24"/>
          <w:szCs w:val="24"/>
        </w:rPr>
      </w:pPr>
      <w:r>
        <w:rPr>
          <w:rFonts w:ascii="Times New Roman" w:hAnsi="Times New Roman" w:cs="Times New Roman"/>
          <w:b/>
          <w:sz w:val="24"/>
          <w:szCs w:val="24"/>
        </w:rPr>
        <w:t>и описание мер управления рисками</w:t>
      </w:r>
    </w:p>
    <w:p>
      <w:pPr>
        <w:pStyle w:val="52"/>
        <w:spacing w:line="360" w:lineRule="exact"/>
        <w:ind w:firstLine="709"/>
        <w:jc w:val="center"/>
        <w:rPr>
          <w:rFonts w:ascii="Times New Roman" w:hAnsi="Times New Roman" w:cs="Times New Roman"/>
          <w:b/>
          <w:sz w:val="28"/>
          <w:szCs w:val="28"/>
        </w:rPr>
      </w:pPr>
    </w:p>
    <w:p>
      <w:pPr>
        <w:pStyle w:val="126"/>
        <w:shd w:val="clear" w:color="auto" w:fill="FFFFFF"/>
        <w:ind w:left="360"/>
        <w:jc w:val="both"/>
        <w:rPr>
          <w:color w:val="000000"/>
          <w:shd w:val="clear" w:color="auto" w:fill="FFFFFF"/>
          <w:lang w:bidi="he-IL"/>
        </w:rPr>
      </w:pPr>
      <w:r>
        <w:rPr>
          <w:color w:val="000000"/>
          <w:shd w:val="clear" w:color="auto" w:fill="FFFFFF"/>
          <w:lang w:bidi="he-IL"/>
        </w:rPr>
        <w:t xml:space="preserve">Реализация мероприятий Программы будет осуществляться: </w:t>
      </w:r>
    </w:p>
    <w:p>
      <w:pPr>
        <w:pStyle w:val="126"/>
        <w:shd w:val="clear" w:color="auto" w:fill="FFFFFF"/>
        <w:ind w:right="4" w:firstLine="355"/>
        <w:jc w:val="both"/>
        <w:rPr>
          <w:color w:val="000000"/>
          <w:shd w:val="clear" w:color="auto" w:fill="FFFFFF"/>
          <w:lang w:bidi="he-IL"/>
        </w:rPr>
      </w:pPr>
      <w:r>
        <w:rPr>
          <w:color w:val="000000"/>
          <w:shd w:val="clear" w:color="auto" w:fill="FFFFFF"/>
          <w:lang w:bidi="he-IL"/>
        </w:rPr>
        <w:t xml:space="preserve">путем заключения муниципальных контрактов с подрядными организациями в соответствии с нормативными правовыми актами, регулирующими вопросы размещения заказов на поставку товаров, выполнение работ, оказание услуг для государственных и муниципальных нужд; </w:t>
      </w:r>
    </w:p>
    <w:p>
      <w:pPr>
        <w:pStyle w:val="126"/>
        <w:shd w:val="clear" w:color="auto" w:fill="FFFFFF"/>
        <w:ind w:right="4" w:firstLine="355"/>
        <w:jc w:val="both"/>
        <w:rPr>
          <w:color w:val="000000"/>
          <w:shd w:val="clear" w:color="auto" w:fill="FFFFFF"/>
          <w:lang w:bidi="he-IL"/>
        </w:rPr>
      </w:pPr>
      <w:r>
        <w:rPr>
          <w:color w:val="000000"/>
          <w:shd w:val="clear" w:color="auto" w:fill="FFFFFF"/>
          <w:lang w:bidi="he-IL"/>
        </w:rPr>
        <w:t>путем заключения соглашения с министерством строительства и жилищно-</w:t>
      </w:r>
      <w:r>
        <w:rPr>
          <w:color w:val="000000"/>
          <w:shd w:val="clear" w:color="auto" w:fill="FFFFFF"/>
          <w:lang w:bidi="he-IL"/>
        </w:rPr>
        <w:br w:type="textWrapping"/>
      </w:r>
      <w:r>
        <w:rPr>
          <w:color w:val="000000"/>
          <w:shd w:val="clear" w:color="auto" w:fill="FFFFFF"/>
          <w:lang w:bidi="he-IL"/>
        </w:rPr>
        <w:t xml:space="preserve">коммунального хозяйства Кировской области о предоставлении субсидий местному бюджету из областного бюджета на реализацию соответствующего мероприятия. </w:t>
      </w:r>
    </w:p>
    <w:p>
      <w:pPr>
        <w:jc w:val="both"/>
        <w:rPr>
          <w:rFonts w:ascii="Times New Roman" w:hAnsi="Times New Roman"/>
          <w:sz w:val="24"/>
          <w:szCs w:val="24"/>
        </w:rPr>
      </w:pPr>
      <w:r>
        <w:rPr>
          <w:rFonts w:ascii="Times New Roman" w:hAnsi="Times New Roman"/>
          <w:sz w:val="24"/>
          <w:szCs w:val="24"/>
        </w:rPr>
        <w:t>Риски реализации  Программы, а также соответствующие меры по управлению данными рисками представлены в таблице.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Риски</w:t>
            </w:r>
          </w:p>
        </w:tc>
        <w:tc>
          <w:tcPr>
            <w:tcW w:w="616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Меры управления рисками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Изменение  действующего законодательства  в  сфере  реализации  Программы</w:t>
            </w:r>
          </w:p>
        </w:tc>
        <w:tc>
          <w:tcPr>
            <w:tcW w:w="61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 xml:space="preserve">Проведение регулярного мониторинга планируемых  изменений  в  действующем  законодательстве, внесение изменений  в  Программу.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Недостаточное финансирование мероприятий Программы</w:t>
            </w:r>
          </w:p>
        </w:tc>
        <w:tc>
          <w:tcPr>
            <w:tcW w:w="61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 xml:space="preserve">Определение  приоритетов  для  первоочередного  финансирования, привлечение  средств  областного бюджета.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Несоответствие  фактически достигнутых показателей эффективности  реализации  Программы  запланированным</w:t>
            </w:r>
          </w:p>
        </w:tc>
        <w:tc>
          <w:tcPr>
            <w:tcW w:w="61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Проведение ежегодного мониторинга  и  оценки  эффективности  реализации  мероприятий 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Программы.</w:t>
            </w:r>
          </w:p>
        </w:tc>
      </w:tr>
    </w:tbl>
    <w:p>
      <w:pPr>
        <w:pStyle w:val="126"/>
        <w:ind w:right="9"/>
        <w:jc w:val="both"/>
        <w:rPr>
          <w:rStyle w:val="10"/>
          <w:rFonts w:ascii="Times New Roman" w:hAnsi="Times New Roman"/>
          <w:sz w:val="24"/>
        </w:rPr>
      </w:pPr>
      <w:r>
        <w:rPr>
          <w:rStyle w:val="10"/>
          <w:rFonts w:ascii="Times New Roman" w:hAnsi="Times New Roman"/>
          <w:sz w:val="24"/>
        </w:rPr>
        <w:t xml:space="preserve">Внесение изменений в Программу может быть осуществлено на основании: </w:t>
      </w:r>
    </w:p>
    <w:p>
      <w:pPr>
        <w:pStyle w:val="126"/>
        <w:ind w:left="465"/>
        <w:jc w:val="both"/>
        <w:rPr>
          <w:rStyle w:val="10"/>
          <w:rFonts w:ascii="Times New Roman" w:hAnsi="Times New Roman"/>
          <w:sz w:val="24"/>
        </w:rPr>
      </w:pPr>
      <w:r>
        <w:rPr>
          <w:rStyle w:val="10"/>
          <w:rFonts w:ascii="Times New Roman" w:hAnsi="Times New Roman"/>
          <w:sz w:val="24"/>
        </w:rPr>
        <w:t xml:space="preserve">изменения объемов финансирования из различных источников, предусмотренных программой; </w:t>
      </w:r>
    </w:p>
    <w:p>
      <w:pPr>
        <w:pStyle w:val="126"/>
        <w:ind w:left="460" w:right="984"/>
        <w:rPr>
          <w:rStyle w:val="10"/>
          <w:rFonts w:ascii="Times New Roman" w:hAnsi="Times New Roman"/>
          <w:sz w:val="24"/>
        </w:rPr>
      </w:pPr>
      <w:r>
        <w:rPr>
          <w:rStyle w:val="10"/>
          <w:rFonts w:ascii="Times New Roman" w:hAnsi="Times New Roman"/>
          <w:sz w:val="24"/>
        </w:rPr>
        <w:t xml:space="preserve">изменения требований федерального и областного законодательства; </w:t>
      </w:r>
      <w:r>
        <w:rPr>
          <w:iCs/>
        </w:rPr>
        <w:br w:type="textWrapping"/>
      </w:r>
      <w:r>
        <w:rPr>
          <w:rStyle w:val="10"/>
          <w:rFonts w:ascii="Times New Roman" w:hAnsi="Times New Roman"/>
          <w:sz w:val="24"/>
        </w:rPr>
        <w:t xml:space="preserve">роста числа участников программы; </w:t>
      </w:r>
    </w:p>
    <w:p>
      <w:pPr>
        <w:pStyle w:val="126"/>
        <w:ind w:left="465"/>
        <w:jc w:val="both"/>
        <w:rPr>
          <w:rStyle w:val="10"/>
          <w:rFonts w:ascii="Times New Roman" w:hAnsi="Times New Roman"/>
          <w:sz w:val="24"/>
        </w:rPr>
      </w:pPr>
      <w:r>
        <w:rPr>
          <w:rStyle w:val="10"/>
          <w:rFonts w:ascii="Times New Roman" w:hAnsi="Times New Roman"/>
          <w:sz w:val="24"/>
        </w:rPr>
        <w:t>форс-мажорных обстоятельств.</w:t>
      </w:r>
    </w:p>
    <w:p>
      <w:pPr>
        <w:pStyle w:val="126"/>
        <w:ind w:right="4" w:firstLine="465"/>
        <w:jc w:val="both"/>
        <w:rPr>
          <w:rStyle w:val="10"/>
          <w:rFonts w:ascii="Times New Roman" w:hAnsi="Times New Roman"/>
          <w:sz w:val="24"/>
        </w:rPr>
      </w:pPr>
      <w:r>
        <w:rPr>
          <w:rStyle w:val="10"/>
          <w:rFonts w:ascii="Times New Roman" w:hAnsi="Times New Roman"/>
          <w:sz w:val="24"/>
        </w:rPr>
        <w:t xml:space="preserve">При появлении негативных факторов будут проведены мероприятия по </w:t>
      </w:r>
      <w:r>
        <w:rPr>
          <w:iCs/>
        </w:rPr>
        <w:br w:type="textWrapping"/>
      </w:r>
      <w:r>
        <w:rPr>
          <w:rStyle w:val="10"/>
          <w:rFonts w:ascii="Times New Roman" w:hAnsi="Times New Roman"/>
          <w:sz w:val="24"/>
        </w:rPr>
        <w:t xml:space="preserve">минимизации их влияния на достижение целей программы, в том числе привлечение в установленном порядке дополнительных источников финансирования, принятие нормативных и правовых актов органов местного самоуправления. </w:t>
      </w:r>
    </w:p>
    <w:p>
      <w:pPr>
        <w:pStyle w:val="126"/>
        <w:ind w:right="4" w:firstLine="465"/>
        <w:jc w:val="both"/>
        <w:rPr>
          <w:rStyle w:val="10"/>
          <w:rFonts w:ascii="Times New Roman" w:hAnsi="Times New Roman"/>
          <w:sz w:val="24"/>
        </w:rPr>
      </w:pPr>
    </w:p>
    <w:p>
      <w:pPr>
        <w:pStyle w:val="52"/>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p>
    <w:p>
      <w:pPr>
        <w:pStyle w:val="52"/>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pPr>
        <w:pStyle w:val="52"/>
        <w:jc w:val="center"/>
        <w:rPr>
          <w:rFonts w:ascii="Times New Roman" w:hAnsi="Times New Roman" w:cs="Times New Roman"/>
          <w:sz w:val="24"/>
          <w:szCs w:val="24"/>
        </w:rPr>
      </w:pPr>
      <w:r>
        <w:rPr>
          <w:rFonts w:ascii="Times New Roman" w:hAnsi="Times New Roman" w:cs="Times New Roman"/>
          <w:sz w:val="24"/>
          <w:szCs w:val="24"/>
        </w:rPr>
        <w:t xml:space="preserve">                                                                                                          к Программе</w:t>
      </w:r>
    </w:p>
    <w:p>
      <w:pPr>
        <w:pStyle w:val="52"/>
        <w:jc w:val="both"/>
        <w:rPr>
          <w:rFonts w:ascii="Times New Roman" w:hAnsi="Times New Roman" w:cs="Times New Roman"/>
          <w:sz w:val="24"/>
          <w:szCs w:val="24"/>
        </w:rPr>
      </w:pPr>
    </w:p>
    <w:p>
      <w:pPr>
        <w:pStyle w:val="105"/>
        <w:jc w:val="center"/>
        <w:rPr>
          <w:rFonts w:ascii="Times New Roman" w:hAnsi="Times New Roman" w:cs="Times New Roman"/>
          <w:sz w:val="24"/>
          <w:szCs w:val="24"/>
        </w:rPr>
      </w:pPr>
      <w:bookmarkStart w:id="3" w:name="P245"/>
      <w:bookmarkEnd w:id="3"/>
      <w:r>
        <w:rPr>
          <w:rFonts w:ascii="Times New Roman" w:hAnsi="Times New Roman" w:cs="Times New Roman"/>
          <w:sz w:val="24"/>
          <w:szCs w:val="24"/>
        </w:rPr>
        <w:t>Сведения</w:t>
      </w:r>
    </w:p>
    <w:p>
      <w:pPr>
        <w:pStyle w:val="105"/>
        <w:jc w:val="center"/>
        <w:rPr>
          <w:rFonts w:ascii="Times New Roman" w:hAnsi="Times New Roman" w:cs="Times New Roman"/>
          <w:sz w:val="24"/>
          <w:szCs w:val="24"/>
        </w:rPr>
      </w:pPr>
      <w:r>
        <w:rPr>
          <w:rFonts w:ascii="Times New Roman" w:hAnsi="Times New Roman" w:cs="Times New Roman"/>
          <w:sz w:val="24"/>
          <w:szCs w:val="24"/>
        </w:rPr>
        <w:t>о целевых показателях эффективности реализации Программы</w:t>
      </w:r>
    </w:p>
    <w:tbl>
      <w:tblPr>
        <w:tblStyle w:val="7"/>
        <w:tblpPr w:leftFromText="180" w:rightFromText="180" w:vertAnchor="text" w:horzAnchor="page" w:tblpX="1169" w:tblpY="164"/>
        <w:tblW w:w="10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3572"/>
        <w:gridCol w:w="737"/>
        <w:gridCol w:w="680"/>
        <w:gridCol w:w="794"/>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N п/п</w:t>
            </w:r>
          </w:p>
        </w:tc>
        <w:tc>
          <w:tcPr>
            <w:tcW w:w="3572" w:type="dxa"/>
            <w:vMerge w:val="restart"/>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pPr>
              <w:pStyle w:val="52"/>
              <w:jc w:val="center"/>
              <w:rPr>
                <w:rFonts w:ascii="Times New Roman" w:hAnsi="Times New Roman" w:cs="Times New Roman"/>
                <w:sz w:val="24"/>
                <w:szCs w:val="24"/>
              </w:rPr>
            </w:pPr>
            <w:r>
              <w:rPr>
                <w:rFonts w:ascii="Times New Roman" w:hAnsi="Times New Roman" w:cs="Times New Roman"/>
                <w:sz w:val="24"/>
                <w:szCs w:val="24"/>
              </w:rPr>
              <w:t xml:space="preserve">Программы, </w:t>
            </w:r>
          </w:p>
          <w:p>
            <w:pPr>
              <w:pStyle w:val="52"/>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37" w:type="dxa"/>
            <w:vMerge w:val="restart"/>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Еединица измерения</w:t>
            </w:r>
          </w:p>
        </w:tc>
        <w:tc>
          <w:tcPr>
            <w:tcW w:w="5554" w:type="dxa"/>
            <w:gridSpan w:val="8"/>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Значение показателей эффективности (прогноз, факт)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357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73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2017 год (базовый)</w:t>
            </w:r>
          </w:p>
        </w:tc>
        <w:tc>
          <w:tcPr>
            <w:tcW w:w="79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2018 факт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2019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2020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2021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2022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2023</w:t>
            </w:r>
          </w:p>
          <w:p>
            <w:pPr>
              <w:rPr>
                <w:sz w:val="20"/>
                <w:szCs w:val="20"/>
              </w:rPr>
            </w:pPr>
            <w:r>
              <w:rPr>
                <w:sz w:val="20"/>
                <w:szCs w:val="20"/>
              </w:rPr>
              <w:t>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11.</w:t>
            </w:r>
          </w:p>
        </w:tc>
        <w:tc>
          <w:tcPr>
            <w:tcW w:w="3572" w:type="dxa"/>
            <w:tcBorders>
              <w:top w:val="single" w:color="auto" w:sz="4" w:space="0"/>
              <w:left w:val="single" w:color="auto" w:sz="4" w:space="0"/>
              <w:bottom w:val="single" w:color="auto" w:sz="4" w:space="0"/>
              <w:right w:val="single" w:color="auto" w:sz="4" w:space="0"/>
            </w:tcBorders>
          </w:tcPr>
          <w:p>
            <w:pPr>
              <w:pStyle w:val="52"/>
              <w:spacing w:line="360" w:lineRule="exact"/>
              <w:ind w:firstLine="0"/>
              <w:rPr>
                <w:rFonts w:ascii="Times New Roman" w:hAnsi="Times New Roman"/>
                <w:sz w:val="24"/>
                <w:szCs w:val="24"/>
              </w:rPr>
            </w:pPr>
            <w:r>
              <w:rPr>
                <w:rFonts w:ascii="Times New Roman" w:hAnsi="Times New Roman"/>
                <w:sz w:val="24"/>
                <w:szCs w:val="24"/>
              </w:rPr>
              <w:t>«Формирование современной городской среды муниципального образования Советского городское поселение Советского района Кировской области» на 2018-2022 годы</w:t>
            </w:r>
          </w:p>
        </w:tc>
        <w:tc>
          <w:tcPr>
            <w:tcW w:w="737"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cs="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tc>
        <w:tc>
          <w:tcPr>
            <w:tcW w:w="794"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cs="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cs="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11.1.</w:t>
            </w:r>
          </w:p>
        </w:tc>
        <w:tc>
          <w:tcPr>
            <w:tcW w:w="357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tc>
        <w:tc>
          <w:tcPr>
            <w:tcW w:w="73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еединиц</w:t>
            </w:r>
          </w:p>
        </w:tc>
        <w:tc>
          <w:tcPr>
            <w:tcW w:w="680" w:type="dxa"/>
            <w:tcBorders>
              <w:top w:val="single" w:color="auto" w:sz="4" w:space="0"/>
              <w:left w:val="single" w:color="auto" w:sz="4" w:space="0"/>
              <w:bottom w:val="single" w:color="auto" w:sz="4" w:space="0"/>
              <w:right w:val="single" w:color="auto" w:sz="4" w:space="0"/>
            </w:tcBorders>
          </w:tcPr>
          <w:p>
            <w:r>
              <w:t>-</w:t>
            </w:r>
          </w:p>
        </w:tc>
        <w:tc>
          <w:tcPr>
            <w:tcW w:w="794" w:type="dxa"/>
            <w:tcBorders>
              <w:top w:val="single" w:color="auto" w:sz="4" w:space="0"/>
              <w:left w:val="single" w:color="auto" w:sz="4" w:space="0"/>
              <w:bottom w:val="single" w:color="auto" w:sz="4" w:space="0"/>
              <w:right w:val="single" w:color="auto" w:sz="4" w:space="0"/>
            </w:tcBorders>
          </w:tcPr>
          <w:p>
            <w:r>
              <w:t>20</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6</w:t>
            </w:r>
          </w:p>
        </w:tc>
        <w:tc>
          <w:tcPr>
            <w:tcW w:w="680" w:type="dxa"/>
            <w:tcBorders>
              <w:top w:val="single" w:color="auto" w:sz="4" w:space="0"/>
              <w:left w:val="single" w:color="auto" w:sz="4" w:space="0"/>
              <w:bottom w:val="single" w:color="auto" w:sz="4" w:space="0"/>
              <w:right w:val="single" w:color="auto" w:sz="4" w:space="0"/>
            </w:tcBorders>
          </w:tcPr>
          <w:p>
            <w:r>
              <w:t>1</w:t>
            </w:r>
          </w:p>
        </w:tc>
        <w:tc>
          <w:tcPr>
            <w:tcW w:w="680" w:type="dxa"/>
            <w:tcBorders>
              <w:top w:val="single" w:color="auto" w:sz="4" w:space="0"/>
              <w:left w:val="single" w:color="auto" w:sz="4" w:space="0"/>
              <w:bottom w:val="single" w:color="auto" w:sz="4" w:space="0"/>
              <w:right w:val="single" w:color="auto" w:sz="4" w:space="0"/>
            </w:tcBorders>
          </w:tcPr>
          <w:p>
            <w:r>
              <w:t>4</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4</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11.2.</w:t>
            </w:r>
          </w:p>
        </w:tc>
        <w:tc>
          <w:tcPr>
            <w:tcW w:w="357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tc>
        <w:tc>
          <w:tcPr>
            <w:tcW w:w="73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П%</w:t>
            </w:r>
          </w:p>
        </w:tc>
        <w:tc>
          <w:tcPr>
            <w:tcW w:w="680" w:type="dxa"/>
            <w:tcBorders>
              <w:top w:val="single" w:color="auto" w:sz="4" w:space="0"/>
              <w:left w:val="single" w:color="auto" w:sz="4" w:space="0"/>
              <w:bottom w:val="single" w:color="auto" w:sz="4" w:space="0"/>
              <w:right w:val="single" w:color="auto" w:sz="4" w:space="0"/>
            </w:tcBorders>
          </w:tcPr>
          <w:p>
            <w:r>
              <w:t>-</w:t>
            </w:r>
          </w:p>
        </w:tc>
        <w:tc>
          <w:tcPr>
            <w:tcW w:w="794" w:type="dxa"/>
            <w:tcBorders>
              <w:top w:val="single" w:color="auto" w:sz="4" w:space="0"/>
              <w:left w:val="single" w:color="auto" w:sz="4" w:space="0"/>
              <w:bottom w:val="single" w:color="auto" w:sz="4" w:space="0"/>
              <w:right w:val="single" w:color="auto" w:sz="4" w:space="0"/>
            </w:tcBorders>
          </w:tcPr>
          <w:p>
            <w:r>
              <w:t>26,6</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34,6</w:t>
            </w:r>
          </w:p>
        </w:tc>
        <w:tc>
          <w:tcPr>
            <w:tcW w:w="680" w:type="dxa"/>
            <w:tcBorders>
              <w:top w:val="single" w:color="auto" w:sz="4" w:space="0"/>
              <w:left w:val="single" w:color="auto" w:sz="4" w:space="0"/>
              <w:bottom w:val="single" w:color="auto" w:sz="4" w:space="0"/>
              <w:right w:val="single" w:color="auto" w:sz="4" w:space="0"/>
            </w:tcBorders>
          </w:tcPr>
          <w:p>
            <w:r>
              <w:t>36</w:t>
            </w:r>
          </w:p>
        </w:tc>
        <w:tc>
          <w:tcPr>
            <w:tcW w:w="680" w:type="dxa"/>
            <w:tcBorders>
              <w:top w:val="single" w:color="auto" w:sz="4" w:space="0"/>
              <w:left w:val="single" w:color="auto" w:sz="4" w:space="0"/>
              <w:bottom w:val="single" w:color="auto" w:sz="4" w:space="0"/>
              <w:right w:val="single" w:color="auto" w:sz="4" w:space="0"/>
            </w:tcBorders>
          </w:tcPr>
          <w:p>
            <w:r>
              <w:t>40</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44</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11.3.</w:t>
            </w:r>
          </w:p>
        </w:tc>
        <w:tc>
          <w:tcPr>
            <w:tcW w:w="357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tc>
        <w:tc>
          <w:tcPr>
            <w:tcW w:w="73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еединиц</w:t>
            </w:r>
          </w:p>
        </w:tc>
        <w:tc>
          <w:tcPr>
            <w:tcW w:w="680" w:type="dxa"/>
            <w:tcBorders>
              <w:top w:val="single" w:color="auto" w:sz="4" w:space="0"/>
              <w:left w:val="single" w:color="auto" w:sz="4" w:space="0"/>
              <w:bottom w:val="single" w:color="auto" w:sz="4" w:space="0"/>
              <w:right w:val="single" w:color="auto" w:sz="4" w:space="0"/>
            </w:tcBorders>
          </w:tcPr>
          <w:p>
            <w:r>
              <w:t>-</w:t>
            </w:r>
          </w:p>
        </w:tc>
        <w:tc>
          <w:tcPr>
            <w:tcW w:w="794" w:type="dxa"/>
            <w:tcBorders>
              <w:top w:val="single" w:color="auto" w:sz="4" w:space="0"/>
              <w:left w:val="single" w:color="auto" w:sz="4" w:space="0"/>
              <w:bottom w:val="single" w:color="auto" w:sz="4" w:space="0"/>
              <w:right w:val="single" w:color="auto" w:sz="4" w:space="0"/>
            </w:tcBorders>
          </w:tcPr>
          <w:p>
            <w:r>
              <w:t>1</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6</w:t>
            </w:r>
          </w:p>
        </w:tc>
        <w:tc>
          <w:tcPr>
            <w:tcW w:w="680" w:type="dxa"/>
            <w:tcBorders>
              <w:top w:val="single" w:color="auto" w:sz="4" w:space="0"/>
              <w:left w:val="single" w:color="auto" w:sz="4" w:space="0"/>
              <w:bottom w:val="single" w:color="auto" w:sz="4" w:space="0"/>
              <w:right w:val="single" w:color="auto" w:sz="4" w:space="0"/>
            </w:tcBorders>
          </w:tcPr>
          <w:p>
            <w:pPr>
              <w:rPr>
                <w:rFonts w:hint="default"/>
                <w:lang w:val="ru-RU"/>
              </w:rPr>
            </w:pPr>
            <w:r>
              <w:rPr>
                <w:rFonts w:hint="default"/>
                <w:lang w:val="ru-RU"/>
              </w:rPr>
              <w:t>4</w:t>
            </w:r>
          </w:p>
        </w:tc>
        <w:tc>
          <w:tcPr>
            <w:tcW w:w="680" w:type="dxa"/>
            <w:tcBorders>
              <w:top w:val="single" w:color="auto" w:sz="4" w:space="0"/>
              <w:left w:val="single" w:color="auto" w:sz="4" w:space="0"/>
              <w:bottom w:val="single" w:color="auto" w:sz="4" w:space="0"/>
              <w:right w:val="single" w:color="auto" w:sz="4" w:space="0"/>
            </w:tcBorders>
          </w:tcPr>
          <w:p>
            <w:r>
              <w:t>3</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3</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vAlign w:val="center"/>
          </w:tcPr>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r>
              <w:rPr>
                <w:rFonts w:ascii="Times New Roman" w:hAnsi="Times New Roman" w:cs="Times New Roman"/>
                <w:sz w:val="24"/>
                <w:szCs w:val="24"/>
              </w:rPr>
              <w:t>11.4.</w:t>
            </w:r>
          </w:p>
        </w:tc>
        <w:tc>
          <w:tcPr>
            <w:tcW w:w="357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tc>
        <w:tc>
          <w:tcPr>
            <w:tcW w:w="73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еединиц</w:t>
            </w:r>
          </w:p>
        </w:tc>
        <w:tc>
          <w:tcPr>
            <w:tcW w:w="680" w:type="dxa"/>
            <w:tcBorders>
              <w:top w:val="single" w:color="auto" w:sz="4" w:space="0"/>
              <w:left w:val="single" w:color="auto" w:sz="4" w:space="0"/>
              <w:bottom w:val="single" w:color="auto" w:sz="4" w:space="0"/>
              <w:right w:val="single" w:color="auto" w:sz="4" w:space="0"/>
            </w:tcBorders>
          </w:tcPr>
          <w:p>
            <w:r>
              <w:t>1</w:t>
            </w:r>
          </w:p>
        </w:tc>
        <w:tc>
          <w:tcPr>
            <w:tcW w:w="794" w:type="dxa"/>
            <w:tcBorders>
              <w:top w:val="single" w:color="auto" w:sz="4" w:space="0"/>
              <w:left w:val="single" w:color="auto" w:sz="4" w:space="0"/>
              <w:bottom w:val="single" w:color="auto" w:sz="4" w:space="0"/>
              <w:right w:val="single" w:color="auto" w:sz="4" w:space="0"/>
            </w:tcBorders>
          </w:tcPr>
          <w:p>
            <w:r>
              <w:t>1</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r>
    </w:tbl>
    <w:p>
      <w:pPr>
        <w:pStyle w:val="52"/>
        <w:jc w:val="both"/>
        <w:rPr>
          <w:rFonts w:ascii="Times New Roman" w:hAnsi="Times New Roman" w:cs="Times New Roman"/>
          <w:sz w:val="24"/>
          <w:szCs w:val="24"/>
        </w:rPr>
      </w:pPr>
    </w:p>
    <w:p>
      <w:pPr>
        <w:jc w:val="both"/>
        <w:rPr>
          <w:rFonts w:ascii="Times New Roman" w:hAnsi="Times New Roman"/>
          <w:sz w:val="28"/>
          <w:szCs w:val="28"/>
        </w:rPr>
      </w:pPr>
    </w:p>
    <w:p>
      <w:pPr>
        <w:jc w:val="both"/>
        <w:rPr>
          <w:rFonts w:ascii="Times New Roman" w:hAnsi="Times New Roman"/>
          <w:sz w:val="24"/>
          <w:szCs w:val="24"/>
        </w:rPr>
      </w:pPr>
      <w:r>
        <w:rPr>
          <w:rFonts w:ascii="Times New Roman" w:hAnsi="Times New Roman"/>
          <w:sz w:val="24"/>
          <w:szCs w:val="24"/>
        </w:rPr>
        <w:t>*Показатели эффективности устанавливаются после определения объема финансирования Программы в соответствии с соглашением о предоставлении субсидии местному бюджету из областного бюджета на поддержку формирования современной городской среды и на поддержку обустройства мест массового отдыха населения (городских парков) в соответствующем периоде и подготовленных на его основании адресного перечня дворовых и общественных территорий, нуждающихся в благоустройстве и подлежащих благоустройству в указанный период.</w:t>
      </w: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r>
        <w:rPr>
          <w:rFonts w:ascii="Times New Roman" w:hAnsi="Times New Roman"/>
          <w:sz w:val="24"/>
          <w:szCs w:val="24"/>
        </w:rPr>
        <w:t>Приложение 2</w:t>
      </w:r>
    </w:p>
    <w:p>
      <w:pPr>
        <w:ind w:left="6120"/>
        <w:rPr>
          <w:rFonts w:ascii="Times New Roman" w:hAnsi="Times New Roman"/>
          <w:sz w:val="24"/>
          <w:szCs w:val="24"/>
        </w:rPr>
      </w:pPr>
      <w:r>
        <w:rPr>
          <w:rFonts w:ascii="Times New Roman" w:hAnsi="Times New Roman"/>
          <w:sz w:val="24"/>
          <w:szCs w:val="24"/>
        </w:rPr>
        <w:t xml:space="preserve">                                 к Программе</w:t>
      </w:r>
    </w:p>
    <w:p>
      <w:pPr>
        <w:spacing w:after="0" w:line="240" w:lineRule="auto"/>
        <w:contextualSpacing/>
        <w:jc w:val="center"/>
        <w:rPr>
          <w:rFonts w:ascii="Times New Roman" w:hAnsi="Times New Roman"/>
          <w:b/>
          <w:sz w:val="24"/>
          <w:szCs w:val="24"/>
        </w:rPr>
      </w:pPr>
      <w:r>
        <w:rPr>
          <w:rFonts w:ascii="Times New Roman" w:hAnsi="Times New Roman"/>
          <w:b/>
          <w:sz w:val="24"/>
          <w:szCs w:val="24"/>
        </w:rPr>
        <w:t>Минимальный перечень работ</w:t>
      </w:r>
    </w:p>
    <w:p>
      <w:pPr>
        <w:spacing w:after="0" w:line="240" w:lineRule="auto"/>
        <w:contextualSpacing/>
        <w:jc w:val="center"/>
        <w:rPr>
          <w:rFonts w:ascii="Times New Roman" w:hAnsi="Times New Roman"/>
          <w:b/>
          <w:sz w:val="24"/>
          <w:szCs w:val="24"/>
        </w:rPr>
      </w:pPr>
      <w:r>
        <w:rPr>
          <w:rFonts w:ascii="Times New Roman" w:hAnsi="Times New Roman"/>
          <w:b/>
          <w:sz w:val="24"/>
          <w:szCs w:val="24"/>
        </w:rPr>
        <w:t>по благоустройству дворовых территорий</w:t>
      </w:r>
    </w:p>
    <w:p>
      <w:pPr>
        <w:rPr>
          <w:rFonts w:ascii="Times New Roman" w:hAnsi="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w:t>
            </w:r>
          </w:p>
          <w:p>
            <w:pPr>
              <w:jc w:val="center"/>
              <w:rPr>
                <w:rFonts w:ascii="Times New Roman" w:hAnsi="Times New Roman"/>
                <w:sz w:val="24"/>
                <w:szCs w:val="24"/>
              </w:rPr>
            </w:pPr>
            <w:r>
              <w:rPr>
                <w:rFonts w:ascii="Times New Roman" w:hAnsi="Times New Roman"/>
                <w:sz w:val="24"/>
                <w:szCs w:val="24"/>
              </w:rPr>
              <w:t>пп</w:t>
            </w:r>
          </w:p>
        </w:tc>
        <w:tc>
          <w:tcPr>
            <w:tcW w:w="836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Наименование видов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1.</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 xml:space="preserve">Ремонт дворовых проездов (тротуаров) многоквартирных домов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2.</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Освещение дворовых территорий многоквартирных домов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3.</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Установка скамеек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4.</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Установка урн для мусора</w:t>
            </w:r>
          </w:p>
        </w:tc>
      </w:tr>
    </w:tbl>
    <w:p>
      <w:pPr>
        <w:ind w:left="6120"/>
        <w:rPr>
          <w:rFonts w:ascii="Times New Roman" w:hAnsi="Times New Roman"/>
          <w:sz w:val="24"/>
          <w:szCs w:val="24"/>
        </w:rPr>
      </w:pPr>
      <w:r>
        <w:rPr>
          <w:rFonts w:ascii="Times New Roman" w:hAnsi="Times New Roman"/>
          <w:sz w:val="24"/>
          <w:szCs w:val="24"/>
        </w:rPr>
        <w:t xml:space="preserve">                       </w:t>
      </w:r>
    </w:p>
    <w:p>
      <w:pPr>
        <w:ind w:left="6120"/>
        <w:jc w:val="right"/>
        <w:rPr>
          <w:rFonts w:ascii="Times New Roman" w:hAnsi="Times New Roman"/>
          <w:sz w:val="24"/>
          <w:szCs w:val="24"/>
        </w:rPr>
      </w:pPr>
      <w:r>
        <w:rPr>
          <w:rFonts w:ascii="Times New Roman" w:hAnsi="Times New Roman"/>
          <w:sz w:val="24"/>
          <w:szCs w:val="24"/>
        </w:rPr>
        <w:t>Приложение 3</w:t>
      </w:r>
    </w:p>
    <w:p>
      <w:pPr>
        <w:pStyle w:val="52"/>
        <w:ind w:left="6120" w:firstLine="0"/>
        <w:rPr>
          <w:rFonts w:ascii="Times New Roman" w:hAnsi="Times New Roman" w:cs="Times New Roman"/>
          <w:sz w:val="24"/>
          <w:szCs w:val="24"/>
        </w:rPr>
      </w:pPr>
      <w:r>
        <w:rPr>
          <w:rFonts w:ascii="Times New Roman" w:hAnsi="Times New Roman" w:cs="Times New Roman"/>
          <w:sz w:val="24"/>
          <w:szCs w:val="24"/>
        </w:rPr>
        <w:t xml:space="preserve">                                 к Программе</w:t>
      </w:r>
    </w:p>
    <w:p>
      <w:pPr>
        <w:spacing w:after="0" w:line="240" w:lineRule="auto"/>
        <w:jc w:val="center"/>
        <w:rPr>
          <w:rFonts w:ascii="Times New Roman" w:hAnsi="Times New Roman"/>
          <w:b/>
          <w:sz w:val="24"/>
          <w:szCs w:val="24"/>
        </w:rPr>
      </w:pPr>
      <w:r>
        <w:rPr>
          <w:rFonts w:ascii="Times New Roman" w:hAnsi="Times New Roman"/>
          <w:b/>
          <w:sz w:val="24"/>
          <w:szCs w:val="24"/>
        </w:rPr>
        <w:t xml:space="preserve">Нормативная стоимость (единичные расценки) работ </w:t>
      </w:r>
    </w:p>
    <w:p>
      <w:pPr>
        <w:spacing w:after="0" w:line="240" w:lineRule="auto"/>
        <w:jc w:val="center"/>
        <w:rPr>
          <w:rFonts w:ascii="Times New Roman" w:hAnsi="Times New Roman"/>
          <w:b/>
          <w:sz w:val="24"/>
          <w:szCs w:val="24"/>
        </w:rPr>
      </w:pPr>
      <w:r>
        <w:rPr>
          <w:rFonts w:ascii="Times New Roman" w:hAnsi="Times New Roman"/>
          <w:b/>
          <w:sz w:val="24"/>
          <w:szCs w:val="24"/>
        </w:rPr>
        <w:t xml:space="preserve">по благоустройству дворовых территорий, </w:t>
      </w:r>
    </w:p>
    <w:p>
      <w:pPr>
        <w:spacing w:after="0" w:line="240" w:lineRule="auto"/>
        <w:jc w:val="center"/>
        <w:rPr>
          <w:rFonts w:ascii="Times New Roman" w:hAnsi="Times New Roman"/>
          <w:b/>
          <w:sz w:val="24"/>
          <w:szCs w:val="24"/>
        </w:rPr>
      </w:pPr>
      <w:r>
        <w:rPr>
          <w:rFonts w:ascii="Times New Roman" w:hAnsi="Times New Roman"/>
          <w:b/>
          <w:sz w:val="24"/>
          <w:szCs w:val="24"/>
        </w:rPr>
        <w:t xml:space="preserve">входящих в состав минимального перечня </w:t>
      </w:r>
    </w:p>
    <w:p>
      <w:pPr>
        <w:spacing w:after="0" w:line="240" w:lineRule="auto"/>
        <w:jc w:val="center"/>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Нормативная стоимость (единичные расценки) работ по благоустройству дворовых территорий, определяется в ценах ТЕР-2001 (ред.2009г. с изм.1, с учетом Постановления Правительства Кировской области № 47/373 от 03.07.2015) с пересчетом в текущие цены индексами КО ГАУ «Управление государственной экспертизы и ценообразования в строительстве» № 01-06/98 от 09.03.2017г. для ОСНО.</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Ориентировочная стоимость работ</w:t>
      </w:r>
    </w:p>
    <w:p>
      <w:pPr>
        <w:spacing w:after="0" w:line="240" w:lineRule="auto"/>
        <w:jc w:val="both"/>
        <w:rPr>
          <w:rFonts w:ascii="Times New Roman" w:hAnsi="Times New Roman"/>
          <w:sz w:val="24"/>
          <w:szCs w:val="24"/>
        </w:rPr>
      </w:pPr>
    </w:p>
    <w:p>
      <w:pPr>
        <w:pStyle w:val="38"/>
        <w:rPr>
          <w:rFonts w:ascii="Times New Roman" w:hAnsi="Times New Roman"/>
          <w:sz w:val="24"/>
          <w:szCs w:val="24"/>
        </w:rPr>
      </w:pPr>
      <w:r>
        <w:rPr>
          <w:rFonts w:ascii="Times New Roman" w:hAnsi="Times New Roman"/>
          <w:sz w:val="24"/>
          <w:szCs w:val="24"/>
        </w:rPr>
        <w:t>- ремонт дворовых проездов на 1 м2 (с ямочным ремонтом) – 1197,00 руб. за 1 кв.м.;</w:t>
      </w:r>
    </w:p>
    <w:p>
      <w:pPr>
        <w:pStyle w:val="38"/>
        <w:rPr>
          <w:rFonts w:ascii="Times New Roman" w:hAnsi="Times New Roman"/>
          <w:sz w:val="24"/>
          <w:szCs w:val="24"/>
        </w:rPr>
      </w:pPr>
      <w:r>
        <w:rPr>
          <w:rFonts w:ascii="Times New Roman" w:hAnsi="Times New Roman"/>
          <w:sz w:val="24"/>
          <w:szCs w:val="24"/>
        </w:rPr>
        <w:t>- ремонт дворовых проездов на 1м2 (без ямочного ремонта) – 1024,00 руб. за 1 кв.м.;</w:t>
      </w:r>
    </w:p>
    <w:p>
      <w:pPr>
        <w:pStyle w:val="38"/>
        <w:rPr>
          <w:rFonts w:ascii="Times New Roman" w:hAnsi="Times New Roman"/>
          <w:sz w:val="24"/>
          <w:szCs w:val="24"/>
        </w:rPr>
      </w:pPr>
      <w:r>
        <w:rPr>
          <w:rFonts w:ascii="Times New Roman" w:hAnsi="Times New Roman"/>
          <w:sz w:val="24"/>
          <w:szCs w:val="24"/>
        </w:rPr>
        <w:t>- ремонт дворовых проездов с заменой бортовых камней (с ямочным ремонтом) – 2097,00 руб. за 1 кв.м.;</w:t>
      </w:r>
    </w:p>
    <w:p>
      <w:pPr>
        <w:pStyle w:val="38"/>
        <w:rPr>
          <w:rFonts w:ascii="Times New Roman" w:hAnsi="Times New Roman"/>
          <w:sz w:val="24"/>
          <w:szCs w:val="24"/>
        </w:rPr>
      </w:pPr>
      <w:r>
        <w:rPr>
          <w:rFonts w:ascii="Times New Roman" w:hAnsi="Times New Roman"/>
          <w:sz w:val="24"/>
          <w:szCs w:val="24"/>
        </w:rPr>
        <w:t>- ремонт дворовых проездов с заменой бортовых камней (без ямочного ремонта) – 1923,00 руб. за 1 кв.м.;</w:t>
      </w:r>
    </w:p>
    <w:p>
      <w:pPr>
        <w:pStyle w:val="38"/>
        <w:rPr>
          <w:rFonts w:ascii="Times New Roman" w:hAnsi="Times New Roman"/>
          <w:sz w:val="24"/>
          <w:szCs w:val="24"/>
        </w:rPr>
      </w:pPr>
      <w:r>
        <w:rPr>
          <w:rFonts w:ascii="Times New Roman" w:hAnsi="Times New Roman"/>
          <w:sz w:val="24"/>
          <w:szCs w:val="24"/>
        </w:rPr>
        <w:t>- поднятие горловин люков – 1430,00 руб. за 1 шт.;</w:t>
      </w:r>
    </w:p>
    <w:p>
      <w:pPr>
        <w:pStyle w:val="38"/>
        <w:rPr>
          <w:rFonts w:ascii="Times New Roman" w:hAnsi="Times New Roman"/>
          <w:sz w:val="24"/>
          <w:szCs w:val="24"/>
        </w:rPr>
      </w:pPr>
      <w:r>
        <w:rPr>
          <w:rFonts w:ascii="Times New Roman" w:hAnsi="Times New Roman"/>
          <w:sz w:val="24"/>
          <w:szCs w:val="24"/>
        </w:rPr>
        <w:t>- обеспечение освещения дворовых территорий (демонтаж существующих опор и проводов (не пригодных для использования), установка новых опор и светодиодных светильников) – 40843,00 руб. на 1 светильник с опорой (27197,00 руб. за единицу без учета стоимости светильника);</w:t>
      </w:r>
    </w:p>
    <w:p>
      <w:pPr>
        <w:pStyle w:val="38"/>
        <w:rPr>
          <w:rFonts w:ascii="Times New Roman" w:hAnsi="Times New Roman"/>
          <w:sz w:val="24"/>
          <w:szCs w:val="24"/>
        </w:rPr>
      </w:pPr>
      <w:r>
        <w:rPr>
          <w:rFonts w:ascii="Times New Roman" w:hAnsi="Times New Roman"/>
          <w:sz w:val="24"/>
          <w:szCs w:val="24"/>
        </w:rPr>
        <w:t>- обеспечение освещения дворовых территорий (установка светодиодных светильников на существующие опоры) – 20685,00 руб. на 1 светильник (7039,00 руб. за единицу без учета стоимости светильника);</w:t>
      </w:r>
    </w:p>
    <w:p>
      <w:pPr>
        <w:pStyle w:val="38"/>
        <w:rPr>
          <w:rFonts w:ascii="Times New Roman" w:hAnsi="Times New Roman"/>
          <w:sz w:val="24"/>
          <w:szCs w:val="24"/>
        </w:rPr>
      </w:pPr>
      <w:r>
        <w:rPr>
          <w:rFonts w:ascii="Times New Roman" w:hAnsi="Times New Roman"/>
          <w:sz w:val="24"/>
          <w:szCs w:val="24"/>
        </w:rPr>
        <w:t>- установка скамеек – 7010,00 руб. за единицу (339,00 руб. за единицу без учета стоимости скамейки);</w:t>
      </w:r>
    </w:p>
    <w:p>
      <w:pPr>
        <w:pStyle w:val="38"/>
        <w:rPr>
          <w:rFonts w:ascii="Times New Roman" w:hAnsi="Times New Roman"/>
          <w:sz w:val="24"/>
          <w:szCs w:val="24"/>
        </w:rPr>
      </w:pPr>
      <w:r>
        <w:rPr>
          <w:rFonts w:ascii="Times New Roman" w:hAnsi="Times New Roman"/>
          <w:sz w:val="24"/>
          <w:szCs w:val="24"/>
        </w:rPr>
        <w:t>- установка урн для мусора – 2425,00 руб. за единицу (339,00 руб. за единицу без учета стоимости урны).</w:t>
      </w:r>
    </w:p>
    <w:p>
      <w:pPr>
        <w:pStyle w:val="38"/>
        <w:rPr>
          <w:rFonts w:ascii="Times New Roman" w:hAnsi="Times New Roman"/>
          <w:sz w:val="24"/>
          <w:szCs w:val="24"/>
        </w:rPr>
      </w:pPr>
    </w:p>
    <w:p>
      <w:pPr>
        <w:jc w:val="right"/>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 xml:space="preserve"> Приложение 4</w:t>
      </w:r>
    </w:p>
    <w:p>
      <w:pPr>
        <w:pStyle w:val="52"/>
        <w:ind w:left="6120" w:firstLine="0"/>
        <w:jc w:val="center"/>
        <w:rPr>
          <w:rFonts w:ascii="Times New Roman" w:hAnsi="Times New Roman" w:cs="Times New Roman"/>
          <w:sz w:val="24"/>
          <w:szCs w:val="24"/>
        </w:rPr>
      </w:pPr>
      <w:r>
        <w:rPr>
          <w:rFonts w:ascii="Times New Roman" w:hAnsi="Times New Roman" w:cs="Times New Roman"/>
          <w:sz w:val="24"/>
          <w:szCs w:val="24"/>
        </w:rPr>
        <w:t xml:space="preserve">                      к Программе</w:t>
      </w:r>
    </w:p>
    <w:p>
      <w:pPr>
        <w:jc w:val="right"/>
        <w:rPr>
          <w:rFonts w:ascii="Times New Roman" w:hAnsi="Times New Roman" w:cs="Times New Roman"/>
          <w:sz w:val="24"/>
          <w:szCs w:val="24"/>
        </w:rPr>
      </w:pPr>
    </w:p>
    <w:p>
      <w:pPr>
        <w:jc w:val="center"/>
        <w:rPr>
          <w:rFonts w:ascii="Times New Roman" w:hAnsi="Times New Roman"/>
          <w:b/>
          <w:sz w:val="24"/>
          <w:szCs w:val="24"/>
        </w:rPr>
      </w:pPr>
      <w:r>
        <w:rPr>
          <w:rFonts w:ascii="Times New Roman" w:hAnsi="Times New Roman"/>
          <w:b/>
          <w:sz w:val="24"/>
          <w:szCs w:val="24"/>
        </w:rPr>
        <w:t>Дополнительный перечень работ</w:t>
      </w:r>
    </w:p>
    <w:p>
      <w:pPr>
        <w:jc w:val="center"/>
        <w:rPr>
          <w:rFonts w:ascii="Times New Roman" w:hAnsi="Times New Roman"/>
          <w:b/>
          <w:sz w:val="24"/>
          <w:szCs w:val="24"/>
        </w:rPr>
      </w:pPr>
      <w:r>
        <w:rPr>
          <w:rFonts w:ascii="Times New Roman" w:hAnsi="Times New Roman"/>
          <w:b/>
          <w:sz w:val="24"/>
          <w:szCs w:val="24"/>
        </w:rPr>
        <w:t>по благоустройству дворовых территорий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w:t>
            </w:r>
          </w:p>
          <w:p>
            <w:pPr>
              <w:jc w:val="center"/>
              <w:rPr>
                <w:rFonts w:ascii="Times New Roman" w:hAnsi="Times New Roman"/>
                <w:sz w:val="24"/>
                <w:szCs w:val="24"/>
              </w:rPr>
            </w:pPr>
            <w:r>
              <w:rPr>
                <w:rFonts w:ascii="Times New Roman" w:hAnsi="Times New Roman"/>
                <w:sz w:val="24"/>
                <w:szCs w:val="24"/>
              </w:rPr>
              <w:t>пп</w:t>
            </w:r>
          </w:p>
        </w:tc>
        <w:tc>
          <w:tcPr>
            <w:tcW w:w="836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Наименование видов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Оборудование детских и (или) спортивных площадок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2</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Оборудование автомобильных парковок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3</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Озеленение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4</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Устройство контейнерной площадки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Расчистка прилегающей территории</w:t>
            </w:r>
          </w:p>
        </w:tc>
      </w:tr>
    </w:tbl>
    <w:p>
      <w:pPr>
        <w:rPr>
          <w:rFonts w:ascii="Times New Roman" w:hAnsi="Times New Roman"/>
          <w:sz w:val="24"/>
          <w:szCs w:val="24"/>
        </w:rPr>
      </w:pPr>
    </w:p>
    <w:p>
      <w:pPr>
        <w:ind w:left="6120"/>
        <w:jc w:val="right"/>
        <w:rPr>
          <w:rFonts w:ascii="Times New Roman" w:hAnsi="Times New Roman"/>
          <w:sz w:val="24"/>
          <w:szCs w:val="24"/>
        </w:rPr>
      </w:pPr>
      <w:r>
        <w:rPr>
          <w:rFonts w:ascii="Times New Roman" w:hAnsi="Times New Roman"/>
          <w:sz w:val="24"/>
          <w:szCs w:val="24"/>
        </w:rPr>
        <w:t>Приложение 5</w:t>
      </w:r>
    </w:p>
    <w:p>
      <w:pPr>
        <w:pStyle w:val="52"/>
        <w:ind w:left="6120" w:firstLine="0"/>
        <w:rPr>
          <w:rFonts w:ascii="Times New Roman" w:hAnsi="Times New Roman" w:cs="Times New Roman"/>
          <w:sz w:val="24"/>
          <w:szCs w:val="24"/>
        </w:rPr>
      </w:pPr>
      <w:r>
        <w:rPr>
          <w:rFonts w:ascii="Times New Roman" w:hAnsi="Times New Roman" w:cs="Times New Roman"/>
          <w:sz w:val="24"/>
          <w:szCs w:val="24"/>
        </w:rPr>
        <w:t xml:space="preserve">                             к Программе</w:t>
      </w:r>
    </w:p>
    <w:p>
      <w:pPr>
        <w:spacing w:after="0" w:line="240" w:lineRule="auto"/>
        <w:jc w:val="center"/>
        <w:rPr>
          <w:rFonts w:ascii="Times New Roman" w:hAnsi="Times New Roman"/>
          <w:b/>
          <w:sz w:val="24"/>
          <w:szCs w:val="24"/>
        </w:rPr>
      </w:pPr>
      <w:r>
        <w:rPr>
          <w:rFonts w:ascii="Times New Roman" w:hAnsi="Times New Roman"/>
          <w:b/>
          <w:sz w:val="24"/>
          <w:szCs w:val="24"/>
        </w:rPr>
        <w:t xml:space="preserve">Нормативная стоимость (единичные расценки) работ </w:t>
      </w:r>
    </w:p>
    <w:p>
      <w:pPr>
        <w:spacing w:after="0" w:line="240" w:lineRule="auto"/>
        <w:jc w:val="center"/>
        <w:rPr>
          <w:rFonts w:ascii="Times New Roman" w:hAnsi="Times New Roman"/>
          <w:b/>
          <w:sz w:val="24"/>
          <w:szCs w:val="24"/>
        </w:rPr>
      </w:pPr>
      <w:r>
        <w:rPr>
          <w:rFonts w:ascii="Times New Roman" w:hAnsi="Times New Roman"/>
          <w:b/>
          <w:sz w:val="24"/>
          <w:szCs w:val="24"/>
        </w:rPr>
        <w:t xml:space="preserve">по благоустройству дворовых территорий, </w:t>
      </w:r>
    </w:p>
    <w:p>
      <w:pPr>
        <w:spacing w:after="0" w:line="240" w:lineRule="auto"/>
        <w:jc w:val="center"/>
        <w:rPr>
          <w:rFonts w:ascii="Times New Roman" w:hAnsi="Times New Roman"/>
          <w:b/>
          <w:sz w:val="24"/>
          <w:szCs w:val="24"/>
        </w:rPr>
      </w:pPr>
      <w:r>
        <w:rPr>
          <w:rFonts w:ascii="Times New Roman" w:hAnsi="Times New Roman"/>
          <w:b/>
          <w:sz w:val="24"/>
          <w:szCs w:val="24"/>
        </w:rPr>
        <w:t xml:space="preserve">входящих в состав дополнительного перечня </w:t>
      </w:r>
    </w:p>
    <w:p>
      <w:pPr>
        <w:spacing w:after="0" w:line="240" w:lineRule="auto"/>
        <w:jc w:val="center"/>
        <w:rPr>
          <w:rFonts w:ascii="Times New Roman" w:hAnsi="Times New Roman"/>
          <w:b/>
          <w:sz w:val="24"/>
          <w:szCs w:val="24"/>
        </w:rPr>
      </w:pPr>
    </w:p>
    <w:p>
      <w:pPr>
        <w:spacing w:after="0" w:line="240" w:lineRule="auto"/>
        <w:contextualSpacing/>
        <w:jc w:val="both"/>
        <w:rPr>
          <w:rFonts w:ascii="Times New Roman" w:hAnsi="Times New Roman"/>
          <w:sz w:val="24"/>
          <w:szCs w:val="24"/>
        </w:rPr>
      </w:pPr>
      <w:r>
        <w:rPr>
          <w:rFonts w:ascii="Times New Roman" w:hAnsi="Times New Roman"/>
          <w:sz w:val="24"/>
          <w:szCs w:val="24"/>
        </w:rPr>
        <w:t>Нормативная стоимость (единичные расценки) работ по благоустройству дворовых территорий, определяется в ценах ТЕР-2001 (ред.2009г. с изм.1, с учетом Постановления Правительства Кировской области № 47/373 от 03.07.2015) с пересчетом в текущие цены индексами КО ГАУ «Управление государственной экспертизы и ценообразования в строительстве» № 01-06/98 от 09.03.2017г. для ОСНО.</w:t>
      </w:r>
    </w:p>
    <w:p>
      <w:pPr>
        <w:spacing w:after="0" w:line="240" w:lineRule="auto"/>
        <w:contextualSpacing/>
        <w:jc w:val="both"/>
        <w:rPr>
          <w:rFonts w:ascii="Times New Roman" w:hAnsi="Times New Roman"/>
          <w:color w:val="FF0000"/>
          <w:sz w:val="24"/>
          <w:szCs w:val="24"/>
        </w:rPr>
      </w:pPr>
    </w:p>
    <w:p>
      <w:pPr>
        <w:spacing w:before="480" w:after="0" w:line="240" w:lineRule="auto"/>
        <w:contextualSpacing/>
        <w:jc w:val="center"/>
        <w:rPr>
          <w:rFonts w:ascii="Times New Roman" w:hAnsi="Times New Roman"/>
          <w:b/>
          <w:sz w:val="24"/>
          <w:szCs w:val="24"/>
        </w:rPr>
      </w:pPr>
      <w:r>
        <w:rPr>
          <w:rFonts w:ascii="Times New Roman" w:hAnsi="Times New Roman"/>
          <w:b/>
          <w:sz w:val="24"/>
          <w:szCs w:val="24"/>
        </w:rPr>
        <w:t xml:space="preserve">Ориентировочная стоимость работ </w:t>
      </w:r>
    </w:p>
    <w:p>
      <w:pPr>
        <w:spacing w:before="480" w:after="0" w:line="240" w:lineRule="auto"/>
        <w:contextualSpacing/>
        <w:jc w:val="center"/>
        <w:rPr>
          <w:rFonts w:ascii="Times New Roman" w:hAnsi="Times New Roman"/>
          <w:b/>
          <w:sz w:val="24"/>
          <w:szCs w:val="24"/>
        </w:rPr>
      </w:pP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оборудование детских и (или) спортивных площадок – в зависимости от наполнения оборудованием – от 150000,0  руб. до 200 000,00 руб. за площадку;</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оборудование парковки для автомобилей  – 2231,00 рублей/м2</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(посадка кустарников (сирень) – 551,00 рублей за единицу;</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(посев газонов) – 360 руб./м2.</w:t>
      </w:r>
    </w:p>
    <w:p>
      <w:pPr>
        <w:spacing w:before="480" w:after="0" w:line="240" w:lineRule="auto"/>
        <w:contextualSpacing/>
        <w:jc w:val="center"/>
        <w:rPr>
          <w:rFonts w:ascii="Times New Roman" w:hAnsi="Times New Roman"/>
          <w:b/>
          <w:sz w:val="24"/>
          <w:szCs w:val="24"/>
        </w:rPr>
      </w:pPr>
    </w:p>
    <w:p>
      <w:pPr>
        <w:spacing w:before="480" w:after="0" w:line="240" w:lineRule="auto"/>
        <w:contextualSpacing/>
        <w:jc w:val="both"/>
        <w:rPr>
          <w:rFonts w:ascii="Times New Roman" w:hAnsi="Times New Roman"/>
          <w:sz w:val="24"/>
          <w:szCs w:val="24"/>
        </w:rPr>
      </w:pPr>
      <w:r>
        <w:rPr>
          <w:rFonts w:ascii="Times New Roman" w:hAnsi="Times New Roman"/>
          <w:sz w:val="24"/>
          <w:szCs w:val="24"/>
        </w:rPr>
        <w:t>снос деревьев:</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200мм - 3600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360мм - 10500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800 мм - 43660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1000 мм - 71273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Устройство площадок для установки контейнеров сбора твердых бытовых отходов - 35700,00 руб. на 1 площадку их 2 контейнеров;</w:t>
      </w:r>
    </w:p>
    <w:p>
      <w:pPr>
        <w:spacing w:before="480" w:after="0" w:line="240" w:lineRule="auto"/>
        <w:contextualSpacing/>
        <w:jc w:val="both"/>
        <w:rPr>
          <w:rFonts w:ascii="Times New Roman" w:hAnsi="Times New Roman"/>
          <w:sz w:val="24"/>
          <w:szCs w:val="24"/>
        </w:rPr>
      </w:pPr>
    </w:p>
    <w:p>
      <w:pPr>
        <w:spacing w:before="120" w:after="0" w:line="240" w:lineRule="auto"/>
        <w:ind w:firstLine="709"/>
        <w:contextualSpacing/>
        <w:jc w:val="both"/>
        <w:rPr>
          <w:rFonts w:ascii="Times New Roman" w:hAnsi="Times New Roman"/>
          <w:sz w:val="24"/>
          <w:szCs w:val="24"/>
        </w:rPr>
      </w:pPr>
    </w:p>
    <w:p>
      <w:pPr>
        <w:spacing w:before="120" w:after="0" w:line="240" w:lineRule="auto"/>
        <w:ind w:firstLine="709"/>
        <w:contextualSpacing/>
        <w:jc w:val="both"/>
        <w:rPr>
          <w:rFonts w:ascii="Times New Roman" w:hAnsi="Times New Roman"/>
          <w:sz w:val="24"/>
          <w:szCs w:val="24"/>
        </w:rPr>
      </w:pPr>
    </w:p>
    <w:p>
      <w:pPr>
        <w:ind w:left="6120"/>
        <w:rPr>
          <w:rFonts w:ascii="Times New Roman" w:hAnsi="Times New Roman"/>
          <w:sz w:val="24"/>
          <w:szCs w:val="24"/>
        </w:rPr>
      </w:pPr>
      <w:r>
        <w:rPr>
          <w:rFonts w:ascii="Times New Roman" w:hAnsi="Times New Roman"/>
          <w:sz w:val="24"/>
          <w:szCs w:val="24"/>
        </w:rPr>
        <w:t xml:space="preserve">                    </w:t>
      </w:r>
    </w:p>
    <w:p>
      <w:pPr>
        <w:ind w:left="6120"/>
        <w:jc w:val="right"/>
        <w:rPr>
          <w:rFonts w:ascii="Times New Roman" w:hAnsi="Times New Roman"/>
          <w:sz w:val="24"/>
          <w:szCs w:val="24"/>
        </w:rPr>
      </w:pPr>
      <w:r>
        <w:rPr>
          <w:rFonts w:ascii="Times New Roman" w:hAnsi="Times New Roman"/>
          <w:sz w:val="24"/>
          <w:szCs w:val="24"/>
        </w:rPr>
        <w:t xml:space="preserve">    Приложение 6</w:t>
      </w:r>
    </w:p>
    <w:p>
      <w:pPr>
        <w:pStyle w:val="52"/>
        <w:ind w:left="6120" w:firstLine="0"/>
        <w:rPr>
          <w:rFonts w:ascii="Times New Roman" w:hAnsi="Times New Roman" w:cs="Times New Roman"/>
          <w:sz w:val="24"/>
          <w:szCs w:val="24"/>
        </w:rPr>
      </w:pPr>
      <w:r>
        <w:rPr>
          <w:rFonts w:ascii="Times New Roman" w:hAnsi="Times New Roman" w:cs="Times New Roman"/>
          <w:sz w:val="24"/>
          <w:szCs w:val="24"/>
        </w:rPr>
        <w:t xml:space="preserve">                           к Программе</w:t>
      </w:r>
    </w:p>
    <w:p>
      <w:pPr>
        <w:spacing w:after="0" w:line="240" w:lineRule="auto"/>
        <w:contextualSpacing/>
        <w:jc w:val="center"/>
        <w:rPr>
          <w:rFonts w:ascii="Times New Roman" w:hAnsi="Times New Roman" w:eastAsia="Calibri"/>
          <w:b/>
          <w:caps/>
          <w:sz w:val="24"/>
          <w:szCs w:val="24"/>
        </w:rPr>
      </w:pPr>
      <w:r>
        <w:rPr>
          <w:rFonts w:ascii="Times New Roman" w:hAnsi="Times New Roman" w:eastAsia="Calibri"/>
          <w:b/>
          <w:caps/>
          <w:sz w:val="24"/>
          <w:szCs w:val="24"/>
        </w:rPr>
        <w:t xml:space="preserve">Порядок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аккумулирования и расходования средств заинтересованных лиц, направляемых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 выполнение дополнительного перечня работ по благоустройству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дворовых территорий и механизм контроля за расходованием,</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и формы участия (финансовое и (или) трудовое) и доля участия заинтересованных лиц в выполнении дополнительного перечня работ по благоустройству дворовых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территорий</w:t>
      </w:r>
    </w:p>
    <w:p>
      <w:pPr>
        <w:jc w:val="center"/>
        <w:rPr>
          <w:rFonts w:ascii="Times New Roman" w:hAnsi="Times New Roman" w:eastAsia="Times New Roman"/>
          <w:b/>
          <w:sz w:val="24"/>
          <w:szCs w:val="24"/>
          <w:lang w:eastAsia="ru-RU"/>
        </w:rPr>
      </w:pPr>
      <w:r>
        <w:rPr>
          <w:rFonts w:ascii="Times New Roman" w:hAnsi="Times New Roman"/>
          <w:b/>
          <w:sz w:val="24"/>
          <w:szCs w:val="24"/>
        </w:rPr>
        <w:t>1. Общие положения</w:t>
      </w:r>
    </w:p>
    <w:p>
      <w:pPr>
        <w:pStyle w:val="52"/>
        <w:numPr>
          <w:ilvl w:val="1"/>
          <w:numId w:val="5"/>
        </w:numPr>
        <w:ind w:left="0" w:firstLine="709"/>
        <w:contextualSpacing/>
        <w:jc w:val="both"/>
        <w:rPr>
          <w:rFonts w:ascii="Times New Roman" w:hAnsi="Times New Roman"/>
          <w:sz w:val="24"/>
          <w:szCs w:val="24"/>
        </w:rPr>
      </w:pPr>
      <w:r>
        <w:rPr>
          <w:rFonts w:ascii="Times New Roman" w:hAnsi="Times New Roman" w:eastAsia="Calibri"/>
          <w:sz w:val="24"/>
          <w:szCs w:val="24"/>
          <w:lang w:eastAsia="en-US"/>
        </w:rPr>
        <w:t xml:space="preserve">Порядок </w:t>
      </w:r>
      <w:r>
        <w:rPr>
          <w:rFonts w:ascii="Times New Roman" w:hAnsi="Times New Roman"/>
          <w:sz w:val="24"/>
          <w:szCs w:val="24"/>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Советского городского поселения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Советского городского поселения в рамках муниципальной программы «Формирование современной городской среды муниципального образования Советское городское поселение Советского района Кировской области» на 2018-2024 годы </w:t>
      </w:r>
      <w:r>
        <w:rPr>
          <w:rFonts w:ascii="Times New Roman" w:hAnsi="Times New Roman" w:cs="Times New Roman"/>
          <w:sz w:val="24"/>
          <w:szCs w:val="24"/>
        </w:rPr>
        <w:t>(далее – Программа)</w:t>
      </w:r>
      <w:r>
        <w:rPr>
          <w:rFonts w:ascii="Times New Roman" w:hAnsi="Times New Roman"/>
          <w:sz w:val="24"/>
          <w:szCs w:val="24"/>
        </w:rPr>
        <w:t xml:space="preserve">, механизм контроля за их расходованием, также устанавливает порядок и формы трудового и финансового участия заинтересованных лиц в выполнении указанных работ.  </w:t>
      </w:r>
    </w:p>
    <w:p>
      <w:pPr>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целях реализации настоящего Порядка используются следующие понятия:</w:t>
      </w:r>
    </w:p>
    <w:p>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а) минимальный и дополнительный перечень работ – установленный в приложении 2,4 к Программе перечень работ по благоустройству дворовых территорий многоквартирных домов Советского городского поселения, софинансируемый за счет средств заинтересованных лиц;</w:t>
      </w:r>
    </w:p>
    <w:p>
      <w:pPr>
        <w:tabs>
          <w:tab w:val="left" w:pos="1418"/>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т</w:t>
      </w:r>
      <w:r>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rFonts w:ascii="Times New Roman" w:hAnsi="Times New Roman"/>
          <w:sz w:val="24"/>
          <w:szCs w:val="24"/>
        </w:rPr>
        <w:t>не требующая специальной квалификации</w:t>
      </w:r>
      <w:r>
        <w:rPr>
          <w:rFonts w:ascii="Times New Roman" w:hAnsi="Times New Roman"/>
          <w:sz w:val="24"/>
          <w:szCs w:val="24"/>
          <w:shd w:val="clear" w:color="auto" w:fill="FFFFFF"/>
        </w:rPr>
        <w:t xml:space="preserve"> и выполняемая в качестве</w:t>
      </w:r>
      <w:r>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многоквартирных домов Советского городского поселения;</w:t>
      </w:r>
    </w:p>
    <w:p>
      <w:pPr>
        <w:tabs>
          <w:tab w:val="left" w:pos="1418"/>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уполномоченное лицо – физическое или юридическое лицо, уполномоченное представлять заинтересованные лица по благоустройству дворовой территории многоквартирного дома;</w:t>
      </w:r>
    </w:p>
    <w:p>
      <w:pPr>
        <w:tabs>
          <w:tab w:val="left" w:pos="1418"/>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г) финансовое</w:t>
      </w:r>
      <w:r>
        <w:rPr>
          <w:rFonts w:ascii="Times New Roman" w:hAnsi="Times New Roman"/>
          <w:sz w:val="24"/>
          <w:szCs w:val="24"/>
          <w:shd w:val="clear" w:color="auto" w:fill="FFFFFF"/>
        </w:rPr>
        <w:t xml:space="preserve"> участие – </w:t>
      </w:r>
      <w:r>
        <w:rPr>
          <w:rFonts w:ascii="Times New Roman" w:hAnsi="Times New Roman"/>
          <w:sz w:val="24"/>
          <w:szCs w:val="24"/>
        </w:rPr>
        <w:t>финансирование выполнения видов работ из дополнительного перечня работ по благоустройству дворовых территорий многокв</w:t>
      </w:r>
      <w:r>
        <w:rPr>
          <w:rFonts w:ascii="Times New Roman" w:hAnsi="Times New Roman"/>
          <w:spacing w:val="-20"/>
          <w:sz w:val="24"/>
          <w:szCs w:val="24"/>
        </w:rPr>
        <w:t>артирны</w:t>
      </w:r>
      <w:r>
        <w:rPr>
          <w:rFonts w:ascii="Times New Roman" w:hAnsi="Times New Roman"/>
          <w:sz w:val="24"/>
          <w:szCs w:val="24"/>
        </w:rPr>
        <w:t xml:space="preserve">х домов </w:t>
      </w:r>
      <w:r>
        <w:rPr>
          <w:rFonts w:ascii="Times New Roman" w:hAnsi="Times New Roman"/>
          <w:spacing w:val="-20"/>
          <w:sz w:val="24"/>
          <w:szCs w:val="24"/>
        </w:rPr>
        <w:t xml:space="preserve">Советского городского поселения </w:t>
      </w:r>
      <w:r>
        <w:rPr>
          <w:rFonts w:ascii="Times New Roman" w:hAnsi="Times New Roman"/>
          <w:sz w:val="24"/>
          <w:szCs w:val="24"/>
        </w:rPr>
        <w:t>за счет средств заинтересова</w:t>
      </w:r>
      <w:r>
        <w:rPr>
          <w:rFonts w:ascii="Times New Roman" w:hAnsi="Times New Roman"/>
          <w:spacing w:val="-20"/>
          <w:sz w:val="24"/>
          <w:szCs w:val="24"/>
        </w:rPr>
        <w:t>нных</w:t>
      </w:r>
      <w:r>
        <w:rPr>
          <w:rFonts w:ascii="Times New Roman" w:hAnsi="Times New Roman"/>
          <w:sz w:val="24"/>
          <w:szCs w:val="24"/>
        </w:rPr>
        <w:t xml:space="preserve"> лиц;</w:t>
      </w:r>
    </w:p>
    <w:p>
      <w:pPr>
        <w:tabs>
          <w:tab w:val="left" w:pos="0"/>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 общественная комиссия – комиссия, создаваемая в соответствии с постановлением администрации Советского городского поселения для рассмотрения и оценки предложений заинтересованных лиц, а также реализации контроля за реализацией Программы.</w:t>
      </w:r>
    </w:p>
    <w:p>
      <w:pPr>
        <w:numPr>
          <w:ilvl w:val="0"/>
          <w:numId w:val="5"/>
        </w:numPr>
        <w:tabs>
          <w:tab w:val="left" w:pos="284"/>
        </w:tabs>
        <w:autoSpaceDE w:val="0"/>
        <w:autoSpaceDN w:val="0"/>
        <w:adjustRightInd w:val="0"/>
        <w:spacing w:after="0" w:line="240" w:lineRule="auto"/>
        <w:ind w:left="0" w:firstLine="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Порядок и форма участия  (трудовое и (или) финансовое) заинтересованных лиц</w:t>
      </w:r>
    </w:p>
    <w:p>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в выполнении работ</w:t>
      </w:r>
    </w:p>
    <w:p>
      <w:pPr>
        <w:pStyle w:val="34"/>
        <w:numPr>
          <w:ilvl w:val="1"/>
          <w:numId w:val="5"/>
        </w:numPr>
        <w:shd w:val="clear" w:color="auto" w:fill="FFFFFF"/>
        <w:spacing w:before="0" w:after="0"/>
        <w:ind w:left="0" w:firstLine="709"/>
        <w:contextualSpacing/>
        <w:jc w:val="both"/>
        <w:rPr>
          <w:rStyle w:val="67"/>
        </w:rPr>
      </w:pPr>
      <w:r>
        <w:rPr>
          <w:rStyle w:val="67"/>
        </w:rPr>
        <w:t>Заинтересованные лица принимают участие в реализации мероприятий по благоустройству дворовых территорий в рамках дополнительного перечня работ по благоустройству в форме трудового и (или) финансового участия.</w:t>
      </w:r>
    </w:p>
    <w:p>
      <w:pPr>
        <w:pStyle w:val="34"/>
        <w:numPr>
          <w:ilvl w:val="1"/>
          <w:numId w:val="5"/>
        </w:numPr>
        <w:shd w:val="clear" w:color="auto" w:fill="FFFFFF"/>
        <w:spacing w:before="0" w:after="0"/>
        <w:ind w:left="0" w:firstLine="709"/>
        <w:contextualSpacing/>
        <w:jc w:val="both"/>
      </w:pPr>
      <w:r>
        <w:rPr>
          <w:rStyle w:val="67"/>
        </w:rPr>
        <w:t xml:space="preserve">Организация трудового и (или) финансового участия </w:t>
      </w:r>
      <w: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pPr>
        <w:pStyle w:val="34"/>
        <w:numPr>
          <w:ilvl w:val="1"/>
          <w:numId w:val="5"/>
        </w:numPr>
        <w:shd w:val="clear" w:color="auto" w:fill="FFFFFF"/>
        <w:spacing w:before="0" w:after="0"/>
        <w:ind w:left="0" w:firstLine="709"/>
        <w:contextualSpacing/>
        <w:jc w:val="both"/>
      </w:pPr>
      <w:r>
        <w:t xml:space="preserve">Финансовое (трудовое) участие заинтересованных лиц в выполнении мероприятий по </w:t>
      </w:r>
      <w:r>
        <w:rPr>
          <w:spacing w:val="-20"/>
        </w:rPr>
        <w:t>благоустройству</w:t>
      </w:r>
      <w:r>
        <w:t xml:space="preserve"> дворовых территорий должно </w:t>
      </w:r>
      <w:r>
        <w:rPr>
          <w:spacing w:val="-20"/>
        </w:rPr>
        <w:t>подтверждаться документально</w:t>
      </w:r>
      <w:r>
        <w:t xml:space="preserve"> в </w:t>
      </w:r>
      <w:r>
        <w:rPr>
          <w:spacing w:val="-20"/>
        </w:rPr>
        <w:t>зависимости</w:t>
      </w:r>
      <w:r>
        <w:t xml:space="preserve"> от избранной формы такого участия.</w:t>
      </w:r>
    </w:p>
    <w:p>
      <w:pPr>
        <w:pStyle w:val="34"/>
        <w:numPr>
          <w:ilvl w:val="1"/>
          <w:numId w:val="5"/>
        </w:numPr>
        <w:shd w:val="clear" w:color="auto" w:fill="FFFFFF"/>
        <w:spacing w:before="0" w:after="0"/>
        <w:ind w:left="0" w:firstLine="709"/>
        <w:contextualSpacing/>
        <w:jc w:val="both"/>
      </w:pPr>
      <w:r>
        <w:t>Документы, подтверждающие форму участия заинтересованных лиц в реализации мероприятий по благоустройству, предусмотренных  дополнительным перечнем работ, предоставляются в администрацию Советского городского поселения (далее – администрация).</w:t>
      </w:r>
    </w:p>
    <w:p>
      <w:pPr>
        <w:pStyle w:val="39"/>
        <w:ind w:firstLine="709"/>
        <w:contextualSpacing/>
        <w:jc w:val="both"/>
        <w:rPr>
          <w:color w:val="auto"/>
        </w:rPr>
      </w:pPr>
      <w:r>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в соответствии с настоящим Порядком, копия ведомостей сбора средств с физических лиц. </w:t>
      </w:r>
    </w:p>
    <w:p>
      <w:pPr>
        <w:pStyle w:val="39"/>
        <w:ind w:firstLine="709"/>
        <w:contextualSpacing/>
        <w:jc w:val="both"/>
        <w:rPr>
          <w:color w:val="auto"/>
        </w:rPr>
      </w:pPr>
      <w:r>
        <w:rPr>
          <w:color w:val="auto"/>
        </w:rPr>
        <w:t>Документы, подтверждающие финансовое участие, представляются не позднее 5 рабочих дней со дня перечисления денежных средств в установленном порядке.</w:t>
      </w:r>
    </w:p>
    <w:p>
      <w:pPr>
        <w:pStyle w:val="39"/>
        <w:ind w:firstLine="709"/>
        <w:contextualSpacing/>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39"/>
        <w:ind w:firstLine="709"/>
        <w:contextualSpacing/>
        <w:jc w:val="both"/>
        <w:rPr>
          <w:color w:val="auto"/>
        </w:rPr>
      </w:pPr>
      <w: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pPr>
        <w:numPr>
          <w:ilvl w:val="0"/>
          <w:numId w:val="5"/>
        </w:numPr>
        <w:tabs>
          <w:tab w:val="left" w:pos="284"/>
          <w:tab w:val="left" w:pos="1560"/>
          <w:tab w:val="left" w:pos="1843"/>
        </w:tabs>
        <w:spacing w:after="0" w:line="240" w:lineRule="auto"/>
        <w:ind w:left="0" w:firstLine="0"/>
        <w:contextualSpacing/>
        <w:jc w:val="center"/>
        <w:rPr>
          <w:rFonts w:ascii="Times New Roman" w:hAnsi="Times New Roman" w:cs="Times New Roman"/>
          <w:b/>
          <w:sz w:val="24"/>
          <w:szCs w:val="24"/>
        </w:rPr>
      </w:pPr>
      <w:r>
        <w:rPr>
          <w:rFonts w:ascii="Times New Roman" w:hAnsi="Times New Roman"/>
          <w:b/>
          <w:sz w:val="24"/>
          <w:szCs w:val="24"/>
        </w:rPr>
        <w:t>Условия аккумулирования и расходования средств</w:t>
      </w:r>
    </w:p>
    <w:p>
      <w:pPr>
        <w:widowControl w:val="0"/>
        <w:numPr>
          <w:ilvl w:val="1"/>
          <w:numId w:val="5"/>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 случае включения дворовой территории в Программу на основании предложений заинтересованных лиц, содержащих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муниципального образования. </w:t>
      </w:r>
    </w:p>
    <w:p>
      <w:pPr>
        <w:widowControl w:val="0"/>
        <w:numPr>
          <w:ilvl w:val="1"/>
          <w:numId w:val="5"/>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После составления сметного расчета на работы по благоустройству дворовой территории (далее – сметная документация) или получения положительного заключения государственной экспертизы сметной документации (в случае если проведение такой экспертизы предусмотрено действующим законодательством)администрация Советского городского поселения заключает с представителями заинтересованных лиц, принявшими решение о благоустройстве дворовых территорий многоквартирных домов,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сметной документацией, а также исходя из  нормативной стоимости (единичных расценок) работ по благоустройству дворовых территорий и объема работ, указанного в дефектной ведомости, и составляет </w:t>
      </w:r>
      <w:r>
        <w:rPr>
          <w:rFonts w:ascii="Times New Roman" w:hAnsi="Times New Roman"/>
          <w:sz w:val="24"/>
          <w:szCs w:val="24"/>
          <w:lang w:val="ru-RU"/>
        </w:rPr>
        <w:t>не</w:t>
      </w:r>
      <w:r>
        <w:rPr>
          <w:rFonts w:hint="default" w:ascii="Times New Roman" w:hAnsi="Times New Roman"/>
          <w:sz w:val="24"/>
          <w:szCs w:val="24"/>
          <w:lang w:val="ru-RU"/>
        </w:rPr>
        <w:t xml:space="preserve"> менее 5 %  </w:t>
      </w:r>
      <w:r>
        <w:rPr>
          <w:rFonts w:ascii="Times New Roman" w:hAnsi="Times New Roman" w:cs="Times New Roman"/>
          <w:sz w:val="24"/>
          <w:szCs w:val="24"/>
        </w:rPr>
        <w:t xml:space="preserve">от сметной стоимости </w:t>
      </w:r>
      <w:r>
        <w:rPr>
          <w:rFonts w:ascii="Times New Roman" w:hAnsi="Times New Roman" w:cs="Times New Roman"/>
          <w:sz w:val="24"/>
          <w:szCs w:val="24"/>
          <w:lang w:val="ru-RU"/>
        </w:rPr>
        <w:t>минимального</w:t>
      </w:r>
      <w:r>
        <w:rPr>
          <w:rFonts w:ascii="Times New Roman" w:hAnsi="Times New Roman" w:cs="Times New Roman"/>
          <w:sz w:val="24"/>
          <w:szCs w:val="24"/>
        </w:rPr>
        <w:t xml:space="preserve"> перечня работ</w:t>
      </w:r>
      <w:r>
        <w:rPr>
          <w:rFonts w:ascii="Times New Roman" w:hAnsi="Times New Roman"/>
          <w:sz w:val="24"/>
          <w:szCs w:val="24"/>
        </w:rPr>
        <w:t>.</w:t>
      </w:r>
    </w:p>
    <w:p>
      <w:pPr>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сметной документацией, а также исходя из  нормативной стоимости (единичных расценок) работ по благоустройству дворовых территорий и объема работ, указанного в дефектной ведомости, и составляет </w:t>
      </w:r>
      <w:r>
        <w:rPr>
          <w:rFonts w:ascii="Times New Roman" w:hAnsi="Times New Roman"/>
          <w:sz w:val="24"/>
          <w:szCs w:val="24"/>
          <w:lang w:val="ru-RU"/>
        </w:rPr>
        <w:t>не</w:t>
      </w:r>
      <w:r>
        <w:rPr>
          <w:rFonts w:hint="default" w:ascii="Times New Roman" w:hAnsi="Times New Roman"/>
          <w:sz w:val="24"/>
          <w:szCs w:val="24"/>
          <w:lang w:val="ru-RU"/>
        </w:rPr>
        <w:t xml:space="preserve"> менее 20 % и </w:t>
      </w:r>
      <w:r>
        <w:rPr>
          <w:rFonts w:ascii="Times New Roman" w:hAnsi="Times New Roman"/>
          <w:sz w:val="24"/>
          <w:szCs w:val="24"/>
        </w:rPr>
        <w:t xml:space="preserve">не более 50% </w:t>
      </w:r>
      <w:r>
        <w:rPr>
          <w:rFonts w:ascii="Times New Roman" w:hAnsi="Times New Roman" w:cs="Times New Roman"/>
          <w:sz w:val="24"/>
          <w:szCs w:val="24"/>
        </w:rPr>
        <w:t>от сметной стоимости дополнительного перечня работ</w:t>
      </w:r>
      <w:r>
        <w:rPr>
          <w:rFonts w:ascii="Times New Roman" w:hAnsi="Times New Roman"/>
          <w:sz w:val="24"/>
          <w:szCs w:val="24"/>
        </w:rPr>
        <w:t>.</w:t>
      </w:r>
    </w:p>
    <w:p>
      <w:pPr>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widowControl w:val="0"/>
        <w:numPr>
          <w:ilvl w:val="1"/>
          <w:numId w:val="5"/>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pPr>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предложение заинтересованных лиц в части  выполнения </w:t>
      </w:r>
      <w:r>
        <w:rPr>
          <w:rFonts w:ascii="Times New Roman" w:hAnsi="Times New Roman"/>
          <w:color w:val="000000"/>
          <w:sz w:val="24"/>
          <w:szCs w:val="24"/>
          <w:lang w:val="ru-RU"/>
        </w:rPr>
        <w:t>программных</w:t>
      </w:r>
      <w:r>
        <w:rPr>
          <w:rFonts w:hint="default" w:ascii="Times New Roman" w:hAnsi="Times New Roman"/>
          <w:color w:val="000000"/>
          <w:sz w:val="24"/>
          <w:szCs w:val="24"/>
          <w:lang w:val="ru-RU"/>
        </w:rPr>
        <w:t xml:space="preserve"> мероприятий </w:t>
      </w:r>
      <w:r>
        <w:rPr>
          <w:rFonts w:ascii="Times New Roman" w:hAnsi="Times New Roman"/>
          <w:color w:val="000000"/>
          <w:sz w:val="24"/>
          <w:szCs w:val="24"/>
        </w:rPr>
        <w:t xml:space="preserve">по благоустройству территории выполнению не подлежит. </w:t>
      </w:r>
    </w:p>
    <w:p>
      <w:pPr>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Адресный перечень дворовых территорий многоквартирных домов,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предложение предусматривает выполнение работ из </w:t>
      </w:r>
      <w:r>
        <w:rPr>
          <w:rFonts w:ascii="Times New Roman" w:hAnsi="Times New Roman"/>
          <w:color w:val="000000"/>
          <w:sz w:val="24"/>
          <w:szCs w:val="24"/>
          <w:lang w:val="ru-RU"/>
        </w:rPr>
        <w:t>минимального</w:t>
      </w:r>
      <w:r>
        <w:rPr>
          <w:rFonts w:hint="default" w:ascii="Times New Roman" w:hAnsi="Times New Roman"/>
          <w:color w:val="000000"/>
          <w:sz w:val="24"/>
          <w:szCs w:val="24"/>
          <w:lang w:val="ru-RU"/>
        </w:rPr>
        <w:t xml:space="preserve"> и </w:t>
      </w:r>
      <w:r>
        <w:rPr>
          <w:rFonts w:ascii="Times New Roman" w:hAnsi="Times New Roman"/>
          <w:color w:val="000000"/>
          <w:sz w:val="24"/>
          <w:szCs w:val="24"/>
        </w:rPr>
        <w:t xml:space="preserve">дополнительного перечня, обязуются перечислить денежные средства </w:t>
      </w:r>
      <w:r>
        <w:rPr>
          <w:rFonts w:ascii="Times New Roman" w:hAnsi="Times New Roman"/>
          <w:sz w:val="24"/>
          <w:szCs w:val="24"/>
        </w:rPr>
        <w:t>в порядке, установленном пунктами 3.2, 3.3 настоящего Порядка.</w:t>
      </w:r>
    </w:p>
    <w:p>
      <w:pPr>
        <w:widowControl w:val="0"/>
        <w:numPr>
          <w:ilvl w:val="1"/>
          <w:numId w:val="5"/>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Денежные средства считаются поступившими в доход бюджета поселения с момента их зачисления на лицевой счет администратора доходов бюджета поселения.</w:t>
      </w:r>
    </w:p>
    <w:p>
      <w:pPr>
        <w:widowControl w:val="0"/>
        <w:numPr>
          <w:ilvl w:val="1"/>
          <w:numId w:val="5"/>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Администратор доходов бюджета поселения обеспечивает учет денежных средств, поступивших на лицевой счет от заинтересованных лиц в разрезе многоквартирных домов, дворовые территории которых подлежат благоустройству. </w:t>
      </w:r>
    </w:p>
    <w:p>
      <w:pPr>
        <w:widowControl w:val="0"/>
        <w:numPr>
          <w:ilvl w:val="1"/>
          <w:numId w:val="5"/>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Расходование аккумулированных денежных средств заинтересованных лиц осуществляется администрацией поселения на финансирование </w:t>
      </w:r>
      <w:r>
        <w:rPr>
          <w:rFonts w:ascii="Times New Roman" w:hAnsi="Times New Roman"/>
          <w:sz w:val="24"/>
          <w:szCs w:val="24"/>
          <w:lang w:val="ru-RU"/>
        </w:rPr>
        <w:t>минимального</w:t>
      </w:r>
      <w:r>
        <w:rPr>
          <w:rFonts w:hint="default" w:ascii="Times New Roman" w:hAnsi="Times New Roman"/>
          <w:sz w:val="24"/>
          <w:szCs w:val="24"/>
          <w:lang w:val="ru-RU"/>
        </w:rPr>
        <w:t xml:space="preserve"> и дополнительного </w:t>
      </w:r>
      <w:r>
        <w:rPr>
          <w:rFonts w:ascii="Times New Roman" w:hAnsi="Times New Roman"/>
          <w:sz w:val="24"/>
          <w:szCs w:val="24"/>
        </w:rPr>
        <w:t xml:space="preserve">дополнительного перечня работ по благоустройству дворовой территории, в соответствии с дизайн-проектом благоустройства данной дворовой территории, согласованным с лицом, уполномоченным заинтересованными лицами. </w:t>
      </w:r>
    </w:p>
    <w:p>
      <w:pPr>
        <w:widowControl w:val="0"/>
        <w:numPr>
          <w:ilvl w:val="1"/>
          <w:numId w:val="5"/>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Контроль за целевым расходованием аккумулированных денежных средств заинтересованных лиц осуществляется администрацией поселения в соответствии с бюджетным законодательством.</w:t>
      </w:r>
    </w:p>
    <w:p>
      <w:pPr>
        <w:widowControl w:val="0"/>
        <w:suppressAutoHyphens/>
        <w:autoSpaceDE w:val="0"/>
        <w:autoSpaceDN w:val="0"/>
        <w:adjustRightInd w:val="0"/>
        <w:jc w:val="center"/>
        <w:rPr>
          <w:rFonts w:ascii="Times New Roman" w:hAnsi="Times New Roman"/>
          <w:sz w:val="24"/>
          <w:szCs w:val="24"/>
        </w:rPr>
      </w:pPr>
    </w:p>
    <w:p>
      <w:pPr>
        <w:rPr>
          <w:rFonts w:ascii="Times New Roman" w:hAnsi="Times New Roman"/>
          <w:sz w:val="24"/>
          <w:szCs w:val="24"/>
        </w:rPr>
        <w:sectPr>
          <w:pgSz w:w="11906" w:h="16838"/>
          <w:pgMar w:top="1077" w:right="748" w:bottom="568" w:left="1701" w:header="709" w:footer="709" w:gutter="0"/>
          <w:cols w:space="720" w:num="1"/>
        </w:sectPr>
      </w:pPr>
      <w:r>
        <w:rPr>
          <w:rFonts w:ascii="Times New Roman" w:hAnsi="Times New Roman"/>
          <w:sz w:val="24"/>
          <w:szCs w:val="24"/>
        </w:rPr>
        <w:br w:type="page"/>
      </w:r>
    </w:p>
    <w:p>
      <w:pPr>
        <w:pStyle w:val="52"/>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10</w:t>
      </w:r>
    </w:p>
    <w:p>
      <w:pPr>
        <w:pStyle w:val="52"/>
        <w:jc w:val="right"/>
        <w:rPr>
          <w:rFonts w:ascii="Times New Roman" w:hAnsi="Times New Roman" w:cs="Times New Roman"/>
          <w:sz w:val="24"/>
          <w:szCs w:val="24"/>
        </w:rPr>
      </w:pPr>
      <w:r>
        <w:rPr>
          <w:rFonts w:ascii="Times New Roman" w:hAnsi="Times New Roman" w:cs="Times New Roman"/>
          <w:sz w:val="24"/>
          <w:szCs w:val="24"/>
        </w:rPr>
        <w:t>к Программе</w:t>
      </w:r>
    </w:p>
    <w:p>
      <w:pPr>
        <w:pStyle w:val="105"/>
        <w:jc w:val="center"/>
        <w:rPr>
          <w:rFonts w:ascii="Times New Roman" w:hAnsi="Times New Roman" w:cs="Times New Roman"/>
          <w:sz w:val="24"/>
          <w:szCs w:val="24"/>
        </w:rPr>
      </w:pPr>
      <w:bookmarkStart w:id="4" w:name="P469"/>
      <w:bookmarkEnd w:id="4"/>
      <w:r>
        <w:rPr>
          <w:rFonts w:ascii="Times New Roman" w:hAnsi="Times New Roman" w:cs="Times New Roman"/>
          <w:sz w:val="24"/>
          <w:szCs w:val="24"/>
        </w:rPr>
        <w:t>Ресурсное обеспечение</w:t>
      </w:r>
    </w:p>
    <w:p>
      <w:pPr>
        <w:pStyle w:val="105"/>
        <w:jc w:val="center"/>
        <w:rPr>
          <w:rFonts w:ascii="Times New Roman" w:hAnsi="Times New Roman" w:cs="Times New Roman"/>
          <w:sz w:val="24"/>
          <w:szCs w:val="24"/>
        </w:rPr>
      </w:pPr>
      <w:r>
        <w:rPr>
          <w:rFonts w:ascii="Times New Roman" w:hAnsi="Times New Roman" w:cs="Times New Roman"/>
          <w:sz w:val="24"/>
          <w:szCs w:val="24"/>
        </w:rPr>
        <w:t>реализации Программы за счет всех источников финансирования</w:t>
      </w:r>
    </w:p>
    <w:tbl>
      <w:tblPr>
        <w:tblStyle w:val="7"/>
        <w:tblpPr w:leftFromText="180" w:rightFromText="180" w:vertAnchor="text" w:horzAnchor="margin" w:tblpXSpec="center" w:tblpY="119"/>
        <w:tblW w:w="15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1338"/>
        <w:gridCol w:w="2687"/>
        <w:gridCol w:w="1849"/>
        <w:gridCol w:w="1276"/>
        <w:gridCol w:w="850"/>
        <w:gridCol w:w="993"/>
        <w:gridCol w:w="850"/>
        <w:gridCol w:w="709"/>
        <w:gridCol w:w="992"/>
        <w:gridCol w:w="85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N п/п</w:t>
            </w:r>
          </w:p>
        </w:tc>
        <w:tc>
          <w:tcPr>
            <w:tcW w:w="1338" w:type="dxa"/>
            <w:vMerge w:val="restart"/>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Статус</w:t>
            </w:r>
          </w:p>
        </w:tc>
        <w:tc>
          <w:tcPr>
            <w:tcW w:w="2687" w:type="dxa"/>
            <w:vMerge w:val="restart"/>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Наименование Программы</w:t>
            </w:r>
          </w:p>
        </w:tc>
        <w:tc>
          <w:tcPr>
            <w:tcW w:w="1849" w:type="dxa"/>
            <w:vMerge w:val="restart"/>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8931" w:type="dxa"/>
            <w:gridSpan w:val="8"/>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Расходы (прогноз, факт),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2018 год</w:t>
            </w:r>
          </w:p>
        </w:tc>
        <w:tc>
          <w:tcPr>
            <w:tcW w:w="850"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2019 год</w:t>
            </w:r>
          </w:p>
        </w:tc>
        <w:tc>
          <w:tcPr>
            <w:tcW w:w="993"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850"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2021 год</w:t>
            </w:r>
          </w:p>
        </w:tc>
        <w:tc>
          <w:tcPr>
            <w:tcW w:w="709"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2022 год</w:t>
            </w:r>
          </w:p>
        </w:tc>
        <w:tc>
          <w:tcPr>
            <w:tcW w:w="992"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2023 год</w:t>
            </w:r>
          </w:p>
        </w:tc>
        <w:tc>
          <w:tcPr>
            <w:tcW w:w="851"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2024 год</w:t>
            </w:r>
          </w:p>
        </w:tc>
        <w:tc>
          <w:tcPr>
            <w:tcW w:w="2410"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итого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71" w:hRule="atLeast"/>
        </w:trPr>
        <w:tc>
          <w:tcPr>
            <w:tcW w:w="567" w:type="dxa"/>
            <w:vMerge w:val="restart"/>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p>
            <w:pPr>
              <w:rPr>
                <w:lang w:eastAsia="ru-RU"/>
              </w:rPr>
            </w:pPr>
          </w:p>
          <w:p>
            <w:pPr>
              <w:rPr>
                <w:lang w:eastAsia="ru-RU"/>
              </w:rPr>
            </w:pPr>
            <w:r>
              <w:rPr>
                <w:lang w:eastAsia="ru-RU"/>
              </w:rPr>
              <w:t>1.</w:t>
            </w:r>
          </w:p>
        </w:tc>
        <w:tc>
          <w:tcPr>
            <w:tcW w:w="1338" w:type="dxa"/>
            <w:vMerge w:val="restart"/>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tc>
        <w:tc>
          <w:tcPr>
            <w:tcW w:w="2687" w:type="dxa"/>
            <w:vMerge w:val="restart"/>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bCs/>
                <w:sz w:val="22"/>
                <w:szCs w:val="22"/>
              </w:rPr>
              <w:t>«Формирование современной городской среды муниципального образования Советское городское поселение Советского района Кировской области»  на 2018 – 2022 годы</w:t>
            </w: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12281,585</w:t>
            </w:r>
          </w:p>
        </w:tc>
        <w:tc>
          <w:tcPr>
            <w:tcW w:w="850"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5970,0</w:t>
            </w:r>
          </w:p>
        </w:tc>
        <w:tc>
          <w:tcPr>
            <w:tcW w:w="993"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72103,1</w:t>
            </w:r>
          </w:p>
        </w:tc>
        <w:tc>
          <w:tcPr>
            <w:tcW w:w="850"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7127,7</w:t>
            </w:r>
          </w:p>
        </w:tc>
        <w:tc>
          <w:tcPr>
            <w:tcW w:w="70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7867,6</w:t>
            </w:r>
          </w:p>
        </w:tc>
        <w:tc>
          <w:tcPr>
            <w:tcW w:w="99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105349,985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14"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10206,860</w:t>
            </w:r>
          </w:p>
        </w:tc>
        <w:tc>
          <w:tcPr>
            <w:tcW w:w="850"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5740,38462</w:t>
            </w:r>
          </w:p>
        </w:tc>
        <w:tc>
          <w:tcPr>
            <w:tcW w:w="993"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63632,71538</w:t>
            </w:r>
          </w:p>
        </w:tc>
        <w:tc>
          <w:tcPr>
            <w:tcW w:w="850"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6927,7</w:t>
            </w:r>
          </w:p>
        </w:tc>
        <w:tc>
          <w:tcPr>
            <w:tcW w:w="709"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7667,6</w:t>
            </w:r>
          </w:p>
        </w:tc>
        <w:tc>
          <w:tcPr>
            <w:tcW w:w="992"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right w:val="single" w:color="auto" w:sz="4" w:space="0"/>
            </w:tcBorders>
          </w:tcPr>
          <w:p>
            <w:r>
              <w:t>941175,260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 xml:space="preserve">местный </w:t>
            </w:r>
          </w:p>
          <w:p>
            <w:pPr>
              <w:pStyle w:val="52"/>
              <w:ind w:firstLine="0"/>
              <w:rPr>
                <w:rFonts w:ascii="Times New Roman" w:hAnsi="Times New Roman" w:cs="Times New Roman"/>
                <w:sz w:val="22"/>
                <w:szCs w:val="22"/>
              </w:rPr>
            </w:pPr>
            <w:r>
              <w:rPr>
                <w:rFonts w:ascii="Times New Roman" w:hAnsi="Times New Roman" w:cs="Times New Roman"/>
                <w:sz w:val="22"/>
                <w:szCs w:val="22"/>
              </w:rPr>
              <w:t>бюджет</w:t>
            </w:r>
          </w:p>
        </w:tc>
        <w:tc>
          <w:tcPr>
            <w:tcW w:w="1276"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1445,4173</w:t>
            </w:r>
          </w:p>
        </w:tc>
        <w:tc>
          <w:tcPr>
            <w:tcW w:w="850"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229,61538</w:t>
            </w:r>
          </w:p>
        </w:tc>
        <w:tc>
          <w:tcPr>
            <w:tcW w:w="993"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2470,38462</w:t>
            </w:r>
          </w:p>
        </w:tc>
        <w:tc>
          <w:tcPr>
            <w:tcW w:w="850"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200,0</w:t>
            </w:r>
          </w:p>
        </w:tc>
        <w:tc>
          <w:tcPr>
            <w:tcW w:w="70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200,0</w:t>
            </w:r>
          </w:p>
        </w:tc>
        <w:tc>
          <w:tcPr>
            <w:tcW w:w="99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4545,4173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 xml:space="preserve">внебюджет. </w:t>
            </w:r>
          </w:p>
          <w:p>
            <w:pPr>
              <w:pStyle w:val="52"/>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629,30770</w:t>
            </w:r>
          </w:p>
        </w:tc>
        <w:tc>
          <w:tcPr>
            <w:tcW w:w="850"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6000,0</w:t>
            </w:r>
          </w:p>
        </w:tc>
        <w:tc>
          <w:tcPr>
            <w:tcW w:w="850"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p>
        </w:tc>
        <w:tc>
          <w:tcPr>
            <w:tcW w:w="99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6629,30770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34" w:hRule="atLeast"/>
        </w:trPr>
        <w:tc>
          <w:tcPr>
            <w:tcW w:w="56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12.</w:t>
            </w:r>
          </w:p>
        </w:tc>
        <w:tc>
          <w:tcPr>
            <w:tcW w:w="1338"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«Проведение инвентаризации дворовых и общественных территорий»</w:t>
            </w: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не требуется</w:t>
            </w:r>
          </w:p>
        </w:tc>
        <w:tc>
          <w:tcPr>
            <w:tcW w:w="1276"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color="auto" w:sz="4" w:space="0"/>
              <w:left w:val="single" w:color="auto" w:sz="4" w:space="0"/>
              <w:bottom w:val="single" w:color="auto" w:sz="4" w:space="0"/>
              <w:right w:val="single" w:color="auto" w:sz="4" w:space="0"/>
            </w:tcBorders>
          </w:tcPr>
          <w:p>
            <w:pPr>
              <w:pStyle w:val="52"/>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color="auto" w:sz="4" w:space="0"/>
              <w:left w:val="single" w:color="auto" w:sz="4" w:space="0"/>
              <w:bottom w:val="single" w:color="auto" w:sz="4" w:space="0"/>
              <w:right w:val="single" w:color="auto" w:sz="4" w:space="0"/>
            </w:tcBorders>
          </w:tcPr>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2</w:t>
            </w:r>
          </w:p>
          <w:p>
            <w:pPr>
              <w:rPr>
                <w:lang w:eastAsia="ru-RU"/>
              </w:rPr>
            </w:pPr>
          </w:p>
          <w:p>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338" w:type="dxa"/>
            <w:vMerge w:val="restart"/>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«Обеспечение реализации приоритетного проекта «Формирование комфортной городской среды» обустройство дворовых и общественных территорий</w:t>
            </w: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10 975,809</w:t>
            </w:r>
          </w:p>
        </w:tc>
        <w:tc>
          <w:tcPr>
            <w:tcW w:w="850"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7073,10</w:t>
            </w:r>
          </w:p>
        </w:tc>
        <w:tc>
          <w:tcPr>
            <w:tcW w:w="850"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7127,7</w:t>
            </w:r>
          </w:p>
        </w:tc>
        <w:tc>
          <w:tcPr>
            <w:tcW w:w="70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7867,6</w:t>
            </w:r>
          </w:p>
        </w:tc>
        <w:tc>
          <w:tcPr>
            <w:tcW w:w="99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33044,209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14"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9800,7</w:t>
            </w:r>
          </w:p>
        </w:tc>
        <w:tc>
          <w:tcPr>
            <w:tcW w:w="850" w:type="dxa"/>
            <w:tcBorders>
              <w:top w:val="single" w:color="auto" w:sz="4" w:space="0"/>
              <w:left w:val="single" w:color="auto" w:sz="4" w:space="0"/>
              <w:right w:val="single" w:color="auto" w:sz="4" w:space="0"/>
            </w:tcBorders>
          </w:tcPr>
          <w:p>
            <w:pPr>
              <w:pStyle w:val="52"/>
              <w:jc w:val="center"/>
              <w:rPr>
                <w:rFonts w:ascii="Times New Roman" w:hAnsi="Times New Roman" w:cs="Times New Roman"/>
                <w:sz w:val="22"/>
                <w:szCs w:val="22"/>
              </w:rPr>
            </w:pPr>
          </w:p>
        </w:tc>
        <w:tc>
          <w:tcPr>
            <w:tcW w:w="993" w:type="dxa"/>
            <w:tcBorders>
              <w:top w:val="single" w:color="auto" w:sz="4" w:space="0"/>
              <w:left w:val="single" w:color="auto" w:sz="4" w:space="0"/>
              <w:right w:val="single" w:color="auto" w:sz="4" w:space="0"/>
            </w:tcBorders>
          </w:tcPr>
          <w:p>
            <w:r>
              <w:t>6873,1</w:t>
            </w:r>
          </w:p>
        </w:tc>
        <w:tc>
          <w:tcPr>
            <w:tcW w:w="850" w:type="dxa"/>
            <w:tcBorders>
              <w:top w:val="single" w:color="auto" w:sz="4" w:space="0"/>
              <w:left w:val="single" w:color="auto" w:sz="4" w:space="0"/>
              <w:right w:val="single" w:color="auto" w:sz="4" w:space="0"/>
            </w:tcBorders>
          </w:tcPr>
          <w:p>
            <w:r>
              <w:t>6927,7</w:t>
            </w:r>
          </w:p>
        </w:tc>
        <w:tc>
          <w:tcPr>
            <w:tcW w:w="709"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7667,6</w:t>
            </w:r>
          </w:p>
        </w:tc>
        <w:tc>
          <w:tcPr>
            <w:tcW w:w="992"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right w:val="single" w:color="auto" w:sz="4" w:space="0"/>
            </w:tcBorders>
          </w:tcPr>
          <w:p>
            <w:r>
              <w:t>31269,1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местный</w:t>
            </w:r>
          </w:p>
          <w:p>
            <w:pPr>
              <w:pStyle w:val="52"/>
              <w:ind w:firstLine="0"/>
              <w:rPr>
                <w:rFonts w:ascii="Times New Roman" w:hAnsi="Times New Roman" w:cs="Times New Roman"/>
                <w:sz w:val="22"/>
                <w:szCs w:val="22"/>
              </w:rPr>
            </w:pPr>
            <w:r>
              <w:rPr>
                <w:rFonts w:ascii="Times New Roman" w:hAnsi="Times New Roman" w:cs="Times New Roman"/>
                <w:sz w:val="22"/>
                <w:szCs w:val="22"/>
              </w:rPr>
              <w:t xml:space="preserve"> бюджет</w:t>
            </w:r>
          </w:p>
        </w:tc>
        <w:tc>
          <w:tcPr>
            <w:tcW w:w="1276"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545,8013</w:t>
            </w:r>
          </w:p>
        </w:tc>
        <w:tc>
          <w:tcPr>
            <w:tcW w:w="850"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200,0</w:t>
            </w:r>
          </w:p>
        </w:tc>
        <w:tc>
          <w:tcPr>
            <w:tcW w:w="850"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200,0</w:t>
            </w:r>
          </w:p>
        </w:tc>
        <w:tc>
          <w:tcPr>
            <w:tcW w:w="709" w:type="dxa"/>
            <w:tcBorders>
              <w:top w:val="single" w:color="auto" w:sz="4" w:space="0"/>
              <w:left w:val="single" w:color="auto" w:sz="4" w:space="0"/>
              <w:bottom w:val="single" w:color="auto" w:sz="4" w:space="0"/>
              <w:right w:val="single" w:color="auto" w:sz="4" w:space="0"/>
            </w:tcBorders>
          </w:tcPr>
          <w:p>
            <w:r>
              <w:t>200,0</w:t>
            </w:r>
          </w:p>
        </w:tc>
        <w:tc>
          <w:tcPr>
            <w:tcW w:w="99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1145,8013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внебюджет.</w:t>
            </w:r>
          </w:p>
          <w:p>
            <w:pPr>
              <w:pStyle w:val="52"/>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629,30770</w:t>
            </w:r>
          </w:p>
        </w:tc>
        <w:tc>
          <w:tcPr>
            <w:tcW w:w="850"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top w:val="single" w:color="auto" w:sz="4" w:space="0"/>
              <w:left w:val="single" w:color="auto" w:sz="4" w:space="0"/>
              <w:bottom w:val="single" w:color="auto" w:sz="4" w:space="0"/>
              <w:right w:val="single" w:color="auto" w:sz="4" w:space="0"/>
            </w:tcBorders>
          </w:tcPr>
          <w:p/>
        </w:tc>
        <w:tc>
          <w:tcPr>
            <w:tcW w:w="992"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629,30770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79" w:hRule="atLeast"/>
        </w:trPr>
        <w:tc>
          <w:tcPr>
            <w:tcW w:w="567" w:type="dxa"/>
            <w:vMerge w:val="restart"/>
            <w:tcBorders>
              <w:top w:val="single" w:color="auto" w:sz="4" w:space="0"/>
              <w:left w:val="single" w:color="auto" w:sz="4" w:space="0"/>
              <w:right w:val="single" w:color="auto" w:sz="4" w:space="0"/>
            </w:tcBorders>
          </w:tcPr>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r>
              <w:rPr>
                <w:rFonts w:ascii="Times New Roman" w:hAnsi="Times New Roman" w:cs="Times New Roman"/>
                <w:sz w:val="24"/>
                <w:szCs w:val="24"/>
              </w:rPr>
              <w:t>34.</w:t>
            </w:r>
          </w:p>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p>
          <w:p>
            <w:pPr>
              <w:pStyle w:val="52"/>
              <w:jc w:val="center"/>
              <w:rPr>
                <w:rFonts w:ascii="Times New Roman" w:hAnsi="Times New Roman" w:cs="Times New Roman"/>
                <w:sz w:val="24"/>
                <w:szCs w:val="24"/>
              </w:rPr>
            </w:pPr>
          </w:p>
        </w:tc>
        <w:tc>
          <w:tcPr>
            <w:tcW w:w="1338" w:type="dxa"/>
            <w:vMerge w:val="restart"/>
            <w:tcBorders>
              <w:top w:val="single" w:color="auto" w:sz="4" w:space="0"/>
              <w:left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«Обустройство мест массового отдыха населения (городских парков)»</w:t>
            </w: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1305,776</w:t>
            </w:r>
          </w:p>
        </w:tc>
        <w:tc>
          <w:tcPr>
            <w:tcW w:w="850"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p>
        </w:tc>
        <w:tc>
          <w:tcPr>
            <w:tcW w:w="993" w:type="dxa"/>
            <w:tcBorders>
              <w:top w:val="single" w:color="auto" w:sz="4" w:space="0"/>
              <w:left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top w:val="single" w:color="auto" w:sz="4" w:space="0"/>
              <w:left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top w:val="single" w:color="auto" w:sz="4" w:space="0"/>
              <w:left w:val="single" w:color="auto" w:sz="4" w:space="0"/>
              <w:right w:val="single" w:color="auto" w:sz="4" w:space="0"/>
            </w:tcBorders>
          </w:tcPr>
          <w:p/>
        </w:tc>
        <w:tc>
          <w:tcPr>
            <w:tcW w:w="992"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top w:val="single" w:color="auto" w:sz="4" w:space="0"/>
              <w:left w:val="single" w:color="auto" w:sz="4" w:space="0"/>
              <w:right w:val="single" w:color="auto" w:sz="4" w:space="0"/>
            </w:tcBorders>
          </w:tcPr>
          <w:p>
            <w:r>
              <w:t>1305,776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63" w:hRule="atLeast"/>
        </w:trPr>
        <w:tc>
          <w:tcPr>
            <w:tcW w:w="567" w:type="dxa"/>
            <w:vMerge w:val="continue"/>
            <w:tcBorders>
              <w:left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406,160</w:t>
            </w:r>
          </w:p>
        </w:tc>
        <w:tc>
          <w:tcPr>
            <w:tcW w:w="850" w:type="dxa"/>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993" w:type="dxa"/>
            <w:tcBorders>
              <w:left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right w:val="single" w:color="auto" w:sz="4" w:space="0"/>
            </w:tcBorders>
          </w:tcPr>
          <w:p/>
        </w:tc>
        <w:tc>
          <w:tcPr>
            <w:tcW w:w="992" w:type="dxa"/>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left w:val="single" w:color="auto" w:sz="4" w:space="0"/>
              <w:right w:val="single" w:color="auto" w:sz="4" w:space="0"/>
            </w:tcBorders>
          </w:tcPr>
          <w:p>
            <w:r>
              <w:t>406,160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8" w:hRule="atLeast"/>
        </w:trPr>
        <w:tc>
          <w:tcPr>
            <w:tcW w:w="567" w:type="dxa"/>
            <w:vMerge w:val="continue"/>
            <w:tcBorders>
              <w:left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 xml:space="preserve">местный </w:t>
            </w:r>
          </w:p>
          <w:p>
            <w:pPr>
              <w:pStyle w:val="52"/>
              <w:ind w:firstLine="0"/>
              <w:rPr>
                <w:rFonts w:ascii="Times New Roman" w:hAnsi="Times New Roman" w:cs="Times New Roman"/>
                <w:sz w:val="22"/>
                <w:szCs w:val="22"/>
              </w:rPr>
            </w:pPr>
            <w:r>
              <w:rPr>
                <w:rFonts w:ascii="Times New Roman" w:hAnsi="Times New Roman" w:cs="Times New Roman"/>
                <w:sz w:val="22"/>
                <w:szCs w:val="22"/>
              </w:rPr>
              <w:t>бюджет</w:t>
            </w:r>
          </w:p>
        </w:tc>
        <w:tc>
          <w:tcPr>
            <w:tcW w:w="1276" w:type="dxa"/>
            <w:tcBorders>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899,616</w:t>
            </w:r>
          </w:p>
        </w:tc>
        <w:tc>
          <w:tcPr>
            <w:tcW w:w="850" w:type="dxa"/>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993" w:type="dxa"/>
            <w:tcBorders>
              <w:left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right w:val="single" w:color="auto" w:sz="4" w:space="0"/>
            </w:tcBorders>
          </w:tcPr>
          <w:p/>
        </w:tc>
        <w:tc>
          <w:tcPr>
            <w:tcW w:w="992" w:type="dxa"/>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851" w:type="dxa"/>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410" w:type="dxa"/>
            <w:tcBorders>
              <w:left w:val="single" w:color="auto" w:sz="4" w:space="0"/>
              <w:right w:val="single" w:color="auto" w:sz="4" w:space="0"/>
            </w:tcBorders>
          </w:tcPr>
          <w:p>
            <w:r>
              <w:t>899,616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753" w:hRule="atLeast"/>
        </w:trPr>
        <w:tc>
          <w:tcPr>
            <w:tcW w:w="567" w:type="dxa"/>
            <w:vMerge w:val="continue"/>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внебюджет.</w:t>
            </w:r>
          </w:p>
          <w:p>
            <w:pPr>
              <w:pStyle w:val="52"/>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52"/>
              <w:rPr>
                <w:rFonts w:ascii="Times New Roman" w:hAnsi="Times New Roman" w:cs="Times New Roman"/>
                <w:sz w:val="22"/>
                <w:szCs w:val="22"/>
              </w:rPr>
            </w:pPr>
          </w:p>
        </w:tc>
        <w:tc>
          <w:tcPr>
            <w:tcW w:w="993"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restart"/>
            <w:tcBorders>
              <w:left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55</w:t>
            </w:r>
          </w:p>
        </w:tc>
        <w:tc>
          <w:tcPr>
            <w:tcW w:w="1338" w:type="dxa"/>
            <w:vMerge w:val="restart"/>
            <w:tcBorders>
              <w:left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Подготовка проектно – сметной документации по объекту «Развитие и благоустройство территории исторической Кукарской слободы в г. Советск Кировской области».</w:t>
            </w: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r>
              <w:t>5970,0</w:t>
            </w:r>
          </w:p>
        </w:tc>
        <w:tc>
          <w:tcPr>
            <w:tcW w:w="993"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r>
              <w:t>5970,0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 xml:space="preserve">Субсидия </w:t>
            </w:r>
          </w:p>
        </w:tc>
        <w:tc>
          <w:tcPr>
            <w:tcW w:w="1276" w:type="dxa"/>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r>
              <w:t>5740,38462</w:t>
            </w:r>
          </w:p>
        </w:tc>
        <w:tc>
          <w:tcPr>
            <w:tcW w:w="993"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r>
              <w:t>5740,38462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76" w:type="dxa"/>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r>
              <w:t>229,61538</w:t>
            </w:r>
          </w:p>
        </w:tc>
        <w:tc>
          <w:tcPr>
            <w:tcW w:w="993"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r>
              <w:t>229,61538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Внебюджетный источник</w:t>
            </w:r>
          </w:p>
        </w:tc>
        <w:tc>
          <w:tcPr>
            <w:tcW w:w="1276" w:type="dxa"/>
            <w:tcBorders>
              <w:left w:val="single" w:color="auto" w:sz="4" w:space="0"/>
              <w:bottom w:val="single" w:color="auto" w:sz="4" w:space="0"/>
              <w:right w:val="single" w:color="auto" w:sz="4" w:space="0"/>
            </w:tcBorders>
          </w:tcPr>
          <w:p>
            <w:pPr>
              <w:pStyle w:val="52"/>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52"/>
              <w:rPr>
                <w:rFonts w:ascii="Times New Roman" w:hAnsi="Times New Roman" w:cs="Times New Roman"/>
                <w:sz w:val="22"/>
                <w:szCs w:val="22"/>
              </w:rPr>
            </w:pPr>
          </w:p>
        </w:tc>
        <w:tc>
          <w:tcPr>
            <w:tcW w:w="993"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restart"/>
            <w:tcBorders>
              <w:left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46.</w:t>
            </w:r>
          </w:p>
        </w:tc>
        <w:tc>
          <w:tcPr>
            <w:tcW w:w="1338" w:type="dxa"/>
            <w:vMerge w:val="restart"/>
            <w:tcBorders>
              <w:left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Реализация мероприятий по объекту «Развитие и благоустройство территории исторической Кукарской слободы в г. Советск Кировской области».</w:t>
            </w: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tc>
        <w:tc>
          <w:tcPr>
            <w:tcW w:w="993" w:type="dxa"/>
            <w:tcBorders>
              <w:left w:val="single" w:color="auto" w:sz="4" w:space="0"/>
              <w:bottom w:val="single" w:color="auto" w:sz="4" w:space="0"/>
              <w:right w:val="single" w:color="auto" w:sz="4" w:space="0"/>
            </w:tcBorders>
          </w:tcPr>
          <w:p>
            <w:r>
              <w:t>65030,0</w:t>
            </w: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tc>
        <w:tc>
          <w:tcPr>
            <w:tcW w:w="851" w:type="dxa"/>
            <w:tcBorders>
              <w:left w:val="single" w:color="auto" w:sz="4" w:space="0"/>
              <w:bottom w:val="single" w:color="auto" w:sz="4" w:space="0"/>
              <w:right w:val="single" w:color="auto" w:sz="4" w:space="0"/>
            </w:tcBorders>
          </w:tcPr>
          <w:p/>
        </w:tc>
        <w:tc>
          <w:tcPr>
            <w:tcW w:w="2410" w:type="dxa"/>
            <w:tcBorders>
              <w:left w:val="single" w:color="auto" w:sz="4" w:space="0"/>
              <w:bottom w:val="single" w:color="auto" w:sz="4" w:space="0"/>
              <w:right w:val="single" w:color="auto" w:sz="4" w:space="0"/>
            </w:tcBorders>
          </w:tcPr>
          <w:p>
            <w:r>
              <w:t>65030,0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14" w:hRule="atLeast"/>
        </w:trPr>
        <w:tc>
          <w:tcPr>
            <w:tcW w:w="567" w:type="dxa"/>
            <w:vMerge w:val="continue"/>
            <w:tcBorders>
              <w:left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left w:val="single" w:color="auto" w:sz="4" w:space="0"/>
              <w:right w:val="single" w:color="auto" w:sz="4" w:space="0"/>
            </w:tcBorders>
          </w:tcPr>
          <w:p>
            <w:pPr>
              <w:pStyle w:val="52"/>
              <w:jc w:val="center"/>
              <w:rPr>
                <w:rFonts w:ascii="Times New Roman" w:hAnsi="Times New Roman" w:cs="Times New Roman"/>
                <w:sz w:val="22"/>
                <w:szCs w:val="22"/>
              </w:rPr>
            </w:pPr>
          </w:p>
        </w:tc>
        <w:tc>
          <w:tcPr>
            <w:tcW w:w="850" w:type="dxa"/>
            <w:tcBorders>
              <w:left w:val="single" w:color="auto" w:sz="4" w:space="0"/>
              <w:right w:val="single" w:color="auto" w:sz="4" w:space="0"/>
            </w:tcBorders>
          </w:tcPr>
          <w:p/>
        </w:tc>
        <w:tc>
          <w:tcPr>
            <w:tcW w:w="993" w:type="dxa"/>
            <w:tcBorders>
              <w:left w:val="single" w:color="auto" w:sz="4" w:space="0"/>
              <w:right w:val="single" w:color="auto" w:sz="4" w:space="0"/>
            </w:tcBorders>
          </w:tcPr>
          <w:p>
            <w:r>
              <w:t>56759,61538</w:t>
            </w:r>
          </w:p>
        </w:tc>
        <w:tc>
          <w:tcPr>
            <w:tcW w:w="850" w:type="dxa"/>
            <w:tcBorders>
              <w:left w:val="single" w:color="auto" w:sz="4" w:space="0"/>
              <w:right w:val="single" w:color="auto" w:sz="4" w:space="0"/>
            </w:tcBorders>
          </w:tcPr>
          <w:p>
            <w:pPr>
              <w:pStyle w:val="52"/>
              <w:jc w:val="center"/>
              <w:rPr>
                <w:rFonts w:ascii="Times New Roman" w:hAnsi="Times New Roman" w:cs="Times New Roman"/>
                <w:sz w:val="22"/>
                <w:szCs w:val="22"/>
              </w:rPr>
            </w:pPr>
          </w:p>
        </w:tc>
        <w:tc>
          <w:tcPr>
            <w:tcW w:w="709" w:type="dxa"/>
            <w:tcBorders>
              <w:left w:val="single" w:color="auto" w:sz="4" w:space="0"/>
              <w:right w:val="single" w:color="auto" w:sz="4" w:space="0"/>
            </w:tcBorders>
          </w:tcPr>
          <w:p/>
        </w:tc>
        <w:tc>
          <w:tcPr>
            <w:tcW w:w="992" w:type="dxa"/>
            <w:tcBorders>
              <w:left w:val="single" w:color="auto" w:sz="4" w:space="0"/>
              <w:right w:val="single" w:color="auto" w:sz="4" w:space="0"/>
            </w:tcBorders>
          </w:tcPr>
          <w:p/>
        </w:tc>
        <w:tc>
          <w:tcPr>
            <w:tcW w:w="851" w:type="dxa"/>
            <w:tcBorders>
              <w:left w:val="single" w:color="auto" w:sz="4" w:space="0"/>
              <w:right w:val="single" w:color="auto" w:sz="4" w:space="0"/>
            </w:tcBorders>
          </w:tcPr>
          <w:p/>
        </w:tc>
        <w:tc>
          <w:tcPr>
            <w:tcW w:w="2410" w:type="dxa"/>
            <w:tcBorders>
              <w:left w:val="single" w:color="auto" w:sz="4" w:space="0"/>
              <w:right w:val="single" w:color="auto" w:sz="4" w:space="0"/>
            </w:tcBorders>
          </w:tcPr>
          <w:p>
            <w:r>
              <w:t>56759,61538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 xml:space="preserve">местный </w:t>
            </w:r>
          </w:p>
          <w:p>
            <w:pPr>
              <w:pStyle w:val="52"/>
              <w:ind w:firstLine="0"/>
              <w:rPr>
                <w:rFonts w:ascii="Times New Roman" w:hAnsi="Times New Roman" w:cs="Times New Roman"/>
                <w:sz w:val="22"/>
                <w:szCs w:val="22"/>
              </w:rPr>
            </w:pPr>
            <w:r>
              <w:rPr>
                <w:rFonts w:ascii="Times New Roman" w:hAnsi="Times New Roman" w:cs="Times New Roman"/>
                <w:sz w:val="22"/>
                <w:szCs w:val="22"/>
              </w:rPr>
              <w:t>бюджет</w:t>
            </w:r>
          </w:p>
        </w:tc>
        <w:tc>
          <w:tcPr>
            <w:tcW w:w="1276"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850" w:type="dxa"/>
            <w:tcBorders>
              <w:left w:val="single" w:color="auto" w:sz="4" w:space="0"/>
              <w:bottom w:val="single" w:color="auto" w:sz="4" w:space="0"/>
              <w:right w:val="single" w:color="auto" w:sz="4" w:space="0"/>
            </w:tcBorders>
          </w:tcPr>
          <w:p/>
        </w:tc>
        <w:tc>
          <w:tcPr>
            <w:tcW w:w="993" w:type="dxa"/>
            <w:tcBorders>
              <w:left w:val="single" w:color="auto" w:sz="4" w:space="0"/>
              <w:bottom w:val="single" w:color="auto" w:sz="4" w:space="0"/>
              <w:right w:val="single" w:color="auto" w:sz="4" w:space="0"/>
            </w:tcBorders>
          </w:tcPr>
          <w:p>
            <w:r>
              <w:t>2270,38462</w:t>
            </w: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tc>
        <w:tc>
          <w:tcPr>
            <w:tcW w:w="851" w:type="dxa"/>
            <w:tcBorders>
              <w:left w:val="single" w:color="auto" w:sz="4" w:space="0"/>
              <w:bottom w:val="single" w:color="auto" w:sz="4" w:space="0"/>
              <w:right w:val="single" w:color="auto" w:sz="4" w:space="0"/>
            </w:tcBorders>
          </w:tcPr>
          <w:p/>
        </w:tc>
        <w:tc>
          <w:tcPr>
            <w:tcW w:w="2410" w:type="dxa"/>
            <w:tcBorders>
              <w:left w:val="single" w:color="auto" w:sz="4" w:space="0"/>
              <w:bottom w:val="single" w:color="auto" w:sz="4" w:space="0"/>
              <w:right w:val="single" w:color="auto" w:sz="4" w:space="0"/>
            </w:tcBorders>
          </w:tcPr>
          <w:p>
            <w:r>
              <w:t>2270,38462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1338" w:type="dxa"/>
            <w:vMerge w:val="continue"/>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p>
        </w:tc>
        <w:tc>
          <w:tcPr>
            <w:tcW w:w="2687" w:type="dxa"/>
            <w:vMerge w:val="continue"/>
            <w:tcBorders>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внебюджет.</w:t>
            </w:r>
          </w:p>
          <w:p>
            <w:pPr>
              <w:pStyle w:val="52"/>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850" w:type="dxa"/>
            <w:tcBorders>
              <w:left w:val="single" w:color="auto" w:sz="4" w:space="0"/>
              <w:bottom w:val="single" w:color="auto" w:sz="4" w:space="0"/>
              <w:right w:val="single" w:color="auto" w:sz="4" w:space="0"/>
            </w:tcBorders>
          </w:tcPr>
          <w:p/>
        </w:tc>
        <w:tc>
          <w:tcPr>
            <w:tcW w:w="993" w:type="dxa"/>
            <w:tcBorders>
              <w:left w:val="single" w:color="auto" w:sz="4" w:space="0"/>
              <w:bottom w:val="single" w:color="auto" w:sz="4" w:space="0"/>
              <w:right w:val="single" w:color="auto" w:sz="4" w:space="0"/>
            </w:tcBorders>
          </w:tcPr>
          <w:p>
            <w:r>
              <w:t>6000,0</w:t>
            </w:r>
          </w:p>
        </w:tc>
        <w:tc>
          <w:tcPr>
            <w:tcW w:w="850" w:type="dxa"/>
            <w:tcBorders>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tc>
        <w:tc>
          <w:tcPr>
            <w:tcW w:w="851" w:type="dxa"/>
            <w:tcBorders>
              <w:left w:val="single" w:color="auto" w:sz="4" w:space="0"/>
              <w:bottom w:val="single" w:color="auto" w:sz="4" w:space="0"/>
              <w:right w:val="single" w:color="auto" w:sz="4" w:space="0"/>
            </w:tcBorders>
          </w:tcPr>
          <w:p/>
        </w:tc>
        <w:tc>
          <w:tcPr>
            <w:tcW w:w="2410" w:type="dxa"/>
            <w:tcBorders>
              <w:left w:val="single" w:color="auto" w:sz="4" w:space="0"/>
              <w:bottom w:val="single" w:color="auto" w:sz="4" w:space="0"/>
              <w:right w:val="single" w:color="auto" w:sz="4" w:space="0"/>
            </w:tcBorders>
          </w:tcPr>
          <w:p>
            <w: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47.</w:t>
            </w:r>
          </w:p>
        </w:tc>
        <w:tc>
          <w:tcPr>
            <w:tcW w:w="1338"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«Организация общественного участия в реализации приоритетного проекта "Формирование комфортной городской среды»</w:t>
            </w:r>
          </w:p>
        </w:tc>
        <w:tc>
          <w:tcPr>
            <w:tcW w:w="1849" w:type="dxa"/>
            <w:tcBorders>
              <w:top w:val="single" w:color="auto" w:sz="4" w:space="0"/>
              <w:left w:val="single" w:color="auto" w:sz="4" w:space="0"/>
              <w:bottom w:val="single" w:color="auto" w:sz="4" w:space="0"/>
              <w:right w:val="single" w:color="auto" w:sz="4" w:space="0"/>
            </w:tcBorders>
          </w:tcPr>
          <w:p>
            <w:pPr>
              <w:pStyle w:val="52"/>
              <w:ind w:firstLine="0"/>
              <w:rPr>
                <w:rFonts w:ascii="Times New Roman" w:hAnsi="Times New Roman" w:cs="Times New Roman"/>
                <w:sz w:val="22"/>
                <w:szCs w:val="22"/>
              </w:rPr>
            </w:pPr>
            <w:r>
              <w:rPr>
                <w:rFonts w:ascii="Times New Roman" w:hAnsi="Times New Roman" w:cs="Times New Roman"/>
                <w:sz w:val="22"/>
                <w:szCs w:val="22"/>
              </w:rPr>
              <w:t>не требуется</w:t>
            </w:r>
          </w:p>
        </w:tc>
        <w:tc>
          <w:tcPr>
            <w:tcW w:w="1276" w:type="dxa"/>
            <w:tcBorders>
              <w:top w:val="single" w:color="auto" w:sz="4" w:space="0"/>
              <w:left w:val="single" w:color="auto" w:sz="4" w:space="0"/>
              <w:bottom w:val="single" w:color="auto" w:sz="4" w:space="0"/>
              <w:right w:val="single" w:color="auto" w:sz="4" w:space="0"/>
            </w:tcBorders>
          </w:tcPr>
          <w:p>
            <w:pPr>
              <w:pStyle w:val="52"/>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993"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85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709"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851"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241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r>
    </w:tbl>
    <w:p>
      <w:pPr>
        <w:pStyle w:val="52"/>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r>
        <w:rPr>
          <w:rFonts w:ascii="Times New Roman" w:hAnsi="Times New Roman" w:cs="Times New Roman"/>
          <w:sz w:val="24"/>
          <w:szCs w:val="24"/>
        </w:rPr>
        <w:t>* - год реализации отдельного мероприятия, не требующего финансирования.</w:t>
      </w: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pPr>
    </w:p>
    <w:p>
      <w:pPr>
        <w:pStyle w:val="52"/>
        <w:ind w:firstLine="0"/>
        <w:jc w:val="both"/>
        <w:rPr>
          <w:rFonts w:ascii="Times New Roman" w:hAnsi="Times New Roman" w:cs="Times New Roman"/>
          <w:sz w:val="24"/>
          <w:szCs w:val="24"/>
        </w:rPr>
        <w:sectPr>
          <w:type w:val="continuous"/>
          <w:pgSz w:w="16838" w:h="11905" w:orient="landscape"/>
          <w:pgMar w:top="993" w:right="1134" w:bottom="850" w:left="1134" w:header="0" w:footer="0" w:gutter="0"/>
          <w:cols w:space="720" w:num="1"/>
        </w:sectPr>
      </w:pPr>
      <w:bookmarkStart w:id="5" w:name="_GoBack"/>
      <w:bookmarkEnd w:id="5"/>
    </w:p>
    <w:p>
      <w:pPr>
        <w:ind w:left="6120"/>
        <w:jc w:val="center"/>
        <w:rPr>
          <w:rFonts w:ascii="Times New Roman" w:hAnsi="Times New Roman"/>
          <w:sz w:val="24"/>
          <w:szCs w:val="24"/>
        </w:rPr>
      </w:pPr>
      <w:r>
        <w:rPr>
          <w:rFonts w:ascii="Times New Roman" w:hAnsi="Times New Roman"/>
          <w:sz w:val="24"/>
          <w:szCs w:val="24"/>
        </w:rPr>
        <w:t xml:space="preserve">Приложение № 7 </w:t>
      </w:r>
      <w:r>
        <w:rPr>
          <w:rFonts w:ascii="Times New Roman" w:hAnsi="Times New Roman" w:cs="Times New Roman"/>
          <w:sz w:val="24"/>
          <w:szCs w:val="24"/>
        </w:rPr>
        <w:t>к Программе</w:t>
      </w: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дворовых территорий, нуждающихся в благоустройстве</w:t>
      </w: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(с учетом их физического состояния) и подлежащих благоустройству в указанный период</w:t>
      </w:r>
    </w:p>
    <w:p>
      <w:pPr>
        <w:pStyle w:val="52"/>
        <w:ind w:firstLine="0"/>
        <w:jc w:val="center"/>
        <w:rPr>
          <w:rFonts w:ascii="Times New Roman" w:hAnsi="Times New Roman" w:cs="Times New Roman"/>
          <w:b/>
          <w:sz w:val="24"/>
          <w:szCs w:val="24"/>
        </w:rPr>
      </w:pPr>
    </w:p>
    <w:p>
      <w:pPr>
        <w:pStyle w:val="52"/>
        <w:ind w:firstLine="0"/>
        <w:jc w:val="center"/>
        <w:rPr>
          <w:rFonts w:ascii="Times New Roman" w:hAnsi="Times New Roman" w:cs="Times New Roman"/>
          <w:b/>
          <w:sz w:val="24"/>
          <w:szCs w:val="24"/>
        </w:rPr>
      </w:pPr>
    </w:p>
    <w:tbl>
      <w:tblPr>
        <w:tblStyle w:val="7"/>
        <w:tblW w:w="0" w:type="auto"/>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1077"/>
        <w:gridCol w:w="4633"/>
        <w:gridCol w:w="2401"/>
        <w:gridCol w:w="2309"/>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color w:val="00000A"/>
              </w:rPr>
            </w:pPr>
            <w:r>
              <w:rPr>
                <w:rFonts w:ascii="Times New Roman" w:hAnsi="Times New Roman" w:eastAsia="Times New Roman" w:cs="Times New Roman"/>
                <w:b/>
                <w:color w:val="00000A"/>
              </w:rPr>
              <w:t>№ п/п</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Адрес многоквартирного дома</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i/>
                <w:color w:val="00000A"/>
              </w:rPr>
            </w:pPr>
            <w:r>
              <w:rPr>
                <w:rFonts w:ascii="Times New Roman" w:hAnsi="Times New Roman" w:eastAsia="Times New Roman" w:cs="Times New Roman"/>
                <w:b/>
                <w:i/>
                <w:color w:val="00000A"/>
              </w:rPr>
              <w:t>Площадь З/У</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i/>
                <w:color w:val="00000A"/>
              </w:rPr>
            </w:pPr>
            <w:r>
              <w:rPr>
                <w:rFonts w:ascii="Times New Roman" w:hAnsi="Times New Roman" w:eastAsia="Times New Roman" w:cs="Times New Roman"/>
                <w:b/>
                <w:i/>
                <w:color w:val="00000A"/>
              </w:rPr>
              <w:t>Год ремонта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Горького,1</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1215 кв.м</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Изергина, 13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2134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ул.Изергина, 90а</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4543 кв. 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К.Либкнехта, д.39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2941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К.Либкнехта,52</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1671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 Либкнехта,54</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2229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3</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906 кв.м</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13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2450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К.Маркса,28</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1454 кв.м</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Кирова,17</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4033 кв.м</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 25</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1345 кв.м</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Кирова,29</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1090 кв.м</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w:t>
            </w:r>
          </w:p>
        </w:tc>
        <w:tc>
          <w:tcPr>
            <w:tcW w:w="463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 67</w:t>
            </w:r>
          </w:p>
        </w:tc>
        <w:tc>
          <w:tcPr>
            <w:tcW w:w="2401"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1472 кв.м</w:t>
            </w:r>
          </w:p>
        </w:tc>
        <w:tc>
          <w:tcPr>
            <w:tcW w:w="230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д.39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1470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д.41</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0"/>
              </w:rPr>
            </w:pPr>
            <w:r>
              <w:rPr>
                <w:rFonts w:ascii="Times New Roman" w:hAnsi="Times New Roman" w:eastAsia="Times New Roman" w:cs="Times New Roman"/>
                <w:i/>
                <w:color w:val="000000"/>
              </w:rPr>
              <w:t>224,10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0"/>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69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596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Ул.Кооперативная, 67</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3410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Красноармейская,27</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1242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19</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7</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2929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20</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 28</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3623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21</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 25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1206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22</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Крупской, 43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3194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23</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Крупской, 45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4419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1472кв.м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25</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ул.Ленина,7</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1553кв.м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26</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ул.Ленина,10</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803кв.м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27</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863кв.м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28</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ул.Ленина,12</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1563кв.м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29</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ул.Ленина,26</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1488кв.м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30</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ул.Ленина,28</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1175кв.м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31</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ул.Ленина,29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1772кв.м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32</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ул.Ленина,39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1070кв.м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33</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ул.Ленина,42</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745кв.м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ул.Ленина,34</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3209кв.м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35</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ул.Ленина,54</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2306кв.м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36</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ул.Ленина,78</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1399кв.м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37</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ул.Ленина,80</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1552кв.м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38</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ул.Ленина,82</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1642кв.м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39</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ул.Ленина,84</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1881кв.м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40</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ул.Ленина,86</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1386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41</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ул.Ленина,88</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1283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42</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ул.Ленина,90</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1494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43</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ул.Ленина,92</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1325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ул.Ленина,95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1867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45</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ул.Ленина,111</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3690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46</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ул.Ленина,113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2882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47</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Ул.Ленина,115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2628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48</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Пер. Ленина, 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2196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49</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Малькова, 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1866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50</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О.Кошевого,12</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4215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51</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О.Кошевого,14а</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4948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52</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О.Кошевого,16</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2520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53</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О.Кошевого,10</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4948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Октябрьская,89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1548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55</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Октябрьская,87</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5978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56</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32</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4496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57</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32а</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2259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58</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17</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1633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59</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15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1069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60</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Свердлова,156</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2920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61</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Свердлова,79а</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4264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62</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1793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63</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1469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Энгельса,9а</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1897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65</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Энгельса,23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3958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66</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Энгельса,31</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4197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67</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Энгельса,45а</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1563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68</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Энгельса,53</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2851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69</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Энгельса,55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1763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70</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Энгельса,59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2788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71</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Энгельса,61</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3229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72</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Энгельса,65</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1435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73</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Энгельса,69</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1605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74</w:t>
            </w: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Энгельса,71</w:t>
            </w: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1285 кв.м</w:t>
            </w: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nil"/>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75</w:t>
            </w:r>
          </w:p>
        </w:tc>
        <w:tc>
          <w:tcPr>
            <w:tcW w:w="4633" w:type="dxa"/>
            <w:tcBorders>
              <w:top w:val="nil"/>
              <w:left w:val="single" w:color="00000A" w:sz="4" w:space="0"/>
              <w:bottom w:val="nil"/>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Энгельса,84</w:t>
            </w:r>
          </w:p>
        </w:tc>
        <w:tc>
          <w:tcPr>
            <w:tcW w:w="2401" w:type="dxa"/>
            <w:tcBorders>
              <w:top w:val="nil"/>
              <w:left w:val="single" w:color="00000A" w:sz="4" w:space="0"/>
              <w:bottom w:val="nil"/>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r>
              <w:rPr>
                <w:rFonts w:ascii="Times New Roman" w:hAnsi="Times New Roman" w:eastAsia="Times New Roman" w:cs="Times New Roman"/>
                <w:i/>
                <w:color w:val="00000A"/>
              </w:rPr>
              <w:t>2091 кв.м</w:t>
            </w:r>
          </w:p>
        </w:tc>
        <w:tc>
          <w:tcPr>
            <w:tcW w:w="2309" w:type="dxa"/>
            <w:tcBorders>
              <w:top w:val="nil"/>
              <w:left w:val="single" w:color="00000A" w:sz="4" w:space="0"/>
              <w:bottom w:val="nil"/>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77"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p>
        </w:tc>
        <w:tc>
          <w:tcPr>
            <w:tcW w:w="463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p>
        </w:tc>
        <w:tc>
          <w:tcPr>
            <w:tcW w:w="2401"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c>
          <w:tcPr>
            <w:tcW w:w="230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i/>
                <w:color w:val="00000A"/>
              </w:rPr>
            </w:pPr>
          </w:p>
        </w:tc>
      </w:tr>
    </w:tbl>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r>
        <w:rPr>
          <w:rFonts w:ascii="Times New Roman" w:hAnsi="Times New Roman"/>
          <w:sz w:val="24"/>
          <w:szCs w:val="24"/>
        </w:rPr>
        <w:t xml:space="preserve">Приложение № 7.1 </w:t>
      </w:r>
      <w:r>
        <w:rPr>
          <w:rFonts w:ascii="Times New Roman" w:hAnsi="Times New Roman" w:cs="Times New Roman"/>
          <w:sz w:val="24"/>
          <w:szCs w:val="24"/>
        </w:rPr>
        <w:t>к Программе</w:t>
      </w: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дворовых территорий, благоустроенных</w:t>
      </w: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 xml:space="preserve"> (с учетом их физического состояния) в 2018 году</w:t>
      </w:r>
    </w:p>
    <w:p>
      <w:pPr>
        <w:pStyle w:val="52"/>
        <w:ind w:firstLine="0"/>
        <w:jc w:val="center"/>
        <w:rPr>
          <w:rFonts w:ascii="Times New Roman" w:hAnsi="Times New Roman" w:cs="Times New Roman"/>
          <w:b/>
          <w:sz w:val="24"/>
          <w:szCs w:val="24"/>
        </w:rPr>
      </w:pPr>
    </w:p>
    <w:tbl>
      <w:tblPr>
        <w:tblStyle w:val="7"/>
        <w:tblW w:w="0" w:type="auto"/>
        <w:tblInd w:w="1916"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919"/>
        <w:gridCol w:w="415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color w:val="00000A"/>
              </w:rPr>
            </w:pPr>
            <w:r>
              <w:rPr>
                <w:rFonts w:ascii="Times New Roman" w:hAnsi="Times New Roman" w:eastAsia="Times New Roman" w:cs="Times New Roman"/>
                <w:b/>
                <w:color w:val="00000A"/>
              </w:rPr>
              <w:t>№ п/п</w:t>
            </w:r>
          </w:p>
        </w:tc>
        <w:tc>
          <w:tcPr>
            <w:tcW w:w="415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Адрес многоквартирного дома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w:t>
            </w:r>
          </w:p>
        </w:tc>
        <w:tc>
          <w:tcPr>
            <w:tcW w:w="415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Строителей,17а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Строителей,13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Октябрьская,63а-65а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О.Кошевого,2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w:t>
            </w:r>
          </w:p>
        </w:tc>
        <w:tc>
          <w:tcPr>
            <w:tcW w:w="415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О.Кошевого,4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Ленина,58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К.Маркса,17</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Мира,26</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Свердлова,81, Кондакова,24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Ленина,109</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Красноармейская,10а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Ленина,101,107а, 107, Кирова,90а, Кирова,90б</w:t>
            </w:r>
          </w:p>
        </w:tc>
      </w:tr>
    </w:tbl>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eastAsia="Calibri" w:cs="Times New Roman"/>
          <w:b/>
          <w:sz w:val="24"/>
          <w:szCs w:val="24"/>
        </w:rPr>
      </w:pPr>
      <w:r>
        <w:rPr>
          <w:rFonts w:ascii="Times New Roman" w:hAnsi="Times New Roman" w:eastAsia="Calibri" w:cs="Times New Roman"/>
          <w:b/>
          <w:sz w:val="24"/>
          <w:szCs w:val="24"/>
        </w:rPr>
        <w:t>Приложение № 8  к Программе</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Адресный перечень общественных территорий,  требующих благоустройства</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 учетом их физического состояния) в указанный период</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6968"/>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widowControl w:val="0"/>
              <w:spacing w:after="200" w:line="276" w:lineRule="auto"/>
              <w:jc w:val="center"/>
              <w:rPr>
                <w:rFonts w:eastAsia="Times New Roman"/>
                <w:lang w:eastAsia="ru-RU"/>
              </w:rPr>
            </w:pPr>
            <w:r>
              <w:rPr>
                <w:rFonts w:eastAsia="Times New Roman"/>
                <w:lang w:eastAsia="ru-RU"/>
              </w:rPr>
              <w:t>№</w:t>
            </w:r>
          </w:p>
          <w:p>
            <w:pPr>
              <w:widowControl w:val="0"/>
              <w:spacing w:after="200" w:line="276" w:lineRule="auto"/>
              <w:jc w:val="center"/>
              <w:rPr>
                <w:rFonts w:eastAsia="Times New Roman"/>
                <w:b/>
                <w:lang w:eastAsia="ru-RU"/>
              </w:rPr>
            </w:pPr>
            <w:r>
              <w:rPr>
                <w:rFonts w:eastAsia="Times New Roman"/>
                <w:lang w:eastAsia="ru-RU"/>
              </w:rPr>
              <w:t>п/п</w:t>
            </w:r>
          </w:p>
        </w:tc>
        <w:tc>
          <w:tcPr>
            <w:tcW w:w="6968" w:type="dxa"/>
          </w:tcPr>
          <w:p>
            <w:pPr>
              <w:widowControl w:val="0"/>
              <w:spacing w:after="200" w:line="276" w:lineRule="auto"/>
              <w:jc w:val="center"/>
              <w:rPr>
                <w:rFonts w:eastAsia="Times New Roman"/>
                <w:lang w:eastAsia="ru-RU"/>
              </w:rPr>
            </w:pPr>
            <w:r>
              <w:rPr>
                <w:rFonts w:eastAsia="Times New Roman"/>
                <w:lang w:eastAsia="ru-RU"/>
              </w:rPr>
              <w:t>Адрес местонахождения общественной территории</w:t>
            </w:r>
          </w:p>
        </w:tc>
        <w:tc>
          <w:tcPr>
            <w:tcW w:w="1504" w:type="dxa"/>
          </w:tcPr>
          <w:p>
            <w:pPr>
              <w:widowControl w:val="0"/>
              <w:spacing w:after="200" w:line="276" w:lineRule="auto"/>
              <w:jc w:val="center"/>
              <w:rPr>
                <w:rFonts w:eastAsia="Times New Roman"/>
                <w:lang w:eastAsia="ru-RU"/>
              </w:rPr>
            </w:pPr>
            <w:r>
              <w:rPr>
                <w:rFonts w:eastAsia="Times New Roman"/>
                <w:lang w:eastAsia="ru-RU"/>
              </w:rPr>
              <w:t>Год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1</w:t>
            </w:r>
          </w:p>
        </w:tc>
        <w:tc>
          <w:tcPr>
            <w:tcW w:w="6968" w:type="dxa"/>
          </w:tcPr>
          <w:p>
            <w:pPr>
              <w:spacing w:after="200" w:line="276" w:lineRule="auto"/>
              <w:rPr>
                <w:rFonts w:eastAsia="Calibri"/>
                <w:sz w:val="28"/>
                <w:szCs w:val="28"/>
              </w:rPr>
            </w:pPr>
            <w:r>
              <w:rPr>
                <w:rFonts w:eastAsia="Calibri"/>
                <w:sz w:val="28"/>
                <w:szCs w:val="28"/>
              </w:rPr>
              <w:t>Тротуар  по ул. Кондакова (от ул. Ленина до ЦРБ), г. Советск</w:t>
            </w:r>
          </w:p>
        </w:tc>
        <w:tc>
          <w:tcPr>
            <w:tcW w:w="1504" w:type="dxa"/>
          </w:tcPr>
          <w:p>
            <w:pPr>
              <w:spacing w:after="200" w:line="276" w:lineRule="auto"/>
              <w:rPr>
                <w:rFonts w:eastAsia="Calibri"/>
                <w:b/>
              </w:rPr>
            </w:pPr>
            <w:r>
              <w:rPr>
                <w:rFonts w:ascii="Calibri" w:hAnsi="Calibri" w:eastAsia="Calibri"/>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2</w:t>
            </w:r>
          </w:p>
        </w:tc>
        <w:tc>
          <w:tcPr>
            <w:tcW w:w="6968" w:type="dxa"/>
          </w:tcPr>
          <w:p>
            <w:pPr>
              <w:spacing w:after="200" w:line="276" w:lineRule="auto"/>
              <w:rPr>
                <w:rFonts w:eastAsia="Calibri"/>
                <w:sz w:val="28"/>
                <w:szCs w:val="28"/>
              </w:rPr>
            </w:pPr>
            <w:r>
              <w:rPr>
                <w:rFonts w:eastAsia="Calibri"/>
                <w:sz w:val="28"/>
                <w:szCs w:val="28"/>
              </w:rPr>
              <w:t>Пешеходная зона по ул. Нагорная (от Смоленцевского ключа до ул. Дружбы)  г. Советск</w:t>
            </w:r>
          </w:p>
        </w:tc>
        <w:tc>
          <w:tcPr>
            <w:tcW w:w="1504" w:type="dxa"/>
          </w:tcPr>
          <w:p>
            <w:pPr>
              <w:spacing w:after="200" w:line="276" w:lineRule="auto"/>
              <w:rPr>
                <w:rFonts w:ascii="Calibri" w:hAnsi="Calibri" w:eastAsia="Calibri"/>
              </w:rPr>
            </w:pPr>
            <w:r>
              <w:rPr>
                <w:rFonts w:ascii="Calibri" w:hAnsi="Calibri" w:eastAsia="Calibri"/>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3</w:t>
            </w:r>
          </w:p>
        </w:tc>
        <w:tc>
          <w:tcPr>
            <w:tcW w:w="6968" w:type="dxa"/>
          </w:tcPr>
          <w:p>
            <w:pPr>
              <w:spacing w:after="200" w:line="276" w:lineRule="auto"/>
              <w:rPr>
                <w:rFonts w:eastAsia="Calibri"/>
                <w:sz w:val="28"/>
                <w:szCs w:val="28"/>
              </w:rPr>
            </w:pPr>
            <w:r>
              <w:rPr>
                <w:rFonts w:eastAsia="Calibri"/>
                <w:sz w:val="28"/>
                <w:szCs w:val="28"/>
              </w:rPr>
              <w:t>Тротуар по  ул. Ленина   (от ул. Дзержинского до ул. Речная чётная сторона) г. Советск</w:t>
            </w:r>
          </w:p>
        </w:tc>
        <w:tc>
          <w:tcPr>
            <w:tcW w:w="1504" w:type="dxa"/>
          </w:tcPr>
          <w:p>
            <w:pPr>
              <w:spacing w:after="200" w:line="276" w:lineRule="auto"/>
              <w:rPr>
                <w:rFonts w:ascii="Calibri" w:hAnsi="Calibri" w:eastAsia="Calibri"/>
              </w:rPr>
            </w:pPr>
            <w:r>
              <w:rPr>
                <w:rFonts w:ascii="Calibri" w:hAnsi="Calibri" w:eastAsia="Calibri"/>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4</w:t>
            </w:r>
          </w:p>
        </w:tc>
        <w:tc>
          <w:tcPr>
            <w:tcW w:w="6968" w:type="dxa"/>
          </w:tcPr>
          <w:p>
            <w:pPr>
              <w:spacing w:after="200" w:line="276" w:lineRule="auto"/>
              <w:rPr>
                <w:rFonts w:eastAsia="Calibri"/>
                <w:sz w:val="28"/>
                <w:szCs w:val="28"/>
              </w:rPr>
            </w:pPr>
            <w:r>
              <w:rPr>
                <w:rFonts w:eastAsia="Calibri"/>
                <w:sz w:val="28"/>
                <w:szCs w:val="28"/>
              </w:rPr>
              <w:t>Тротуар по ул. О.Кошевого (от д. № 1 до дома № 9). Советск</w:t>
            </w:r>
          </w:p>
        </w:tc>
        <w:tc>
          <w:tcPr>
            <w:tcW w:w="1504" w:type="dxa"/>
          </w:tcPr>
          <w:p>
            <w:pPr>
              <w:spacing w:after="200" w:line="276" w:lineRule="auto"/>
              <w:rPr>
                <w:rFonts w:ascii="Calibri" w:hAnsi="Calibri" w:eastAsia="Calibri"/>
              </w:rPr>
            </w:pPr>
            <w:r>
              <w:rPr>
                <w:rFonts w:ascii="Calibri" w:hAnsi="Calibri" w:eastAsia="Calibri"/>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5</w:t>
            </w:r>
          </w:p>
        </w:tc>
        <w:tc>
          <w:tcPr>
            <w:tcW w:w="6968" w:type="dxa"/>
          </w:tcPr>
          <w:p>
            <w:pPr>
              <w:spacing w:after="200" w:line="276" w:lineRule="auto"/>
              <w:rPr>
                <w:rFonts w:eastAsia="Calibri"/>
                <w:sz w:val="28"/>
                <w:szCs w:val="28"/>
              </w:rPr>
            </w:pPr>
            <w:r>
              <w:rPr>
                <w:rFonts w:eastAsia="Calibri"/>
                <w:sz w:val="28"/>
                <w:szCs w:val="28"/>
              </w:rPr>
              <w:t>Открытая тренажёрная площадка в парке им. М.И. Изергина</w:t>
            </w:r>
          </w:p>
        </w:tc>
        <w:tc>
          <w:tcPr>
            <w:tcW w:w="1504" w:type="dxa"/>
          </w:tcPr>
          <w:p>
            <w:pPr>
              <w:spacing w:after="200" w:line="276" w:lineRule="auto"/>
              <w:rPr>
                <w:rFonts w:ascii="Calibri" w:hAnsi="Calibri" w:eastAsia="Calibri"/>
              </w:rPr>
            </w:pPr>
            <w:r>
              <w:rPr>
                <w:rFonts w:ascii="Calibri" w:hAnsi="Calibri" w:eastAsia="Calibri"/>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6.</w:t>
            </w:r>
          </w:p>
        </w:tc>
        <w:tc>
          <w:tcPr>
            <w:tcW w:w="6968" w:type="dxa"/>
          </w:tcPr>
          <w:p>
            <w:pPr>
              <w:spacing w:after="200" w:line="276" w:lineRule="auto"/>
              <w:rPr>
                <w:rFonts w:eastAsia="Calibri"/>
                <w:sz w:val="28"/>
                <w:szCs w:val="28"/>
              </w:rPr>
            </w:pPr>
            <w:r>
              <w:rPr>
                <w:rFonts w:eastAsia="Calibri"/>
                <w:sz w:val="28"/>
                <w:szCs w:val="28"/>
              </w:rPr>
              <w:t>Тротуар по ул. К.Маркса (от ул. Ленина до ул. Кирова),  по ул. Кирова (от ул. К.Маркса до ул. К.Либкнехта)</w:t>
            </w:r>
          </w:p>
        </w:tc>
        <w:tc>
          <w:tcPr>
            <w:tcW w:w="1504" w:type="dxa"/>
          </w:tcPr>
          <w:p>
            <w:pPr>
              <w:spacing w:after="200" w:line="276" w:lineRule="auto"/>
              <w:rPr>
                <w:rFonts w:ascii="Calibri" w:hAnsi="Calibri" w:eastAsia="Calibri"/>
              </w:rPr>
            </w:pPr>
            <w:r>
              <w:rPr>
                <w:rFonts w:ascii="Calibri" w:hAnsi="Calibri" w:eastAsia="Calibri"/>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7.</w:t>
            </w:r>
          </w:p>
        </w:tc>
        <w:tc>
          <w:tcPr>
            <w:tcW w:w="6968" w:type="dxa"/>
          </w:tcPr>
          <w:p>
            <w:pPr>
              <w:spacing w:after="200" w:line="276" w:lineRule="auto"/>
              <w:rPr>
                <w:rFonts w:eastAsia="Calibri"/>
                <w:sz w:val="28"/>
                <w:szCs w:val="28"/>
              </w:rPr>
            </w:pPr>
            <w:r>
              <w:rPr>
                <w:rFonts w:eastAsia="Calibri"/>
                <w:sz w:val="28"/>
                <w:szCs w:val="28"/>
              </w:rPr>
              <w:t xml:space="preserve">Проезд  по ул. О.Кошевого в районе дома № 16 </w:t>
            </w:r>
          </w:p>
        </w:tc>
        <w:tc>
          <w:tcPr>
            <w:tcW w:w="1504" w:type="dxa"/>
          </w:tcPr>
          <w:p>
            <w:pPr>
              <w:spacing w:after="200" w:line="276" w:lineRule="auto"/>
              <w:rPr>
                <w:rFonts w:ascii="Calibri" w:hAnsi="Calibri" w:eastAsia="Calibri"/>
              </w:rPr>
            </w:pPr>
            <w:r>
              <w:rPr>
                <w:rFonts w:ascii="Calibri" w:hAnsi="Calibri" w:eastAsia="Calibri"/>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8.</w:t>
            </w:r>
          </w:p>
        </w:tc>
        <w:tc>
          <w:tcPr>
            <w:tcW w:w="6968" w:type="dxa"/>
          </w:tcPr>
          <w:p>
            <w:pPr>
              <w:spacing w:after="200" w:line="276" w:lineRule="auto"/>
              <w:rPr>
                <w:rFonts w:eastAsia="Calibri"/>
                <w:sz w:val="28"/>
                <w:szCs w:val="28"/>
              </w:rPr>
            </w:pPr>
            <w:r>
              <w:rPr>
                <w:rFonts w:eastAsia="Calibri"/>
                <w:sz w:val="28"/>
                <w:szCs w:val="28"/>
              </w:rPr>
              <w:t>Обустройство спортивной площадки на ул. Молодёжная (микр-н Лесотехникум)</w:t>
            </w:r>
          </w:p>
        </w:tc>
        <w:tc>
          <w:tcPr>
            <w:tcW w:w="1504" w:type="dxa"/>
          </w:tcPr>
          <w:p>
            <w:pPr>
              <w:spacing w:after="200" w:line="276" w:lineRule="auto"/>
              <w:rPr>
                <w:rFonts w:ascii="Calibri" w:hAnsi="Calibri" w:eastAsia="Calibri"/>
              </w:rPr>
            </w:pPr>
            <w:r>
              <w:rPr>
                <w:rFonts w:ascii="Calibri" w:hAnsi="Calibri" w:eastAsia="Calibri"/>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9.</w:t>
            </w:r>
          </w:p>
        </w:tc>
        <w:tc>
          <w:tcPr>
            <w:tcW w:w="6968" w:type="dxa"/>
          </w:tcPr>
          <w:p>
            <w:pPr>
              <w:spacing w:after="200" w:line="276" w:lineRule="auto"/>
              <w:rPr>
                <w:rFonts w:eastAsia="Calibri"/>
                <w:sz w:val="28"/>
                <w:szCs w:val="28"/>
              </w:rPr>
            </w:pPr>
            <w:r>
              <w:rPr>
                <w:rFonts w:eastAsia="Calibri"/>
                <w:sz w:val="28"/>
                <w:szCs w:val="28"/>
              </w:rPr>
              <w:t>Обустройство спортивной открытой площадк и в районе м-на «Антей»</w:t>
            </w:r>
          </w:p>
        </w:tc>
        <w:tc>
          <w:tcPr>
            <w:tcW w:w="1504" w:type="dxa"/>
          </w:tcPr>
          <w:p>
            <w:pPr>
              <w:spacing w:after="200" w:line="276" w:lineRule="auto"/>
              <w:rPr>
                <w:rFonts w:ascii="Calibri" w:hAnsi="Calibri" w:eastAsia="Calibri"/>
              </w:rPr>
            </w:pPr>
            <w:r>
              <w:rPr>
                <w:rFonts w:ascii="Calibri" w:hAnsi="Calibri" w:eastAsia="Calibri"/>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Align w:val="top"/>
          </w:tcPr>
          <w:p>
            <w:pPr>
              <w:spacing w:after="200" w:line="276" w:lineRule="auto"/>
              <w:jc w:val="center"/>
              <w:rPr>
                <w:rFonts w:hint="default" w:ascii="Calibri" w:hAnsi="Calibri" w:eastAsia="Calibri"/>
                <w:lang w:val="ru-RU"/>
              </w:rPr>
            </w:pPr>
            <w:r>
              <w:rPr>
                <w:rFonts w:ascii="Calibri" w:hAnsi="Calibri" w:eastAsia="Calibri"/>
              </w:rPr>
              <w:t>1</w:t>
            </w:r>
            <w:r>
              <w:rPr>
                <w:rFonts w:hint="default" w:ascii="Calibri" w:hAnsi="Calibri" w:eastAsia="Calibri"/>
                <w:lang w:val="ru-RU"/>
              </w:rPr>
              <w:t>0.</w:t>
            </w:r>
          </w:p>
        </w:tc>
        <w:tc>
          <w:tcPr>
            <w:tcW w:w="6968" w:type="dxa"/>
            <w:vAlign w:val="top"/>
          </w:tcPr>
          <w:p>
            <w:pPr>
              <w:spacing w:after="200" w:line="276" w:lineRule="auto"/>
              <w:rPr>
                <w:rFonts w:eastAsia="Calibri"/>
                <w:sz w:val="28"/>
                <w:szCs w:val="28"/>
              </w:rPr>
            </w:pPr>
            <w:r>
              <w:rPr>
                <w:rFonts w:eastAsia="Calibri"/>
                <w:sz w:val="28"/>
                <w:szCs w:val="28"/>
              </w:rPr>
              <w:t>Благоустройство парка Л.А.Поляковой</w:t>
            </w:r>
          </w:p>
        </w:tc>
        <w:tc>
          <w:tcPr>
            <w:tcW w:w="1504" w:type="dxa"/>
            <w:vAlign w:val="top"/>
          </w:tcPr>
          <w:p>
            <w:pPr>
              <w:spacing w:after="200" w:line="276" w:lineRule="auto"/>
              <w:rPr>
                <w:rFonts w:hint="default" w:ascii="Calibri" w:hAnsi="Calibri" w:eastAsia="Calibri"/>
                <w:lang w:val="ru-RU"/>
              </w:rPr>
            </w:pPr>
            <w:r>
              <w:rPr>
                <w:rFonts w:ascii="Calibri" w:hAnsi="Calibri" w:eastAsia="Calibri"/>
              </w:rPr>
              <w:t>202</w:t>
            </w:r>
            <w:r>
              <w:rPr>
                <w:rFonts w:hint="default" w:ascii="Calibri" w:hAnsi="Calibri" w:eastAsia="Calibri"/>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hint="default" w:ascii="Calibri" w:hAnsi="Calibri" w:eastAsia="Calibri"/>
                <w:lang w:val="ru-RU"/>
              </w:rPr>
            </w:pPr>
            <w:r>
              <w:rPr>
                <w:rFonts w:ascii="Calibri" w:hAnsi="Calibri" w:eastAsia="Calibri"/>
              </w:rPr>
              <w:t>1</w:t>
            </w:r>
            <w:r>
              <w:rPr>
                <w:rFonts w:hint="default" w:ascii="Calibri" w:hAnsi="Calibri" w:eastAsia="Calibri"/>
                <w:lang w:val="ru-RU"/>
              </w:rPr>
              <w:t>1.</w:t>
            </w:r>
          </w:p>
        </w:tc>
        <w:tc>
          <w:tcPr>
            <w:tcW w:w="6968" w:type="dxa"/>
          </w:tcPr>
          <w:p>
            <w:pPr>
              <w:spacing w:after="200" w:line="276" w:lineRule="auto"/>
              <w:rPr>
                <w:rFonts w:eastAsia="Calibri"/>
                <w:sz w:val="28"/>
                <w:szCs w:val="28"/>
              </w:rPr>
            </w:pPr>
            <w:r>
              <w:rPr>
                <w:rFonts w:eastAsia="Calibri"/>
                <w:sz w:val="28"/>
                <w:szCs w:val="28"/>
              </w:rPr>
              <w:t>Благоустройство пешеходной зоны – Пешеходный мост и подходы к нему</w:t>
            </w:r>
          </w:p>
        </w:tc>
        <w:tc>
          <w:tcPr>
            <w:tcW w:w="1504" w:type="dxa"/>
          </w:tcPr>
          <w:p>
            <w:pPr>
              <w:spacing w:after="200" w:line="276" w:lineRule="auto"/>
              <w:rPr>
                <w:rFonts w:ascii="Calibri" w:hAnsi="Calibri" w:eastAsia="Calibri"/>
              </w:rPr>
            </w:pPr>
            <w:r>
              <w:rPr>
                <w:rFonts w:ascii="Calibri" w:hAnsi="Calibri" w:eastAsia="Calibri"/>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12.</w:t>
            </w:r>
          </w:p>
        </w:tc>
        <w:tc>
          <w:tcPr>
            <w:tcW w:w="6968" w:type="dxa"/>
          </w:tcPr>
          <w:p>
            <w:pPr>
              <w:spacing w:after="200" w:line="276" w:lineRule="auto"/>
              <w:rPr>
                <w:rFonts w:eastAsia="Calibri"/>
                <w:sz w:val="28"/>
                <w:szCs w:val="28"/>
              </w:rPr>
            </w:pPr>
            <w:r>
              <w:rPr>
                <w:rFonts w:eastAsia="Calibri"/>
                <w:sz w:val="28"/>
                <w:szCs w:val="28"/>
              </w:rPr>
              <w:t>Благоустройство парка Воинской славы</w:t>
            </w:r>
          </w:p>
        </w:tc>
        <w:tc>
          <w:tcPr>
            <w:tcW w:w="1504" w:type="dxa"/>
          </w:tcPr>
          <w:p>
            <w:pPr>
              <w:spacing w:after="200" w:line="276" w:lineRule="auto"/>
              <w:rPr>
                <w:rFonts w:ascii="Calibri" w:hAnsi="Calibri" w:eastAsia="Calibri"/>
              </w:rPr>
            </w:pPr>
            <w:r>
              <w:rPr>
                <w:rFonts w:ascii="Calibri" w:hAnsi="Calibri" w:eastAsia="Calibri"/>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Pr>
          <w:p>
            <w:pPr>
              <w:spacing w:after="200" w:line="276" w:lineRule="auto"/>
              <w:jc w:val="center"/>
              <w:rPr>
                <w:rFonts w:ascii="Calibri" w:hAnsi="Calibri" w:eastAsia="Calibri"/>
              </w:rPr>
            </w:pPr>
            <w:r>
              <w:rPr>
                <w:rFonts w:ascii="Calibri" w:hAnsi="Calibri" w:eastAsia="Calibri"/>
              </w:rPr>
              <w:t>13.</w:t>
            </w:r>
          </w:p>
        </w:tc>
        <w:tc>
          <w:tcPr>
            <w:tcW w:w="6968" w:type="dxa"/>
          </w:tcPr>
          <w:p>
            <w:pPr>
              <w:spacing w:after="200" w:line="276" w:lineRule="auto"/>
              <w:rPr>
                <w:rFonts w:eastAsia="Calibri"/>
                <w:sz w:val="28"/>
                <w:szCs w:val="28"/>
              </w:rPr>
            </w:pPr>
            <w:r>
              <w:rPr>
                <w:rFonts w:eastAsia="Calibri"/>
                <w:sz w:val="28"/>
                <w:szCs w:val="28"/>
              </w:rPr>
              <w:t>Обустройство тротуара по ул. Кондакова (от ул. Ленина до ул. Пушкина)</w:t>
            </w:r>
          </w:p>
        </w:tc>
        <w:tc>
          <w:tcPr>
            <w:tcW w:w="1504" w:type="dxa"/>
          </w:tcPr>
          <w:p>
            <w:pPr>
              <w:spacing w:after="200" w:line="276" w:lineRule="auto"/>
              <w:rPr>
                <w:rFonts w:ascii="Calibri" w:hAnsi="Calibri" w:eastAsia="Calibri"/>
              </w:rPr>
            </w:pPr>
            <w:r>
              <w:rPr>
                <w:rFonts w:ascii="Calibri" w:hAnsi="Calibri" w:eastAsia="Calibri"/>
              </w:rPr>
              <w:t>2023</w:t>
            </w:r>
          </w:p>
        </w:tc>
      </w:tr>
    </w:tbl>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sz w:val="26"/>
          <w:szCs w:val="26"/>
          <w:lang w:eastAsia="ru-RU"/>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b/>
          <w:sz w:val="24"/>
          <w:szCs w:val="24"/>
        </w:rPr>
      </w:pPr>
      <w:r>
        <w:rPr>
          <w:rFonts w:ascii="Times New Roman" w:hAnsi="Times New Roman"/>
          <w:b/>
          <w:sz w:val="24"/>
          <w:szCs w:val="24"/>
        </w:rPr>
        <w:t xml:space="preserve">Приложение № 8.1. </w:t>
      </w:r>
      <w:r>
        <w:rPr>
          <w:rFonts w:ascii="Times New Roman" w:hAnsi="Times New Roman" w:cs="Times New Roman"/>
          <w:b/>
          <w:sz w:val="24"/>
          <w:szCs w:val="24"/>
        </w:rPr>
        <w:t>к Программе</w:t>
      </w:r>
    </w:p>
    <w:p>
      <w:pPr>
        <w:pStyle w:val="52"/>
        <w:ind w:left="6120" w:firstLine="0"/>
        <w:rPr>
          <w:rFonts w:ascii="Times New Roman" w:hAnsi="Times New Roman" w:cs="Times New Roman"/>
          <w:sz w:val="24"/>
          <w:szCs w:val="24"/>
        </w:rPr>
      </w:pP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Адресный перечень мест массового отдыха (парка) и общественной территории,  </w:t>
      </w: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благоустроенных  2017 - 2018</w:t>
      </w:r>
    </w:p>
    <w:p>
      <w:pPr>
        <w:pStyle w:val="52"/>
        <w:ind w:firstLine="0"/>
        <w:jc w:val="center"/>
        <w:rPr>
          <w:rFonts w:ascii="Times New Roman" w:hAnsi="Times New Roman" w:cs="Times New Roman"/>
          <w:b/>
          <w:sz w:val="24"/>
          <w:szCs w:val="24"/>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4572"/>
        <w:gridCol w:w="4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pStyle w:val="52"/>
              <w:ind w:firstLine="0"/>
              <w:jc w:val="center"/>
              <w:rPr>
                <w:rFonts w:ascii="Times New Roman" w:hAnsi="Times New Roman" w:cs="Times New Roman"/>
                <w:sz w:val="24"/>
                <w:szCs w:val="24"/>
              </w:rPr>
            </w:pPr>
            <w:r>
              <w:rPr>
                <w:rFonts w:ascii="Times New Roman" w:hAnsi="Times New Roman" w:cs="Times New Roman"/>
                <w:sz w:val="24"/>
                <w:szCs w:val="24"/>
              </w:rPr>
              <w:t>№</w:t>
            </w:r>
          </w:p>
          <w:p>
            <w:pPr>
              <w:pStyle w:val="52"/>
              <w:ind w:firstLine="0"/>
              <w:jc w:val="center"/>
              <w:rPr>
                <w:rFonts w:ascii="Times New Roman" w:hAnsi="Times New Roman" w:cs="Times New Roman"/>
                <w:b/>
                <w:sz w:val="24"/>
                <w:szCs w:val="24"/>
              </w:rPr>
            </w:pPr>
            <w:r>
              <w:rPr>
                <w:rFonts w:ascii="Times New Roman" w:hAnsi="Times New Roman" w:cs="Times New Roman"/>
                <w:sz w:val="24"/>
                <w:szCs w:val="24"/>
              </w:rPr>
              <w:t>п/п</w:t>
            </w:r>
          </w:p>
        </w:tc>
        <w:tc>
          <w:tcPr>
            <w:tcW w:w="4572" w:type="dxa"/>
          </w:tcPr>
          <w:p>
            <w:pPr>
              <w:pStyle w:val="52"/>
              <w:ind w:firstLine="0"/>
              <w:jc w:val="center"/>
              <w:rPr>
                <w:rFonts w:ascii="Times New Roman" w:hAnsi="Times New Roman" w:cs="Times New Roman"/>
                <w:sz w:val="24"/>
                <w:szCs w:val="24"/>
              </w:rPr>
            </w:pPr>
            <w:r>
              <w:rPr>
                <w:rFonts w:ascii="Times New Roman" w:hAnsi="Times New Roman" w:cs="Times New Roman"/>
                <w:sz w:val="24"/>
                <w:szCs w:val="24"/>
              </w:rPr>
              <w:t>Адрес местонахождения места массового отдыха</w:t>
            </w:r>
          </w:p>
        </w:tc>
        <w:tc>
          <w:tcPr>
            <w:tcW w:w="4498" w:type="dxa"/>
          </w:tcPr>
          <w:p>
            <w:pPr>
              <w:pStyle w:val="52"/>
              <w:ind w:firstLine="0"/>
              <w:jc w:val="center"/>
              <w:rPr>
                <w:rFonts w:ascii="Times New Roman" w:hAnsi="Times New Roman" w:cs="Times New Roman"/>
                <w:sz w:val="24"/>
                <w:szCs w:val="24"/>
              </w:rPr>
            </w:pPr>
            <w:r>
              <w:rPr>
                <w:rFonts w:ascii="Times New Roman" w:hAnsi="Times New Roman" w:cs="Times New Roman"/>
                <w:sz w:val="24"/>
                <w:szCs w:val="24"/>
              </w:rPr>
              <w:t>Год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pStyle w:val="52"/>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72" w:type="dxa"/>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Парк Юбилейный</w:t>
            </w:r>
          </w:p>
        </w:tc>
        <w:tc>
          <w:tcPr>
            <w:tcW w:w="4498" w:type="dxa"/>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pStyle w:val="52"/>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72" w:type="dxa"/>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Проезд от ул. Строителей до ул. О.Кошевого</w:t>
            </w:r>
          </w:p>
        </w:tc>
        <w:tc>
          <w:tcPr>
            <w:tcW w:w="4498" w:type="dxa"/>
          </w:tcPr>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spacing w:after="0" w:line="240" w:lineRule="auto"/>
              <w:jc w:val="center"/>
            </w:pPr>
            <w:r>
              <w:t>3</w:t>
            </w:r>
          </w:p>
        </w:tc>
        <w:tc>
          <w:tcPr>
            <w:tcW w:w="4572" w:type="dxa"/>
          </w:tcPr>
          <w:p>
            <w:pPr>
              <w:spacing w:after="0" w:line="240" w:lineRule="auto"/>
              <w:jc w:val="center"/>
              <w:rPr>
                <w:b/>
              </w:rPr>
            </w:pPr>
            <w:r>
              <w:rPr>
                <w:b/>
              </w:rPr>
              <w:t>Парк у Дома культуры г. Советска, ул. К.Маркса,21</w:t>
            </w:r>
          </w:p>
        </w:tc>
        <w:tc>
          <w:tcPr>
            <w:tcW w:w="4498" w:type="dxa"/>
          </w:tcPr>
          <w:p>
            <w:pPr>
              <w:spacing w:after="0" w:line="240" w:lineRule="auto"/>
              <w:jc w:val="center"/>
              <w:rPr>
                <w:b/>
              </w:rPr>
            </w:pPr>
            <w:r>
              <w:rPr>
                <w:b/>
              </w:rPr>
              <w:t>2018</w:t>
            </w:r>
          </w:p>
        </w:tc>
      </w:tr>
    </w:tbl>
    <w:p>
      <w:pPr>
        <w:ind w:left="6120"/>
        <w:jc w:val="right"/>
        <w:rPr>
          <w:rFonts w:ascii="Times New Roman" w:hAnsi="Times New Roman"/>
          <w:sz w:val="24"/>
          <w:szCs w:val="24"/>
        </w:rPr>
      </w:pPr>
    </w:p>
    <w:p>
      <w:pPr>
        <w:tabs>
          <w:tab w:val="left" w:pos="2205"/>
        </w:tabs>
        <w:jc w:val="right"/>
        <w:rPr>
          <w:b/>
        </w:rPr>
      </w:pPr>
      <w:r>
        <w:rPr>
          <w:b/>
        </w:rPr>
        <w:t>Приложение № 11 к Программе</w:t>
      </w:r>
    </w:p>
    <w:p>
      <w:pPr>
        <w:pStyle w:val="52"/>
        <w:ind w:firstLine="0"/>
        <w:jc w:val="center"/>
        <w:rPr>
          <w:rFonts w:ascii="Times New Roman" w:hAnsi="Times New Roman" w:cs="Times New Roman"/>
          <w:b/>
          <w:sz w:val="24"/>
          <w:szCs w:val="24"/>
        </w:rPr>
      </w:pP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объектов недвижимого имущества</w:t>
      </w: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w:t>
      </w:r>
    </w:p>
    <w:p>
      <w:pPr>
        <w:pStyle w:val="52"/>
        <w:ind w:firstLine="0"/>
        <w:jc w:val="center"/>
        <w:rPr>
          <w:rFonts w:ascii="Times New Roman" w:hAnsi="Times New Roman" w:cs="Times New Roman"/>
          <w:b/>
          <w:sz w:val="24"/>
          <w:szCs w:val="24"/>
        </w:rPr>
      </w:pPr>
      <w:r>
        <w:rPr>
          <w:rFonts w:ascii="Times New Roman" w:hAnsi="Times New Roman" w:cs="Times New Roman"/>
          <w:b/>
          <w:sz w:val="24"/>
          <w:szCs w:val="24"/>
        </w:rPr>
        <w:t xml:space="preserve"> подлежащих благоустройству в указанный период</w:t>
      </w:r>
    </w:p>
    <w:p>
      <w:pPr>
        <w:pStyle w:val="52"/>
        <w:ind w:firstLine="0"/>
        <w:jc w:val="center"/>
        <w:rPr>
          <w:rFonts w:ascii="Times New Roman" w:hAnsi="Times New Roman" w:cs="Times New Roman"/>
          <w:b/>
          <w:sz w:val="24"/>
          <w:szCs w:val="24"/>
        </w:rPr>
      </w:pPr>
    </w:p>
    <w:p>
      <w:pPr>
        <w:pStyle w:val="52"/>
        <w:ind w:firstLine="0"/>
        <w:jc w:val="center"/>
        <w:rPr>
          <w:rFonts w:ascii="Times New Roman" w:hAnsi="Times New Roman" w:cs="Times New Roman"/>
          <w:b/>
          <w:sz w:val="24"/>
          <w:szCs w:val="24"/>
        </w:rPr>
      </w:pPr>
    </w:p>
    <w:tbl>
      <w:tblPr>
        <w:tblStyle w:val="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261"/>
        <w:gridCol w:w="3961"/>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90" w:type="dxa"/>
          </w:tcPr>
          <w:p>
            <w:pPr>
              <w:spacing w:after="200" w:line="276" w:lineRule="auto"/>
              <w:jc w:val="center"/>
              <w:rPr>
                <w:rFonts w:ascii="Times New Roman" w:hAnsi="Times New Roman" w:eastAsia="Calibri" w:cs="Times New Roman"/>
                <w:sz w:val="28"/>
                <w:szCs w:val="28"/>
                <w:lang w:eastAsia="ru-RU"/>
              </w:rPr>
            </w:pPr>
          </w:p>
        </w:tc>
        <w:tc>
          <w:tcPr>
            <w:tcW w:w="1261" w:type="dxa"/>
          </w:tcPr>
          <w:p>
            <w:pPr>
              <w:spacing w:after="200" w:line="276" w:lineRule="auto"/>
              <w:jc w:val="center"/>
              <w:rPr>
                <w:rFonts w:ascii="Times New Roman" w:hAnsi="Times New Roman" w:eastAsia="Calibri" w:cs="Times New Roman"/>
                <w:sz w:val="28"/>
                <w:szCs w:val="28"/>
                <w:lang w:eastAsia="ru-RU"/>
              </w:rPr>
            </w:pPr>
          </w:p>
        </w:tc>
        <w:tc>
          <w:tcPr>
            <w:tcW w:w="39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Наименование объекта</w:t>
            </w:r>
          </w:p>
        </w:tc>
        <w:tc>
          <w:tcPr>
            <w:tcW w:w="3659"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Местонахождение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90"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p>
        </w:tc>
        <w:tc>
          <w:tcPr>
            <w:tcW w:w="12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2020 год</w:t>
            </w:r>
          </w:p>
        </w:tc>
        <w:tc>
          <w:tcPr>
            <w:tcW w:w="39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ООО «Сладкая слобода»</w:t>
            </w:r>
          </w:p>
        </w:tc>
        <w:tc>
          <w:tcPr>
            <w:tcW w:w="3659"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Кировская область, Советский район, г. Советск, ул. Строителей,30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90"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w:t>
            </w:r>
          </w:p>
        </w:tc>
        <w:tc>
          <w:tcPr>
            <w:tcW w:w="12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2020 год</w:t>
            </w:r>
          </w:p>
        </w:tc>
        <w:tc>
          <w:tcPr>
            <w:tcW w:w="39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ИП Скоробогатых Ю.С. м-н «Твой дом»</w:t>
            </w:r>
          </w:p>
        </w:tc>
        <w:tc>
          <w:tcPr>
            <w:tcW w:w="3659"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Кировская область, г. Советск ул. Ленина д. 106 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90"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w:t>
            </w:r>
          </w:p>
        </w:tc>
        <w:tc>
          <w:tcPr>
            <w:tcW w:w="12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2021 год</w:t>
            </w:r>
          </w:p>
        </w:tc>
        <w:tc>
          <w:tcPr>
            <w:tcW w:w="39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ИП Новиков</w:t>
            </w:r>
          </w:p>
        </w:tc>
        <w:tc>
          <w:tcPr>
            <w:tcW w:w="3659"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Кировская обл, г. Советск, ул. Ленина,35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90"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4</w:t>
            </w:r>
          </w:p>
        </w:tc>
        <w:tc>
          <w:tcPr>
            <w:tcW w:w="12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2021 год</w:t>
            </w:r>
          </w:p>
        </w:tc>
        <w:tc>
          <w:tcPr>
            <w:tcW w:w="3961"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ИП Жижин</w:t>
            </w:r>
          </w:p>
        </w:tc>
        <w:tc>
          <w:tcPr>
            <w:tcW w:w="3659" w:type="dxa"/>
          </w:tcPr>
          <w:p>
            <w:pPr>
              <w:spacing w:after="200" w:line="276"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Кировская обл., г. Советск, ул. Ленина,61</w:t>
            </w:r>
          </w:p>
        </w:tc>
      </w:tr>
    </w:tbl>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righ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Приложение № 9 к Программе</w:t>
      </w:r>
    </w:p>
    <w:p>
      <w:pPr>
        <w:widowControl w:val="0"/>
        <w:autoSpaceDE w:val="0"/>
        <w:autoSpaceDN w:val="0"/>
        <w:adjustRightInd w:val="0"/>
        <w:spacing w:after="0" w:line="240" w:lineRule="auto"/>
        <w:jc w:val="right"/>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Адресный перечень индивидуальных жилых домов и земельных участков, предоставленных для их размещения требующих благоустройства (с учетом их физического состояния) </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 указанный период</w:t>
      </w:r>
    </w:p>
    <w:p>
      <w:pPr>
        <w:tabs>
          <w:tab w:val="left" w:pos="2205"/>
        </w:tabs>
        <w:rPr>
          <w:rFonts w:ascii="Calibri" w:hAnsi="Calibri" w:eastAsia="Calibri" w:cs="Times New Roman"/>
        </w:rPr>
      </w:pPr>
    </w:p>
    <w:tbl>
      <w:tblPr>
        <w:tblStyle w:val="13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center"/>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 п/п</w:t>
            </w:r>
          </w:p>
        </w:tc>
        <w:tc>
          <w:tcPr>
            <w:tcW w:w="7796" w:type="dxa"/>
          </w:tcPr>
          <w:p>
            <w:pPr>
              <w:widowControl w:val="0"/>
              <w:suppressAutoHyphens/>
              <w:spacing w:after="200" w:line="276" w:lineRule="auto"/>
              <w:jc w:val="center"/>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Адрес ИЖС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1</w:t>
            </w:r>
          </w:p>
        </w:tc>
        <w:tc>
          <w:tcPr>
            <w:tcW w:w="7796"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Рябинина,5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2</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Мира,5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3</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Черных,51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4</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Изергина,67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5</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Садовая,70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6</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Садовая,76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7</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Ворошилова,5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8</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Кондакова,49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9</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10</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Дружбы,24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11</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Чапаева,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12</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Крупской,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13</w:t>
            </w:r>
          </w:p>
        </w:tc>
        <w:tc>
          <w:tcPr>
            <w:tcW w:w="7796"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Социальная,20</w:t>
            </w:r>
          </w:p>
        </w:tc>
      </w:tr>
    </w:tbl>
    <w:p>
      <w:pPr>
        <w:pStyle w:val="52"/>
        <w:ind w:firstLine="0"/>
        <w:jc w:val="center"/>
        <w:rPr>
          <w:rFonts w:ascii="Times New Roman" w:hAnsi="Times New Roman" w:cs="Times New Roman"/>
          <w:b/>
          <w:sz w:val="24"/>
          <w:szCs w:val="24"/>
        </w:rPr>
      </w:pPr>
    </w:p>
    <w:sectPr>
      <w:headerReference r:id="rId6" w:type="first"/>
      <w:headerReference r:id="rId5" w:type="default"/>
      <w:pgSz w:w="11906" w:h="16838"/>
      <w:pgMar w:top="1134" w:right="851" w:bottom="113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Arial Black">
    <w:panose1 w:val="020B0A04020102020204"/>
    <w:charset w:val="CC"/>
    <w:family w:val="swiss"/>
    <w:pitch w:val="default"/>
    <w:sig w:usb0="A00002AF" w:usb1="400078FB" w:usb2="00000000" w:usb3="00000000" w:csb0="6000009F" w:csb1="DFD7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Book Antiqua">
    <w:altName w:val="Segoe Print"/>
    <w:panose1 w:val="02040602050305030304"/>
    <w:charset w:val="CC"/>
    <w:family w:val="roman"/>
    <w:pitch w:val="default"/>
    <w:sig w:usb0="00000000" w:usb1="00000000" w:usb2="00000000" w:usb3="00000000" w:csb0="0000009F" w:csb1="00000000"/>
  </w:font>
  <w:font w:name="DejaVu Sans">
    <w:altName w:val="Yu Gothic"/>
    <w:panose1 w:val="00000000000000000000"/>
    <w:charset w:val="80"/>
    <w:family w:val="auto"/>
    <w:pitch w:val="default"/>
    <w:sig w:usb0="00000000" w:usb1="00000000" w:usb2="00000000" w:usb3="00000000" w:csb0="00000000" w:csb1="00000000"/>
  </w:font>
  <w:font w:name="Cambria Math">
    <w:panose1 w:val="02040503050406030204"/>
    <w:charset w:val="CC"/>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95209"/>
    <w:multiLevelType w:val="singleLevel"/>
    <w:tmpl w:val="32795209"/>
    <w:lvl w:ilvl="0" w:tentative="0">
      <w:start w:val="1"/>
      <w:numFmt w:val="decimal"/>
      <w:suff w:val="space"/>
      <w:lvlText w:val="%1."/>
      <w:lvlJc w:val="left"/>
      <w:pPr>
        <w:ind w:left="195" w:leftChars="0" w:firstLine="0" w:firstLineChars="0"/>
      </w:pPr>
    </w:lvl>
  </w:abstractNum>
  <w:abstractNum w:abstractNumId="1">
    <w:nsid w:val="34F8517F"/>
    <w:multiLevelType w:val="multilevel"/>
    <w:tmpl w:val="34F8517F"/>
    <w:lvl w:ilvl="0" w:tentative="0">
      <w:start w:val="5"/>
      <w:numFmt w:val="decimal"/>
      <w:lvlText w:val="%1."/>
      <w:lvlJc w:val="left"/>
      <w:pPr>
        <w:ind w:left="1117" w:hanging="360"/>
      </w:pPr>
      <w:rPr>
        <w:rFonts w:hint="default"/>
      </w:rPr>
    </w:lvl>
    <w:lvl w:ilvl="1" w:tentative="0">
      <w:start w:val="1"/>
      <w:numFmt w:val="lowerLetter"/>
      <w:lvlText w:val="%2."/>
      <w:lvlJc w:val="left"/>
      <w:pPr>
        <w:ind w:left="1837" w:hanging="360"/>
      </w:pPr>
    </w:lvl>
    <w:lvl w:ilvl="2" w:tentative="0">
      <w:start w:val="1"/>
      <w:numFmt w:val="lowerRoman"/>
      <w:lvlText w:val="%3."/>
      <w:lvlJc w:val="right"/>
      <w:pPr>
        <w:ind w:left="2557" w:hanging="180"/>
      </w:pPr>
    </w:lvl>
    <w:lvl w:ilvl="3" w:tentative="0">
      <w:start w:val="1"/>
      <w:numFmt w:val="decimal"/>
      <w:lvlText w:val="%4."/>
      <w:lvlJc w:val="left"/>
      <w:pPr>
        <w:ind w:left="3277" w:hanging="360"/>
      </w:pPr>
    </w:lvl>
    <w:lvl w:ilvl="4" w:tentative="0">
      <w:start w:val="1"/>
      <w:numFmt w:val="lowerLetter"/>
      <w:lvlText w:val="%5."/>
      <w:lvlJc w:val="left"/>
      <w:pPr>
        <w:ind w:left="3997" w:hanging="360"/>
      </w:pPr>
    </w:lvl>
    <w:lvl w:ilvl="5" w:tentative="0">
      <w:start w:val="1"/>
      <w:numFmt w:val="lowerRoman"/>
      <w:lvlText w:val="%6."/>
      <w:lvlJc w:val="right"/>
      <w:pPr>
        <w:ind w:left="4717" w:hanging="180"/>
      </w:pPr>
    </w:lvl>
    <w:lvl w:ilvl="6" w:tentative="0">
      <w:start w:val="1"/>
      <w:numFmt w:val="decimal"/>
      <w:lvlText w:val="%7."/>
      <w:lvlJc w:val="left"/>
      <w:pPr>
        <w:ind w:left="5437" w:hanging="360"/>
      </w:pPr>
    </w:lvl>
    <w:lvl w:ilvl="7" w:tentative="0">
      <w:start w:val="1"/>
      <w:numFmt w:val="lowerLetter"/>
      <w:lvlText w:val="%8."/>
      <w:lvlJc w:val="left"/>
      <w:pPr>
        <w:ind w:left="6157" w:hanging="360"/>
      </w:pPr>
    </w:lvl>
    <w:lvl w:ilvl="8" w:tentative="0">
      <w:start w:val="1"/>
      <w:numFmt w:val="lowerRoman"/>
      <w:lvlText w:val="%9."/>
      <w:lvlJc w:val="right"/>
      <w:pPr>
        <w:ind w:left="6877" w:hanging="180"/>
      </w:pPr>
    </w:lvl>
  </w:abstractNum>
  <w:abstractNum w:abstractNumId="2">
    <w:nsid w:val="4B170563"/>
    <w:multiLevelType w:val="singleLevel"/>
    <w:tmpl w:val="4B170563"/>
    <w:lvl w:ilvl="0" w:tentative="0">
      <w:start w:val="1"/>
      <w:numFmt w:val="bullet"/>
      <w:pStyle w:val="30"/>
      <w:lvlText w:val=""/>
      <w:lvlJc w:val="left"/>
      <w:pPr>
        <w:tabs>
          <w:tab w:val="left" w:pos="786"/>
        </w:tabs>
        <w:ind w:left="786" w:hanging="360"/>
      </w:pPr>
      <w:rPr>
        <w:rFonts w:hint="default" w:ascii="Wingdings" w:hAnsi="Wingdings"/>
        <w:sz w:val="16"/>
      </w:rPr>
    </w:lvl>
  </w:abstractNum>
  <w:abstractNum w:abstractNumId="3">
    <w:nsid w:val="4C2C7D56"/>
    <w:multiLevelType w:val="multilevel"/>
    <w:tmpl w:val="4C2C7D56"/>
    <w:lvl w:ilvl="0" w:tentative="0">
      <w:start w:val="1"/>
      <w:numFmt w:val="decimal"/>
      <w:lvlText w:val="%1."/>
      <w:lvlJc w:val="left"/>
      <w:pPr>
        <w:ind w:left="757" w:hanging="360"/>
      </w:pPr>
      <w:rPr>
        <w:rFonts w:hint="default"/>
      </w:rPr>
    </w:lvl>
    <w:lvl w:ilvl="1" w:tentative="0">
      <w:start w:val="3"/>
      <w:numFmt w:val="decimal"/>
      <w:isLgl/>
      <w:lvlText w:val="%1.%2."/>
      <w:lvlJc w:val="left"/>
      <w:pPr>
        <w:ind w:left="1401" w:hanging="975"/>
      </w:pPr>
      <w:rPr>
        <w:rFonts w:hint="default"/>
      </w:rPr>
    </w:lvl>
    <w:lvl w:ilvl="2" w:tentative="0">
      <w:start w:val="1"/>
      <w:numFmt w:val="decimal"/>
      <w:isLgl/>
      <w:lvlText w:val="%1.%2.%3."/>
      <w:lvlJc w:val="left"/>
      <w:pPr>
        <w:ind w:left="1658" w:hanging="975"/>
      </w:pPr>
      <w:rPr>
        <w:rFonts w:hint="default"/>
      </w:rPr>
    </w:lvl>
    <w:lvl w:ilvl="3" w:tentative="0">
      <w:start w:val="1"/>
      <w:numFmt w:val="decimal"/>
      <w:isLgl/>
      <w:lvlText w:val="%1.%2.%3.%4."/>
      <w:lvlJc w:val="left"/>
      <w:pPr>
        <w:ind w:left="1801" w:hanging="975"/>
      </w:pPr>
      <w:rPr>
        <w:rFonts w:hint="default"/>
      </w:rPr>
    </w:lvl>
    <w:lvl w:ilvl="4" w:tentative="0">
      <w:start w:val="1"/>
      <w:numFmt w:val="decimal"/>
      <w:isLgl/>
      <w:lvlText w:val="%1.%2.%3.%4.%5."/>
      <w:lvlJc w:val="left"/>
      <w:pPr>
        <w:ind w:left="2049" w:hanging="1080"/>
      </w:pPr>
      <w:rPr>
        <w:rFonts w:hint="default"/>
      </w:rPr>
    </w:lvl>
    <w:lvl w:ilvl="5" w:tentative="0">
      <w:start w:val="1"/>
      <w:numFmt w:val="decimal"/>
      <w:isLgl/>
      <w:lvlText w:val="%1.%2.%3.%4.%5.%6."/>
      <w:lvlJc w:val="left"/>
      <w:pPr>
        <w:ind w:left="2192" w:hanging="1080"/>
      </w:pPr>
      <w:rPr>
        <w:rFonts w:hint="default"/>
      </w:rPr>
    </w:lvl>
    <w:lvl w:ilvl="6" w:tentative="0">
      <w:start w:val="1"/>
      <w:numFmt w:val="decimal"/>
      <w:isLgl/>
      <w:lvlText w:val="%1.%2.%3.%4.%5.%6.%7."/>
      <w:lvlJc w:val="left"/>
      <w:pPr>
        <w:ind w:left="2695" w:hanging="1440"/>
      </w:pPr>
      <w:rPr>
        <w:rFonts w:hint="default"/>
      </w:rPr>
    </w:lvl>
    <w:lvl w:ilvl="7" w:tentative="0">
      <w:start w:val="1"/>
      <w:numFmt w:val="decimal"/>
      <w:isLgl/>
      <w:lvlText w:val="%1.%2.%3.%4.%5.%6.%7.%8."/>
      <w:lvlJc w:val="left"/>
      <w:pPr>
        <w:ind w:left="2838" w:hanging="1440"/>
      </w:pPr>
      <w:rPr>
        <w:rFonts w:hint="default"/>
      </w:rPr>
    </w:lvl>
    <w:lvl w:ilvl="8" w:tentative="0">
      <w:start w:val="1"/>
      <w:numFmt w:val="decimal"/>
      <w:isLgl/>
      <w:lvlText w:val="%1.%2.%3.%4.%5.%6.%7.%8.%9."/>
      <w:lvlJc w:val="left"/>
      <w:pPr>
        <w:ind w:left="3341" w:hanging="1800"/>
      </w:pPr>
      <w:rPr>
        <w:rFonts w:hint="default"/>
      </w:rPr>
    </w:lvl>
  </w:abstractNum>
  <w:abstractNum w:abstractNumId="4">
    <w:nsid w:val="5A7B5FBA"/>
    <w:multiLevelType w:val="multilevel"/>
    <w:tmpl w:val="5A7B5FBA"/>
    <w:lvl w:ilvl="0" w:tentative="0">
      <w:start w:val="1"/>
      <w:numFmt w:val="decimal"/>
      <w:lvlText w:val="%1."/>
      <w:lvlJc w:val="left"/>
      <w:pPr>
        <w:ind w:left="1072" w:hanging="504"/>
      </w:pPr>
      <w:rPr>
        <w:rFonts w:hint="default" w:ascii="Times New Roman" w:hAnsi="Times New Roman" w:cs="Times New Roman"/>
        <w:sz w:val="26"/>
        <w:szCs w:val="26"/>
      </w:rPr>
    </w:lvl>
    <w:lvl w:ilvl="1" w:tentative="0">
      <w:start w:val="1"/>
      <w:numFmt w:val="decimal"/>
      <w:lvlText w:val="%1.%2."/>
      <w:lvlJc w:val="left"/>
      <w:pPr>
        <w:ind w:left="1440" w:hanging="720"/>
      </w:pPr>
      <w:rPr>
        <w:rFonts w:hint="default" w:ascii="Times New Roman" w:hAnsi="Times New Roman" w:cs="Times New Roman"/>
        <w:b w:val="0"/>
        <w:color w:val="auto"/>
        <w:sz w:val="26"/>
        <w:szCs w:val="26"/>
      </w:rPr>
    </w:lvl>
    <w:lvl w:ilvl="2" w:tentative="0">
      <w:start w:val="1"/>
      <w:numFmt w:val="decimal"/>
      <w:lvlText w:val="%1.%2.%3."/>
      <w:lvlJc w:val="left"/>
      <w:pPr>
        <w:ind w:left="2138" w:hanging="720"/>
      </w:pPr>
    </w:lvl>
    <w:lvl w:ilvl="3" w:tentative="0">
      <w:start w:val="1"/>
      <w:numFmt w:val="decimal"/>
      <w:lvlText w:val="%1.%2.%3.%4."/>
      <w:lvlJc w:val="left"/>
      <w:pPr>
        <w:ind w:left="3207" w:hanging="1080"/>
      </w:pPr>
    </w:lvl>
    <w:lvl w:ilvl="4" w:tentative="0">
      <w:start w:val="1"/>
      <w:numFmt w:val="decimal"/>
      <w:lvlText w:val="%1.%2.%3.%4.%5."/>
      <w:lvlJc w:val="left"/>
      <w:pPr>
        <w:ind w:left="3916" w:hanging="1080"/>
      </w:pPr>
    </w:lvl>
    <w:lvl w:ilvl="5" w:tentative="0">
      <w:start w:val="1"/>
      <w:numFmt w:val="decimal"/>
      <w:lvlText w:val="%1.%2.%3.%4.%5.%6."/>
      <w:lvlJc w:val="left"/>
      <w:pPr>
        <w:ind w:left="4985" w:hanging="1440"/>
      </w:pPr>
    </w:lvl>
    <w:lvl w:ilvl="6" w:tentative="0">
      <w:start w:val="1"/>
      <w:numFmt w:val="decimal"/>
      <w:lvlText w:val="%1.%2.%3.%4.%5.%6.%7."/>
      <w:lvlJc w:val="left"/>
      <w:pPr>
        <w:ind w:left="6054" w:hanging="1800"/>
      </w:pPr>
    </w:lvl>
    <w:lvl w:ilvl="7" w:tentative="0">
      <w:start w:val="1"/>
      <w:numFmt w:val="decimal"/>
      <w:lvlText w:val="%1.%2.%3.%4.%5.%6.%7.%8."/>
      <w:lvlJc w:val="left"/>
      <w:pPr>
        <w:ind w:left="6763" w:hanging="1800"/>
      </w:pPr>
    </w:lvl>
    <w:lvl w:ilvl="8" w:tentative="0">
      <w:start w:val="1"/>
      <w:numFmt w:val="decimal"/>
      <w:lvlText w:val="%1.%2.%3.%4.%5.%6.%7.%8.%9."/>
      <w:lvlJc w:val="left"/>
      <w:pPr>
        <w:ind w:left="7832" w:hanging="216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autoHyphenation/>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BB"/>
    <w:rsid w:val="000034DE"/>
    <w:rsid w:val="00004672"/>
    <w:rsid w:val="00007007"/>
    <w:rsid w:val="00011675"/>
    <w:rsid w:val="00012354"/>
    <w:rsid w:val="000174EC"/>
    <w:rsid w:val="0002629E"/>
    <w:rsid w:val="000373DE"/>
    <w:rsid w:val="000510CE"/>
    <w:rsid w:val="0007795A"/>
    <w:rsid w:val="00083EA2"/>
    <w:rsid w:val="000920DE"/>
    <w:rsid w:val="00094E54"/>
    <w:rsid w:val="00097E9D"/>
    <w:rsid w:val="000B2FEE"/>
    <w:rsid w:val="000B3356"/>
    <w:rsid w:val="000C087F"/>
    <w:rsid w:val="000C10E0"/>
    <w:rsid w:val="000C348A"/>
    <w:rsid w:val="000D16EB"/>
    <w:rsid w:val="000D245F"/>
    <w:rsid w:val="000D2BE2"/>
    <w:rsid w:val="000D3355"/>
    <w:rsid w:val="000D507E"/>
    <w:rsid w:val="000E6AB8"/>
    <w:rsid w:val="00103FFE"/>
    <w:rsid w:val="001142EA"/>
    <w:rsid w:val="0012021D"/>
    <w:rsid w:val="001335E3"/>
    <w:rsid w:val="00136311"/>
    <w:rsid w:val="001469A9"/>
    <w:rsid w:val="001469CF"/>
    <w:rsid w:val="001528F8"/>
    <w:rsid w:val="0015370D"/>
    <w:rsid w:val="0016098D"/>
    <w:rsid w:val="00160E31"/>
    <w:rsid w:val="00161F21"/>
    <w:rsid w:val="001661BD"/>
    <w:rsid w:val="001712ED"/>
    <w:rsid w:val="0017621E"/>
    <w:rsid w:val="00187AC5"/>
    <w:rsid w:val="00192EF4"/>
    <w:rsid w:val="00196066"/>
    <w:rsid w:val="00197806"/>
    <w:rsid w:val="001A119F"/>
    <w:rsid w:val="001A390D"/>
    <w:rsid w:val="001A3D6D"/>
    <w:rsid w:val="001A591A"/>
    <w:rsid w:val="001B36DB"/>
    <w:rsid w:val="001C5E80"/>
    <w:rsid w:val="001C6753"/>
    <w:rsid w:val="001D395D"/>
    <w:rsid w:val="001D7E2C"/>
    <w:rsid w:val="001E1CE7"/>
    <w:rsid w:val="001E4998"/>
    <w:rsid w:val="001F028C"/>
    <w:rsid w:val="001F4A40"/>
    <w:rsid w:val="0020421C"/>
    <w:rsid w:val="0020537D"/>
    <w:rsid w:val="00206104"/>
    <w:rsid w:val="00207674"/>
    <w:rsid w:val="00216240"/>
    <w:rsid w:val="00216773"/>
    <w:rsid w:val="00223851"/>
    <w:rsid w:val="00223AE6"/>
    <w:rsid w:val="00224011"/>
    <w:rsid w:val="0022518F"/>
    <w:rsid w:val="00231881"/>
    <w:rsid w:val="00237BBA"/>
    <w:rsid w:val="0025369D"/>
    <w:rsid w:val="002537A0"/>
    <w:rsid w:val="0026650B"/>
    <w:rsid w:val="00275ACD"/>
    <w:rsid w:val="0027610F"/>
    <w:rsid w:val="002766C4"/>
    <w:rsid w:val="002773F6"/>
    <w:rsid w:val="002801A9"/>
    <w:rsid w:val="00284189"/>
    <w:rsid w:val="00284CB2"/>
    <w:rsid w:val="00290931"/>
    <w:rsid w:val="002931AC"/>
    <w:rsid w:val="00295C6D"/>
    <w:rsid w:val="0029647E"/>
    <w:rsid w:val="002B0CBB"/>
    <w:rsid w:val="002B324F"/>
    <w:rsid w:val="002B492F"/>
    <w:rsid w:val="002B587B"/>
    <w:rsid w:val="002D4E44"/>
    <w:rsid w:val="002D5F83"/>
    <w:rsid w:val="002E1131"/>
    <w:rsid w:val="002E5D69"/>
    <w:rsid w:val="002F5448"/>
    <w:rsid w:val="002F694E"/>
    <w:rsid w:val="002F7356"/>
    <w:rsid w:val="00306F07"/>
    <w:rsid w:val="00307EB9"/>
    <w:rsid w:val="00307FFE"/>
    <w:rsid w:val="0031738E"/>
    <w:rsid w:val="00325648"/>
    <w:rsid w:val="00326B41"/>
    <w:rsid w:val="00331BE1"/>
    <w:rsid w:val="0033757C"/>
    <w:rsid w:val="00353B3A"/>
    <w:rsid w:val="003572DB"/>
    <w:rsid w:val="00357A3A"/>
    <w:rsid w:val="003615A8"/>
    <w:rsid w:val="00361A8B"/>
    <w:rsid w:val="0037351D"/>
    <w:rsid w:val="00376D3B"/>
    <w:rsid w:val="00383B1C"/>
    <w:rsid w:val="003871C2"/>
    <w:rsid w:val="00394433"/>
    <w:rsid w:val="003969BD"/>
    <w:rsid w:val="00397942"/>
    <w:rsid w:val="003C2037"/>
    <w:rsid w:val="003D10D8"/>
    <w:rsid w:val="003D5069"/>
    <w:rsid w:val="003E0714"/>
    <w:rsid w:val="003E25CA"/>
    <w:rsid w:val="003E6CA8"/>
    <w:rsid w:val="003E762B"/>
    <w:rsid w:val="003F1D9B"/>
    <w:rsid w:val="0040055E"/>
    <w:rsid w:val="0041698B"/>
    <w:rsid w:val="0042322D"/>
    <w:rsid w:val="00424D6D"/>
    <w:rsid w:val="00427BBB"/>
    <w:rsid w:val="00427F17"/>
    <w:rsid w:val="00432583"/>
    <w:rsid w:val="0043491F"/>
    <w:rsid w:val="00436DE6"/>
    <w:rsid w:val="00437F2A"/>
    <w:rsid w:val="004416F6"/>
    <w:rsid w:val="00446304"/>
    <w:rsid w:val="00450426"/>
    <w:rsid w:val="00450BBA"/>
    <w:rsid w:val="00450C2D"/>
    <w:rsid w:val="00452A9D"/>
    <w:rsid w:val="00453C96"/>
    <w:rsid w:val="004572C3"/>
    <w:rsid w:val="00462D5A"/>
    <w:rsid w:val="004635E9"/>
    <w:rsid w:val="0046391F"/>
    <w:rsid w:val="00463E21"/>
    <w:rsid w:val="00464839"/>
    <w:rsid w:val="00467CA4"/>
    <w:rsid w:val="004732DB"/>
    <w:rsid w:val="004768E0"/>
    <w:rsid w:val="004768FC"/>
    <w:rsid w:val="00483360"/>
    <w:rsid w:val="00485783"/>
    <w:rsid w:val="004866C4"/>
    <w:rsid w:val="004867DA"/>
    <w:rsid w:val="00490CAD"/>
    <w:rsid w:val="00491C7C"/>
    <w:rsid w:val="004931AE"/>
    <w:rsid w:val="00493678"/>
    <w:rsid w:val="004A413C"/>
    <w:rsid w:val="004B0CA4"/>
    <w:rsid w:val="004B4138"/>
    <w:rsid w:val="004B42BC"/>
    <w:rsid w:val="004C43AB"/>
    <w:rsid w:val="004D0CFD"/>
    <w:rsid w:val="004D240C"/>
    <w:rsid w:val="004D42E1"/>
    <w:rsid w:val="004D4FEC"/>
    <w:rsid w:val="004E0CDC"/>
    <w:rsid w:val="004F1178"/>
    <w:rsid w:val="004F1EAC"/>
    <w:rsid w:val="00501635"/>
    <w:rsid w:val="005071C1"/>
    <w:rsid w:val="00512AA3"/>
    <w:rsid w:val="0052515D"/>
    <w:rsid w:val="005328B1"/>
    <w:rsid w:val="00536A8E"/>
    <w:rsid w:val="0054404D"/>
    <w:rsid w:val="00553316"/>
    <w:rsid w:val="0055422E"/>
    <w:rsid w:val="00556CDE"/>
    <w:rsid w:val="005606CE"/>
    <w:rsid w:val="005637A2"/>
    <w:rsid w:val="00566DD6"/>
    <w:rsid w:val="005701C1"/>
    <w:rsid w:val="00571008"/>
    <w:rsid w:val="00584203"/>
    <w:rsid w:val="00584EBF"/>
    <w:rsid w:val="005870C0"/>
    <w:rsid w:val="00590014"/>
    <w:rsid w:val="00590A1D"/>
    <w:rsid w:val="005919AC"/>
    <w:rsid w:val="00594BB3"/>
    <w:rsid w:val="00594E96"/>
    <w:rsid w:val="005965DF"/>
    <w:rsid w:val="005A17C1"/>
    <w:rsid w:val="005A3852"/>
    <w:rsid w:val="005A4853"/>
    <w:rsid w:val="005B534A"/>
    <w:rsid w:val="005B60A3"/>
    <w:rsid w:val="005D34AB"/>
    <w:rsid w:val="005E085D"/>
    <w:rsid w:val="005E0908"/>
    <w:rsid w:val="005E243B"/>
    <w:rsid w:val="00605DBD"/>
    <w:rsid w:val="0061071D"/>
    <w:rsid w:val="00610C0A"/>
    <w:rsid w:val="00621AD0"/>
    <w:rsid w:val="00626C99"/>
    <w:rsid w:val="006373F7"/>
    <w:rsid w:val="00637FE1"/>
    <w:rsid w:val="00642243"/>
    <w:rsid w:val="00644BA5"/>
    <w:rsid w:val="00646EE6"/>
    <w:rsid w:val="00647E82"/>
    <w:rsid w:val="0065074A"/>
    <w:rsid w:val="006517C1"/>
    <w:rsid w:val="00651AE1"/>
    <w:rsid w:val="00656342"/>
    <w:rsid w:val="00656B4F"/>
    <w:rsid w:val="0066410D"/>
    <w:rsid w:val="00666832"/>
    <w:rsid w:val="0066725E"/>
    <w:rsid w:val="0066749B"/>
    <w:rsid w:val="00673C86"/>
    <w:rsid w:val="006751CF"/>
    <w:rsid w:val="00676096"/>
    <w:rsid w:val="00685648"/>
    <w:rsid w:val="006904CA"/>
    <w:rsid w:val="00691544"/>
    <w:rsid w:val="006A3C93"/>
    <w:rsid w:val="006A4C98"/>
    <w:rsid w:val="006A6871"/>
    <w:rsid w:val="006B5A39"/>
    <w:rsid w:val="006C1710"/>
    <w:rsid w:val="006C64CC"/>
    <w:rsid w:val="006C683E"/>
    <w:rsid w:val="006D0C78"/>
    <w:rsid w:val="006E0B62"/>
    <w:rsid w:val="006E25D0"/>
    <w:rsid w:val="006F02FB"/>
    <w:rsid w:val="006F0D4B"/>
    <w:rsid w:val="00700F3E"/>
    <w:rsid w:val="00720B25"/>
    <w:rsid w:val="0072203D"/>
    <w:rsid w:val="0072541B"/>
    <w:rsid w:val="00731020"/>
    <w:rsid w:val="007318D4"/>
    <w:rsid w:val="00737349"/>
    <w:rsid w:val="00743324"/>
    <w:rsid w:val="007446A2"/>
    <w:rsid w:val="007449C4"/>
    <w:rsid w:val="0074544B"/>
    <w:rsid w:val="007463B7"/>
    <w:rsid w:val="007553A8"/>
    <w:rsid w:val="00756A66"/>
    <w:rsid w:val="007571E1"/>
    <w:rsid w:val="007574C5"/>
    <w:rsid w:val="00763696"/>
    <w:rsid w:val="00763CE4"/>
    <w:rsid w:val="00773804"/>
    <w:rsid w:val="007750B5"/>
    <w:rsid w:val="007763DF"/>
    <w:rsid w:val="0079318F"/>
    <w:rsid w:val="00796A0A"/>
    <w:rsid w:val="007A6D53"/>
    <w:rsid w:val="007A71F4"/>
    <w:rsid w:val="007B02C0"/>
    <w:rsid w:val="007C188D"/>
    <w:rsid w:val="007C1951"/>
    <w:rsid w:val="007C23A6"/>
    <w:rsid w:val="007D1C33"/>
    <w:rsid w:val="007D3514"/>
    <w:rsid w:val="007D7008"/>
    <w:rsid w:val="007E41D4"/>
    <w:rsid w:val="007E4F0F"/>
    <w:rsid w:val="007E5CBB"/>
    <w:rsid w:val="007E7123"/>
    <w:rsid w:val="007F4317"/>
    <w:rsid w:val="007F48B3"/>
    <w:rsid w:val="007F6DDC"/>
    <w:rsid w:val="00805399"/>
    <w:rsid w:val="0081000D"/>
    <w:rsid w:val="00816111"/>
    <w:rsid w:val="00816F40"/>
    <w:rsid w:val="00817844"/>
    <w:rsid w:val="00825702"/>
    <w:rsid w:val="008315DB"/>
    <w:rsid w:val="0083308A"/>
    <w:rsid w:val="0083343C"/>
    <w:rsid w:val="0083400A"/>
    <w:rsid w:val="0083492A"/>
    <w:rsid w:val="008422F3"/>
    <w:rsid w:val="00843B28"/>
    <w:rsid w:val="0084426B"/>
    <w:rsid w:val="008512C7"/>
    <w:rsid w:val="00851E19"/>
    <w:rsid w:val="0085341F"/>
    <w:rsid w:val="008567D7"/>
    <w:rsid w:val="008717ED"/>
    <w:rsid w:val="00873F0E"/>
    <w:rsid w:val="008875B8"/>
    <w:rsid w:val="0088767C"/>
    <w:rsid w:val="008940C1"/>
    <w:rsid w:val="008A42F9"/>
    <w:rsid w:val="008A5E84"/>
    <w:rsid w:val="008B1D00"/>
    <w:rsid w:val="008D76F4"/>
    <w:rsid w:val="008E19CC"/>
    <w:rsid w:val="008F1CB0"/>
    <w:rsid w:val="008F2218"/>
    <w:rsid w:val="008F3859"/>
    <w:rsid w:val="00904002"/>
    <w:rsid w:val="009042E7"/>
    <w:rsid w:val="00911FFA"/>
    <w:rsid w:val="00916621"/>
    <w:rsid w:val="009261CD"/>
    <w:rsid w:val="00933486"/>
    <w:rsid w:val="0093714A"/>
    <w:rsid w:val="00943A87"/>
    <w:rsid w:val="00944313"/>
    <w:rsid w:val="00951C62"/>
    <w:rsid w:val="009529FC"/>
    <w:rsid w:val="00957C9B"/>
    <w:rsid w:val="00961FA9"/>
    <w:rsid w:val="00967191"/>
    <w:rsid w:val="0097232F"/>
    <w:rsid w:val="00981F68"/>
    <w:rsid w:val="009922E8"/>
    <w:rsid w:val="009A031C"/>
    <w:rsid w:val="009A0F32"/>
    <w:rsid w:val="009A2564"/>
    <w:rsid w:val="009A576C"/>
    <w:rsid w:val="009A5E0E"/>
    <w:rsid w:val="009D521D"/>
    <w:rsid w:val="009D6ADA"/>
    <w:rsid w:val="009E30E6"/>
    <w:rsid w:val="009E3483"/>
    <w:rsid w:val="009E428E"/>
    <w:rsid w:val="009E563D"/>
    <w:rsid w:val="009F122C"/>
    <w:rsid w:val="009F2DED"/>
    <w:rsid w:val="009F4CBA"/>
    <w:rsid w:val="009F5BA0"/>
    <w:rsid w:val="009F6426"/>
    <w:rsid w:val="009F78A7"/>
    <w:rsid w:val="009F7E4B"/>
    <w:rsid w:val="00A0028E"/>
    <w:rsid w:val="00A050B6"/>
    <w:rsid w:val="00A14FB6"/>
    <w:rsid w:val="00A16061"/>
    <w:rsid w:val="00A1751F"/>
    <w:rsid w:val="00A20197"/>
    <w:rsid w:val="00A21838"/>
    <w:rsid w:val="00A23C2A"/>
    <w:rsid w:val="00A40F3F"/>
    <w:rsid w:val="00A41B3B"/>
    <w:rsid w:val="00A44A1B"/>
    <w:rsid w:val="00A51122"/>
    <w:rsid w:val="00A51D73"/>
    <w:rsid w:val="00A52001"/>
    <w:rsid w:val="00A62F79"/>
    <w:rsid w:val="00A65A76"/>
    <w:rsid w:val="00A752F2"/>
    <w:rsid w:val="00A809C6"/>
    <w:rsid w:val="00A8528A"/>
    <w:rsid w:val="00A8612F"/>
    <w:rsid w:val="00A862D4"/>
    <w:rsid w:val="00A925AE"/>
    <w:rsid w:val="00A93196"/>
    <w:rsid w:val="00A94480"/>
    <w:rsid w:val="00AA4032"/>
    <w:rsid w:val="00AB194B"/>
    <w:rsid w:val="00AB2C21"/>
    <w:rsid w:val="00AB4D34"/>
    <w:rsid w:val="00AC14FB"/>
    <w:rsid w:val="00AC2F1E"/>
    <w:rsid w:val="00AC7753"/>
    <w:rsid w:val="00AD031A"/>
    <w:rsid w:val="00AD3EE9"/>
    <w:rsid w:val="00AD4202"/>
    <w:rsid w:val="00AD4215"/>
    <w:rsid w:val="00AE0F22"/>
    <w:rsid w:val="00AE3C95"/>
    <w:rsid w:val="00AE751E"/>
    <w:rsid w:val="00AF2A32"/>
    <w:rsid w:val="00AF43B7"/>
    <w:rsid w:val="00AF4D85"/>
    <w:rsid w:val="00AF5931"/>
    <w:rsid w:val="00B0156F"/>
    <w:rsid w:val="00B02375"/>
    <w:rsid w:val="00B04DD4"/>
    <w:rsid w:val="00B072BD"/>
    <w:rsid w:val="00B12200"/>
    <w:rsid w:val="00B14923"/>
    <w:rsid w:val="00B309C4"/>
    <w:rsid w:val="00B37A4C"/>
    <w:rsid w:val="00B50002"/>
    <w:rsid w:val="00B55BE4"/>
    <w:rsid w:val="00B649DB"/>
    <w:rsid w:val="00B66396"/>
    <w:rsid w:val="00B703A6"/>
    <w:rsid w:val="00B71974"/>
    <w:rsid w:val="00B72053"/>
    <w:rsid w:val="00B75F4D"/>
    <w:rsid w:val="00B813FB"/>
    <w:rsid w:val="00B8210D"/>
    <w:rsid w:val="00B823A7"/>
    <w:rsid w:val="00B84489"/>
    <w:rsid w:val="00B916DE"/>
    <w:rsid w:val="00B96F50"/>
    <w:rsid w:val="00BA2026"/>
    <w:rsid w:val="00BB19A9"/>
    <w:rsid w:val="00BB1B15"/>
    <w:rsid w:val="00BB22CC"/>
    <w:rsid w:val="00BB2B44"/>
    <w:rsid w:val="00BB2E78"/>
    <w:rsid w:val="00BD24A1"/>
    <w:rsid w:val="00BE05A8"/>
    <w:rsid w:val="00BE4690"/>
    <w:rsid w:val="00BE761F"/>
    <w:rsid w:val="00BF600B"/>
    <w:rsid w:val="00BF717E"/>
    <w:rsid w:val="00C00F76"/>
    <w:rsid w:val="00C1354D"/>
    <w:rsid w:val="00C218AF"/>
    <w:rsid w:val="00C234F5"/>
    <w:rsid w:val="00C2461F"/>
    <w:rsid w:val="00C2503B"/>
    <w:rsid w:val="00C26AEF"/>
    <w:rsid w:val="00C3577F"/>
    <w:rsid w:val="00C43F8A"/>
    <w:rsid w:val="00C44DD1"/>
    <w:rsid w:val="00C4603C"/>
    <w:rsid w:val="00C47196"/>
    <w:rsid w:val="00C50B35"/>
    <w:rsid w:val="00C56EB4"/>
    <w:rsid w:val="00C60F4C"/>
    <w:rsid w:val="00C7370A"/>
    <w:rsid w:val="00C73F82"/>
    <w:rsid w:val="00C74AFC"/>
    <w:rsid w:val="00C75F53"/>
    <w:rsid w:val="00C830F0"/>
    <w:rsid w:val="00C9725B"/>
    <w:rsid w:val="00C97CD0"/>
    <w:rsid w:val="00CA462E"/>
    <w:rsid w:val="00CB1366"/>
    <w:rsid w:val="00CB2181"/>
    <w:rsid w:val="00CB2727"/>
    <w:rsid w:val="00CB7D45"/>
    <w:rsid w:val="00CD71F2"/>
    <w:rsid w:val="00CE29E7"/>
    <w:rsid w:val="00CF345D"/>
    <w:rsid w:val="00D00487"/>
    <w:rsid w:val="00D06572"/>
    <w:rsid w:val="00D06C03"/>
    <w:rsid w:val="00D07A21"/>
    <w:rsid w:val="00D10B21"/>
    <w:rsid w:val="00D21173"/>
    <w:rsid w:val="00D2296A"/>
    <w:rsid w:val="00D25746"/>
    <w:rsid w:val="00D31494"/>
    <w:rsid w:val="00D31E8F"/>
    <w:rsid w:val="00D32BC9"/>
    <w:rsid w:val="00D33D74"/>
    <w:rsid w:val="00D422B1"/>
    <w:rsid w:val="00D450EE"/>
    <w:rsid w:val="00D5666F"/>
    <w:rsid w:val="00D60E7C"/>
    <w:rsid w:val="00D65CAA"/>
    <w:rsid w:val="00D74365"/>
    <w:rsid w:val="00D76145"/>
    <w:rsid w:val="00D84016"/>
    <w:rsid w:val="00D915DA"/>
    <w:rsid w:val="00D91880"/>
    <w:rsid w:val="00D919D6"/>
    <w:rsid w:val="00D91A31"/>
    <w:rsid w:val="00D9622F"/>
    <w:rsid w:val="00DA2AA2"/>
    <w:rsid w:val="00DB3FD3"/>
    <w:rsid w:val="00DB57E8"/>
    <w:rsid w:val="00DB6658"/>
    <w:rsid w:val="00DB74E4"/>
    <w:rsid w:val="00DB79B2"/>
    <w:rsid w:val="00DC1585"/>
    <w:rsid w:val="00DC3B6A"/>
    <w:rsid w:val="00DC50CF"/>
    <w:rsid w:val="00DC5716"/>
    <w:rsid w:val="00DD6325"/>
    <w:rsid w:val="00DE2CDE"/>
    <w:rsid w:val="00DF62E8"/>
    <w:rsid w:val="00E03F0A"/>
    <w:rsid w:val="00E11F81"/>
    <w:rsid w:val="00E2227A"/>
    <w:rsid w:val="00E240F0"/>
    <w:rsid w:val="00E334A7"/>
    <w:rsid w:val="00E360C2"/>
    <w:rsid w:val="00E53FA0"/>
    <w:rsid w:val="00E54F2B"/>
    <w:rsid w:val="00E60164"/>
    <w:rsid w:val="00E63989"/>
    <w:rsid w:val="00E708B7"/>
    <w:rsid w:val="00E71100"/>
    <w:rsid w:val="00E86800"/>
    <w:rsid w:val="00E925E4"/>
    <w:rsid w:val="00E93215"/>
    <w:rsid w:val="00E94B3C"/>
    <w:rsid w:val="00E96FBE"/>
    <w:rsid w:val="00EB1C07"/>
    <w:rsid w:val="00EB681B"/>
    <w:rsid w:val="00EC1190"/>
    <w:rsid w:val="00ED019E"/>
    <w:rsid w:val="00ED0F04"/>
    <w:rsid w:val="00ED22C0"/>
    <w:rsid w:val="00ED7723"/>
    <w:rsid w:val="00EE4A1F"/>
    <w:rsid w:val="00EF27F5"/>
    <w:rsid w:val="00EF29E2"/>
    <w:rsid w:val="00EF3E25"/>
    <w:rsid w:val="00F04446"/>
    <w:rsid w:val="00F06C77"/>
    <w:rsid w:val="00F0752A"/>
    <w:rsid w:val="00F121D6"/>
    <w:rsid w:val="00F15320"/>
    <w:rsid w:val="00F233A0"/>
    <w:rsid w:val="00F23E9E"/>
    <w:rsid w:val="00F2761F"/>
    <w:rsid w:val="00F27668"/>
    <w:rsid w:val="00F27B7A"/>
    <w:rsid w:val="00F36D4E"/>
    <w:rsid w:val="00F40A7F"/>
    <w:rsid w:val="00F433BD"/>
    <w:rsid w:val="00F45467"/>
    <w:rsid w:val="00F45A6D"/>
    <w:rsid w:val="00F548A8"/>
    <w:rsid w:val="00F56636"/>
    <w:rsid w:val="00F56C6E"/>
    <w:rsid w:val="00F70C4D"/>
    <w:rsid w:val="00F71D83"/>
    <w:rsid w:val="00F76C69"/>
    <w:rsid w:val="00F874E2"/>
    <w:rsid w:val="00F8793A"/>
    <w:rsid w:val="00F87FE6"/>
    <w:rsid w:val="00F92E44"/>
    <w:rsid w:val="00F95E94"/>
    <w:rsid w:val="00FA0CAA"/>
    <w:rsid w:val="00FA1B4C"/>
    <w:rsid w:val="00FB577C"/>
    <w:rsid w:val="00FC3DB1"/>
    <w:rsid w:val="00FC7438"/>
    <w:rsid w:val="00FD3A95"/>
    <w:rsid w:val="00FD78FD"/>
    <w:rsid w:val="00FE4EF8"/>
    <w:rsid w:val="00FE640D"/>
    <w:rsid w:val="416D500E"/>
    <w:rsid w:val="598149B4"/>
    <w:rsid w:val="65E46C37"/>
    <w:rsid w:val="6C8021E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sdException w:unhideWhenUsed="0" w:uiPriority="99" w:semiHidden="0" w:name="footnote text"/>
    <w:lsdException w:uiPriority="99" w:name="annotation text"/>
    <w:lsdException w:uiPriority="99" w:semiHidden="0" w:name="header"/>
    <w:lsdException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0"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46"/>
    <w:qFormat/>
    <w:uiPriority w:val="0"/>
    <w:pPr>
      <w:keepNext/>
      <w:spacing w:after="0" w:line="240" w:lineRule="auto"/>
      <w:outlineLvl w:val="0"/>
    </w:pPr>
    <w:rPr>
      <w:rFonts w:ascii="Times New Roman" w:hAnsi="Times New Roman" w:eastAsia="Times New Roman" w:cs="Times New Roman"/>
      <w:b/>
      <w:sz w:val="20"/>
      <w:szCs w:val="20"/>
      <w:lang w:eastAsia="ru-RU"/>
    </w:rPr>
  </w:style>
  <w:style w:type="paragraph" w:styleId="3">
    <w:name w:val="heading 2"/>
    <w:basedOn w:val="1"/>
    <w:next w:val="1"/>
    <w:link w:val="47"/>
    <w:qFormat/>
    <w:uiPriority w:val="0"/>
    <w:pPr>
      <w:keepNext/>
      <w:spacing w:before="240" w:after="60" w:line="240" w:lineRule="auto"/>
      <w:outlineLvl w:val="1"/>
    </w:pPr>
    <w:rPr>
      <w:rFonts w:ascii="Arial" w:hAnsi="Arial" w:eastAsia="Times New Roman" w:cs="Arial"/>
      <w:b/>
      <w:bCs/>
      <w:i/>
      <w:iCs/>
      <w:sz w:val="28"/>
      <w:szCs w:val="28"/>
      <w:lang w:eastAsia="ru-RU"/>
    </w:rPr>
  </w:style>
  <w:style w:type="paragraph" w:styleId="4">
    <w:name w:val="heading 3"/>
    <w:basedOn w:val="1"/>
    <w:next w:val="1"/>
    <w:link w:val="48"/>
    <w:qFormat/>
    <w:uiPriority w:val="0"/>
    <w:pPr>
      <w:keepNext/>
      <w:spacing w:before="240" w:after="60" w:line="240" w:lineRule="auto"/>
      <w:outlineLvl w:val="2"/>
    </w:pPr>
    <w:rPr>
      <w:rFonts w:ascii="Arial" w:hAnsi="Arial" w:eastAsia="Times New Roman" w:cs="Arial"/>
      <w:b/>
      <w:bCs/>
      <w:sz w:val="26"/>
      <w:szCs w:val="26"/>
      <w:lang w:eastAsia="ru-RU"/>
    </w:rPr>
  </w:style>
  <w:style w:type="paragraph" w:styleId="5">
    <w:name w:val="heading 4"/>
    <w:basedOn w:val="1"/>
    <w:next w:val="1"/>
    <w:link w:val="49"/>
    <w:qFormat/>
    <w:uiPriority w:val="0"/>
    <w:pPr>
      <w:keepNext/>
      <w:spacing w:before="240" w:after="60" w:line="240" w:lineRule="auto"/>
      <w:outlineLvl w:val="3"/>
    </w:pPr>
    <w:rPr>
      <w:rFonts w:ascii="Times New Roman" w:hAnsi="Times New Roman" w:eastAsia="Times New Roman" w:cs="Times New Roman"/>
      <w:b/>
      <w:bCs/>
      <w:sz w:val="28"/>
      <w:szCs w:val="28"/>
      <w:lang w:eastAsia="ru-RU"/>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FollowedHyperlink"/>
    <w:uiPriority w:val="99"/>
    <w:rPr>
      <w:color w:val="800080"/>
      <w:u w:val="single"/>
    </w:rPr>
  </w:style>
  <w:style w:type="character" w:styleId="9">
    <w:name w:val="footnote reference"/>
    <w:basedOn w:val="6"/>
    <w:uiPriority w:val="99"/>
    <w:rPr>
      <w:rFonts w:cs="Times New Roman"/>
      <w:vertAlign w:val="superscript"/>
    </w:rPr>
  </w:style>
  <w:style w:type="character" w:styleId="10">
    <w:name w:val="Emphasis"/>
    <w:qFormat/>
    <w:uiPriority w:val="0"/>
    <w:rPr>
      <w:rFonts w:ascii="Arial Black" w:hAnsi="Arial Black" w:cs="Times New Roman"/>
      <w:spacing w:val="-4"/>
      <w:sz w:val="18"/>
    </w:rPr>
  </w:style>
  <w:style w:type="character" w:styleId="11">
    <w:name w:val="Hyperlink"/>
    <w:uiPriority w:val="0"/>
    <w:rPr>
      <w:color w:val="0000FF"/>
      <w:u w:val="single"/>
    </w:rPr>
  </w:style>
  <w:style w:type="character" w:styleId="12">
    <w:name w:val="page number"/>
    <w:uiPriority w:val="99"/>
    <w:rPr>
      <w:rFonts w:ascii="Arial Black" w:hAnsi="Arial Black" w:cs="Times New Roman"/>
      <w:spacing w:val="-10"/>
      <w:sz w:val="18"/>
    </w:rPr>
  </w:style>
  <w:style w:type="character" w:styleId="13">
    <w:name w:val="Strong"/>
    <w:qFormat/>
    <w:uiPriority w:val="22"/>
    <w:rPr>
      <w:b/>
      <w:bCs/>
    </w:rPr>
  </w:style>
  <w:style w:type="paragraph" w:styleId="14">
    <w:name w:val="Balloon Text"/>
    <w:basedOn w:val="1"/>
    <w:link w:val="42"/>
    <w:unhideWhenUsed/>
    <w:uiPriority w:val="99"/>
    <w:pPr>
      <w:spacing w:after="0" w:line="240" w:lineRule="auto"/>
    </w:pPr>
    <w:rPr>
      <w:rFonts w:ascii="Segoe UI" w:hAnsi="Segoe UI" w:cs="Segoe UI"/>
      <w:sz w:val="18"/>
      <w:szCs w:val="18"/>
    </w:rPr>
  </w:style>
  <w:style w:type="paragraph" w:styleId="15">
    <w:name w:val="caption"/>
    <w:basedOn w:val="1"/>
    <w:next w:val="1"/>
    <w:link w:val="56"/>
    <w:qFormat/>
    <w:uiPriority w:val="99"/>
    <w:pPr>
      <w:widowControl w:val="0"/>
      <w:adjustRightInd w:val="0"/>
      <w:spacing w:before="120" w:after="200" w:line="240" w:lineRule="auto"/>
      <w:ind w:firstLine="567"/>
      <w:jc w:val="both"/>
      <w:textAlignment w:val="baseline"/>
    </w:pPr>
    <w:rPr>
      <w:rFonts w:ascii="Arial" w:hAnsi="Arial" w:eastAsia="Microsoft YaHei"/>
      <w:b/>
      <w:bCs/>
      <w:color w:val="4F81BD"/>
      <w:spacing w:val="-5"/>
      <w:sz w:val="18"/>
      <w:szCs w:val="18"/>
    </w:rPr>
  </w:style>
  <w:style w:type="paragraph" w:styleId="16">
    <w:name w:val="Document Map"/>
    <w:basedOn w:val="1"/>
    <w:link w:val="61"/>
    <w:semiHidden/>
    <w:uiPriority w:val="99"/>
    <w:pPr>
      <w:shd w:val="clear" w:color="auto" w:fill="000080"/>
      <w:spacing w:after="0" w:line="240" w:lineRule="auto"/>
    </w:pPr>
    <w:rPr>
      <w:rFonts w:ascii="Tahoma" w:hAnsi="Tahoma" w:eastAsia="Times New Roman" w:cs="Tahoma"/>
      <w:sz w:val="20"/>
      <w:szCs w:val="20"/>
      <w:lang w:eastAsia="ru-RU"/>
    </w:rPr>
  </w:style>
  <w:style w:type="paragraph" w:styleId="17">
    <w:name w:val="footnote text"/>
    <w:basedOn w:val="1"/>
    <w:link w:val="92"/>
    <w:uiPriority w:val="99"/>
    <w:pPr>
      <w:spacing w:after="0" w:line="240" w:lineRule="auto"/>
    </w:pPr>
    <w:rPr>
      <w:rFonts w:ascii="Times New Roman" w:hAnsi="Times New Roman" w:eastAsia="Times New Roman" w:cs="Times New Roman"/>
      <w:sz w:val="20"/>
      <w:szCs w:val="20"/>
      <w:lang w:eastAsia="ru-RU"/>
    </w:rPr>
  </w:style>
  <w:style w:type="paragraph" w:styleId="18">
    <w:name w:val="toc 8"/>
    <w:basedOn w:val="1"/>
    <w:next w:val="1"/>
    <w:uiPriority w:val="99"/>
    <w:pPr>
      <w:tabs>
        <w:tab w:val="right" w:leader="dot" w:pos="9679"/>
      </w:tabs>
      <w:spacing w:after="0" w:line="240" w:lineRule="auto"/>
    </w:pPr>
    <w:rPr>
      <w:rFonts w:ascii="Times New Roman" w:hAnsi="Times New Roman" w:eastAsia="Times New Roman" w:cs="Times New Roman"/>
      <w:sz w:val="24"/>
      <w:lang w:eastAsia="ru-RU"/>
    </w:rPr>
  </w:style>
  <w:style w:type="paragraph" w:styleId="19">
    <w:name w:val="header"/>
    <w:basedOn w:val="1"/>
    <w:link w:val="40"/>
    <w:unhideWhenUsed/>
    <w:uiPriority w:val="99"/>
    <w:pPr>
      <w:tabs>
        <w:tab w:val="center" w:pos="4677"/>
        <w:tab w:val="right" w:pos="9355"/>
      </w:tabs>
      <w:spacing w:after="0" w:line="240" w:lineRule="auto"/>
    </w:pPr>
  </w:style>
  <w:style w:type="paragraph" w:styleId="20">
    <w:name w:val="toc 9"/>
    <w:basedOn w:val="1"/>
    <w:next w:val="1"/>
    <w:uiPriority w:val="99"/>
    <w:pPr>
      <w:tabs>
        <w:tab w:val="right" w:leader="dot" w:pos="9679"/>
      </w:tabs>
      <w:spacing w:after="0" w:line="240" w:lineRule="auto"/>
    </w:pPr>
    <w:rPr>
      <w:rFonts w:ascii="Times New Roman" w:hAnsi="Times New Roman" w:eastAsia="Times New Roman" w:cs="Times New Roman"/>
      <w:sz w:val="24"/>
      <w:lang w:eastAsia="ru-RU"/>
    </w:rPr>
  </w:style>
  <w:style w:type="paragraph" w:styleId="21">
    <w:name w:val="toc 7"/>
    <w:basedOn w:val="1"/>
    <w:next w:val="1"/>
    <w:uiPriority w:val="99"/>
    <w:pPr>
      <w:tabs>
        <w:tab w:val="right" w:leader="dot" w:pos="9679"/>
      </w:tabs>
      <w:spacing w:after="0" w:line="240" w:lineRule="auto"/>
    </w:pPr>
    <w:rPr>
      <w:rFonts w:ascii="Times New Roman" w:hAnsi="Times New Roman" w:eastAsia="Times New Roman" w:cs="Times New Roman"/>
      <w:sz w:val="24"/>
      <w:lang w:eastAsia="ru-RU"/>
    </w:rPr>
  </w:style>
  <w:style w:type="paragraph" w:styleId="22">
    <w:name w:val="Body Text"/>
    <w:basedOn w:val="1"/>
    <w:link w:val="64"/>
    <w:uiPriority w:val="99"/>
    <w:pPr>
      <w:spacing w:after="0" w:line="240" w:lineRule="auto"/>
    </w:pPr>
    <w:rPr>
      <w:rFonts w:ascii="Times New Roman" w:hAnsi="Times New Roman" w:eastAsia="Times New Roman" w:cs="Times New Roman"/>
      <w:sz w:val="28"/>
      <w:szCs w:val="24"/>
      <w:lang w:eastAsia="ru-RU"/>
    </w:rPr>
  </w:style>
  <w:style w:type="paragraph" w:styleId="23">
    <w:name w:val="toc 1"/>
    <w:basedOn w:val="1"/>
    <w:next w:val="1"/>
    <w:link w:val="94"/>
    <w:qFormat/>
    <w:uiPriority w:val="99"/>
    <w:pPr>
      <w:widowControl w:val="0"/>
      <w:tabs>
        <w:tab w:val="left" w:pos="0"/>
        <w:tab w:val="right" w:pos="9498"/>
      </w:tabs>
      <w:adjustRightInd w:val="0"/>
      <w:spacing w:before="120" w:after="0" w:line="240" w:lineRule="auto"/>
      <w:ind w:right="-142"/>
      <w:textAlignment w:val="baseline"/>
      <w:outlineLvl w:val="8"/>
    </w:pPr>
    <w:rPr>
      <w:rFonts w:ascii="Calibri" w:hAnsi="Calibri" w:eastAsia="Microsoft YaHei" w:cs="Calibri"/>
      <w:bCs/>
      <w:iCs/>
      <w:spacing w:val="-5"/>
      <w:sz w:val="24"/>
      <w:szCs w:val="24"/>
    </w:rPr>
  </w:style>
  <w:style w:type="paragraph" w:styleId="24">
    <w:name w:val="toc 6"/>
    <w:basedOn w:val="1"/>
    <w:next w:val="1"/>
    <w:uiPriority w:val="99"/>
    <w:pPr>
      <w:tabs>
        <w:tab w:val="right" w:leader="dot" w:pos="9679"/>
      </w:tabs>
      <w:spacing w:after="0" w:line="240" w:lineRule="auto"/>
    </w:pPr>
    <w:rPr>
      <w:rFonts w:ascii="Times New Roman" w:hAnsi="Times New Roman" w:eastAsia="Times New Roman" w:cs="Times New Roman"/>
      <w:sz w:val="24"/>
      <w:lang w:eastAsia="ru-RU"/>
    </w:rPr>
  </w:style>
  <w:style w:type="paragraph" w:styleId="25">
    <w:name w:val="toc 3"/>
    <w:basedOn w:val="1"/>
    <w:next w:val="1"/>
    <w:qFormat/>
    <w:uiPriority w:val="99"/>
    <w:pPr>
      <w:widowControl w:val="0"/>
      <w:tabs>
        <w:tab w:val="right" w:leader="dot" w:pos="9449"/>
      </w:tabs>
      <w:adjustRightInd w:val="0"/>
      <w:spacing w:after="0" w:line="240" w:lineRule="auto"/>
      <w:ind w:left="440" w:hanging="440"/>
      <w:textAlignment w:val="baseline"/>
    </w:pPr>
    <w:rPr>
      <w:rFonts w:ascii="Calibri" w:hAnsi="Calibri" w:eastAsia="Microsoft YaHei" w:cs="Calibri"/>
      <w:spacing w:val="-5"/>
      <w:sz w:val="20"/>
      <w:szCs w:val="20"/>
    </w:rPr>
  </w:style>
  <w:style w:type="paragraph" w:styleId="26">
    <w:name w:val="toc 2"/>
    <w:basedOn w:val="1"/>
    <w:next w:val="1"/>
    <w:qFormat/>
    <w:uiPriority w:val="99"/>
    <w:pPr>
      <w:widowControl w:val="0"/>
      <w:tabs>
        <w:tab w:val="left" w:pos="0"/>
        <w:tab w:val="right" w:pos="9498"/>
      </w:tabs>
      <w:adjustRightInd w:val="0"/>
      <w:spacing w:before="120" w:after="0" w:line="240" w:lineRule="auto"/>
      <w:textAlignment w:val="baseline"/>
      <w:outlineLvl w:val="8"/>
    </w:pPr>
    <w:rPr>
      <w:rFonts w:ascii="Times New Roman" w:hAnsi="Times New Roman" w:eastAsia="Microsoft YaHei" w:cs="Times New Roman"/>
      <w:b/>
      <w:bCs/>
      <w:spacing w:val="-5"/>
      <w:sz w:val="24"/>
      <w:szCs w:val="24"/>
    </w:rPr>
  </w:style>
  <w:style w:type="paragraph" w:styleId="27">
    <w:name w:val="toc 4"/>
    <w:basedOn w:val="1"/>
    <w:next w:val="1"/>
    <w:uiPriority w:val="99"/>
    <w:pPr>
      <w:tabs>
        <w:tab w:val="right" w:leader="dot" w:pos="9679"/>
      </w:tabs>
      <w:spacing w:after="0" w:line="240" w:lineRule="auto"/>
    </w:pPr>
    <w:rPr>
      <w:rFonts w:ascii="Times New Roman" w:hAnsi="Times New Roman" w:eastAsia="Times New Roman" w:cs="Times New Roman"/>
      <w:sz w:val="24"/>
      <w:lang w:eastAsia="ru-RU"/>
    </w:rPr>
  </w:style>
  <w:style w:type="paragraph" w:styleId="28">
    <w:name w:val="toc 5"/>
    <w:basedOn w:val="1"/>
    <w:next w:val="1"/>
    <w:uiPriority w:val="99"/>
    <w:pPr>
      <w:tabs>
        <w:tab w:val="right" w:leader="dot" w:pos="9679"/>
      </w:tabs>
      <w:spacing w:after="0" w:line="240" w:lineRule="auto"/>
    </w:pPr>
    <w:rPr>
      <w:rFonts w:ascii="Times New Roman" w:hAnsi="Times New Roman" w:eastAsia="Times New Roman" w:cs="Times New Roman"/>
      <w:sz w:val="24"/>
      <w:lang w:eastAsia="ru-RU"/>
    </w:rPr>
  </w:style>
  <w:style w:type="paragraph" w:styleId="29">
    <w:name w:val="Body Text Indent"/>
    <w:basedOn w:val="1"/>
    <w:link w:val="50"/>
    <w:uiPriority w:val="99"/>
    <w:pPr>
      <w:spacing w:after="0" w:line="360" w:lineRule="auto"/>
      <w:ind w:firstLine="720"/>
      <w:jc w:val="both"/>
    </w:pPr>
    <w:rPr>
      <w:rFonts w:ascii="Times New Roman" w:hAnsi="Times New Roman" w:eastAsia="Times New Roman" w:cs="Times New Roman"/>
      <w:iCs/>
      <w:sz w:val="24"/>
      <w:szCs w:val="24"/>
      <w:lang w:eastAsia="ru-RU"/>
    </w:rPr>
  </w:style>
  <w:style w:type="paragraph" w:styleId="30">
    <w:name w:val="List Bullet"/>
    <w:basedOn w:val="31"/>
    <w:uiPriority w:val="0"/>
    <w:pPr>
      <w:numPr>
        <w:ilvl w:val="0"/>
        <w:numId w:val="1"/>
      </w:numPr>
      <w:tabs>
        <w:tab w:val="left" w:pos="645"/>
        <w:tab w:val="left" w:pos="993"/>
        <w:tab w:val="clear" w:pos="786"/>
      </w:tabs>
      <w:ind w:left="567" w:firstLine="0"/>
    </w:pPr>
    <w:rPr>
      <w:rFonts w:eastAsia="Times New Roman"/>
      <w:sz w:val="22"/>
    </w:rPr>
  </w:style>
  <w:style w:type="paragraph" w:styleId="31">
    <w:name w:val="List"/>
    <w:basedOn w:val="1"/>
    <w:link w:val="44"/>
    <w:uiPriority w:val="0"/>
    <w:pPr>
      <w:widowControl w:val="0"/>
      <w:adjustRightInd w:val="0"/>
      <w:spacing w:before="120" w:after="120" w:line="240" w:lineRule="auto"/>
      <w:jc w:val="both"/>
      <w:textAlignment w:val="baseline"/>
    </w:pPr>
    <w:rPr>
      <w:rFonts w:ascii="Arial" w:hAnsi="Arial" w:eastAsia="Microsoft YaHei" w:cs="Times New Roman"/>
      <w:spacing w:val="-5"/>
      <w:sz w:val="20"/>
    </w:rPr>
  </w:style>
  <w:style w:type="paragraph" w:styleId="32">
    <w:name w:val="Title"/>
    <w:basedOn w:val="1"/>
    <w:next w:val="1"/>
    <w:link w:val="57"/>
    <w:qFormat/>
    <w:uiPriority w:val="0"/>
    <w:pPr>
      <w:keepNext/>
      <w:keepLines/>
      <w:widowControl w:val="0"/>
      <w:adjustRightInd w:val="0"/>
      <w:spacing w:before="220" w:after="60" w:line="240" w:lineRule="auto"/>
      <w:jc w:val="center"/>
      <w:textAlignment w:val="baseline"/>
    </w:pPr>
    <w:rPr>
      <w:rFonts w:ascii="Arial" w:hAnsi="Arial" w:eastAsia="Microsoft YaHei" w:cs="Times New Roman"/>
      <w:b/>
      <w:caps/>
      <w:spacing w:val="-30"/>
      <w:kern w:val="28"/>
      <w:sz w:val="32"/>
      <w:szCs w:val="28"/>
    </w:rPr>
  </w:style>
  <w:style w:type="paragraph" w:styleId="33">
    <w:name w:val="footer"/>
    <w:basedOn w:val="1"/>
    <w:link w:val="41"/>
    <w:unhideWhenUsed/>
    <w:uiPriority w:val="99"/>
    <w:pPr>
      <w:tabs>
        <w:tab w:val="center" w:pos="4677"/>
        <w:tab w:val="right" w:pos="9355"/>
      </w:tabs>
      <w:spacing w:after="0" w:line="240" w:lineRule="auto"/>
    </w:pPr>
  </w:style>
  <w:style w:type="paragraph" w:styleId="34">
    <w:name w:val="Normal (Web)"/>
    <w:basedOn w:val="1"/>
    <w:unhideWhenUsed/>
    <w:uiPriority w:val="99"/>
    <w:pPr>
      <w:spacing w:before="144" w:after="288" w:line="240" w:lineRule="auto"/>
    </w:pPr>
    <w:rPr>
      <w:rFonts w:ascii="Times New Roman" w:hAnsi="Times New Roman" w:eastAsia="Times New Roman" w:cs="Times New Roman"/>
      <w:sz w:val="24"/>
      <w:szCs w:val="24"/>
      <w:lang w:eastAsia="ru-RU"/>
    </w:rPr>
  </w:style>
  <w:style w:type="paragraph" w:styleId="35">
    <w:name w:val="Body Text 3"/>
    <w:basedOn w:val="1"/>
    <w:link w:val="99"/>
    <w:semiHidden/>
    <w:unhideWhenUsed/>
    <w:uiPriority w:val="99"/>
    <w:pPr>
      <w:spacing w:after="120" w:line="240" w:lineRule="auto"/>
    </w:pPr>
    <w:rPr>
      <w:rFonts w:ascii="Times New Roman CYR" w:hAnsi="Times New Roman CYR" w:eastAsia="Times New Roman" w:cs="Times New Roman"/>
      <w:sz w:val="16"/>
      <w:szCs w:val="16"/>
      <w:lang w:eastAsia="ru-RU"/>
    </w:rPr>
  </w:style>
  <w:style w:type="paragraph" w:styleId="36">
    <w:name w:val="Body Text Indent 2"/>
    <w:basedOn w:val="1"/>
    <w:link w:val="62"/>
    <w:uiPriority w:val="99"/>
    <w:pPr>
      <w:spacing w:after="120" w:line="480" w:lineRule="auto"/>
      <w:ind w:left="283"/>
    </w:pPr>
    <w:rPr>
      <w:rFonts w:ascii="Times New Roman" w:hAnsi="Times New Roman" w:eastAsia="Times New Roman" w:cs="Times New Roman"/>
      <w:sz w:val="24"/>
      <w:szCs w:val="24"/>
      <w:lang w:eastAsia="ru-RU"/>
    </w:rPr>
  </w:style>
  <w:style w:type="table" w:styleId="37">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8">
    <w:name w:val="List Paragraph"/>
    <w:basedOn w:val="1"/>
    <w:qFormat/>
    <w:uiPriority w:val="99"/>
    <w:pPr>
      <w:ind w:left="720"/>
      <w:contextualSpacing/>
    </w:pPr>
  </w:style>
  <w:style w:type="paragraph" w:customStyle="1" w:styleId="39">
    <w:name w:val="Defaul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40">
    <w:name w:val="Верхний колонтитул Знак"/>
    <w:basedOn w:val="6"/>
    <w:link w:val="19"/>
    <w:uiPriority w:val="99"/>
  </w:style>
  <w:style w:type="character" w:customStyle="1" w:styleId="41">
    <w:name w:val="Нижний колонтитул Знак"/>
    <w:basedOn w:val="6"/>
    <w:link w:val="33"/>
    <w:uiPriority w:val="99"/>
  </w:style>
  <w:style w:type="character" w:customStyle="1" w:styleId="42">
    <w:name w:val="Текст выноски Знак"/>
    <w:basedOn w:val="6"/>
    <w:link w:val="14"/>
    <w:uiPriority w:val="99"/>
    <w:rPr>
      <w:rFonts w:ascii="Segoe UI" w:hAnsi="Segoe UI" w:cs="Segoe UI"/>
      <w:sz w:val="18"/>
      <w:szCs w:val="18"/>
    </w:rPr>
  </w:style>
  <w:style w:type="paragraph" w:customStyle="1" w:styleId="43">
    <w:name w:val="Для таблицы (приложения 1)"/>
    <w:basedOn w:val="1"/>
    <w:uiPriority w:val="0"/>
    <w:pPr>
      <w:widowControl w:val="0"/>
      <w:adjustRightInd w:val="0"/>
      <w:spacing w:after="0" w:line="240" w:lineRule="atLeast"/>
      <w:textAlignment w:val="baseline"/>
    </w:pPr>
    <w:rPr>
      <w:rFonts w:ascii="Arial" w:hAnsi="Arial" w:eastAsia="Times New Roman" w:cs="Times New Roman"/>
      <w:bCs/>
      <w:color w:val="000000"/>
      <w:spacing w:val="-5"/>
      <w:sz w:val="18"/>
    </w:rPr>
  </w:style>
  <w:style w:type="character" w:customStyle="1" w:styleId="44">
    <w:name w:val="Список Знак"/>
    <w:link w:val="31"/>
    <w:locked/>
    <w:uiPriority w:val="0"/>
    <w:rPr>
      <w:rFonts w:ascii="Arial" w:hAnsi="Arial" w:eastAsia="Microsoft YaHei" w:cs="Times New Roman"/>
      <w:spacing w:val="-5"/>
      <w:sz w:val="20"/>
    </w:rPr>
  </w:style>
  <w:style w:type="paragraph" w:customStyle="1" w:styleId="45">
    <w:name w:val="Обычный1"/>
    <w:uiPriority w:val="0"/>
    <w:pPr>
      <w:suppressAutoHyphens/>
      <w:autoSpaceDE w:val="0"/>
      <w:spacing w:after="0" w:line="240" w:lineRule="auto"/>
    </w:pPr>
    <w:rPr>
      <w:rFonts w:ascii="Arial" w:hAnsi="Arial" w:eastAsia="Times New Roman" w:cs="Arial"/>
      <w:color w:val="000000"/>
      <w:sz w:val="24"/>
      <w:szCs w:val="24"/>
      <w:lang w:val="ru-RU" w:eastAsia="zh-CN" w:bidi="ar-SA"/>
    </w:rPr>
  </w:style>
  <w:style w:type="character" w:customStyle="1" w:styleId="46">
    <w:name w:val="Заголовок 1 Знак"/>
    <w:basedOn w:val="6"/>
    <w:link w:val="2"/>
    <w:uiPriority w:val="0"/>
    <w:rPr>
      <w:rFonts w:ascii="Times New Roman" w:hAnsi="Times New Roman" w:eastAsia="Times New Roman" w:cs="Times New Roman"/>
      <w:b/>
      <w:sz w:val="20"/>
      <w:szCs w:val="20"/>
      <w:lang w:eastAsia="ru-RU"/>
    </w:rPr>
  </w:style>
  <w:style w:type="character" w:customStyle="1" w:styleId="47">
    <w:name w:val="Заголовок 2 Знак"/>
    <w:basedOn w:val="6"/>
    <w:link w:val="3"/>
    <w:uiPriority w:val="0"/>
    <w:rPr>
      <w:rFonts w:ascii="Arial" w:hAnsi="Arial" w:eastAsia="Times New Roman" w:cs="Arial"/>
      <w:b/>
      <w:bCs/>
      <w:i/>
      <w:iCs/>
      <w:sz w:val="28"/>
      <w:szCs w:val="28"/>
      <w:lang w:eastAsia="ru-RU"/>
    </w:rPr>
  </w:style>
  <w:style w:type="character" w:customStyle="1" w:styleId="48">
    <w:name w:val="Заголовок 3 Знак"/>
    <w:basedOn w:val="6"/>
    <w:link w:val="4"/>
    <w:uiPriority w:val="0"/>
    <w:rPr>
      <w:rFonts w:ascii="Arial" w:hAnsi="Arial" w:eastAsia="Times New Roman" w:cs="Arial"/>
      <w:b/>
      <w:bCs/>
      <w:sz w:val="26"/>
      <w:szCs w:val="26"/>
      <w:lang w:eastAsia="ru-RU"/>
    </w:rPr>
  </w:style>
  <w:style w:type="character" w:customStyle="1" w:styleId="49">
    <w:name w:val="Заголовок 4 Знак"/>
    <w:basedOn w:val="6"/>
    <w:link w:val="5"/>
    <w:uiPriority w:val="0"/>
    <w:rPr>
      <w:rFonts w:ascii="Times New Roman" w:hAnsi="Times New Roman" w:eastAsia="Times New Roman" w:cs="Times New Roman"/>
      <w:b/>
      <w:bCs/>
      <w:sz w:val="28"/>
      <w:szCs w:val="28"/>
      <w:lang w:eastAsia="ru-RU"/>
    </w:rPr>
  </w:style>
  <w:style w:type="character" w:customStyle="1" w:styleId="50">
    <w:name w:val="Основной текст с отступом Знак"/>
    <w:basedOn w:val="6"/>
    <w:link w:val="29"/>
    <w:uiPriority w:val="99"/>
    <w:rPr>
      <w:rFonts w:ascii="Times New Roman" w:hAnsi="Times New Roman" w:eastAsia="Times New Roman" w:cs="Times New Roman"/>
      <w:iCs/>
      <w:sz w:val="24"/>
      <w:szCs w:val="24"/>
      <w:lang w:eastAsia="ru-RU"/>
    </w:rPr>
  </w:style>
  <w:style w:type="paragraph" w:customStyle="1" w:styleId="51">
    <w:name w:val="Прижатый влево"/>
    <w:basedOn w:val="1"/>
    <w:next w:val="1"/>
    <w:uiPriority w:val="0"/>
    <w:pPr>
      <w:autoSpaceDE w:val="0"/>
      <w:autoSpaceDN w:val="0"/>
      <w:adjustRightInd w:val="0"/>
      <w:spacing w:after="0" w:line="240" w:lineRule="auto"/>
    </w:pPr>
    <w:rPr>
      <w:rFonts w:ascii="Arial" w:hAnsi="Arial" w:eastAsia="Times New Roman" w:cs="Times New Roman"/>
      <w:sz w:val="20"/>
      <w:szCs w:val="20"/>
      <w:lang w:eastAsia="ru-RU"/>
    </w:rPr>
  </w:style>
  <w:style w:type="paragraph" w:customStyle="1" w:styleId="52">
    <w:name w:val="ConsPlusNormal"/>
    <w:link w:val="63"/>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styleId="53">
    <w:name w:val="No Spacing"/>
    <w:link w:val="66"/>
    <w:qFormat/>
    <w:uiPriority w:val="99"/>
    <w:pPr>
      <w:suppressAutoHyphens/>
      <w:spacing w:after="0" w:line="240" w:lineRule="auto"/>
    </w:pPr>
    <w:rPr>
      <w:rFonts w:ascii="Calibri" w:hAnsi="Calibri" w:eastAsia="Arial" w:cs="Times New Roman"/>
      <w:kern w:val="1"/>
      <w:sz w:val="22"/>
      <w:szCs w:val="22"/>
      <w:lang w:val="ru-RU" w:eastAsia="ar-SA" w:bidi="ar-SA"/>
    </w:rPr>
  </w:style>
  <w:style w:type="paragraph" w:customStyle="1" w:styleId="54">
    <w:name w:val="Знак Знак Знак"/>
    <w:basedOn w:val="1"/>
    <w:uiPriority w:val="0"/>
    <w:pPr>
      <w:widowControl w:val="0"/>
      <w:adjustRightInd w:val="0"/>
      <w:spacing w:line="240" w:lineRule="exact"/>
      <w:jc w:val="right"/>
    </w:pPr>
    <w:rPr>
      <w:rFonts w:ascii="Times New Roman" w:hAnsi="Times New Roman" w:eastAsia="Times New Roman" w:cs="Times New Roman"/>
      <w:sz w:val="20"/>
      <w:szCs w:val="20"/>
      <w:lang w:val="en-GB"/>
    </w:rPr>
  </w:style>
  <w:style w:type="character" w:customStyle="1" w:styleId="55">
    <w:name w:val="Основной шрифт абзаца1"/>
    <w:uiPriority w:val="0"/>
  </w:style>
  <w:style w:type="character" w:customStyle="1" w:styleId="56">
    <w:name w:val="Название объекта Знак"/>
    <w:link w:val="15"/>
    <w:locked/>
    <w:uiPriority w:val="0"/>
    <w:rPr>
      <w:rFonts w:ascii="Arial" w:hAnsi="Arial" w:eastAsia="Microsoft YaHei"/>
      <w:b/>
      <w:bCs/>
      <w:color w:val="4F81BD"/>
      <w:spacing w:val="-5"/>
      <w:sz w:val="18"/>
      <w:szCs w:val="18"/>
    </w:rPr>
  </w:style>
  <w:style w:type="character" w:customStyle="1" w:styleId="57">
    <w:name w:val="Название Знак"/>
    <w:basedOn w:val="6"/>
    <w:link w:val="32"/>
    <w:uiPriority w:val="0"/>
    <w:rPr>
      <w:rFonts w:ascii="Arial" w:hAnsi="Arial" w:eastAsia="Microsoft YaHei" w:cs="Times New Roman"/>
      <w:b/>
      <w:caps/>
      <w:spacing w:val="-30"/>
      <w:kern w:val="28"/>
      <w:sz w:val="32"/>
      <w:szCs w:val="28"/>
    </w:rPr>
  </w:style>
  <w:style w:type="paragraph" w:customStyle="1" w:styleId="58">
    <w:name w:val="TOC Heading"/>
    <w:basedOn w:val="2"/>
    <w:next w:val="1"/>
    <w:qFormat/>
    <w:uiPriority w:val="99"/>
    <w:pPr>
      <w:keepLines/>
      <w:spacing w:before="480" w:line="276" w:lineRule="auto"/>
      <w:ind w:left="1211" w:hanging="360"/>
      <w:outlineLvl w:val="9"/>
    </w:pPr>
    <w:rPr>
      <w:rFonts w:ascii="Cambria" w:hAnsi="Cambria" w:eastAsia="Microsoft YaHei"/>
      <w:bCs/>
      <w:color w:val="365F91"/>
      <w:sz w:val="28"/>
      <w:szCs w:val="28"/>
      <w:lang w:eastAsia="en-US"/>
    </w:rPr>
  </w:style>
  <w:style w:type="paragraph" w:customStyle="1" w:styleId="59">
    <w:name w:val="ConsNonformat"/>
    <w:uiPriority w:val="0"/>
    <w:pPr>
      <w:widowControl w:val="0"/>
      <w:snapToGrid w:val="0"/>
      <w:spacing w:after="0" w:line="240" w:lineRule="auto"/>
    </w:pPr>
    <w:rPr>
      <w:rFonts w:ascii="Courier New" w:hAnsi="Courier New" w:eastAsia="Times New Roman" w:cs="Times New Roman"/>
      <w:sz w:val="20"/>
      <w:szCs w:val="20"/>
      <w:lang w:val="ru-RU" w:eastAsia="ru-RU" w:bidi="ar-SA"/>
    </w:rPr>
  </w:style>
  <w:style w:type="paragraph" w:customStyle="1" w:styleId="60">
    <w:name w:val="ConsCell"/>
    <w:uiPriority w:val="0"/>
    <w:pPr>
      <w:widowControl w:val="0"/>
      <w:autoSpaceDE w:val="0"/>
      <w:autoSpaceDN w:val="0"/>
      <w:adjustRightInd w:val="0"/>
      <w:spacing w:after="0" w:line="240" w:lineRule="auto"/>
      <w:ind w:right="19772"/>
    </w:pPr>
    <w:rPr>
      <w:rFonts w:ascii="Arial" w:hAnsi="Arial" w:eastAsia="Times New Roman" w:cs="Arial"/>
      <w:sz w:val="20"/>
      <w:szCs w:val="20"/>
      <w:lang w:val="ru-RU" w:eastAsia="ru-RU" w:bidi="ar-SA"/>
    </w:rPr>
  </w:style>
  <w:style w:type="character" w:customStyle="1" w:styleId="61">
    <w:name w:val="Схема документа Знак"/>
    <w:basedOn w:val="6"/>
    <w:link w:val="16"/>
    <w:semiHidden/>
    <w:uiPriority w:val="99"/>
    <w:rPr>
      <w:rFonts w:ascii="Tahoma" w:hAnsi="Tahoma" w:eastAsia="Times New Roman" w:cs="Tahoma"/>
      <w:sz w:val="20"/>
      <w:szCs w:val="20"/>
      <w:shd w:val="clear" w:color="auto" w:fill="000080"/>
      <w:lang w:eastAsia="ru-RU"/>
    </w:rPr>
  </w:style>
  <w:style w:type="character" w:customStyle="1" w:styleId="62">
    <w:name w:val="Основной текст с отступом 2 Знак"/>
    <w:basedOn w:val="6"/>
    <w:link w:val="36"/>
    <w:uiPriority w:val="99"/>
    <w:rPr>
      <w:rFonts w:ascii="Times New Roman" w:hAnsi="Times New Roman" w:eastAsia="Times New Roman" w:cs="Times New Roman"/>
      <w:sz w:val="24"/>
      <w:szCs w:val="24"/>
      <w:lang w:eastAsia="ru-RU"/>
    </w:rPr>
  </w:style>
  <w:style w:type="character" w:customStyle="1" w:styleId="63">
    <w:name w:val="ConsPlusNormal Знак"/>
    <w:link w:val="52"/>
    <w:locked/>
    <w:uiPriority w:val="0"/>
    <w:rPr>
      <w:rFonts w:ascii="Arial" w:hAnsi="Arial" w:eastAsia="Times New Roman" w:cs="Arial"/>
      <w:sz w:val="20"/>
      <w:szCs w:val="20"/>
      <w:lang w:eastAsia="ru-RU"/>
    </w:rPr>
  </w:style>
  <w:style w:type="character" w:customStyle="1" w:styleId="64">
    <w:name w:val="Основной текст Знак"/>
    <w:basedOn w:val="6"/>
    <w:link w:val="22"/>
    <w:uiPriority w:val="99"/>
    <w:rPr>
      <w:rFonts w:ascii="Times New Roman" w:hAnsi="Times New Roman" w:eastAsia="Times New Roman" w:cs="Times New Roman"/>
      <w:sz w:val="28"/>
      <w:szCs w:val="24"/>
      <w:lang w:eastAsia="ru-RU"/>
    </w:rPr>
  </w:style>
  <w:style w:type="paragraph" w:customStyle="1" w:styleId="65">
    <w:name w:val="Заголовок оглавления1"/>
    <w:basedOn w:val="2"/>
    <w:next w:val="1"/>
    <w:uiPriority w:val="99"/>
    <w:pPr>
      <w:keepNext w:val="0"/>
      <w:pBdr>
        <w:bottom w:val="thinThickSmallGap" w:color="943634" w:sz="12" w:space="1"/>
      </w:pBdr>
      <w:spacing w:before="400" w:after="200" w:line="252" w:lineRule="auto"/>
      <w:jc w:val="center"/>
      <w:outlineLvl w:val="9"/>
    </w:pPr>
    <w:rPr>
      <w:rFonts w:ascii="Cambria" w:hAnsi="Cambria"/>
      <w:b w:val="0"/>
      <w:caps/>
      <w:color w:val="632423"/>
      <w:spacing w:val="20"/>
      <w:sz w:val="28"/>
      <w:szCs w:val="28"/>
      <w:lang w:val="en-US" w:eastAsia="en-US"/>
    </w:rPr>
  </w:style>
  <w:style w:type="character" w:customStyle="1" w:styleId="66">
    <w:name w:val="Без интервала Знак"/>
    <w:link w:val="53"/>
    <w:locked/>
    <w:uiPriority w:val="99"/>
    <w:rPr>
      <w:rFonts w:ascii="Calibri" w:hAnsi="Calibri" w:eastAsia="Arial" w:cs="Times New Roman"/>
      <w:kern w:val="1"/>
      <w:lang w:eastAsia="ar-SA"/>
    </w:rPr>
  </w:style>
  <w:style w:type="character" w:customStyle="1" w:styleId="67">
    <w:name w:val="apple-converted-space"/>
    <w:basedOn w:val="6"/>
    <w:uiPriority w:val="0"/>
    <w:rPr>
      <w:rFonts w:cs="Times New Roman"/>
    </w:rPr>
  </w:style>
  <w:style w:type="paragraph" w:customStyle="1" w:styleId="68">
    <w:name w:val="xl63"/>
    <w:basedOn w:val="1"/>
    <w:uiPriority w:val="99"/>
    <w:pPr>
      <w:pBdr>
        <w:top w:val="single" w:color="auto" w:sz="8" w:space="0"/>
        <w:righ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69">
    <w:name w:val="xl64"/>
    <w:basedOn w:val="1"/>
    <w:uiPriority w:val="99"/>
    <w:pPr>
      <w:pBdr>
        <w:righ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70">
    <w:name w:val="xl65"/>
    <w:basedOn w:val="1"/>
    <w:uiPriority w:val="99"/>
    <w:pPr>
      <w:pBdr>
        <w:bottom w:val="single" w:color="auto" w:sz="8" w:space="0"/>
        <w:righ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71">
    <w:name w:val="xl66"/>
    <w:basedOn w:val="1"/>
    <w:uiPriority w:val="99"/>
    <w:pPr>
      <w:pBdr>
        <w:top w:val="single" w:color="auto" w:sz="8" w:space="0"/>
        <w:bottom w:val="single" w:color="auto" w:sz="8" w:space="0"/>
        <w:righ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72">
    <w:name w:val="xl67"/>
    <w:basedOn w:val="1"/>
    <w:uiPriority w:val="99"/>
    <w:pPr>
      <w:pBdr>
        <w:bottom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73">
    <w:name w:val="xl68"/>
    <w:basedOn w:val="1"/>
    <w:uiPriority w:val="99"/>
    <w:pPr>
      <w:pBdr>
        <w:top w:val="single" w:color="auto" w:sz="8" w:space="0"/>
        <w:left w:val="single" w:color="auto" w:sz="8" w:space="0"/>
        <w:bottom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74">
    <w:name w:val="xl69"/>
    <w:basedOn w:val="1"/>
    <w:uiPriority w:val="99"/>
    <w:pPr>
      <w:pBdr>
        <w:left w:val="single" w:color="auto" w:sz="8" w:space="0"/>
        <w:bottom w:val="single" w:color="auto" w:sz="8" w:space="0"/>
      </w:pBdr>
      <w:spacing w:before="100" w:beforeAutospacing="1" w:after="100" w:afterAutospacing="1" w:line="240" w:lineRule="auto"/>
    </w:pPr>
    <w:rPr>
      <w:rFonts w:ascii="Arial" w:hAnsi="Arial" w:eastAsia="Times New Roman" w:cs="Arial"/>
      <w:sz w:val="16"/>
      <w:szCs w:val="16"/>
      <w:lang w:eastAsia="ru-RU"/>
    </w:rPr>
  </w:style>
  <w:style w:type="paragraph" w:customStyle="1" w:styleId="75">
    <w:name w:val="xl70"/>
    <w:basedOn w:val="1"/>
    <w:uiPriority w:val="99"/>
    <w:pPr>
      <w:pBdr>
        <w:left w:val="single" w:color="auto" w:sz="8" w:space="0"/>
        <w:bottom w:val="single" w:color="auto" w:sz="8" w:space="0"/>
        <w:right w:val="single" w:color="auto" w:sz="8" w:space="0"/>
      </w:pBdr>
      <w:spacing w:before="100" w:beforeAutospacing="1" w:after="100" w:afterAutospacing="1" w:line="240" w:lineRule="auto"/>
      <w:jc w:val="center"/>
      <w:textAlignment w:val="top"/>
    </w:pPr>
    <w:rPr>
      <w:rFonts w:ascii="Arial" w:hAnsi="Arial" w:eastAsia="Times New Roman" w:cs="Arial"/>
      <w:sz w:val="16"/>
      <w:szCs w:val="16"/>
      <w:lang w:eastAsia="ru-RU"/>
    </w:rPr>
  </w:style>
  <w:style w:type="paragraph" w:customStyle="1" w:styleId="76">
    <w:name w:val="xl71"/>
    <w:basedOn w:val="1"/>
    <w:uiPriority w:val="99"/>
    <w:pPr>
      <w:pBdr>
        <w:bottom w:val="single" w:color="auto" w:sz="8" w:space="0"/>
        <w:right w:val="single" w:color="auto" w:sz="8" w:space="0"/>
      </w:pBdr>
      <w:spacing w:before="100" w:beforeAutospacing="1" w:after="100" w:afterAutospacing="1" w:line="240" w:lineRule="auto"/>
      <w:jc w:val="center"/>
      <w:textAlignment w:val="top"/>
    </w:pPr>
    <w:rPr>
      <w:rFonts w:ascii="Arial" w:hAnsi="Arial" w:eastAsia="Times New Roman" w:cs="Arial"/>
      <w:sz w:val="16"/>
      <w:szCs w:val="16"/>
      <w:lang w:eastAsia="ru-RU"/>
    </w:rPr>
  </w:style>
  <w:style w:type="paragraph" w:customStyle="1" w:styleId="77">
    <w:name w:val="xl72"/>
    <w:basedOn w:val="1"/>
    <w:uiPriority w:val="99"/>
    <w:pPr>
      <w:pBdr>
        <w:bottom w:val="single" w:color="auto" w:sz="8" w:space="0"/>
      </w:pBdr>
      <w:spacing w:before="100" w:beforeAutospacing="1" w:after="100" w:afterAutospacing="1" w:line="240" w:lineRule="auto"/>
      <w:jc w:val="center"/>
      <w:textAlignment w:val="top"/>
    </w:pPr>
    <w:rPr>
      <w:rFonts w:ascii="Arial" w:hAnsi="Arial" w:eastAsia="Times New Roman" w:cs="Arial"/>
      <w:sz w:val="16"/>
      <w:szCs w:val="16"/>
      <w:lang w:eastAsia="ru-RU"/>
    </w:rPr>
  </w:style>
  <w:style w:type="paragraph" w:customStyle="1" w:styleId="78">
    <w:name w:val="xl73"/>
    <w:basedOn w:val="1"/>
    <w:uiPriority w:val="99"/>
    <w:pPr>
      <w:pBdr>
        <w:left w:val="single" w:color="auto" w:sz="8" w:space="0"/>
        <w:bottom w:val="single" w:color="auto" w:sz="8" w:space="0"/>
      </w:pBdr>
      <w:spacing w:before="100" w:beforeAutospacing="1" w:after="100" w:afterAutospacing="1" w:line="240" w:lineRule="auto"/>
      <w:jc w:val="center"/>
      <w:textAlignment w:val="top"/>
    </w:pPr>
    <w:rPr>
      <w:rFonts w:ascii="Arial" w:hAnsi="Arial" w:eastAsia="Times New Roman" w:cs="Arial"/>
      <w:sz w:val="16"/>
      <w:szCs w:val="16"/>
      <w:lang w:eastAsia="ru-RU"/>
    </w:rPr>
  </w:style>
  <w:style w:type="paragraph" w:customStyle="1" w:styleId="79">
    <w:name w:val="xl74"/>
    <w:basedOn w:val="1"/>
    <w:uiPriority w:val="99"/>
    <w:pPr>
      <w:pBdr>
        <w:left w:val="single" w:color="auto" w:sz="8" w:space="0"/>
        <w:bottom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80">
    <w:name w:val="xl75"/>
    <w:basedOn w:val="1"/>
    <w:uiPriority w:val="99"/>
    <w:pPr>
      <w:pBdr>
        <w:left w:val="single" w:color="auto" w:sz="8" w:space="0"/>
      </w:pBdr>
      <w:spacing w:before="100" w:beforeAutospacing="1" w:after="100" w:afterAutospacing="1" w:line="240" w:lineRule="auto"/>
    </w:pPr>
    <w:rPr>
      <w:rFonts w:ascii="Arial" w:hAnsi="Arial" w:eastAsia="Times New Roman" w:cs="Arial"/>
      <w:sz w:val="16"/>
      <w:szCs w:val="16"/>
      <w:lang w:eastAsia="ru-RU"/>
    </w:rPr>
  </w:style>
  <w:style w:type="paragraph" w:customStyle="1" w:styleId="81">
    <w:name w:val="xl76"/>
    <w:basedOn w:val="1"/>
    <w:uiPriority w:val="99"/>
    <w:pPr>
      <w:pBdr>
        <w:left w:val="single" w:color="auto" w:sz="8" w:space="0"/>
        <w:right w:val="single" w:color="auto" w:sz="8" w:space="0"/>
      </w:pBdr>
      <w:spacing w:before="100" w:beforeAutospacing="1" w:after="100" w:afterAutospacing="1" w:line="240" w:lineRule="auto"/>
      <w:jc w:val="center"/>
      <w:textAlignment w:val="top"/>
    </w:pPr>
    <w:rPr>
      <w:rFonts w:ascii="Arial" w:hAnsi="Arial" w:eastAsia="Times New Roman" w:cs="Arial"/>
      <w:sz w:val="16"/>
      <w:szCs w:val="16"/>
      <w:lang w:eastAsia="ru-RU"/>
    </w:rPr>
  </w:style>
  <w:style w:type="paragraph" w:customStyle="1" w:styleId="82">
    <w:name w:val="xl77"/>
    <w:basedOn w:val="1"/>
    <w:uiPriority w:val="99"/>
    <w:pPr>
      <w:pBdr>
        <w:top w:val="single" w:color="auto" w:sz="8" w:space="0"/>
        <w:left w:val="single" w:color="auto" w:sz="8" w:space="0"/>
        <w:right w:val="single" w:color="auto" w:sz="8" w:space="0"/>
      </w:pBdr>
      <w:spacing w:before="100" w:beforeAutospacing="1" w:after="100" w:afterAutospacing="1" w:line="240" w:lineRule="auto"/>
    </w:pPr>
    <w:rPr>
      <w:rFonts w:ascii="Arial" w:hAnsi="Arial" w:eastAsia="Times New Roman" w:cs="Arial"/>
      <w:sz w:val="16"/>
      <w:szCs w:val="16"/>
      <w:lang w:eastAsia="ru-RU"/>
    </w:rPr>
  </w:style>
  <w:style w:type="paragraph" w:customStyle="1" w:styleId="83">
    <w:name w:val="xl78"/>
    <w:basedOn w:val="1"/>
    <w:uiPriority w:val="99"/>
    <w:pPr>
      <w:pBdr>
        <w:left w:val="single" w:color="auto" w:sz="8" w:space="0"/>
        <w:right w:val="single" w:color="auto" w:sz="8" w:space="0"/>
      </w:pBdr>
      <w:spacing w:before="100" w:beforeAutospacing="1" w:after="100" w:afterAutospacing="1" w:line="240" w:lineRule="auto"/>
    </w:pPr>
    <w:rPr>
      <w:rFonts w:ascii="Arial" w:hAnsi="Arial" w:eastAsia="Times New Roman" w:cs="Arial"/>
      <w:sz w:val="16"/>
      <w:szCs w:val="16"/>
      <w:lang w:eastAsia="ru-RU"/>
    </w:rPr>
  </w:style>
  <w:style w:type="paragraph" w:customStyle="1" w:styleId="84">
    <w:name w:val="xl79"/>
    <w:basedOn w:val="1"/>
    <w:uiPriority w:val="99"/>
    <w:pPr>
      <w:pBdr>
        <w:left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sz w:val="16"/>
      <w:szCs w:val="16"/>
      <w:lang w:eastAsia="ru-RU"/>
    </w:rPr>
  </w:style>
  <w:style w:type="paragraph" w:customStyle="1" w:styleId="85">
    <w:name w:val="xl80"/>
    <w:basedOn w:val="1"/>
    <w:uiPriority w:val="99"/>
    <w:pPr>
      <w:pBdr>
        <w:top w:val="single" w:color="auto" w:sz="8" w:space="0"/>
        <w:left w:val="single" w:color="auto" w:sz="8" w:space="0"/>
        <w:righ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86">
    <w:name w:val="xl81"/>
    <w:basedOn w:val="1"/>
    <w:uiPriority w:val="99"/>
    <w:pPr>
      <w:pBdr>
        <w:left w:val="single" w:color="auto" w:sz="8" w:space="0"/>
        <w:righ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87">
    <w:name w:val="xl82"/>
    <w:basedOn w:val="1"/>
    <w:uiPriority w:val="99"/>
    <w:pPr>
      <w:pBdr>
        <w:left w:val="single" w:color="auto" w:sz="8" w:space="0"/>
        <w:bottom w:val="single" w:color="auto" w:sz="8" w:space="0"/>
        <w:righ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88">
    <w:name w:val="xl83"/>
    <w:basedOn w:val="1"/>
    <w:uiPriority w:val="99"/>
    <w:pPr>
      <w:pBdr>
        <w:top w:val="single" w:color="auto" w:sz="8" w:space="0"/>
        <w:lef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89">
    <w:name w:val="xl84"/>
    <w:basedOn w:val="1"/>
    <w:uiPriority w:val="99"/>
    <w:pPr>
      <w:pBdr>
        <w:left w:val="single" w:color="auto" w:sz="8" w:space="0"/>
      </w:pBdr>
      <w:spacing w:before="100" w:beforeAutospacing="1" w:after="100" w:afterAutospacing="1" w:line="240" w:lineRule="auto"/>
      <w:textAlignment w:val="top"/>
    </w:pPr>
    <w:rPr>
      <w:rFonts w:ascii="Arial" w:hAnsi="Arial" w:eastAsia="Times New Roman" w:cs="Arial"/>
      <w:sz w:val="16"/>
      <w:szCs w:val="16"/>
      <w:lang w:eastAsia="ru-RU"/>
    </w:rPr>
  </w:style>
  <w:style w:type="paragraph" w:customStyle="1" w:styleId="90">
    <w:name w:val="xl85"/>
    <w:basedOn w:val="1"/>
    <w:uiPriority w:val="99"/>
    <w:pPr>
      <w:pBdr>
        <w:top w:val="single" w:color="auto" w:sz="8" w:space="0"/>
        <w:left w:val="single" w:color="auto" w:sz="8" w:space="0"/>
        <w:right w:val="single" w:color="auto" w:sz="8" w:space="0"/>
      </w:pBdr>
      <w:spacing w:before="100" w:beforeAutospacing="1" w:after="100" w:afterAutospacing="1" w:line="240" w:lineRule="auto"/>
      <w:jc w:val="center"/>
      <w:textAlignment w:val="top"/>
    </w:pPr>
    <w:rPr>
      <w:rFonts w:ascii="Arial" w:hAnsi="Arial" w:eastAsia="Times New Roman" w:cs="Arial"/>
      <w:sz w:val="16"/>
      <w:szCs w:val="16"/>
      <w:lang w:eastAsia="ru-RU"/>
    </w:rPr>
  </w:style>
  <w:style w:type="paragraph" w:customStyle="1" w:styleId="91">
    <w:name w:val="Знак Знак Знак11"/>
    <w:basedOn w:val="1"/>
    <w:uiPriority w:val="99"/>
    <w:pPr>
      <w:widowControl w:val="0"/>
      <w:adjustRightInd w:val="0"/>
      <w:spacing w:line="240" w:lineRule="exact"/>
      <w:jc w:val="right"/>
    </w:pPr>
    <w:rPr>
      <w:rFonts w:ascii="Times New Roman" w:hAnsi="Times New Roman" w:eastAsia="Times New Roman" w:cs="Times New Roman"/>
      <w:sz w:val="20"/>
      <w:szCs w:val="20"/>
      <w:lang w:val="en-GB"/>
    </w:rPr>
  </w:style>
  <w:style w:type="character" w:customStyle="1" w:styleId="92">
    <w:name w:val="Текст сноски Знак"/>
    <w:basedOn w:val="6"/>
    <w:link w:val="17"/>
    <w:uiPriority w:val="99"/>
    <w:rPr>
      <w:rFonts w:ascii="Times New Roman" w:hAnsi="Times New Roman" w:eastAsia="Times New Roman" w:cs="Times New Roman"/>
      <w:sz w:val="20"/>
      <w:szCs w:val="20"/>
      <w:lang w:eastAsia="ru-RU"/>
    </w:rPr>
  </w:style>
  <w:style w:type="paragraph" w:customStyle="1" w:styleId="93">
    <w:name w:val="Введение"/>
    <w:basedOn w:val="23"/>
    <w:link w:val="95"/>
    <w:uiPriority w:val="99"/>
    <w:pPr>
      <w:widowControl/>
      <w:tabs>
        <w:tab w:val="clear" w:pos="0"/>
        <w:tab w:val="clear" w:pos="9498"/>
      </w:tabs>
      <w:adjustRightInd/>
      <w:spacing w:before="0"/>
      <w:ind w:right="0"/>
      <w:textAlignment w:val="auto"/>
      <w:outlineLvl w:val="9"/>
    </w:pPr>
    <w:rPr>
      <w:rFonts w:ascii="Times New Roman" w:hAnsi="Times New Roman" w:eastAsia="Times New Roman" w:cs="Times New Roman"/>
      <w:b/>
      <w:szCs w:val="20"/>
      <w:lang w:eastAsia="ru-RU"/>
    </w:rPr>
  </w:style>
  <w:style w:type="character" w:customStyle="1" w:styleId="94">
    <w:name w:val="Оглавление 1 Знак"/>
    <w:link w:val="23"/>
    <w:locked/>
    <w:uiPriority w:val="99"/>
    <w:rPr>
      <w:rFonts w:ascii="Calibri" w:hAnsi="Calibri" w:eastAsia="Microsoft YaHei" w:cs="Calibri"/>
      <w:bCs/>
      <w:iCs/>
      <w:spacing w:val="-5"/>
      <w:sz w:val="24"/>
      <w:szCs w:val="24"/>
    </w:rPr>
  </w:style>
  <w:style w:type="character" w:customStyle="1" w:styleId="95">
    <w:name w:val="Введение Знак"/>
    <w:basedOn w:val="94"/>
    <w:link w:val="93"/>
    <w:locked/>
    <w:uiPriority w:val="99"/>
    <w:rPr>
      <w:rFonts w:ascii="Times New Roman" w:hAnsi="Times New Roman" w:eastAsia="Times New Roman" w:cs="Times New Roman"/>
      <w:b/>
      <w:spacing w:val="-5"/>
      <w:sz w:val="24"/>
      <w:szCs w:val="20"/>
      <w:lang w:eastAsia="ru-RU"/>
    </w:rPr>
  </w:style>
  <w:style w:type="paragraph" w:customStyle="1" w:styleId="96">
    <w:name w:val="Знак Знак Знак1"/>
    <w:basedOn w:val="1"/>
    <w:uiPriority w:val="99"/>
    <w:pPr>
      <w:widowControl w:val="0"/>
      <w:adjustRightInd w:val="0"/>
      <w:spacing w:line="240" w:lineRule="exact"/>
      <w:jc w:val="right"/>
    </w:pPr>
    <w:rPr>
      <w:rFonts w:ascii="Times New Roman" w:hAnsi="Times New Roman" w:eastAsia="Times New Roman" w:cs="Times New Roman"/>
      <w:sz w:val="20"/>
      <w:szCs w:val="20"/>
      <w:lang w:val="en-GB"/>
    </w:rPr>
  </w:style>
  <w:style w:type="paragraph" w:customStyle="1" w:styleId="97">
    <w:name w:val="Заголовок оглавления2"/>
    <w:basedOn w:val="2"/>
    <w:next w:val="1"/>
    <w:uiPriority w:val="99"/>
    <w:pPr>
      <w:keepNext w:val="0"/>
      <w:pBdr>
        <w:bottom w:val="thinThickSmallGap" w:color="943634" w:sz="12" w:space="1"/>
      </w:pBdr>
      <w:spacing w:before="400" w:after="200" w:line="252" w:lineRule="auto"/>
      <w:jc w:val="center"/>
      <w:outlineLvl w:val="9"/>
    </w:pPr>
    <w:rPr>
      <w:rFonts w:ascii="Cambria" w:hAnsi="Cambria"/>
      <w:b w:val="0"/>
      <w:caps/>
      <w:color w:val="632423"/>
      <w:spacing w:val="20"/>
      <w:sz w:val="28"/>
      <w:szCs w:val="28"/>
      <w:lang w:val="en-US" w:eastAsia="en-US"/>
    </w:rPr>
  </w:style>
  <w:style w:type="character" w:styleId="98">
    <w:name w:val="Placeholder Text"/>
    <w:basedOn w:val="6"/>
    <w:semiHidden/>
    <w:uiPriority w:val="99"/>
    <w:rPr>
      <w:color w:val="808080"/>
    </w:rPr>
  </w:style>
  <w:style w:type="character" w:customStyle="1" w:styleId="99">
    <w:name w:val="Основной текст 3 Знак"/>
    <w:basedOn w:val="6"/>
    <w:link w:val="35"/>
    <w:semiHidden/>
    <w:uiPriority w:val="99"/>
    <w:rPr>
      <w:rFonts w:ascii="Times New Roman CYR" w:hAnsi="Times New Roman CYR" w:eastAsia="Times New Roman" w:cs="Times New Roman"/>
      <w:sz w:val="16"/>
      <w:szCs w:val="16"/>
      <w:lang w:eastAsia="ru-RU"/>
    </w:rPr>
  </w:style>
  <w:style w:type="paragraph" w:customStyle="1" w:styleId="100">
    <w:name w:val="ВК1"/>
    <w:basedOn w:val="19"/>
    <w:uiPriority w:val="99"/>
    <w:pPr>
      <w:tabs>
        <w:tab w:val="center" w:pos="4703"/>
        <w:tab w:val="right" w:pos="9214"/>
        <w:tab w:val="clear" w:pos="4677"/>
        <w:tab w:val="clear" w:pos="9355"/>
      </w:tabs>
      <w:ind w:right="1418"/>
      <w:jc w:val="center"/>
    </w:pPr>
    <w:rPr>
      <w:rFonts w:ascii="Times New Roman" w:hAnsi="Times New Roman" w:eastAsia="Times New Roman" w:cs="Times New Roman"/>
      <w:b/>
      <w:sz w:val="26"/>
      <w:szCs w:val="20"/>
    </w:rPr>
  </w:style>
  <w:style w:type="paragraph" w:customStyle="1" w:styleId="101">
    <w:name w:val="Знак Знак Знак Знак Знак Знак Знак Знак Знак Знак Знак Знак Знак Знак Знак Знак Знак Знак Знак"/>
    <w:basedOn w:val="1"/>
    <w:uiPriority w:val="99"/>
    <w:pPr>
      <w:widowControl w:val="0"/>
      <w:adjustRightInd w:val="0"/>
      <w:spacing w:line="240" w:lineRule="exact"/>
      <w:jc w:val="right"/>
    </w:pPr>
    <w:rPr>
      <w:rFonts w:ascii="Times New Roman" w:hAnsi="Times New Roman" w:eastAsia="Times New Roman" w:cs="Times New Roman"/>
      <w:sz w:val="20"/>
      <w:szCs w:val="20"/>
      <w:lang w:val="en-GB"/>
    </w:rPr>
  </w:style>
  <w:style w:type="paragraph" w:customStyle="1" w:styleId="102">
    <w:name w:val="Знак Знак Знак Знак Знак Знак Знак1"/>
    <w:basedOn w:val="1"/>
    <w:uiPriority w:val="99"/>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103">
    <w:name w:val="Знак Знак Знак Знак Знак Знак Знак Знак Знак Знак Знак Знак Знак Знак Знак Знак Знак Знак Знак Знак Знак Знак Знак Знак Знак"/>
    <w:basedOn w:val="1"/>
    <w:uiPriority w:val="99"/>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104">
    <w:name w:val="Знак Знак Знак Знак Знак Знак Знак Знак Знак Знак Знак Знак Знак Знак Знак Знак Знак Знак Знак Знак Знак1 Знак Знак Знак Знак Знак Знак"/>
    <w:basedOn w:val="1"/>
    <w:uiPriority w:val="99"/>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105">
    <w:name w:val="ConsPlusTitle"/>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106">
    <w:name w:val="Знак Знак Знак Знак Знак Знак Знак Знак Знак Знак Знак Знак Знак Знак Знак Знак Знак Знак Знак Знак Знак1 Знак Знак Знак Знак"/>
    <w:basedOn w:val="1"/>
    <w:uiPriority w:val="99"/>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107">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1"/>
    <w:uiPriority w:val="99"/>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108">
    <w:name w:val="Знак Знак Знак Знак Знак Знак Знак Знак Знак Знак Знак Знак"/>
    <w:basedOn w:val="1"/>
    <w:uiPriority w:val="99"/>
    <w:pPr>
      <w:widowControl w:val="0"/>
      <w:adjustRightInd w:val="0"/>
      <w:spacing w:line="240" w:lineRule="exact"/>
      <w:jc w:val="right"/>
    </w:pPr>
    <w:rPr>
      <w:rFonts w:ascii="Times New Roman" w:hAnsi="Times New Roman" w:eastAsia="Times New Roman" w:cs="Times New Roman"/>
      <w:sz w:val="20"/>
      <w:szCs w:val="20"/>
      <w:lang w:val="en-GB"/>
    </w:rPr>
  </w:style>
  <w:style w:type="paragraph" w:customStyle="1" w:styleId="109">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1"/>
    <w:uiPriority w:val="99"/>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111">
    <w:name w:val="Style6"/>
    <w:basedOn w:val="1"/>
    <w:uiPriority w:val="99"/>
    <w:pPr>
      <w:widowControl w:val="0"/>
      <w:autoSpaceDE w:val="0"/>
      <w:autoSpaceDN w:val="0"/>
      <w:adjustRightInd w:val="0"/>
      <w:spacing w:after="0" w:line="300" w:lineRule="exact"/>
      <w:ind w:firstLine="658"/>
    </w:pPr>
    <w:rPr>
      <w:rFonts w:ascii="Book Antiqua" w:hAnsi="Book Antiqua" w:eastAsia="Times New Roman" w:cs="Times New Roman"/>
      <w:sz w:val="24"/>
      <w:szCs w:val="24"/>
      <w:lang w:eastAsia="ru-RU"/>
    </w:rPr>
  </w:style>
  <w:style w:type="paragraph" w:customStyle="1" w:styleId="112">
    <w:name w:val="Style7"/>
    <w:basedOn w:val="1"/>
    <w:uiPriority w:val="99"/>
    <w:pPr>
      <w:widowControl w:val="0"/>
      <w:autoSpaceDE w:val="0"/>
      <w:autoSpaceDN w:val="0"/>
      <w:adjustRightInd w:val="0"/>
      <w:spacing w:after="0" w:line="240" w:lineRule="auto"/>
      <w:jc w:val="center"/>
    </w:pPr>
    <w:rPr>
      <w:rFonts w:ascii="Book Antiqua" w:hAnsi="Book Antiqua" w:eastAsia="Times New Roman" w:cs="Times New Roman"/>
      <w:sz w:val="24"/>
      <w:szCs w:val="24"/>
      <w:lang w:eastAsia="ru-RU"/>
    </w:rPr>
  </w:style>
  <w:style w:type="paragraph" w:customStyle="1" w:styleId="113">
    <w:name w:val="Style8"/>
    <w:basedOn w:val="1"/>
    <w:uiPriority w:val="99"/>
    <w:pPr>
      <w:widowControl w:val="0"/>
      <w:autoSpaceDE w:val="0"/>
      <w:autoSpaceDN w:val="0"/>
      <w:adjustRightInd w:val="0"/>
      <w:spacing w:after="0" w:line="299" w:lineRule="exact"/>
      <w:ind w:firstLine="821"/>
      <w:jc w:val="both"/>
    </w:pPr>
    <w:rPr>
      <w:rFonts w:ascii="Book Antiqua" w:hAnsi="Book Antiqua" w:eastAsia="Times New Roman" w:cs="Times New Roman"/>
      <w:sz w:val="24"/>
      <w:szCs w:val="24"/>
      <w:lang w:eastAsia="ru-RU"/>
    </w:rPr>
  </w:style>
  <w:style w:type="paragraph" w:customStyle="1" w:styleId="114">
    <w:name w:val="Style9"/>
    <w:basedOn w:val="1"/>
    <w:uiPriority w:val="99"/>
    <w:pPr>
      <w:widowControl w:val="0"/>
      <w:autoSpaceDE w:val="0"/>
      <w:autoSpaceDN w:val="0"/>
      <w:adjustRightInd w:val="0"/>
      <w:spacing w:after="0" w:line="240" w:lineRule="auto"/>
      <w:jc w:val="both"/>
    </w:pPr>
    <w:rPr>
      <w:rFonts w:ascii="Book Antiqua" w:hAnsi="Book Antiqua" w:eastAsia="Times New Roman" w:cs="Times New Roman"/>
      <w:sz w:val="24"/>
      <w:szCs w:val="24"/>
      <w:lang w:eastAsia="ru-RU"/>
    </w:rPr>
  </w:style>
  <w:style w:type="paragraph" w:customStyle="1" w:styleId="115">
    <w:name w:val="Style10"/>
    <w:basedOn w:val="1"/>
    <w:uiPriority w:val="99"/>
    <w:pPr>
      <w:widowControl w:val="0"/>
      <w:autoSpaceDE w:val="0"/>
      <w:autoSpaceDN w:val="0"/>
      <w:adjustRightInd w:val="0"/>
      <w:spacing w:after="0" w:line="298" w:lineRule="exact"/>
      <w:ind w:firstLine="883"/>
    </w:pPr>
    <w:rPr>
      <w:rFonts w:ascii="Book Antiqua" w:hAnsi="Book Antiqua" w:eastAsia="Times New Roman" w:cs="Times New Roman"/>
      <w:sz w:val="24"/>
      <w:szCs w:val="24"/>
      <w:lang w:eastAsia="ru-RU"/>
    </w:rPr>
  </w:style>
  <w:style w:type="paragraph" w:customStyle="1" w:styleId="116">
    <w:name w:val="Style11"/>
    <w:basedOn w:val="1"/>
    <w:uiPriority w:val="99"/>
    <w:pPr>
      <w:widowControl w:val="0"/>
      <w:autoSpaceDE w:val="0"/>
      <w:autoSpaceDN w:val="0"/>
      <w:adjustRightInd w:val="0"/>
      <w:spacing w:after="0" w:line="298" w:lineRule="exact"/>
      <w:ind w:firstLine="715"/>
    </w:pPr>
    <w:rPr>
      <w:rFonts w:ascii="Book Antiqua" w:hAnsi="Book Antiqua" w:eastAsia="Times New Roman" w:cs="Times New Roman"/>
      <w:sz w:val="24"/>
      <w:szCs w:val="24"/>
      <w:lang w:eastAsia="ru-RU"/>
    </w:rPr>
  </w:style>
  <w:style w:type="paragraph" w:customStyle="1" w:styleId="117">
    <w:name w:val="Style12"/>
    <w:basedOn w:val="1"/>
    <w:uiPriority w:val="99"/>
    <w:pPr>
      <w:widowControl w:val="0"/>
      <w:autoSpaceDE w:val="0"/>
      <w:autoSpaceDN w:val="0"/>
      <w:adjustRightInd w:val="0"/>
      <w:spacing w:after="0" w:line="298" w:lineRule="exact"/>
      <w:jc w:val="right"/>
    </w:pPr>
    <w:rPr>
      <w:rFonts w:ascii="Book Antiqua" w:hAnsi="Book Antiqua" w:eastAsia="Times New Roman" w:cs="Times New Roman"/>
      <w:sz w:val="24"/>
      <w:szCs w:val="24"/>
      <w:lang w:eastAsia="ru-RU"/>
    </w:rPr>
  </w:style>
  <w:style w:type="paragraph" w:customStyle="1" w:styleId="118">
    <w:name w:val="Style13"/>
    <w:basedOn w:val="1"/>
    <w:uiPriority w:val="99"/>
    <w:pPr>
      <w:widowControl w:val="0"/>
      <w:autoSpaceDE w:val="0"/>
      <w:autoSpaceDN w:val="0"/>
      <w:adjustRightInd w:val="0"/>
      <w:spacing w:after="0" w:line="298" w:lineRule="exact"/>
      <w:ind w:firstLine="1238"/>
    </w:pPr>
    <w:rPr>
      <w:rFonts w:ascii="Book Antiqua" w:hAnsi="Book Antiqua" w:eastAsia="Times New Roman" w:cs="Times New Roman"/>
      <w:sz w:val="24"/>
      <w:szCs w:val="24"/>
      <w:lang w:eastAsia="ru-RU"/>
    </w:rPr>
  </w:style>
  <w:style w:type="paragraph" w:customStyle="1" w:styleId="119">
    <w:name w:val="Style14"/>
    <w:basedOn w:val="1"/>
    <w:uiPriority w:val="99"/>
    <w:pPr>
      <w:widowControl w:val="0"/>
      <w:autoSpaceDE w:val="0"/>
      <w:autoSpaceDN w:val="0"/>
      <w:adjustRightInd w:val="0"/>
      <w:spacing w:after="0" w:line="302" w:lineRule="exact"/>
      <w:jc w:val="both"/>
    </w:pPr>
    <w:rPr>
      <w:rFonts w:ascii="Book Antiqua" w:hAnsi="Book Antiqua" w:eastAsia="Times New Roman" w:cs="Times New Roman"/>
      <w:sz w:val="24"/>
      <w:szCs w:val="24"/>
      <w:lang w:eastAsia="ru-RU"/>
    </w:rPr>
  </w:style>
  <w:style w:type="paragraph" w:customStyle="1" w:styleId="120">
    <w:name w:val="Style15"/>
    <w:basedOn w:val="1"/>
    <w:uiPriority w:val="99"/>
    <w:pPr>
      <w:widowControl w:val="0"/>
      <w:autoSpaceDE w:val="0"/>
      <w:autoSpaceDN w:val="0"/>
      <w:adjustRightInd w:val="0"/>
      <w:spacing w:after="0" w:line="300" w:lineRule="exact"/>
      <w:ind w:firstLine="706"/>
      <w:jc w:val="both"/>
    </w:pPr>
    <w:rPr>
      <w:rFonts w:ascii="Book Antiqua" w:hAnsi="Book Antiqua" w:eastAsia="Times New Roman" w:cs="Times New Roman"/>
      <w:sz w:val="24"/>
      <w:szCs w:val="24"/>
      <w:lang w:eastAsia="ru-RU"/>
    </w:rPr>
  </w:style>
  <w:style w:type="paragraph" w:customStyle="1" w:styleId="121">
    <w:name w:val="Style16"/>
    <w:basedOn w:val="1"/>
    <w:uiPriority w:val="99"/>
    <w:pPr>
      <w:widowControl w:val="0"/>
      <w:autoSpaceDE w:val="0"/>
      <w:autoSpaceDN w:val="0"/>
      <w:adjustRightInd w:val="0"/>
      <w:spacing w:after="0" w:line="299" w:lineRule="exact"/>
      <w:ind w:firstLine="542"/>
    </w:pPr>
    <w:rPr>
      <w:rFonts w:ascii="Book Antiqua" w:hAnsi="Book Antiqua" w:eastAsia="Times New Roman" w:cs="Times New Roman"/>
      <w:sz w:val="24"/>
      <w:szCs w:val="24"/>
      <w:lang w:eastAsia="ru-RU"/>
    </w:rPr>
  </w:style>
  <w:style w:type="paragraph" w:customStyle="1" w:styleId="122">
    <w:name w:val="ConsPlusCell"/>
    <w:uiPriority w:val="99"/>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123">
    <w:name w:val="ConsPlusDocList"/>
    <w:uiPriority w:val="99"/>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124">
    <w:name w:val="ConsPlusTitlePage"/>
    <w:uiPriority w:val="99"/>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25">
    <w:name w:val="ConsPlusJurTerm"/>
    <w:uiPriority w:val="99"/>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126">
    <w:name w:val="Стиль"/>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character" w:customStyle="1" w:styleId="127">
    <w:name w:val="Гипертекстовая ссылка"/>
    <w:uiPriority w:val="0"/>
    <w:rPr>
      <w:color w:val="008000"/>
    </w:rPr>
  </w:style>
  <w:style w:type="character" w:customStyle="1" w:styleId="128">
    <w:name w:val="text"/>
    <w:basedOn w:val="6"/>
    <w:uiPriority w:val="0"/>
  </w:style>
  <w:style w:type="character" w:customStyle="1" w:styleId="129">
    <w:name w:val="Font Style20"/>
    <w:uiPriority w:val="99"/>
    <w:rPr>
      <w:rFonts w:hint="default" w:ascii="Times New Roman" w:hAnsi="Times New Roman" w:cs="Times New Roman"/>
      <w:b/>
      <w:bCs/>
      <w:sz w:val="24"/>
      <w:szCs w:val="24"/>
    </w:rPr>
  </w:style>
  <w:style w:type="character" w:customStyle="1" w:styleId="130">
    <w:name w:val="Font Style21"/>
    <w:uiPriority w:val="99"/>
    <w:rPr>
      <w:rFonts w:hint="default" w:ascii="Times New Roman" w:hAnsi="Times New Roman" w:cs="Times New Roman"/>
      <w:sz w:val="24"/>
      <w:szCs w:val="24"/>
    </w:rPr>
  </w:style>
  <w:style w:type="character" w:customStyle="1" w:styleId="131">
    <w:name w:val="Font Style26"/>
    <w:uiPriority w:val="0"/>
    <w:rPr>
      <w:rFonts w:hint="default" w:ascii="Arial" w:hAnsi="Arial" w:cs="Arial"/>
      <w:sz w:val="16"/>
      <w:szCs w:val="16"/>
    </w:rPr>
  </w:style>
  <w:style w:type="table" w:customStyle="1" w:styleId="132">
    <w:name w:val="Сетка таблицы1"/>
    <w:basedOn w:val="7"/>
    <w:uiPriority w:val="59"/>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3">
    <w:name w:val="format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customStyle="1" w:styleId="134">
    <w:name w:val="Сетка таблицы2"/>
    <w:basedOn w:val="7"/>
    <w:qFormat/>
    <w:uiPriority w:val="59"/>
    <w:pPr>
      <w:widowControl w:val="0"/>
      <w:spacing w:after="200" w:line="276" w:lineRule="auto"/>
      <w:jc w:val="both"/>
    </w:pPr>
    <w:rPr>
      <w:rFonts w:ascii="Times New Roman" w:hAnsi="Times New Roman" w:eastAsia="SimSu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
    <w:name w:val="Сетка таблицы3"/>
    <w:basedOn w:val="7"/>
    <w:qFormat/>
    <w:uiPriority w:val="59"/>
    <w:pPr>
      <w:widowControl w:val="0"/>
      <w:spacing w:after="200" w:line="276" w:lineRule="auto"/>
      <w:jc w:val="both"/>
    </w:pPr>
    <w:rPr>
      <w:rFonts w:ascii="Times New Roman" w:hAnsi="Times New Roman" w:eastAsia="SimSu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
    <w:name w:val="Сетка таблицы11"/>
    <w:basedOn w:val="7"/>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5298C-3CF6-401A-9067-B72EED6EBD22}">
  <ds:schemaRefs/>
</ds:datastoreItem>
</file>

<file path=docProps/app.xml><?xml version="1.0" encoding="utf-8"?>
<Properties xmlns="http://schemas.openxmlformats.org/officeDocument/2006/extended-properties" xmlns:vt="http://schemas.openxmlformats.org/officeDocument/2006/docPropsVTypes">
  <Template>Normal</Template>
  <Pages>29</Pages>
  <Words>9486</Words>
  <Characters>54075</Characters>
  <Lines>450</Lines>
  <Paragraphs>126</Paragraphs>
  <TotalTime>14</TotalTime>
  <ScaleCrop>false</ScaleCrop>
  <LinksUpToDate>false</LinksUpToDate>
  <CharactersWithSpaces>63435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2021-01-22T09:01:00Z</dcterms:created>
  <dc:creator>Sergey</dc:creator>
  <cp:lastModifiedBy>UserXXX</cp:lastModifiedBy>
  <cp:lastPrinted>2021-05-06T14:49:17Z</cp:lastPrinted>
  <dcterms:modified xsi:type="dcterms:W3CDTF">2021-05-06T14:52:11Z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