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C" w:rsidRDefault="00C0645C">
      <w:pPr>
        <w:pStyle w:val="a9"/>
        <w:jc w:val="right"/>
      </w:pPr>
    </w:p>
    <w:p w:rsidR="00FC3C12" w:rsidRDefault="00FC3C12">
      <w:pPr>
        <w:pStyle w:val="a9"/>
        <w:jc w:val="right"/>
      </w:pPr>
    </w:p>
    <w:p w:rsidR="00FC3C12" w:rsidRDefault="00FC3C12">
      <w:pPr>
        <w:pStyle w:val="a9"/>
        <w:jc w:val="right"/>
      </w:pP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FC3C12" w:rsidRDefault="00FC3C12" w:rsidP="00FC3C12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3C12" w:rsidRDefault="00F77E54" w:rsidP="00FC3C12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FC3C12">
        <w:rPr>
          <w:rFonts w:ascii="Times New Roman" w:hAnsi="Times New Roman" w:cs="Times New Roman"/>
          <w:sz w:val="24"/>
          <w:szCs w:val="24"/>
        </w:rPr>
        <w:t xml:space="preserve"> 202</w:t>
      </w:r>
      <w:r w:rsidR="00054F56">
        <w:rPr>
          <w:rFonts w:ascii="Times New Roman" w:hAnsi="Times New Roman" w:cs="Times New Roman"/>
          <w:sz w:val="24"/>
          <w:szCs w:val="24"/>
        </w:rPr>
        <w:t>3</w:t>
      </w:r>
      <w:r w:rsidR="00FC3C1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FC3C12" w:rsidRDefault="00FC3C12" w:rsidP="00FC3C12">
      <w:pPr>
        <w:pStyle w:val="a9"/>
        <w:jc w:val="center"/>
      </w:pPr>
    </w:p>
    <w:p w:rsidR="00FC3C12" w:rsidRDefault="00FC3C12" w:rsidP="00FC3C12">
      <w:pPr>
        <w:pStyle w:val="a9"/>
        <w:tabs>
          <w:tab w:val="left" w:pos="6795"/>
        </w:tabs>
        <w:jc w:val="center"/>
        <w:rPr>
          <w:b/>
        </w:rPr>
      </w:pPr>
      <w:r>
        <w:rPr>
          <w:b/>
        </w:rPr>
        <w:t>О внесении изменений в  муниципальную</w:t>
      </w:r>
    </w:p>
    <w:p w:rsidR="00FC3C12" w:rsidRDefault="00FC3C12" w:rsidP="00FC3C12">
      <w:pPr>
        <w:pStyle w:val="a9"/>
        <w:tabs>
          <w:tab w:val="left" w:pos="6795"/>
        </w:tabs>
        <w:jc w:val="center"/>
        <w:rPr>
          <w:b/>
          <w:color w:val="FF0000"/>
        </w:rPr>
      </w:pPr>
      <w:r>
        <w:rPr>
          <w:b/>
        </w:rPr>
        <w:t>программу  «Молодежная политика на территории сельского поселения «Село Брынь»   утвержденную постановлением администрации сельского поселения «Село Брынь»  № 63 от 20.12.2018г</w:t>
      </w:r>
      <w:r w:rsidRPr="00780345">
        <w:rPr>
          <w:b/>
          <w:color w:val="000000" w:themeColor="text1"/>
        </w:rPr>
        <w:t>. ( в редакции постановления №58 от 23.12.2019г.</w:t>
      </w:r>
      <w:r>
        <w:rPr>
          <w:b/>
          <w:color w:val="000000" w:themeColor="text1"/>
        </w:rPr>
        <w:t xml:space="preserve">, </w:t>
      </w:r>
      <w:r w:rsidR="00054F56">
        <w:rPr>
          <w:b/>
          <w:color w:val="000000" w:themeColor="text1"/>
        </w:rPr>
        <w:t xml:space="preserve">№57 от </w:t>
      </w:r>
      <w:r>
        <w:rPr>
          <w:b/>
          <w:color w:val="000000" w:themeColor="text1"/>
        </w:rPr>
        <w:t>24.12.2021</w:t>
      </w:r>
      <w:r w:rsidR="00054F56">
        <w:rPr>
          <w:b/>
          <w:color w:val="000000" w:themeColor="text1"/>
        </w:rPr>
        <w:t xml:space="preserve">, №12 от 15.02.2022г. , №72, от 26.12.2022г. </w:t>
      </w:r>
      <w:r w:rsidRPr="00780345">
        <w:rPr>
          <w:b/>
          <w:color w:val="000000" w:themeColor="text1"/>
        </w:rPr>
        <w:t>)</w:t>
      </w:r>
    </w:p>
    <w:p w:rsidR="00FC3C12" w:rsidRDefault="00FC3C12" w:rsidP="00FC3C12">
      <w:pPr>
        <w:pStyle w:val="a9"/>
        <w:tabs>
          <w:tab w:val="left" w:pos="6795"/>
        </w:tabs>
        <w:rPr>
          <w:b/>
        </w:rPr>
      </w:pPr>
    </w:p>
    <w:p w:rsidR="00FC3C12" w:rsidRDefault="00FC3C12" w:rsidP="00FC3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C12" w:rsidRDefault="00FC3C12" w:rsidP="00FC3C1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FC3C12" w:rsidRDefault="00FC3C12" w:rsidP="00FC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C12" w:rsidRPr="00122BF3" w:rsidRDefault="00FC3C12" w:rsidP="00FC3C12">
      <w:pPr>
        <w:pStyle w:val="a9"/>
        <w:tabs>
          <w:tab w:val="left" w:pos="6795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Внести изменения в муниципальную  </w:t>
      </w:r>
      <w:r w:rsidRPr="00C0645C">
        <w:rPr>
          <w:sz w:val="24"/>
          <w:szCs w:val="24"/>
        </w:rPr>
        <w:t>программу «</w:t>
      </w:r>
      <w:r w:rsidRPr="00122BF3">
        <w:rPr>
          <w:sz w:val="24"/>
          <w:szCs w:val="24"/>
        </w:rPr>
        <w:t>Молодежная политика на территории сельского поселени</w:t>
      </w:r>
      <w:r>
        <w:rPr>
          <w:sz w:val="24"/>
          <w:szCs w:val="24"/>
        </w:rPr>
        <w:t xml:space="preserve">я «Село Брынь» </w:t>
      </w:r>
      <w:r w:rsidRPr="00122BF3">
        <w:rPr>
          <w:sz w:val="24"/>
          <w:szCs w:val="24"/>
        </w:rPr>
        <w:t xml:space="preserve"> утвержденную постановлением администрации сельского поселения «Село Брынь»  № 63 от 20.12.2018г.</w:t>
      </w:r>
      <w:r>
        <w:rPr>
          <w:sz w:val="24"/>
          <w:szCs w:val="24"/>
        </w:rPr>
        <w:t xml:space="preserve">( в редакции постановления №58 от 23.12.2019г., </w:t>
      </w:r>
      <w:r w:rsidR="00054F56">
        <w:rPr>
          <w:sz w:val="24"/>
          <w:szCs w:val="24"/>
        </w:rPr>
        <w:t xml:space="preserve">№57 от </w:t>
      </w:r>
      <w:r>
        <w:rPr>
          <w:sz w:val="24"/>
          <w:szCs w:val="24"/>
        </w:rPr>
        <w:t>24.12.2021г.</w:t>
      </w:r>
      <w:r w:rsidR="00054F56">
        <w:rPr>
          <w:sz w:val="24"/>
          <w:szCs w:val="24"/>
        </w:rPr>
        <w:t xml:space="preserve">,  №12 от 15.02.2022г., №72 от 26.12.2022г., </w:t>
      </w:r>
      <w:r>
        <w:rPr>
          <w:sz w:val="24"/>
          <w:szCs w:val="24"/>
        </w:rPr>
        <w:t>)</w:t>
      </w:r>
      <w:r w:rsidRPr="00122BF3">
        <w:rPr>
          <w:sz w:val="24"/>
          <w:szCs w:val="24"/>
        </w:rPr>
        <w:t xml:space="preserve">, изложив ее в новой редакции, согласно приложению. 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2.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7" w:history="1">
        <w:r>
          <w:rPr>
            <w:rStyle w:val="aa"/>
            <w:sz w:val="24"/>
            <w:szCs w:val="24"/>
            <w:lang w:val="en-US"/>
          </w:rPr>
          <w:t>http</w:t>
        </w:r>
        <w:r>
          <w:rPr>
            <w:rStyle w:val="aa"/>
            <w:sz w:val="24"/>
            <w:szCs w:val="24"/>
          </w:rPr>
          <w:t>://</w:t>
        </w:r>
        <w:r>
          <w:rPr>
            <w:rStyle w:val="aa"/>
            <w:sz w:val="24"/>
            <w:szCs w:val="24"/>
            <w:lang w:val="en-US"/>
          </w:rPr>
          <w:t>admselobrin</w:t>
        </w:r>
        <w:r>
          <w:rPr>
            <w:rStyle w:val="aa"/>
            <w:sz w:val="24"/>
            <w:szCs w:val="24"/>
          </w:rPr>
          <w:t>.</w:t>
        </w:r>
        <w:r>
          <w:rPr>
            <w:rStyle w:val="aa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оставляю за собой.</w:t>
      </w:r>
    </w:p>
    <w:p w:rsidR="00FC3C12" w:rsidRDefault="00FC3C12" w:rsidP="00FC3C1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>«Село Брынь»                                                                                                   Е.А. Ферапонтова</w:t>
      </w:r>
    </w:p>
    <w:p w:rsidR="00FC3C12" w:rsidRDefault="00FC3C12" w:rsidP="00FC3C12">
      <w:pPr>
        <w:pStyle w:val="a9"/>
        <w:rPr>
          <w:sz w:val="24"/>
          <w:szCs w:val="24"/>
        </w:rPr>
      </w:pPr>
    </w:p>
    <w:p w:rsidR="00FC3C12" w:rsidRDefault="00FC3C12" w:rsidP="00FC3C12">
      <w:pPr>
        <w:pStyle w:val="a9"/>
      </w:pPr>
    </w:p>
    <w:p w:rsidR="00FC3C12" w:rsidRDefault="00FC3C12">
      <w:pPr>
        <w:pStyle w:val="a9"/>
        <w:jc w:val="right"/>
      </w:pPr>
    </w:p>
    <w:p w:rsidR="00FC3C12" w:rsidRDefault="00FC3C12">
      <w:pPr>
        <w:pStyle w:val="a9"/>
        <w:jc w:val="right"/>
      </w:pPr>
    </w:p>
    <w:p w:rsidR="00FC3C12" w:rsidRDefault="00FC3C12">
      <w:pPr>
        <w:pStyle w:val="a9"/>
        <w:jc w:val="right"/>
      </w:pPr>
    </w:p>
    <w:p w:rsidR="00480F7E" w:rsidRDefault="00AD3133">
      <w:pPr>
        <w:pStyle w:val="a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ПАСПОРТ</w:t>
      </w:r>
    </w:p>
    <w:p w:rsidR="00480F7E" w:rsidRDefault="00AD3133">
      <w:pPr>
        <w:pStyle w:val="a9"/>
        <w:jc w:val="center"/>
        <w:rPr>
          <w:rFonts w:eastAsia="Times New Roman"/>
          <w:b/>
        </w:rPr>
      </w:pPr>
      <w:r>
        <w:rPr>
          <w:rFonts w:eastAsia="Times New Roman"/>
          <w:b/>
        </w:rPr>
        <w:t>муниципальной программы сельского поселения «Село Брынь»</w:t>
      </w:r>
    </w:p>
    <w:p w:rsidR="00480F7E" w:rsidRDefault="00AD3133">
      <w:pPr>
        <w:pStyle w:val="a9"/>
        <w:jc w:val="center"/>
        <w:rPr>
          <w:rFonts w:eastAsia="Times New Roman"/>
          <w:b/>
        </w:rPr>
      </w:pPr>
      <w:r>
        <w:rPr>
          <w:rFonts w:eastAsia="Times New Roman"/>
          <w:b/>
        </w:rPr>
        <w:t>«Молодеж</w:t>
      </w:r>
      <w:r>
        <w:rPr>
          <w:b/>
        </w:rPr>
        <w:t>ная политика на территории</w:t>
      </w:r>
      <w:r>
        <w:rPr>
          <w:rFonts w:eastAsia="Times New Roman"/>
          <w:b/>
        </w:rPr>
        <w:t xml:space="preserve"> сельского поселения «Село Брынь» </w:t>
      </w:r>
    </w:p>
    <w:p w:rsidR="00480F7E" w:rsidRDefault="00480F7E">
      <w:pPr>
        <w:pStyle w:val="a9"/>
        <w:rPr>
          <w:rFonts w:eastAsia="Times New Roman"/>
        </w:rPr>
      </w:pPr>
    </w:p>
    <w:tbl>
      <w:tblPr>
        <w:tblW w:w="10492" w:type="dxa"/>
        <w:tblInd w:w="-983" w:type="dxa"/>
        <w:tblLayout w:type="fixed"/>
        <w:tblLook w:val="01E0"/>
      </w:tblPr>
      <w:tblGrid>
        <w:gridCol w:w="420"/>
        <w:gridCol w:w="2046"/>
        <w:gridCol w:w="1602"/>
        <w:gridCol w:w="709"/>
        <w:gridCol w:w="709"/>
        <w:gridCol w:w="708"/>
        <w:gridCol w:w="709"/>
        <w:gridCol w:w="709"/>
        <w:gridCol w:w="709"/>
        <w:gridCol w:w="708"/>
        <w:gridCol w:w="709"/>
        <w:gridCol w:w="754"/>
      </w:tblGrid>
      <w:tr w:rsidR="00054F56" w:rsidTr="00615C6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 исполнитель муниципальной программы</w:t>
            </w:r>
          </w:p>
        </w:tc>
        <w:tc>
          <w:tcPr>
            <w:tcW w:w="8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сельского поселения «Село Брынь»</w:t>
            </w:r>
          </w:p>
        </w:tc>
      </w:tr>
      <w:tr w:rsidR="00054F56" w:rsidTr="00615C6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Цели муниципальной программы</w:t>
            </w:r>
          </w:p>
        </w:tc>
        <w:tc>
          <w:tcPr>
            <w:tcW w:w="8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создание условий для всестороннего развития молодежи сельского поселения «Село Брынь» в интересах социально-экономического развития поселения.</w:t>
            </w:r>
          </w:p>
        </w:tc>
      </w:tr>
      <w:tr w:rsidR="00054F56" w:rsidTr="00615C6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Задачи муниципальной программы</w:t>
            </w:r>
          </w:p>
        </w:tc>
        <w:tc>
          <w:tcPr>
            <w:tcW w:w="8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вовлечение молодежи в общественную деятельность;</w:t>
            </w:r>
          </w:p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совершенствование системы военно-патриотического воспитания молодежи;</w:t>
            </w:r>
          </w:p>
          <w:p w:rsidR="00054F56" w:rsidRDefault="00054F56" w:rsidP="00615C6B">
            <w:pPr>
              <w:pStyle w:val="a9"/>
              <w:rPr>
                <w:rFonts w:eastAsia="Times New Roman"/>
              </w:rPr>
            </w:pPr>
          </w:p>
        </w:tc>
      </w:tr>
      <w:tr w:rsidR="00054F56" w:rsidTr="00615C6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Подпрограммы муниципальной программы</w:t>
            </w:r>
          </w:p>
        </w:tc>
        <w:tc>
          <w:tcPr>
            <w:tcW w:w="8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t>Не предусмотрены</w:t>
            </w:r>
          </w:p>
        </w:tc>
      </w:tr>
      <w:tr w:rsidR="00054F56" w:rsidTr="00615C6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Индикаторы муниципальной программы</w:t>
            </w:r>
          </w:p>
        </w:tc>
        <w:tc>
          <w:tcPr>
            <w:tcW w:w="8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уменьшение количества неблагополучных семей.</w:t>
            </w:r>
          </w:p>
        </w:tc>
      </w:tr>
      <w:tr w:rsidR="00054F56" w:rsidTr="00615C6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Сроки и этапы реализации муниципальной программы</w:t>
            </w:r>
          </w:p>
        </w:tc>
        <w:tc>
          <w:tcPr>
            <w:tcW w:w="8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t>2019</w:t>
            </w:r>
            <w:r>
              <w:rPr>
                <w:rFonts w:eastAsia="Times New Roman"/>
              </w:rPr>
              <w:t xml:space="preserve"> – 2026 годы в один этап</w:t>
            </w:r>
          </w:p>
        </w:tc>
      </w:tr>
      <w:tr w:rsidR="00054F56" w:rsidTr="00615C6B">
        <w:trPr>
          <w:trHeight w:val="33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(т.руб.)</w:t>
            </w:r>
          </w:p>
        </w:tc>
        <w:tc>
          <w:tcPr>
            <w:tcW w:w="5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054F56" w:rsidTr="00615C6B">
        <w:trPr>
          <w:trHeight w:val="3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2026</w:t>
            </w:r>
          </w:p>
        </w:tc>
      </w:tr>
      <w:tr w:rsidR="00054F56" w:rsidTr="00615C6B">
        <w:trPr>
          <w:trHeight w:val="46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F56" w:rsidTr="00615C6B">
        <w:trPr>
          <w:trHeight w:val="3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</w:tr>
      <w:tr w:rsidR="00054F56" w:rsidTr="00615C6B">
        <w:trPr>
          <w:trHeight w:val="3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СП «Село Брынь»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56" w:rsidRDefault="00054F56" w:rsidP="00615C6B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054F56" w:rsidTr="00615C6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8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повышение эффективности реализации молодежной политики в интересах развития сельского поселения «Село Брынь»»;</w:t>
            </w:r>
          </w:p>
          <w:p w:rsidR="00054F56" w:rsidRDefault="00054F56" w:rsidP="00615C6B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</w:tc>
      </w:tr>
    </w:tbl>
    <w:p w:rsidR="00480F7E" w:rsidRDefault="00480F7E">
      <w:pPr>
        <w:jc w:val="both"/>
        <w:rPr>
          <w:rFonts w:ascii="Times New Roman" w:eastAsia="Times New Roman" w:hAnsi="Times New Roman" w:cs="Times New Roman"/>
        </w:rPr>
      </w:pPr>
    </w:p>
    <w:p w:rsidR="00FC3C12" w:rsidRDefault="00FC3C12" w:rsidP="00FC3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1.Сведения  об индикаторах муниципальной программы и их значениях</w:t>
      </w:r>
    </w:p>
    <w:tbl>
      <w:tblPr>
        <w:tblW w:w="9963" w:type="dxa"/>
        <w:tblInd w:w="-74" w:type="dxa"/>
        <w:tblLayout w:type="fixed"/>
        <w:tblLook w:val="01E0"/>
      </w:tblPr>
      <w:tblGrid>
        <w:gridCol w:w="557"/>
        <w:gridCol w:w="1745"/>
        <w:gridCol w:w="565"/>
        <w:gridCol w:w="708"/>
        <w:gridCol w:w="709"/>
        <w:gridCol w:w="709"/>
        <w:gridCol w:w="709"/>
        <w:gridCol w:w="708"/>
        <w:gridCol w:w="709"/>
        <w:gridCol w:w="709"/>
        <w:gridCol w:w="709"/>
        <w:gridCol w:w="639"/>
        <w:gridCol w:w="787"/>
      </w:tblGrid>
      <w:tr w:rsidR="00FC3C12" w:rsidTr="00054F56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7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по годам</w:t>
            </w:r>
          </w:p>
        </w:tc>
      </w:tr>
      <w:tr w:rsidR="00FC3C12" w:rsidTr="00054F56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5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муниципальной программы</w:t>
            </w:r>
          </w:p>
        </w:tc>
      </w:tr>
      <w:tr w:rsidR="00054F56" w:rsidTr="00054F56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054F56" w:rsidTr="00054F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56" w:rsidRDefault="00054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56" w:rsidRDefault="00054F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054F56" w:rsidTr="00054F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56" w:rsidRDefault="00054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56" w:rsidRDefault="00054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054F56" w:rsidTr="00054F5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56" w:rsidRDefault="00054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56" w:rsidRDefault="00054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неблагополучных семей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F56" w:rsidRDefault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F56" w:rsidRDefault="00054F56" w:rsidP="0005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F56" w:rsidRDefault="00054F56" w:rsidP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3C12" w:rsidRDefault="00FC3C12" w:rsidP="00FC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Сроки и этапы реализации муниципальной программы </w:t>
      </w:r>
    </w:p>
    <w:p w:rsidR="00FC3C12" w:rsidRDefault="00FC3C12" w:rsidP="00FC3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2019-202</w:t>
      </w:r>
      <w:r w:rsidR="00054F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FC3C12" w:rsidRDefault="00FC3C12" w:rsidP="00FC3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</w:t>
      </w:r>
    </w:p>
    <w:p w:rsidR="00FC3C12" w:rsidRDefault="00FC3C12" w:rsidP="00FC3C12">
      <w:r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2019 года по 202</w:t>
      </w:r>
      <w:r w:rsidR="00054F56">
        <w:rPr>
          <w:rFonts w:ascii="Times New Roman" w:hAnsi="Times New Roman" w:cs="Times New Roman"/>
          <w:sz w:val="24"/>
          <w:szCs w:val="24"/>
        </w:rPr>
        <w:t>6</w:t>
      </w:r>
      <w:r w:rsidR="005135F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AB1BB6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,0 тыс. руб.</w:t>
      </w:r>
    </w:p>
    <w:p w:rsidR="00FC3C12" w:rsidRDefault="00FC3C12" w:rsidP="00FC3C12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Общий объем финансовых ресурсов, необходимых для реализации </w:t>
      </w:r>
    </w:p>
    <w:p w:rsidR="00FC3C12" w:rsidRDefault="00FC3C12" w:rsidP="00FC3C12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программы(тыс. руб.)</w:t>
      </w:r>
    </w:p>
    <w:tbl>
      <w:tblPr>
        <w:tblW w:w="9571" w:type="dxa"/>
        <w:tblLook w:val="01E0"/>
      </w:tblPr>
      <w:tblGrid>
        <w:gridCol w:w="1951"/>
        <w:gridCol w:w="1134"/>
        <w:gridCol w:w="851"/>
        <w:gridCol w:w="850"/>
        <w:gridCol w:w="851"/>
        <w:gridCol w:w="850"/>
        <w:gridCol w:w="851"/>
        <w:gridCol w:w="708"/>
        <w:gridCol w:w="765"/>
        <w:gridCol w:w="30"/>
        <w:gridCol w:w="730"/>
      </w:tblGrid>
      <w:tr w:rsidR="00FC3C12" w:rsidTr="00AB1BB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AB1BB6" w:rsidTr="00AB1BB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AB1BB6" w:rsidTr="00AB1B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 w:rsidP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AB1BB6" w:rsidTr="00AB1B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BB6" w:rsidTr="00AB1B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 w:rsidP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</w:tbl>
    <w:p w:rsidR="00FC3C12" w:rsidRDefault="00FC3C12" w:rsidP="00FC3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Перечень программных мероприятий </w:t>
      </w:r>
    </w:p>
    <w:tbl>
      <w:tblPr>
        <w:tblW w:w="10308" w:type="dxa"/>
        <w:tblInd w:w="-318" w:type="dxa"/>
        <w:tblLook w:val="01E0"/>
      </w:tblPr>
      <w:tblGrid>
        <w:gridCol w:w="568"/>
        <w:gridCol w:w="2410"/>
        <w:gridCol w:w="1134"/>
        <w:gridCol w:w="709"/>
        <w:gridCol w:w="850"/>
        <w:gridCol w:w="709"/>
        <w:gridCol w:w="709"/>
        <w:gridCol w:w="708"/>
        <w:gridCol w:w="709"/>
        <w:gridCol w:w="810"/>
        <w:gridCol w:w="992"/>
      </w:tblGrid>
      <w:tr w:rsidR="00FC3C12" w:rsidTr="00FC3C12">
        <w:trPr>
          <w:trHeight w:val="1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расходов, всего (тыс.руб.)</w:t>
            </w:r>
          </w:p>
        </w:tc>
        <w:tc>
          <w:tcPr>
            <w:tcW w:w="6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AB1BB6" w:rsidTr="00AB1BB6">
        <w:trPr>
          <w:trHeight w:val="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BB6" w:rsidRDefault="00AB1B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BB6" w:rsidRDefault="00AB1BB6" w:rsidP="00513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BB6" w:rsidRDefault="00AB1BB6" w:rsidP="00AB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AB1BB6" w:rsidTr="00AB1BB6">
        <w:trPr>
          <w:trHeight w:val="9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 участие в спортивно-массовых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5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B1B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BB6" w:rsidRDefault="00AB1BB6" w:rsidP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BB6" w:rsidRDefault="00AB1BB6" w:rsidP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B1BB6" w:rsidTr="00AB1BB6">
        <w:trPr>
          <w:trHeight w:val="2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посвященных памятным датам Великой Отечественной войны</w:t>
            </w:r>
          </w:p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 w:rsidP="0055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518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55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BB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BB6" w:rsidRDefault="00AB1BB6" w:rsidP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BB6" w:rsidRDefault="00AB1BB6" w:rsidP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B1BB6" w:rsidTr="00AB1BB6">
        <w:trPr>
          <w:trHeight w:val="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 w:rsidP="005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184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BB6" w:rsidRDefault="00A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BB6" w:rsidRDefault="00AB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BB6" w:rsidRPr="00551841" w:rsidRDefault="00AB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41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BB6" w:rsidRPr="00551841" w:rsidRDefault="00AB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41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BB6" w:rsidRPr="00551841" w:rsidRDefault="00AB1BB6" w:rsidP="00513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41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BB6" w:rsidRPr="00551841" w:rsidRDefault="00AB1BB6" w:rsidP="00AB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41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</w:tr>
    </w:tbl>
    <w:p w:rsidR="00FC3C12" w:rsidRDefault="00FC3C12" w:rsidP="00FC3C12">
      <w:pPr>
        <w:pStyle w:val="a9"/>
      </w:pPr>
    </w:p>
    <w:p w:rsidR="00FC3C12" w:rsidRDefault="00FC3C12" w:rsidP="00FC3C12">
      <w:pPr>
        <w:pStyle w:val="a9"/>
      </w:pPr>
    </w:p>
    <w:p w:rsidR="00FC3C12" w:rsidRDefault="00FC3C12" w:rsidP="00FC3C12">
      <w:pPr>
        <w:pStyle w:val="a9"/>
      </w:pPr>
    </w:p>
    <w:p w:rsidR="00FC3C12" w:rsidRDefault="00FC3C12" w:rsidP="00FC3C12">
      <w:pPr>
        <w:jc w:val="both"/>
        <w:rPr>
          <w:rFonts w:ascii="Times New Roman" w:eastAsia="Times New Roman" w:hAnsi="Times New Roman" w:cs="Times New Roman"/>
        </w:rPr>
      </w:pPr>
    </w:p>
    <w:p w:rsidR="00FC3C12" w:rsidRDefault="00FC3C12" w:rsidP="00FC3C12">
      <w:pPr>
        <w:jc w:val="both"/>
        <w:rPr>
          <w:rFonts w:ascii="Times New Roman" w:eastAsia="Times New Roman" w:hAnsi="Times New Roman" w:cs="Times New Roman"/>
        </w:rPr>
      </w:pPr>
    </w:p>
    <w:p w:rsidR="00FC3C12" w:rsidRDefault="00FC3C12" w:rsidP="00FC3C12">
      <w:pPr>
        <w:jc w:val="both"/>
        <w:rPr>
          <w:rFonts w:ascii="Times New Roman" w:eastAsia="Times New Roman" w:hAnsi="Times New Roman" w:cs="Times New Roman"/>
        </w:rPr>
      </w:pPr>
    </w:p>
    <w:p w:rsidR="00480F7E" w:rsidRDefault="00480F7E">
      <w:pPr>
        <w:jc w:val="both"/>
        <w:rPr>
          <w:rFonts w:ascii="Times New Roman" w:eastAsia="Times New Roman" w:hAnsi="Times New Roman" w:cs="Times New Roman"/>
        </w:rPr>
      </w:pPr>
    </w:p>
    <w:p w:rsidR="00480F7E" w:rsidRDefault="00480F7E">
      <w:pPr>
        <w:jc w:val="both"/>
        <w:rPr>
          <w:rFonts w:ascii="Times New Roman" w:eastAsia="Times New Roman" w:hAnsi="Times New Roman" w:cs="Times New Roman"/>
        </w:rPr>
      </w:pPr>
    </w:p>
    <w:p w:rsidR="00480F7E" w:rsidRDefault="00480F7E">
      <w:pPr>
        <w:jc w:val="both"/>
        <w:rPr>
          <w:rFonts w:ascii="Times New Roman" w:eastAsia="Times New Roman" w:hAnsi="Times New Roman" w:cs="Times New Roman"/>
        </w:rPr>
      </w:pPr>
    </w:p>
    <w:sectPr w:rsidR="00480F7E" w:rsidSect="00480F7E">
      <w:head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BB" w:rsidRDefault="008B1EBB" w:rsidP="00480F7E">
      <w:pPr>
        <w:spacing w:after="0" w:line="240" w:lineRule="auto"/>
      </w:pPr>
      <w:r>
        <w:separator/>
      </w:r>
    </w:p>
  </w:endnote>
  <w:endnote w:type="continuationSeparator" w:id="1">
    <w:p w:rsidR="008B1EBB" w:rsidRDefault="008B1EBB" w:rsidP="0048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BB" w:rsidRDefault="008B1EBB" w:rsidP="00480F7E">
      <w:pPr>
        <w:spacing w:after="0" w:line="240" w:lineRule="auto"/>
      </w:pPr>
      <w:r>
        <w:separator/>
      </w:r>
    </w:p>
  </w:footnote>
  <w:footnote w:type="continuationSeparator" w:id="1">
    <w:p w:rsidR="008B1EBB" w:rsidRDefault="008B1EBB" w:rsidP="0048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7E" w:rsidRPr="005507B9" w:rsidRDefault="00593AB2" w:rsidP="005507B9">
    <w:pPr>
      <w:pStyle w:val="Header"/>
      <w:tabs>
        <w:tab w:val="left" w:pos="5940"/>
      </w:tabs>
      <w:rPr>
        <w:rFonts w:ascii="Times New Roman" w:hAnsi="Times New Roman" w:cs="Times New Roman"/>
      </w:rPr>
    </w:pPr>
    <w:r>
      <w:t xml:space="preserve">                                                               </w:t>
    </w:r>
    <w:r w:rsidR="00AD3133">
      <w:tab/>
    </w:r>
    <w:r w:rsidR="00AD3133">
      <w:tab/>
    </w:r>
    <w:r w:rsidR="005507B9">
      <w:tab/>
    </w:r>
    <w:r w:rsidR="005507B9" w:rsidRPr="005507B9">
      <w:rPr>
        <w:rFonts w:ascii="Times New Roman" w:hAnsi="Times New Roman" w:cs="Times New Roman"/>
      </w:rPr>
      <w:tab/>
    </w:r>
  </w:p>
  <w:p w:rsidR="00593AB2" w:rsidRDefault="00593A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F7E"/>
    <w:rsid w:val="00044CA2"/>
    <w:rsid w:val="00054F56"/>
    <w:rsid w:val="00122BF3"/>
    <w:rsid w:val="00124C90"/>
    <w:rsid w:val="00170929"/>
    <w:rsid w:val="0022009E"/>
    <w:rsid w:val="00355BC8"/>
    <w:rsid w:val="00397A43"/>
    <w:rsid w:val="00480F7E"/>
    <w:rsid w:val="00492AAD"/>
    <w:rsid w:val="004E7245"/>
    <w:rsid w:val="00500968"/>
    <w:rsid w:val="005135F1"/>
    <w:rsid w:val="00532045"/>
    <w:rsid w:val="005507B9"/>
    <w:rsid w:val="00551841"/>
    <w:rsid w:val="00593AB2"/>
    <w:rsid w:val="005C2A9D"/>
    <w:rsid w:val="00754910"/>
    <w:rsid w:val="008521B7"/>
    <w:rsid w:val="00857109"/>
    <w:rsid w:val="008841D1"/>
    <w:rsid w:val="008B1EBB"/>
    <w:rsid w:val="00A21C9F"/>
    <w:rsid w:val="00A70888"/>
    <w:rsid w:val="00A907E1"/>
    <w:rsid w:val="00AB1BB6"/>
    <w:rsid w:val="00AD3133"/>
    <w:rsid w:val="00B301F9"/>
    <w:rsid w:val="00BB4BE3"/>
    <w:rsid w:val="00C0645C"/>
    <w:rsid w:val="00E11093"/>
    <w:rsid w:val="00EC233A"/>
    <w:rsid w:val="00EF215E"/>
    <w:rsid w:val="00F77E54"/>
    <w:rsid w:val="00FC28D4"/>
    <w:rsid w:val="00F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D489A"/>
  </w:style>
  <w:style w:type="character" w:customStyle="1" w:styleId="a4">
    <w:name w:val="Нижний колонтитул Знак"/>
    <w:basedOn w:val="a0"/>
    <w:uiPriority w:val="99"/>
    <w:semiHidden/>
    <w:qFormat/>
    <w:rsid w:val="00BD489A"/>
  </w:style>
  <w:style w:type="paragraph" w:customStyle="1" w:styleId="a5">
    <w:name w:val="Заголовок"/>
    <w:basedOn w:val="a"/>
    <w:next w:val="a6"/>
    <w:qFormat/>
    <w:rsid w:val="00480F7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480F7E"/>
    <w:pPr>
      <w:spacing w:after="140"/>
    </w:pPr>
  </w:style>
  <w:style w:type="paragraph" w:styleId="a7">
    <w:name w:val="List"/>
    <w:basedOn w:val="a6"/>
    <w:rsid w:val="00480F7E"/>
    <w:rPr>
      <w:rFonts w:cs="Lucida Sans"/>
    </w:rPr>
  </w:style>
  <w:style w:type="paragraph" w:customStyle="1" w:styleId="Caption">
    <w:name w:val="Caption"/>
    <w:basedOn w:val="a"/>
    <w:qFormat/>
    <w:rsid w:val="00480F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80F7E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9E13C5"/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qFormat/>
    <w:rsid w:val="009E13C5"/>
    <w:pPr>
      <w:widowControl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qFormat/>
    <w:rsid w:val="009E13C5"/>
    <w:rPr>
      <w:rFonts w:ascii="Arial" w:eastAsia="Calibri" w:hAnsi="Arial" w:cs="Arial"/>
      <w:sz w:val="20"/>
      <w:szCs w:val="20"/>
      <w:lang w:eastAsia="en-US"/>
    </w:rPr>
  </w:style>
  <w:style w:type="paragraph" w:customStyle="1" w:styleId="Header">
    <w:name w:val="Header"/>
    <w:basedOn w:val="a"/>
    <w:uiPriority w:val="99"/>
    <w:semiHidden/>
    <w:unhideWhenUsed/>
    <w:rsid w:val="00BD489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BD489A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C0645C"/>
    <w:rPr>
      <w:color w:val="0000FF" w:themeColor="hyperlink"/>
      <w:u w:val="single"/>
    </w:rPr>
  </w:style>
  <w:style w:type="paragraph" w:styleId="ab">
    <w:name w:val="header"/>
    <w:basedOn w:val="a"/>
    <w:link w:val="1"/>
    <w:uiPriority w:val="99"/>
    <w:semiHidden/>
    <w:unhideWhenUsed/>
    <w:rsid w:val="0075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b"/>
    <w:uiPriority w:val="99"/>
    <w:semiHidden/>
    <w:rsid w:val="00754910"/>
  </w:style>
  <w:style w:type="paragraph" w:styleId="ac">
    <w:name w:val="footer"/>
    <w:basedOn w:val="a"/>
    <w:link w:val="10"/>
    <w:uiPriority w:val="99"/>
    <w:semiHidden/>
    <w:unhideWhenUsed/>
    <w:rsid w:val="0075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c"/>
    <w:uiPriority w:val="99"/>
    <w:semiHidden/>
    <w:rsid w:val="0075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elobr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F1E7-BBA2-46E7-A701-EC0305B1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32</cp:revision>
  <cp:lastPrinted>2023-12-27T06:52:00Z</cp:lastPrinted>
  <dcterms:created xsi:type="dcterms:W3CDTF">2016-12-14T08:22:00Z</dcterms:created>
  <dcterms:modified xsi:type="dcterms:W3CDTF">2023-12-27T06:52:00Z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