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16" w:rsidRPr="00C23289" w:rsidRDefault="00247B16" w:rsidP="00686BEA">
      <w:pPr>
        <w:jc w:val="center"/>
        <w:rPr>
          <w:rFonts w:ascii="Arial" w:eastAsia="Times New Roman" w:hAnsi="Arial" w:cs="Arial"/>
          <w:b/>
          <w:noProof/>
          <w:sz w:val="24"/>
          <w:szCs w:val="24"/>
          <w:lang w:eastAsia="ru-RU"/>
        </w:rPr>
      </w:pPr>
      <w:bookmarkStart w:id="0" w:name="_GoBack"/>
      <w:r w:rsidRPr="00C23289">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АДМИНИСТРАЦИЯ</w:t>
      </w: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ВЕРХНЕМАМОНСКОГО МУНИЦИПАЛЬНОГО РАЙОНА</w:t>
      </w: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ВОРОНЕЖСКОЙ ОБЛАСТИ</w:t>
      </w:r>
    </w:p>
    <w:p w:rsidR="00247B16" w:rsidRPr="00C23289" w:rsidRDefault="00247B16" w:rsidP="00686BEA">
      <w:pPr>
        <w:jc w:val="center"/>
        <w:rPr>
          <w:rFonts w:ascii="Arial" w:eastAsia="Calibri" w:hAnsi="Arial" w:cs="Arial"/>
          <w:b/>
          <w:noProof/>
          <w:sz w:val="24"/>
          <w:szCs w:val="24"/>
        </w:rPr>
      </w:pP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ПОСТАНОВЛЕНИЕ</w:t>
      </w:r>
    </w:p>
    <w:p w:rsidR="00247B16" w:rsidRPr="00C23289" w:rsidRDefault="00247B16" w:rsidP="00686BEA">
      <w:pPr>
        <w:jc w:val="center"/>
        <w:rPr>
          <w:rFonts w:ascii="Arial" w:eastAsia="Calibri" w:hAnsi="Arial" w:cs="Arial"/>
          <w:b/>
          <w:noProof/>
          <w:sz w:val="24"/>
          <w:szCs w:val="24"/>
        </w:rPr>
      </w:pP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от</w:t>
      </w:r>
      <w:r w:rsidR="00DD24FE" w:rsidRPr="00C23289">
        <w:rPr>
          <w:rFonts w:ascii="Arial" w:eastAsia="Calibri" w:hAnsi="Arial" w:cs="Arial"/>
          <w:b/>
          <w:noProof/>
          <w:sz w:val="24"/>
          <w:szCs w:val="24"/>
        </w:rPr>
        <w:t xml:space="preserve"> «</w:t>
      </w:r>
      <w:r w:rsidR="000C7EBD" w:rsidRPr="00C23289">
        <w:rPr>
          <w:rFonts w:ascii="Arial" w:eastAsia="Calibri" w:hAnsi="Arial" w:cs="Arial"/>
          <w:b/>
          <w:noProof/>
          <w:sz w:val="24"/>
          <w:szCs w:val="24"/>
        </w:rPr>
        <w:t>17</w:t>
      </w:r>
      <w:r w:rsidR="00DD24FE" w:rsidRPr="00C23289">
        <w:rPr>
          <w:rFonts w:ascii="Arial" w:eastAsia="Calibri" w:hAnsi="Arial" w:cs="Arial"/>
          <w:b/>
          <w:noProof/>
          <w:sz w:val="24"/>
          <w:szCs w:val="24"/>
        </w:rPr>
        <w:t>»</w:t>
      </w:r>
      <w:r w:rsidR="00F554AE" w:rsidRPr="00C23289">
        <w:rPr>
          <w:rFonts w:ascii="Arial" w:eastAsia="Calibri" w:hAnsi="Arial" w:cs="Arial"/>
          <w:b/>
          <w:noProof/>
          <w:sz w:val="24"/>
          <w:szCs w:val="24"/>
        </w:rPr>
        <w:t xml:space="preserve"> </w:t>
      </w:r>
      <w:r w:rsidR="000C7EBD" w:rsidRPr="00C23289">
        <w:rPr>
          <w:rFonts w:ascii="Arial" w:eastAsia="Calibri" w:hAnsi="Arial" w:cs="Arial"/>
          <w:b/>
          <w:noProof/>
          <w:sz w:val="24"/>
          <w:szCs w:val="24"/>
        </w:rPr>
        <w:t>июля</w:t>
      </w:r>
      <w:r w:rsidR="00F554AE" w:rsidRPr="00C23289">
        <w:rPr>
          <w:rFonts w:ascii="Arial" w:eastAsia="Calibri" w:hAnsi="Arial" w:cs="Arial"/>
          <w:b/>
          <w:noProof/>
          <w:sz w:val="24"/>
          <w:szCs w:val="24"/>
        </w:rPr>
        <w:t xml:space="preserve"> </w:t>
      </w:r>
      <w:r w:rsidR="00784F1C" w:rsidRPr="00C23289">
        <w:rPr>
          <w:rFonts w:ascii="Arial" w:eastAsia="Calibri" w:hAnsi="Arial" w:cs="Arial"/>
          <w:b/>
          <w:noProof/>
          <w:sz w:val="24"/>
          <w:szCs w:val="24"/>
        </w:rPr>
        <w:t>201</w:t>
      </w:r>
      <w:r w:rsidR="000E6A91" w:rsidRPr="00C23289">
        <w:rPr>
          <w:rFonts w:ascii="Arial" w:eastAsia="Calibri" w:hAnsi="Arial" w:cs="Arial"/>
          <w:b/>
          <w:noProof/>
          <w:sz w:val="24"/>
          <w:szCs w:val="24"/>
        </w:rPr>
        <w:t>9</w:t>
      </w:r>
      <w:r w:rsidR="00C32610" w:rsidRPr="00C23289">
        <w:rPr>
          <w:rFonts w:ascii="Arial" w:eastAsia="Calibri" w:hAnsi="Arial" w:cs="Arial"/>
          <w:b/>
          <w:noProof/>
          <w:sz w:val="24"/>
          <w:szCs w:val="24"/>
        </w:rPr>
        <w:t xml:space="preserve">г. № </w:t>
      </w:r>
      <w:r w:rsidR="000C7EBD" w:rsidRPr="00C23289">
        <w:rPr>
          <w:rFonts w:ascii="Arial" w:eastAsia="Calibri" w:hAnsi="Arial" w:cs="Arial"/>
          <w:b/>
          <w:noProof/>
          <w:sz w:val="24"/>
          <w:szCs w:val="24"/>
        </w:rPr>
        <w:t>191</w:t>
      </w: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w:t>
      </w:r>
      <w:r w:rsidR="00F876B3" w:rsidRPr="00C23289">
        <w:rPr>
          <w:rFonts w:ascii="Arial" w:eastAsia="Calibri" w:hAnsi="Arial" w:cs="Arial"/>
          <w:b/>
          <w:noProof/>
          <w:sz w:val="24"/>
          <w:szCs w:val="24"/>
        </w:rPr>
        <w:t>---------</w:t>
      </w:r>
      <w:r w:rsidRPr="00C23289">
        <w:rPr>
          <w:rFonts w:ascii="Arial" w:eastAsia="Calibri" w:hAnsi="Arial" w:cs="Arial"/>
          <w:b/>
          <w:noProof/>
          <w:sz w:val="24"/>
          <w:szCs w:val="24"/>
        </w:rPr>
        <w:t>--------------------------</w:t>
      </w:r>
      <w:r w:rsidR="000E6A91" w:rsidRPr="00C23289">
        <w:rPr>
          <w:rFonts w:ascii="Arial" w:eastAsia="Calibri" w:hAnsi="Arial" w:cs="Arial"/>
          <w:b/>
          <w:noProof/>
          <w:sz w:val="24"/>
          <w:szCs w:val="24"/>
        </w:rPr>
        <w:t>--------------</w:t>
      </w:r>
      <w:r w:rsidRPr="00C23289">
        <w:rPr>
          <w:rFonts w:ascii="Arial" w:eastAsia="Calibri" w:hAnsi="Arial" w:cs="Arial"/>
          <w:b/>
          <w:noProof/>
          <w:sz w:val="24"/>
          <w:szCs w:val="24"/>
        </w:rPr>
        <w:t>----</w:t>
      </w: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село Верхний Мамон</w:t>
      </w:r>
    </w:p>
    <w:p w:rsidR="00247B16" w:rsidRPr="00C23289" w:rsidRDefault="00247B16" w:rsidP="00686BEA">
      <w:pPr>
        <w:jc w:val="center"/>
        <w:rPr>
          <w:rFonts w:ascii="Arial" w:eastAsia="Calibri" w:hAnsi="Arial" w:cs="Arial"/>
          <w:b/>
          <w:noProof/>
          <w:sz w:val="24"/>
          <w:szCs w:val="24"/>
        </w:rPr>
      </w:pPr>
    </w:p>
    <w:p w:rsidR="00247B16" w:rsidRPr="00C23289" w:rsidRDefault="00247B16" w:rsidP="00686BEA">
      <w:pPr>
        <w:jc w:val="center"/>
        <w:rPr>
          <w:rFonts w:ascii="Arial" w:eastAsia="Calibri" w:hAnsi="Arial" w:cs="Arial"/>
          <w:b/>
          <w:noProof/>
          <w:sz w:val="24"/>
          <w:szCs w:val="24"/>
        </w:rPr>
      </w:pPr>
      <w:r w:rsidRPr="00C23289">
        <w:rPr>
          <w:rFonts w:ascii="Arial" w:eastAsia="Calibri" w:hAnsi="Arial" w:cs="Arial"/>
          <w:b/>
          <w:noProof/>
          <w:sz w:val="24"/>
          <w:szCs w:val="24"/>
        </w:rPr>
        <w:t>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w:t>
      </w:r>
      <w:r w:rsidR="00784F1C" w:rsidRPr="00C23289">
        <w:rPr>
          <w:rFonts w:ascii="Arial" w:eastAsia="Calibri" w:hAnsi="Arial" w:cs="Arial"/>
          <w:b/>
          <w:noProof/>
          <w:sz w:val="24"/>
          <w:szCs w:val="24"/>
        </w:rPr>
        <w:t>2</w:t>
      </w:r>
      <w:r w:rsidR="00221344" w:rsidRPr="00C23289">
        <w:rPr>
          <w:rFonts w:ascii="Arial" w:eastAsia="Calibri" w:hAnsi="Arial" w:cs="Arial"/>
          <w:b/>
          <w:noProof/>
          <w:sz w:val="24"/>
          <w:szCs w:val="24"/>
        </w:rPr>
        <w:t>1</w:t>
      </w:r>
      <w:r w:rsidRPr="00C23289">
        <w:rPr>
          <w:rFonts w:ascii="Arial" w:eastAsia="Calibri" w:hAnsi="Arial" w:cs="Arial"/>
          <w:b/>
          <w:noProof/>
          <w:sz w:val="24"/>
          <w:szCs w:val="24"/>
        </w:rPr>
        <w:t xml:space="preserve"> годы</w:t>
      </w:r>
      <w:r w:rsidR="006F397E" w:rsidRPr="00C23289">
        <w:rPr>
          <w:rFonts w:ascii="Arial" w:eastAsia="Calibri" w:hAnsi="Arial" w:cs="Arial"/>
          <w:b/>
          <w:noProof/>
          <w:sz w:val="24"/>
          <w:szCs w:val="24"/>
        </w:rPr>
        <w:t>»</w:t>
      </w:r>
    </w:p>
    <w:p w:rsidR="00247B16" w:rsidRPr="00C23289" w:rsidRDefault="00247B16" w:rsidP="00686BEA">
      <w:pPr>
        <w:ind w:firstLine="567"/>
        <w:rPr>
          <w:rFonts w:ascii="Arial" w:eastAsia="Calibri" w:hAnsi="Arial" w:cs="Arial"/>
          <w:noProof/>
          <w:sz w:val="24"/>
          <w:szCs w:val="24"/>
        </w:rPr>
      </w:pPr>
    </w:p>
    <w:p w:rsidR="00247B16" w:rsidRPr="00C23289" w:rsidRDefault="00247B16" w:rsidP="00686BEA">
      <w:pPr>
        <w:ind w:firstLine="567"/>
        <w:rPr>
          <w:rFonts w:ascii="Arial" w:eastAsia="Calibri" w:hAnsi="Arial" w:cs="Arial"/>
          <w:noProof/>
          <w:sz w:val="24"/>
          <w:szCs w:val="24"/>
        </w:rPr>
      </w:pPr>
      <w:r w:rsidRPr="00C23289">
        <w:rPr>
          <w:rFonts w:ascii="Arial" w:eastAsia="Calibri" w:hAnsi="Arial" w:cs="Arial"/>
          <w:noProof/>
          <w:sz w:val="24"/>
          <w:szCs w:val="24"/>
        </w:rPr>
        <w:t>В соответствии со статьей 179 Бюджетного кодекса Российской Федерации, постановлением администрации Верхнемамонского муниципального района от 07.10.2013г. №253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C23289" w:rsidRDefault="00247B16" w:rsidP="00686BEA">
      <w:pPr>
        <w:ind w:firstLine="567"/>
        <w:jc w:val="center"/>
        <w:rPr>
          <w:rFonts w:ascii="Arial" w:eastAsia="Calibri" w:hAnsi="Arial" w:cs="Arial"/>
          <w:noProof/>
          <w:sz w:val="24"/>
          <w:szCs w:val="24"/>
        </w:rPr>
      </w:pPr>
      <w:r w:rsidRPr="00C23289">
        <w:rPr>
          <w:rFonts w:ascii="Arial" w:eastAsia="Calibri" w:hAnsi="Arial" w:cs="Arial"/>
          <w:noProof/>
          <w:sz w:val="24"/>
          <w:szCs w:val="24"/>
        </w:rPr>
        <w:t>ПОСТАНОВЛЯЕТ:</w:t>
      </w:r>
    </w:p>
    <w:p w:rsidR="00247B16" w:rsidRPr="00C23289" w:rsidRDefault="00247B16" w:rsidP="00686BEA">
      <w:pPr>
        <w:ind w:firstLine="567"/>
        <w:rPr>
          <w:rFonts w:ascii="Arial" w:eastAsia="Calibri" w:hAnsi="Arial" w:cs="Arial"/>
          <w:noProof/>
          <w:sz w:val="24"/>
          <w:szCs w:val="24"/>
        </w:rPr>
      </w:pPr>
    </w:p>
    <w:p w:rsidR="00570A4D" w:rsidRPr="00C23289" w:rsidRDefault="00247B16" w:rsidP="008D1699">
      <w:pPr>
        <w:ind w:firstLine="567"/>
        <w:rPr>
          <w:rFonts w:ascii="Arial" w:eastAsia="Calibri" w:hAnsi="Arial" w:cs="Arial"/>
          <w:noProof/>
          <w:sz w:val="24"/>
          <w:szCs w:val="24"/>
        </w:rPr>
      </w:pPr>
      <w:r w:rsidRPr="00C23289">
        <w:rPr>
          <w:rFonts w:ascii="Arial" w:eastAsia="Calibri" w:hAnsi="Arial" w:cs="Arial"/>
          <w:noProof/>
          <w:sz w:val="24"/>
          <w:szCs w:val="24"/>
        </w:rPr>
        <w:t xml:space="preserve">1. </w:t>
      </w:r>
      <w:r w:rsidR="008D1699" w:rsidRPr="00C23289">
        <w:rPr>
          <w:rFonts w:ascii="Arial" w:eastAsia="Calibri" w:hAnsi="Arial" w:cs="Arial"/>
          <w:noProof/>
          <w:sz w:val="24"/>
          <w:szCs w:val="24"/>
        </w:rPr>
        <w:t>Внести изменения в постановление администрации Верхнемамонского муниципального района от 30.10.2014г.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 изложив Программу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 в новой редакции согласно приложению к настоящему постановлению</w:t>
      </w:r>
      <w:r w:rsidR="00570A4D" w:rsidRPr="00C23289">
        <w:rPr>
          <w:rFonts w:ascii="Arial" w:eastAsia="Calibri" w:hAnsi="Arial" w:cs="Arial"/>
          <w:noProof/>
          <w:sz w:val="24"/>
          <w:szCs w:val="24"/>
        </w:rPr>
        <w:t>.</w:t>
      </w:r>
    </w:p>
    <w:p w:rsidR="00784F1C" w:rsidRPr="00C23289" w:rsidRDefault="00784F1C" w:rsidP="00686BEA">
      <w:pPr>
        <w:ind w:firstLine="567"/>
        <w:rPr>
          <w:rFonts w:ascii="Arial" w:eastAsia="Calibri" w:hAnsi="Arial" w:cs="Arial"/>
          <w:noProof/>
          <w:sz w:val="24"/>
          <w:szCs w:val="24"/>
        </w:rPr>
      </w:pPr>
    </w:p>
    <w:p w:rsidR="00247B16" w:rsidRPr="00C23289" w:rsidRDefault="00224111" w:rsidP="00686BEA">
      <w:pPr>
        <w:ind w:firstLine="567"/>
        <w:rPr>
          <w:rFonts w:ascii="Arial" w:eastAsia="Calibri" w:hAnsi="Arial" w:cs="Arial"/>
          <w:noProof/>
          <w:sz w:val="24"/>
          <w:szCs w:val="24"/>
        </w:rPr>
      </w:pPr>
      <w:r w:rsidRPr="00C23289">
        <w:rPr>
          <w:rFonts w:ascii="Arial" w:eastAsia="Calibri" w:hAnsi="Arial" w:cs="Arial"/>
          <w:noProof/>
          <w:sz w:val="24"/>
          <w:szCs w:val="24"/>
        </w:rPr>
        <w:t>2</w:t>
      </w:r>
      <w:r w:rsidR="00247B16" w:rsidRPr="00C23289">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CD4296" w:rsidRPr="00C23289" w:rsidRDefault="00CD4296" w:rsidP="00686BEA">
      <w:pPr>
        <w:ind w:firstLine="567"/>
        <w:rPr>
          <w:rFonts w:ascii="Arial" w:eastAsia="Calibri" w:hAnsi="Arial" w:cs="Arial"/>
          <w:noProof/>
          <w:sz w:val="24"/>
          <w:szCs w:val="24"/>
        </w:rPr>
      </w:pPr>
    </w:p>
    <w:p w:rsidR="00247B16" w:rsidRPr="00C23289" w:rsidRDefault="00224111" w:rsidP="00686BEA">
      <w:pPr>
        <w:ind w:firstLine="567"/>
        <w:rPr>
          <w:rFonts w:ascii="Arial" w:eastAsia="Calibri" w:hAnsi="Arial" w:cs="Arial"/>
          <w:noProof/>
          <w:sz w:val="24"/>
          <w:szCs w:val="24"/>
        </w:rPr>
      </w:pPr>
      <w:r w:rsidRPr="00C23289">
        <w:rPr>
          <w:rFonts w:ascii="Arial" w:eastAsia="Calibri" w:hAnsi="Arial" w:cs="Arial"/>
          <w:noProof/>
          <w:sz w:val="24"/>
          <w:szCs w:val="24"/>
        </w:rPr>
        <w:t>3</w:t>
      </w:r>
      <w:r w:rsidR="00247B16" w:rsidRPr="00C23289">
        <w:rPr>
          <w:rFonts w:ascii="Arial" w:eastAsia="Calibri" w:hAnsi="Arial" w:cs="Arial"/>
          <w:noProof/>
          <w:sz w:val="24"/>
          <w:szCs w:val="24"/>
        </w:rPr>
        <w:t>. Контроль за выполнением настоящего постановления возложить на руководителя аппарата администрации Верхнемамонского муниципального района Костюченко Е.М.</w:t>
      </w:r>
    </w:p>
    <w:p w:rsidR="00247B16" w:rsidRPr="00C23289" w:rsidRDefault="00247B16" w:rsidP="00686BEA">
      <w:pPr>
        <w:ind w:firstLine="567"/>
        <w:rPr>
          <w:rFonts w:ascii="Arial" w:eastAsia="Calibri" w:hAnsi="Arial" w:cs="Arial"/>
          <w:noProof/>
          <w:sz w:val="24"/>
          <w:szCs w:val="24"/>
        </w:rPr>
      </w:pPr>
    </w:p>
    <w:p w:rsidR="00247B16" w:rsidRPr="00C23289" w:rsidRDefault="00247B16" w:rsidP="00686BEA">
      <w:pPr>
        <w:ind w:firstLine="567"/>
        <w:rPr>
          <w:rFonts w:ascii="Arial" w:eastAsia="Calibri" w:hAnsi="Arial" w:cs="Arial"/>
          <w:noProof/>
          <w:sz w:val="24"/>
          <w:szCs w:val="24"/>
        </w:rPr>
      </w:pPr>
    </w:p>
    <w:p w:rsidR="003C427A" w:rsidRPr="00C23289" w:rsidRDefault="003C427A" w:rsidP="00686BEA">
      <w:pPr>
        <w:ind w:firstLine="567"/>
        <w:rPr>
          <w:rFonts w:ascii="Arial" w:eastAsia="Calibri" w:hAnsi="Arial" w:cs="Arial"/>
          <w:noProof/>
          <w:sz w:val="24"/>
          <w:szCs w:val="24"/>
        </w:rPr>
      </w:pPr>
    </w:p>
    <w:p w:rsidR="00F876B3" w:rsidRPr="00C23289" w:rsidRDefault="00AD41CB" w:rsidP="00686BEA">
      <w:pPr>
        <w:rPr>
          <w:rFonts w:ascii="Arial" w:eastAsia="Calibri" w:hAnsi="Arial" w:cs="Arial"/>
          <w:noProof/>
          <w:sz w:val="24"/>
          <w:szCs w:val="24"/>
        </w:rPr>
      </w:pPr>
      <w:r w:rsidRPr="00C23289">
        <w:rPr>
          <w:rFonts w:ascii="Arial" w:eastAsia="Calibri" w:hAnsi="Arial" w:cs="Arial"/>
          <w:noProof/>
          <w:sz w:val="24"/>
          <w:szCs w:val="24"/>
        </w:rPr>
        <w:t>Г</w:t>
      </w:r>
      <w:r w:rsidR="00247B16" w:rsidRPr="00C23289">
        <w:rPr>
          <w:rFonts w:ascii="Arial" w:eastAsia="Calibri" w:hAnsi="Arial" w:cs="Arial"/>
          <w:noProof/>
          <w:sz w:val="24"/>
          <w:szCs w:val="24"/>
        </w:rPr>
        <w:t>лав</w:t>
      </w:r>
      <w:r w:rsidRPr="00C23289">
        <w:rPr>
          <w:rFonts w:ascii="Arial" w:eastAsia="Calibri" w:hAnsi="Arial" w:cs="Arial"/>
          <w:noProof/>
          <w:sz w:val="24"/>
          <w:szCs w:val="24"/>
        </w:rPr>
        <w:t>а</w:t>
      </w:r>
      <w:r w:rsidR="00BB38D5" w:rsidRPr="00C23289">
        <w:rPr>
          <w:rFonts w:ascii="Arial" w:eastAsia="Calibri" w:hAnsi="Arial" w:cs="Arial"/>
          <w:noProof/>
          <w:sz w:val="24"/>
          <w:szCs w:val="24"/>
        </w:rPr>
        <w:t xml:space="preserve"> </w:t>
      </w:r>
      <w:r w:rsidR="00652A31" w:rsidRPr="00C23289">
        <w:rPr>
          <w:rFonts w:ascii="Arial" w:eastAsia="Calibri" w:hAnsi="Arial" w:cs="Arial"/>
          <w:noProof/>
          <w:sz w:val="24"/>
          <w:szCs w:val="24"/>
        </w:rPr>
        <w:t>Верхнемамонского</w:t>
      </w:r>
    </w:p>
    <w:p w:rsidR="00247B16" w:rsidRPr="00C23289" w:rsidRDefault="00247B16" w:rsidP="00686BEA">
      <w:pPr>
        <w:rPr>
          <w:rFonts w:ascii="Arial" w:eastAsia="Calibri" w:hAnsi="Arial" w:cs="Arial"/>
          <w:b/>
          <w:noProof/>
          <w:sz w:val="24"/>
          <w:szCs w:val="24"/>
        </w:rPr>
      </w:pPr>
      <w:r w:rsidRPr="00C23289">
        <w:rPr>
          <w:rFonts w:ascii="Arial" w:eastAsia="Calibri" w:hAnsi="Arial" w:cs="Arial"/>
          <w:noProof/>
          <w:sz w:val="24"/>
          <w:szCs w:val="24"/>
        </w:rPr>
        <w:t xml:space="preserve">муниципального района        </w:t>
      </w:r>
      <w:r w:rsidR="00BB38D5" w:rsidRPr="00C23289">
        <w:rPr>
          <w:rFonts w:ascii="Arial" w:eastAsia="Calibri" w:hAnsi="Arial" w:cs="Arial"/>
          <w:noProof/>
          <w:sz w:val="24"/>
          <w:szCs w:val="24"/>
        </w:rPr>
        <w:t xml:space="preserve">                                                                          </w:t>
      </w:r>
      <w:r w:rsidRPr="00C23289">
        <w:rPr>
          <w:rFonts w:ascii="Arial" w:eastAsia="Calibri" w:hAnsi="Arial" w:cs="Arial"/>
          <w:noProof/>
          <w:sz w:val="24"/>
          <w:szCs w:val="24"/>
        </w:rPr>
        <w:t xml:space="preserve">   </w:t>
      </w:r>
      <w:r w:rsidR="00AD41CB" w:rsidRPr="00C23289">
        <w:rPr>
          <w:rFonts w:ascii="Arial" w:eastAsia="Calibri" w:hAnsi="Arial" w:cs="Arial"/>
          <w:noProof/>
          <w:sz w:val="24"/>
          <w:szCs w:val="24"/>
        </w:rPr>
        <w:t>Н.И.Быков</w:t>
      </w:r>
    </w:p>
    <w:p w:rsidR="00247B16" w:rsidRPr="00C23289" w:rsidRDefault="00247B16" w:rsidP="00686BEA">
      <w:pPr>
        <w:ind w:firstLine="851"/>
        <w:jc w:val="left"/>
        <w:rPr>
          <w:rFonts w:ascii="Arial" w:eastAsia="Calibri" w:hAnsi="Arial" w:cs="Arial"/>
          <w:sz w:val="24"/>
          <w:szCs w:val="24"/>
        </w:rPr>
      </w:pPr>
    </w:p>
    <w:p w:rsidR="00247B16" w:rsidRPr="00C23289" w:rsidRDefault="00247B16" w:rsidP="00686BEA">
      <w:pPr>
        <w:rPr>
          <w:rFonts w:ascii="Arial" w:eastAsia="Calibri" w:hAnsi="Arial" w:cs="Arial"/>
          <w:b/>
          <w:noProof/>
          <w:sz w:val="24"/>
          <w:szCs w:val="24"/>
        </w:rPr>
        <w:sectPr w:rsidR="00247B16" w:rsidRPr="00C23289" w:rsidSect="00C23289">
          <w:type w:val="nextColumn"/>
          <w:pgSz w:w="11906" w:h="16838" w:code="9"/>
          <w:pgMar w:top="567" w:right="567" w:bottom="567" w:left="1134" w:header="709" w:footer="709" w:gutter="0"/>
          <w:cols w:space="720"/>
        </w:sectPr>
      </w:pPr>
    </w:p>
    <w:p w:rsidR="002A21D2" w:rsidRPr="00C23289" w:rsidRDefault="002A21D2" w:rsidP="00686BEA">
      <w:pPr>
        <w:rPr>
          <w:rFonts w:ascii="Arial" w:eastAsia="Calibri" w:hAnsi="Arial" w:cs="Arial"/>
          <w:b/>
          <w:noProof/>
          <w:sz w:val="24"/>
          <w:szCs w:val="24"/>
        </w:rPr>
      </w:pPr>
    </w:p>
    <w:p w:rsidR="001C69B1" w:rsidRPr="00C23289" w:rsidRDefault="001C69B1" w:rsidP="00686BEA">
      <w:pPr>
        <w:rPr>
          <w:rFonts w:ascii="Arial" w:eastAsia="Calibri" w:hAnsi="Arial" w:cs="Arial"/>
          <w:b/>
          <w:noProof/>
          <w:sz w:val="24"/>
          <w:szCs w:val="24"/>
        </w:rPr>
      </w:pPr>
    </w:p>
    <w:p w:rsidR="00801B9C" w:rsidRPr="00C23289" w:rsidRDefault="00662C5C" w:rsidP="00686BEA">
      <w:pPr>
        <w:ind w:left="5387"/>
        <w:rPr>
          <w:rFonts w:ascii="Arial" w:eastAsia="Calibri" w:hAnsi="Arial" w:cs="Arial"/>
          <w:noProof/>
          <w:sz w:val="24"/>
          <w:szCs w:val="24"/>
        </w:rPr>
      </w:pPr>
      <w:r w:rsidRPr="00C23289">
        <w:rPr>
          <w:rFonts w:ascii="Arial" w:eastAsia="Calibri" w:hAnsi="Arial" w:cs="Arial"/>
          <w:noProof/>
          <w:sz w:val="24"/>
          <w:szCs w:val="24"/>
        </w:rPr>
        <w:t xml:space="preserve">Приложение к </w:t>
      </w:r>
      <w:r w:rsidR="00801B9C" w:rsidRPr="00C23289">
        <w:rPr>
          <w:rFonts w:ascii="Arial" w:eastAsia="Calibri" w:hAnsi="Arial" w:cs="Arial"/>
          <w:noProof/>
          <w:sz w:val="24"/>
          <w:szCs w:val="24"/>
        </w:rPr>
        <w:t>постановлени</w:t>
      </w:r>
      <w:r w:rsidRPr="00C23289">
        <w:rPr>
          <w:rFonts w:ascii="Arial" w:eastAsia="Calibri" w:hAnsi="Arial" w:cs="Arial"/>
          <w:noProof/>
          <w:sz w:val="24"/>
          <w:szCs w:val="24"/>
        </w:rPr>
        <w:t>ю</w:t>
      </w:r>
      <w:r w:rsidR="00801B9C" w:rsidRPr="00C23289">
        <w:rPr>
          <w:rFonts w:ascii="Arial" w:eastAsia="Calibri" w:hAnsi="Arial" w:cs="Arial"/>
          <w:noProof/>
          <w:sz w:val="24"/>
          <w:szCs w:val="24"/>
        </w:rPr>
        <w:t xml:space="preserve"> администрации Верхнемамонского муниципального района </w:t>
      </w:r>
    </w:p>
    <w:p w:rsidR="00801B9C" w:rsidRPr="00C23289" w:rsidRDefault="00801B9C" w:rsidP="00686BEA">
      <w:pPr>
        <w:ind w:left="5387"/>
        <w:rPr>
          <w:rFonts w:ascii="Arial" w:eastAsia="Calibri" w:hAnsi="Arial" w:cs="Arial"/>
          <w:noProof/>
          <w:sz w:val="24"/>
          <w:szCs w:val="24"/>
        </w:rPr>
      </w:pPr>
      <w:r w:rsidRPr="00C23289">
        <w:rPr>
          <w:rFonts w:ascii="Arial" w:eastAsia="Calibri" w:hAnsi="Arial" w:cs="Arial"/>
          <w:noProof/>
          <w:sz w:val="24"/>
          <w:szCs w:val="24"/>
        </w:rPr>
        <w:t xml:space="preserve">от </w:t>
      </w:r>
      <w:r w:rsidR="000C7EBD" w:rsidRPr="00C23289">
        <w:rPr>
          <w:rFonts w:ascii="Arial" w:eastAsia="Calibri" w:hAnsi="Arial" w:cs="Arial"/>
          <w:noProof/>
          <w:sz w:val="24"/>
          <w:szCs w:val="24"/>
        </w:rPr>
        <w:t>17.07.2019</w:t>
      </w:r>
      <w:r w:rsidR="00AB6767" w:rsidRPr="00C23289">
        <w:rPr>
          <w:rFonts w:ascii="Arial" w:eastAsia="Calibri" w:hAnsi="Arial" w:cs="Arial"/>
          <w:noProof/>
          <w:sz w:val="24"/>
          <w:szCs w:val="24"/>
        </w:rPr>
        <w:t xml:space="preserve"> г. № </w:t>
      </w:r>
      <w:r w:rsidR="000C7EBD" w:rsidRPr="00C23289">
        <w:rPr>
          <w:rFonts w:ascii="Arial" w:eastAsia="Calibri" w:hAnsi="Arial" w:cs="Arial"/>
          <w:noProof/>
          <w:sz w:val="24"/>
          <w:szCs w:val="24"/>
        </w:rPr>
        <w:t>191</w:t>
      </w:r>
    </w:p>
    <w:p w:rsidR="00801B9C" w:rsidRPr="00C23289" w:rsidRDefault="00801B9C" w:rsidP="00686BEA">
      <w:pPr>
        <w:jc w:val="right"/>
        <w:rPr>
          <w:rFonts w:ascii="Arial" w:eastAsia="Calibri" w:hAnsi="Arial" w:cs="Arial"/>
          <w:noProof/>
          <w:sz w:val="24"/>
          <w:szCs w:val="24"/>
        </w:rPr>
      </w:pPr>
    </w:p>
    <w:p w:rsidR="00801B9C" w:rsidRPr="00C23289" w:rsidRDefault="00801B9C" w:rsidP="00686BEA">
      <w:pPr>
        <w:jc w:val="right"/>
        <w:rPr>
          <w:rFonts w:ascii="Arial" w:eastAsia="Calibri" w:hAnsi="Arial" w:cs="Arial"/>
          <w:sz w:val="24"/>
          <w:szCs w:val="24"/>
        </w:rPr>
      </w:pPr>
    </w:p>
    <w:p w:rsidR="00801B9C" w:rsidRPr="00C23289" w:rsidRDefault="00801B9C" w:rsidP="00686BEA">
      <w:pPr>
        <w:jc w:val="center"/>
        <w:rPr>
          <w:rFonts w:ascii="Arial" w:eastAsia="Calibri" w:hAnsi="Arial" w:cs="Arial"/>
          <w:b/>
          <w:sz w:val="24"/>
          <w:szCs w:val="24"/>
        </w:rPr>
      </w:pPr>
      <w:r w:rsidRPr="00C23289">
        <w:rPr>
          <w:rFonts w:ascii="Arial" w:eastAsia="Calibri" w:hAnsi="Arial" w:cs="Arial"/>
          <w:b/>
          <w:sz w:val="24"/>
          <w:szCs w:val="24"/>
        </w:rPr>
        <w:t>ПАСПОРТ</w:t>
      </w:r>
    </w:p>
    <w:p w:rsidR="00801B9C" w:rsidRPr="00C23289" w:rsidRDefault="00801B9C" w:rsidP="00686BEA">
      <w:pPr>
        <w:jc w:val="center"/>
        <w:rPr>
          <w:rFonts w:ascii="Arial" w:eastAsia="Calibri" w:hAnsi="Arial" w:cs="Arial"/>
          <w:b/>
          <w:sz w:val="24"/>
          <w:szCs w:val="24"/>
        </w:rPr>
      </w:pPr>
      <w:r w:rsidRPr="00C23289">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w:t>
      </w:r>
      <w:r w:rsidR="00F876B3" w:rsidRPr="00C23289">
        <w:rPr>
          <w:rFonts w:ascii="Arial" w:eastAsia="Calibri" w:hAnsi="Arial" w:cs="Arial"/>
          <w:b/>
          <w:sz w:val="24"/>
          <w:szCs w:val="24"/>
        </w:rPr>
        <w:t>2</w:t>
      </w:r>
      <w:r w:rsidR="005F6B3B" w:rsidRPr="00C23289">
        <w:rPr>
          <w:rFonts w:ascii="Arial" w:eastAsia="Calibri" w:hAnsi="Arial" w:cs="Arial"/>
          <w:b/>
          <w:sz w:val="24"/>
          <w:szCs w:val="24"/>
        </w:rPr>
        <w:t>1</w:t>
      </w:r>
      <w:r w:rsidRPr="00C23289">
        <w:rPr>
          <w:rFonts w:ascii="Arial" w:eastAsia="Calibri" w:hAnsi="Arial" w:cs="Arial"/>
          <w:b/>
          <w:sz w:val="24"/>
          <w:szCs w:val="24"/>
        </w:rPr>
        <w:t xml:space="preserve"> годы</w:t>
      </w:r>
    </w:p>
    <w:p w:rsidR="00801B9C" w:rsidRPr="00C23289"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8223"/>
      </w:tblGrid>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Наименование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w:t>
            </w:r>
            <w:r w:rsidR="00F876B3" w:rsidRPr="00C23289">
              <w:rPr>
                <w:rFonts w:ascii="Arial" w:eastAsia="Calibri" w:hAnsi="Arial" w:cs="Arial"/>
                <w:sz w:val="24"/>
                <w:szCs w:val="24"/>
                <w:lang w:eastAsia="ru-RU"/>
              </w:rPr>
              <w:t>2</w:t>
            </w:r>
            <w:r w:rsidR="005F6B3B" w:rsidRPr="00C23289">
              <w:rPr>
                <w:rFonts w:ascii="Arial" w:eastAsia="Calibri" w:hAnsi="Arial" w:cs="Arial"/>
                <w:sz w:val="24"/>
                <w:szCs w:val="24"/>
                <w:lang w:eastAsia="ru-RU"/>
              </w:rPr>
              <w:t>1</w:t>
            </w:r>
            <w:r w:rsidRPr="00C23289">
              <w:rPr>
                <w:rFonts w:ascii="Arial" w:eastAsia="Calibri" w:hAnsi="Arial" w:cs="Arial"/>
                <w:sz w:val="24"/>
                <w:szCs w:val="24"/>
                <w:lang w:eastAsia="ru-RU"/>
              </w:rPr>
              <w:t xml:space="preserve"> годы</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Ответственный исполнитель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1. Администрация Верхнемамонского муниципального района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2. МКУ «Служба технического обеспечения»</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3. МКУ «Верхнемамонский ОКС»</w:t>
            </w:r>
          </w:p>
          <w:p w:rsidR="00CA1271" w:rsidRPr="00C23289" w:rsidRDefault="00CA1271" w:rsidP="00686BEA">
            <w:pPr>
              <w:rPr>
                <w:rFonts w:ascii="Arial" w:eastAsia="Calibri" w:hAnsi="Arial" w:cs="Arial"/>
                <w:sz w:val="24"/>
                <w:szCs w:val="24"/>
                <w:lang w:eastAsia="ru-RU"/>
              </w:rPr>
            </w:pPr>
            <w:r w:rsidRPr="00C23289">
              <w:rPr>
                <w:rFonts w:ascii="Arial" w:eastAsia="Calibri" w:hAnsi="Arial" w:cs="Arial"/>
                <w:sz w:val="24"/>
                <w:szCs w:val="24"/>
                <w:lang w:eastAsia="ru-RU"/>
              </w:rPr>
              <w:t>4. Отдел по делам ГО и ЧС администрации Верхнемамонского муниципального района</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Исполнители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Администрация Верхнемамонского муниципального района</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МКУ «Служба технического обеспечения»</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МКУ «Верхнемамонский ОКС»</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Отдел МВД России по Верхнемамо</w:t>
            </w:r>
            <w:r w:rsidR="00CA1271" w:rsidRPr="00C23289">
              <w:rPr>
                <w:rFonts w:ascii="Arial" w:eastAsia="Calibri" w:hAnsi="Arial" w:cs="Arial"/>
                <w:sz w:val="24"/>
                <w:szCs w:val="24"/>
                <w:lang w:eastAsia="ru-RU"/>
              </w:rPr>
              <w:t>нскому району (по согласованию)</w:t>
            </w:r>
          </w:p>
          <w:p w:rsidR="00CA1271" w:rsidRPr="00C23289" w:rsidRDefault="00CA127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БУ ВО «Верхнемамонская районная больница» (по согласованию),</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Комиссия по делам несовершеннолетних и защите их прав</w:t>
            </w:r>
            <w:r w:rsidR="002A1445" w:rsidRPr="00C23289">
              <w:rPr>
                <w:rFonts w:ascii="Arial" w:eastAsia="Calibri" w:hAnsi="Arial" w:cs="Arial"/>
                <w:sz w:val="24"/>
                <w:szCs w:val="24"/>
                <w:lang w:eastAsia="ru-RU"/>
              </w:rPr>
              <w:t xml:space="preserve"> администрации Верхнемамонского муниципального района </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Антинаркотическая комиссия администрации Верхнемамонского муниципального района,</w:t>
            </w:r>
          </w:p>
          <w:p w:rsidR="00224111" w:rsidRPr="00C23289" w:rsidRDefault="00224111" w:rsidP="00686BEA">
            <w:pPr>
              <w:numPr>
                <w:ilvl w:val="0"/>
                <w:numId w:val="26"/>
              </w:numPr>
              <w:rPr>
                <w:rFonts w:ascii="Arial" w:eastAsia="Calibri" w:hAnsi="Arial" w:cs="Arial"/>
                <w:sz w:val="24"/>
                <w:szCs w:val="24"/>
                <w:lang w:eastAsia="ru-RU"/>
              </w:rPr>
            </w:pPr>
            <w:r w:rsidRPr="00C23289">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C23289" w:rsidRDefault="00224111" w:rsidP="00686BEA">
            <w:pPr>
              <w:rPr>
                <w:rFonts w:ascii="Arial" w:eastAsia="Calibri" w:hAnsi="Arial" w:cs="Arial"/>
                <w:sz w:val="24"/>
                <w:szCs w:val="24"/>
                <w:lang w:eastAsia="ru-RU"/>
              </w:rPr>
            </w:pP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Основные разработчики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Руководитель аппарата администрации Верхнемамонского муниципального района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C23289" w:rsidRDefault="00CA1271" w:rsidP="00686BEA">
            <w:pPr>
              <w:rPr>
                <w:rFonts w:ascii="Arial" w:eastAsia="Calibri" w:hAnsi="Arial" w:cs="Arial"/>
                <w:sz w:val="24"/>
                <w:szCs w:val="24"/>
                <w:lang w:eastAsia="ru-RU"/>
              </w:rPr>
            </w:pPr>
            <w:r w:rsidRPr="00C23289">
              <w:rPr>
                <w:rFonts w:ascii="Arial" w:eastAsia="Calibri" w:hAnsi="Arial" w:cs="Arial"/>
                <w:sz w:val="24"/>
                <w:szCs w:val="24"/>
                <w:lang w:eastAsia="ru-RU"/>
              </w:rPr>
              <w:lastRenderedPageBreak/>
              <w:t xml:space="preserve">Отдел по делам ГО и ЧС администрации Верхнемамонского муниципального района </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lastRenderedPageBreak/>
              <w:t>Подпрограммы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F65E52"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1: </w:t>
            </w:r>
            <w:r w:rsidR="00224111" w:rsidRPr="00C23289">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C23289">
              <w:rPr>
                <w:rFonts w:ascii="Arial" w:eastAsia="Calibri" w:hAnsi="Arial" w:cs="Arial"/>
                <w:sz w:val="24"/>
                <w:szCs w:val="24"/>
                <w:lang w:eastAsia="ru-RU"/>
              </w:rPr>
              <w:t xml:space="preserve"> на 2014-202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224111" w:rsidRPr="00C23289" w:rsidRDefault="00F65E52"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2: </w:t>
            </w:r>
            <w:r w:rsidR="00224111" w:rsidRPr="00C23289">
              <w:rPr>
                <w:rFonts w:ascii="Arial" w:eastAsia="Calibri" w:hAnsi="Arial" w:cs="Arial"/>
                <w:sz w:val="24"/>
                <w:szCs w:val="24"/>
                <w:lang w:eastAsia="ru-RU"/>
              </w:rPr>
              <w:t>Поощрение муниципальных образований</w:t>
            </w:r>
            <w:r w:rsidR="006C399D" w:rsidRPr="00C23289">
              <w:rPr>
                <w:rFonts w:ascii="Arial" w:eastAsia="Calibri" w:hAnsi="Arial" w:cs="Arial"/>
                <w:sz w:val="24"/>
                <w:szCs w:val="24"/>
                <w:lang w:eastAsia="ru-RU"/>
              </w:rPr>
              <w:t xml:space="preserve"> на 2014-202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224111" w:rsidRPr="00C23289" w:rsidRDefault="00F65E52"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3: </w:t>
            </w:r>
            <w:r w:rsidR="00224111" w:rsidRPr="00C23289">
              <w:rPr>
                <w:rFonts w:ascii="Arial" w:eastAsia="Calibri" w:hAnsi="Arial" w:cs="Arial"/>
                <w:sz w:val="24"/>
                <w:szCs w:val="24"/>
                <w:lang w:eastAsia="ru-RU"/>
              </w:rPr>
              <w:t>Развитие муниципальной службы</w:t>
            </w:r>
            <w:r w:rsidR="006C399D" w:rsidRPr="00C23289">
              <w:rPr>
                <w:rFonts w:ascii="Arial" w:eastAsia="Calibri" w:hAnsi="Arial" w:cs="Arial"/>
                <w:sz w:val="24"/>
                <w:szCs w:val="24"/>
                <w:lang w:eastAsia="ru-RU"/>
              </w:rPr>
              <w:t xml:space="preserve"> на 2014-202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CC73C1" w:rsidRPr="00C23289" w:rsidRDefault="00CC73C1"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4: </w:t>
            </w:r>
            <w:r w:rsidRPr="00C23289">
              <w:rPr>
                <w:rFonts w:ascii="Arial" w:eastAsia="Calibri" w:hAnsi="Arial" w:cs="Arial"/>
                <w:bCs/>
                <w:sz w:val="24"/>
                <w:szCs w:val="24"/>
                <w:lang w:eastAsia="ru-RU"/>
              </w:rPr>
              <w:t>К</w:t>
            </w:r>
            <w:r w:rsidRPr="00C23289">
              <w:rPr>
                <w:rFonts w:ascii="Arial" w:eastAsia="Calibri" w:hAnsi="Arial" w:cs="Arial"/>
                <w:sz w:val="24"/>
                <w:szCs w:val="24"/>
                <w:lang w:eastAsia="ru-RU"/>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w:t>
            </w:r>
            <w:r w:rsidR="006C399D" w:rsidRPr="00C23289">
              <w:rPr>
                <w:rFonts w:ascii="Arial" w:eastAsia="Calibri" w:hAnsi="Arial" w:cs="Arial"/>
                <w:sz w:val="24"/>
                <w:szCs w:val="24"/>
                <w:lang w:eastAsia="ru-RU"/>
              </w:rPr>
              <w:t xml:space="preserve"> на 2016-202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p>
          <w:p w:rsidR="00224111" w:rsidRPr="00C23289" w:rsidRDefault="00F65E52"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5: </w:t>
            </w:r>
            <w:r w:rsidR="00224111" w:rsidRPr="00C23289">
              <w:rPr>
                <w:rFonts w:ascii="Arial" w:eastAsia="Calibri" w:hAnsi="Arial" w:cs="Arial"/>
                <w:sz w:val="24"/>
                <w:szCs w:val="24"/>
                <w:lang w:eastAsia="ru-RU"/>
              </w:rPr>
              <w:t>Социальная поддержка граждан</w:t>
            </w:r>
            <w:r w:rsidR="006C399D" w:rsidRPr="00C23289">
              <w:rPr>
                <w:rFonts w:ascii="Arial" w:eastAsia="Calibri" w:hAnsi="Arial" w:cs="Arial"/>
                <w:sz w:val="24"/>
                <w:szCs w:val="24"/>
                <w:lang w:eastAsia="ru-RU"/>
              </w:rPr>
              <w:t xml:space="preserve"> на 2014-202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224111" w:rsidRPr="00C23289" w:rsidRDefault="00F65E52"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6: </w:t>
            </w:r>
            <w:r w:rsidR="00224111" w:rsidRPr="00C23289">
              <w:rPr>
                <w:rFonts w:ascii="Arial" w:eastAsia="Calibri" w:hAnsi="Arial" w:cs="Arial"/>
                <w:sz w:val="24"/>
                <w:szCs w:val="24"/>
                <w:lang w:eastAsia="ru-RU"/>
              </w:rPr>
              <w:t>Обеспечение общественного порядка</w:t>
            </w:r>
            <w:r w:rsidR="005F6B3B" w:rsidRPr="00C23289">
              <w:rPr>
                <w:rFonts w:ascii="Arial" w:eastAsia="Calibri" w:hAnsi="Arial" w:cs="Arial"/>
                <w:sz w:val="24"/>
                <w:szCs w:val="24"/>
                <w:lang w:eastAsia="ru-RU"/>
              </w:rPr>
              <w:t xml:space="preserve"> на 2014-2021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224111" w:rsidRPr="00C23289" w:rsidRDefault="00CC73C1"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7: </w:t>
            </w:r>
            <w:r w:rsidR="00224111" w:rsidRPr="00C23289">
              <w:rPr>
                <w:rFonts w:ascii="Arial" w:eastAsia="Calibri" w:hAnsi="Arial" w:cs="Arial"/>
                <w:sz w:val="24"/>
                <w:szCs w:val="24"/>
                <w:lang w:eastAsia="ru-RU"/>
              </w:rPr>
              <w:t>Обеспечение реализации муниципальной программы</w:t>
            </w:r>
            <w:r w:rsidR="006C399D" w:rsidRPr="00C23289">
              <w:rPr>
                <w:rFonts w:ascii="Arial" w:eastAsia="Calibri" w:hAnsi="Arial" w:cs="Arial"/>
                <w:sz w:val="24"/>
                <w:szCs w:val="24"/>
                <w:lang w:eastAsia="ru-RU"/>
              </w:rPr>
              <w:t xml:space="preserve"> на 2014-202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224111" w:rsidRPr="00C23289" w:rsidRDefault="00CC73C1"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8: </w:t>
            </w:r>
            <w:r w:rsidR="00224111" w:rsidRPr="00C23289">
              <w:rPr>
                <w:rFonts w:ascii="Arial" w:eastAsia="Calibri" w:hAnsi="Arial" w:cs="Arial"/>
                <w:sz w:val="24"/>
                <w:szCs w:val="24"/>
                <w:lang w:eastAsia="ru-RU"/>
              </w:rPr>
              <w:t>Содействие занятости населения</w:t>
            </w:r>
            <w:r w:rsidR="006C399D" w:rsidRPr="00C23289">
              <w:rPr>
                <w:rFonts w:ascii="Arial" w:eastAsia="Calibri" w:hAnsi="Arial" w:cs="Arial"/>
                <w:sz w:val="24"/>
                <w:szCs w:val="24"/>
                <w:lang w:eastAsia="ru-RU"/>
              </w:rPr>
              <w:t xml:space="preserve"> на 2014-202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r w:rsidR="00224111" w:rsidRPr="00C23289">
              <w:rPr>
                <w:rFonts w:ascii="Arial" w:eastAsia="Calibri" w:hAnsi="Arial" w:cs="Arial"/>
                <w:sz w:val="24"/>
                <w:szCs w:val="24"/>
                <w:lang w:eastAsia="ru-RU"/>
              </w:rPr>
              <w:t>.</w:t>
            </w:r>
          </w:p>
          <w:p w:rsidR="00224111" w:rsidRPr="00C23289" w:rsidRDefault="00FF0BCD" w:rsidP="00686BEA">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 xml:space="preserve">подпрограмма 9: </w:t>
            </w:r>
            <w:r w:rsidR="00224111" w:rsidRPr="00C23289">
              <w:rPr>
                <w:rFonts w:ascii="Arial" w:eastAsia="Calibri" w:hAnsi="Arial" w:cs="Arial"/>
                <w:sz w:val="24"/>
                <w:szCs w:val="24"/>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r w:rsidR="006C399D" w:rsidRPr="00C23289">
              <w:rPr>
                <w:rFonts w:ascii="Arial" w:eastAsia="Calibri" w:hAnsi="Arial" w:cs="Arial"/>
                <w:sz w:val="24"/>
                <w:szCs w:val="24"/>
                <w:lang w:eastAsia="ru-RU"/>
              </w:rPr>
              <w:t xml:space="preserve"> на 2017-202</w:t>
            </w:r>
            <w:r w:rsidR="005F6B3B" w:rsidRPr="00C23289">
              <w:rPr>
                <w:rFonts w:ascii="Arial" w:eastAsia="Calibri" w:hAnsi="Arial" w:cs="Arial"/>
                <w:sz w:val="24"/>
                <w:szCs w:val="24"/>
                <w:lang w:eastAsia="ru-RU"/>
              </w:rPr>
              <w:t>1</w:t>
            </w:r>
            <w:r w:rsidR="006C399D" w:rsidRPr="00C23289">
              <w:rPr>
                <w:rFonts w:ascii="Arial" w:eastAsia="Calibri" w:hAnsi="Arial" w:cs="Arial"/>
                <w:sz w:val="24"/>
                <w:szCs w:val="24"/>
                <w:lang w:eastAsia="ru-RU"/>
              </w:rPr>
              <w:t xml:space="preserve"> годы.</w:t>
            </w:r>
          </w:p>
          <w:p w:rsidR="00CA1271" w:rsidRPr="00C23289" w:rsidRDefault="00CA1271" w:rsidP="00CA1271">
            <w:pPr>
              <w:ind w:left="1594" w:hanging="1559"/>
              <w:rPr>
                <w:rFonts w:ascii="Arial" w:eastAsia="Calibri" w:hAnsi="Arial" w:cs="Arial"/>
                <w:sz w:val="24"/>
                <w:szCs w:val="24"/>
                <w:lang w:eastAsia="ru-RU"/>
              </w:rPr>
            </w:pPr>
            <w:r w:rsidRPr="00C23289">
              <w:rPr>
                <w:rFonts w:ascii="Arial" w:eastAsia="Calibri" w:hAnsi="Arial" w:cs="Arial"/>
                <w:sz w:val="24"/>
                <w:szCs w:val="24"/>
                <w:lang w:eastAsia="ru-RU"/>
              </w:rPr>
              <w:t>подпрограмма 10: Профилактика терроризма и экстремизма на территории Верхнемамонского муниципального района на 2019-2021 годы</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Цель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определенных законодательством Российской Федерации.</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Задачи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-улучшение значений показателей и повышение эффективности деятельности органов местного самоуправления Верхнемамонского муниципального района; </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-повышение статуса органов местного самоуправления Верхнемамонского муниципального района;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 содействие социально-экономическому развитию муниципальных образований Верхнемамонского муниципального района Воронежской области; </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 </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упрощение процедур получения гражданами и юридическими лицами государственных и муниципальных услуг;</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оптимизация административных процедур и повышение качества предоставления государственных и муниципальных услуг;</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-укрепление материально-технической базы органов местного самоуправления;</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-обеспечение информационной поддержки местного самоуправления;</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в муниципальных образованиях;</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lastRenderedPageBreak/>
              <w:t>-содействие в развитии и совершенствовании муниципальной службы;</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социальная поддержка граждан;</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обеспечение общественного порядка;</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содействие занятости населения;</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обеспечить взаимодействие всех заинтересованных ведомств в деятельности по профилактике наркомании;</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воспитание у подростков и молодежи негативного отношения к наркотикам, формирование у населения здорового образа жизни;</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развитие механизмов повышения гражданской активности населения.</w:t>
            </w:r>
          </w:p>
          <w:p w:rsidR="008334B2" w:rsidRPr="00C23289" w:rsidRDefault="00212A18" w:rsidP="00003619">
            <w:pPr>
              <w:rPr>
                <w:rFonts w:ascii="Arial" w:eastAsia="Calibri" w:hAnsi="Arial" w:cs="Arial"/>
                <w:sz w:val="24"/>
                <w:szCs w:val="24"/>
                <w:lang w:eastAsia="ru-RU"/>
              </w:rPr>
            </w:pPr>
            <w:r w:rsidRPr="00C23289">
              <w:rPr>
                <w:rFonts w:ascii="Arial" w:eastAsia="Calibri" w:hAnsi="Arial" w:cs="Arial"/>
                <w:sz w:val="24"/>
                <w:szCs w:val="24"/>
                <w:lang w:eastAsia="ru-RU"/>
              </w:rPr>
              <w:t>- профилактика терроризма</w:t>
            </w:r>
            <w:r w:rsidR="00003619" w:rsidRPr="00C23289">
              <w:rPr>
                <w:rFonts w:ascii="Arial" w:eastAsia="Calibri" w:hAnsi="Arial" w:cs="Arial"/>
                <w:sz w:val="24"/>
                <w:szCs w:val="24"/>
                <w:lang w:eastAsia="ru-RU"/>
              </w:rPr>
              <w:t xml:space="preserve"> и экстремизма</w:t>
            </w:r>
            <w:r w:rsidRPr="00C23289">
              <w:rPr>
                <w:rFonts w:ascii="Arial" w:eastAsia="Calibri" w:hAnsi="Arial" w:cs="Arial"/>
                <w:sz w:val="24"/>
                <w:szCs w:val="24"/>
                <w:lang w:eastAsia="ru-RU"/>
              </w:rPr>
              <w:t>, защита жизни граждан, проживающих на территории муниципального образования от террористических и экстремистских актов</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lastRenderedPageBreak/>
              <w:t>Целевые индикаторы и показатели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в том числе их информационной открытостью, %;</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Этапы и сроки реализации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2014-20</w:t>
            </w:r>
            <w:r w:rsidR="0078757A" w:rsidRPr="00C23289">
              <w:rPr>
                <w:rFonts w:ascii="Arial" w:eastAsia="Calibri" w:hAnsi="Arial" w:cs="Arial"/>
                <w:sz w:val="24"/>
                <w:szCs w:val="24"/>
                <w:lang w:eastAsia="ru-RU"/>
              </w:rPr>
              <w:t>2</w:t>
            </w:r>
            <w:r w:rsidR="005F6B3B" w:rsidRPr="00C23289">
              <w:rPr>
                <w:rFonts w:ascii="Arial" w:eastAsia="Calibri" w:hAnsi="Arial" w:cs="Arial"/>
                <w:sz w:val="24"/>
                <w:szCs w:val="24"/>
                <w:lang w:eastAsia="ru-RU"/>
              </w:rPr>
              <w:t>1</w:t>
            </w:r>
            <w:r w:rsidRPr="00C23289">
              <w:rPr>
                <w:rFonts w:ascii="Arial" w:eastAsia="Calibri" w:hAnsi="Arial" w:cs="Arial"/>
                <w:sz w:val="24"/>
                <w:szCs w:val="24"/>
                <w:lang w:eastAsia="ru-RU"/>
              </w:rPr>
              <w:t xml:space="preserve"> годы</w:t>
            </w: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Общий объем финансирования:  </w:t>
            </w:r>
            <w:r w:rsidR="00221344" w:rsidRPr="00C23289">
              <w:rPr>
                <w:rFonts w:ascii="Arial" w:hAnsi="Arial" w:cs="Arial"/>
                <w:sz w:val="24"/>
                <w:szCs w:val="24"/>
              </w:rPr>
              <w:t>271 22</w:t>
            </w:r>
            <w:r w:rsidR="005A0202" w:rsidRPr="00C23289">
              <w:rPr>
                <w:rFonts w:ascii="Arial" w:hAnsi="Arial" w:cs="Arial"/>
                <w:sz w:val="24"/>
                <w:szCs w:val="24"/>
              </w:rPr>
              <w:t>3</w:t>
            </w:r>
            <w:r w:rsidR="00221344" w:rsidRPr="00C23289">
              <w:rPr>
                <w:rFonts w:ascii="Arial" w:hAnsi="Arial" w:cs="Arial"/>
                <w:sz w:val="24"/>
                <w:szCs w:val="24"/>
              </w:rPr>
              <w:t xml:space="preserve">,8  </w:t>
            </w:r>
            <w:r w:rsidRPr="00C23289">
              <w:rPr>
                <w:rFonts w:ascii="Arial" w:eastAsia="Calibri" w:hAnsi="Arial" w:cs="Arial"/>
                <w:sz w:val="24"/>
                <w:szCs w:val="24"/>
                <w:lang w:eastAsia="ru-RU"/>
              </w:rPr>
              <w:t>тыс.рублей, Финансовое обеспечение программы предусмотрено из следующих источников:</w:t>
            </w:r>
          </w:p>
          <w:p w:rsidR="003B0C83" w:rsidRPr="00C23289" w:rsidRDefault="003B0C83" w:rsidP="00686BEA">
            <w:pPr>
              <w:rPr>
                <w:rFonts w:ascii="Arial" w:eastAsia="Calibri" w:hAnsi="Arial" w:cs="Arial"/>
                <w:sz w:val="24"/>
                <w:szCs w:val="24"/>
                <w:lang w:eastAsia="ru-RU"/>
              </w:rPr>
            </w:pPr>
            <w:r w:rsidRPr="00C23289">
              <w:rPr>
                <w:rFonts w:ascii="Arial" w:eastAsia="Calibri" w:hAnsi="Arial" w:cs="Arial"/>
                <w:sz w:val="24"/>
                <w:szCs w:val="24"/>
                <w:lang w:eastAsia="ru-RU"/>
              </w:rPr>
              <w:t>- федеральный бюджет: 77,8 тыс.руб.</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 областной бюджет:   </w:t>
            </w:r>
            <w:r w:rsidR="003B0C83" w:rsidRPr="00C23289">
              <w:rPr>
                <w:rFonts w:ascii="Arial" w:hAnsi="Arial" w:cs="Arial"/>
                <w:sz w:val="24"/>
                <w:szCs w:val="24"/>
              </w:rPr>
              <w:t>12</w:t>
            </w:r>
            <w:r w:rsidR="00221344" w:rsidRPr="00C23289">
              <w:rPr>
                <w:rFonts w:ascii="Arial" w:hAnsi="Arial" w:cs="Arial"/>
                <w:sz w:val="24"/>
                <w:szCs w:val="24"/>
              </w:rPr>
              <w:t> </w:t>
            </w:r>
            <w:r w:rsidR="003B0C83" w:rsidRPr="00C23289">
              <w:rPr>
                <w:rFonts w:ascii="Arial" w:hAnsi="Arial" w:cs="Arial"/>
                <w:sz w:val="24"/>
                <w:szCs w:val="24"/>
              </w:rPr>
              <w:t>0</w:t>
            </w:r>
            <w:r w:rsidR="00221344" w:rsidRPr="00C23289">
              <w:rPr>
                <w:rFonts w:ascii="Arial" w:hAnsi="Arial" w:cs="Arial"/>
                <w:sz w:val="24"/>
                <w:szCs w:val="24"/>
              </w:rPr>
              <w:t>82,9</w:t>
            </w:r>
            <w:r w:rsidR="003B0C83" w:rsidRPr="00C23289">
              <w:rPr>
                <w:rFonts w:ascii="Arial" w:hAnsi="Arial" w:cs="Arial"/>
                <w:sz w:val="24"/>
                <w:szCs w:val="24"/>
              </w:rPr>
              <w:t xml:space="preserve">  </w:t>
            </w:r>
            <w:r w:rsidRPr="00C23289">
              <w:rPr>
                <w:rFonts w:ascii="Arial" w:eastAsia="Calibri" w:hAnsi="Arial" w:cs="Arial"/>
                <w:sz w:val="24"/>
                <w:szCs w:val="24"/>
                <w:lang w:eastAsia="ru-RU"/>
              </w:rPr>
              <w:t>тыс.рублей.</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местный бюджет</w:t>
            </w:r>
            <w:r w:rsidR="003B0C83" w:rsidRPr="00C23289">
              <w:rPr>
                <w:rFonts w:ascii="Arial" w:eastAsia="Calibri" w:hAnsi="Arial" w:cs="Arial"/>
                <w:sz w:val="24"/>
                <w:szCs w:val="24"/>
                <w:lang w:eastAsia="ru-RU"/>
              </w:rPr>
              <w:t xml:space="preserve">   </w:t>
            </w:r>
            <w:r w:rsidR="002A1445" w:rsidRPr="00C23289">
              <w:rPr>
                <w:rFonts w:ascii="Arial" w:hAnsi="Arial" w:cs="Arial"/>
                <w:sz w:val="24"/>
                <w:szCs w:val="24"/>
              </w:rPr>
              <w:t>259</w:t>
            </w:r>
            <w:r w:rsidR="00221344" w:rsidRPr="00C23289">
              <w:rPr>
                <w:rFonts w:ascii="Arial" w:hAnsi="Arial" w:cs="Arial"/>
                <w:sz w:val="24"/>
                <w:szCs w:val="24"/>
              </w:rPr>
              <w:t> 06</w:t>
            </w:r>
            <w:r w:rsidR="005A0202" w:rsidRPr="00C23289">
              <w:rPr>
                <w:rFonts w:ascii="Arial" w:hAnsi="Arial" w:cs="Arial"/>
                <w:sz w:val="24"/>
                <w:szCs w:val="24"/>
              </w:rPr>
              <w:t>3</w:t>
            </w:r>
            <w:r w:rsidR="00221344" w:rsidRPr="00C23289">
              <w:rPr>
                <w:rFonts w:ascii="Arial" w:hAnsi="Arial" w:cs="Arial"/>
                <w:sz w:val="24"/>
                <w:szCs w:val="24"/>
              </w:rPr>
              <w:t>,1</w:t>
            </w:r>
            <w:r w:rsidR="002A1445" w:rsidRPr="00C23289">
              <w:rPr>
                <w:rFonts w:ascii="Arial" w:hAnsi="Arial" w:cs="Arial"/>
                <w:sz w:val="24"/>
                <w:szCs w:val="24"/>
              </w:rPr>
              <w:t xml:space="preserve">  </w:t>
            </w:r>
            <w:r w:rsidRPr="00C23289">
              <w:rPr>
                <w:rFonts w:ascii="Arial" w:eastAsia="Calibri" w:hAnsi="Arial" w:cs="Arial"/>
                <w:sz w:val="24"/>
                <w:szCs w:val="24"/>
                <w:lang w:eastAsia="ru-RU"/>
              </w:rPr>
              <w:t>тыс.рублей.</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в том числе, по годам реализации программы:                                       тыс.рублей</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1020"/>
              <w:gridCol w:w="1020"/>
              <w:gridCol w:w="1020"/>
              <w:gridCol w:w="1020"/>
              <w:gridCol w:w="1020"/>
              <w:gridCol w:w="997"/>
              <w:gridCol w:w="851"/>
            </w:tblGrid>
            <w:tr w:rsidR="005F6B3B" w:rsidRPr="00C23289" w:rsidTr="005F6B3B">
              <w:tc>
                <w:tcPr>
                  <w:tcW w:w="1020" w:type="dxa"/>
                  <w:tcBorders>
                    <w:top w:val="single" w:sz="4" w:space="0" w:color="auto"/>
                    <w:left w:val="single" w:sz="4" w:space="0" w:color="auto"/>
                    <w:bottom w:val="single" w:sz="4" w:space="0" w:color="auto"/>
                    <w:right w:val="single" w:sz="4" w:space="0" w:color="auto"/>
                  </w:tcBorders>
                  <w:hideMark/>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2014 год</w:t>
                  </w:r>
                </w:p>
              </w:tc>
              <w:tc>
                <w:tcPr>
                  <w:tcW w:w="1020" w:type="dxa"/>
                  <w:tcBorders>
                    <w:top w:val="single" w:sz="4" w:space="0" w:color="auto"/>
                    <w:left w:val="single" w:sz="4" w:space="0" w:color="auto"/>
                    <w:bottom w:val="single" w:sz="4" w:space="0" w:color="auto"/>
                    <w:right w:val="single" w:sz="4" w:space="0" w:color="auto"/>
                  </w:tcBorders>
                  <w:hideMark/>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2015</w:t>
                  </w:r>
                </w:p>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1020" w:type="dxa"/>
                  <w:tcBorders>
                    <w:top w:val="single" w:sz="4" w:space="0" w:color="auto"/>
                    <w:left w:val="single" w:sz="4" w:space="0" w:color="auto"/>
                    <w:bottom w:val="single" w:sz="4" w:space="0" w:color="auto"/>
                    <w:right w:val="single" w:sz="4" w:space="0" w:color="auto"/>
                  </w:tcBorders>
                  <w:hideMark/>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2016 </w:t>
                  </w:r>
                </w:p>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1020" w:type="dxa"/>
                  <w:tcBorders>
                    <w:top w:val="single" w:sz="4" w:space="0" w:color="auto"/>
                    <w:left w:val="single" w:sz="4" w:space="0" w:color="auto"/>
                    <w:bottom w:val="single" w:sz="4" w:space="0" w:color="auto"/>
                    <w:right w:val="single" w:sz="4" w:space="0" w:color="auto"/>
                  </w:tcBorders>
                  <w:hideMark/>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2017</w:t>
                  </w:r>
                </w:p>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1020" w:type="dxa"/>
                  <w:tcBorders>
                    <w:top w:val="single" w:sz="4" w:space="0" w:color="auto"/>
                    <w:left w:val="single" w:sz="4" w:space="0" w:color="auto"/>
                    <w:bottom w:val="single" w:sz="4" w:space="0" w:color="auto"/>
                    <w:right w:val="single" w:sz="4" w:space="0" w:color="auto"/>
                  </w:tcBorders>
                  <w:hideMark/>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2018 год</w:t>
                  </w:r>
                </w:p>
              </w:tc>
              <w:tc>
                <w:tcPr>
                  <w:tcW w:w="1020" w:type="dxa"/>
                  <w:tcBorders>
                    <w:top w:val="single" w:sz="4" w:space="0" w:color="auto"/>
                    <w:left w:val="single" w:sz="4" w:space="0" w:color="auto"/>
                    <w:bottom w:val="single" w:sz="4" w:space="0" w:color="auto"/>
                    <w:right w:val="single" w:sz="4" w:space="0" w:color="auto"/>
                  </w:tcBorders>
                  <w:hideMark/>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2019 </w:t>
                  </w:r>
                </w:p>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997" w:type="dxa"/>
                  <w:tcBorders>
                    <w:top w:val="single" w:sz="4" w:space="0" w:color="auto"/>
                    <w:left w:val="single" w:sz="4" w:space="0" w:color="auto"/>
                    <w:bottom w:val="single" w:sz="4" w:space="0" w:color="auto"/>
                    <w:right w:val="single" w:sz="4" w:space="0" w:color="auto"/>
                  </w:tcBorders>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2020</w:t>
                  </w:r>
                </w:p>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5F6B3B" w:rsidRPr="00C23289" w:rsidRDefault="005F6B3B" w:rsidP="00686BEA">
                  <w:pPr>
                    <w:rPr>
                      <w:rFonts w:ascii="Arial" w:eastAsia="Calibri" w:hAnsi="Arial" w:cs="Arial"/>
                      <w:sz w:val="24"/>
                      <w:szCs w:val="24"/>
                      <w:lang w:eastAsia="ru-RU"/>
                    </w:rPr>
                  </w:pPr>
                  <w:r w:rsidRPr="00C23289">
                    <w:rPr>
                      <w:rFonts w:ascii="Arial" w:eastAsia="Calibri" w:hAnsi="Arial" w:cs="Arial"/>
                      <w:sz w:val="24"/>
                      <w:szCs w:val="24"/>
                      <w:lang w:eastAsia="ru-RU"/>
                    </w:rPr>
                    <w:t>2021 год</w:t>
                  </w:r>
                </w:p>
              </w:tc>
            </w:tr>
            <w:tr w:rsidR="003B0C83" w:rsidRPr="00C23289" w:rsidTr="00763723">
              <w:tc>
                <w:tcPr>
                  <w:tcW w:w="1020" w:type="dxa"/>
                  <w:tcBorders>
                    <w:top w:val="single" w:sz="4" w:space="0" w:color="auto"/>
                    <w:left w:val="single" w:sz="4" w:space="0" w:color="auto"/>
                    <w:bottom w:val="single" w:sz="4" w:space="0" w:color="auto"/>
                    <w:right w:val="single" w:sz="4" w:space="0" w:color="auto"/>
                  </w:tcBorders>
                  <w:vAlign w:val="bottom"/>
                </w:tcPr>
                <w:p w:rsidR="003B0C83" w:rsidRPr="00C23289" w:rsidRDefault="003B0C83" w:rsidP="00686BEA">
                  <w:pPr>
                    <w:jc w:val="right"/>
                    <w:rPr>
                      <w:rFonts w:ascii="Arial" w:hAnsi="Arial" w:cs="Arial"/>
                      <w:sz w:val="24"/>
                      <w:szCs w:val="24"/>
                    </w:rPr>
                  </w:pPr>
                  <w:r w:rsidRPr="00C23289">
                    <w:rPr>
                      <w:rFonts w:ascii="Arial" w:hAnsi="Arial" w:cs="Arial"/>
                      <w:sz w:val="24"/>
                      <w:szCs w:val="24"/>
                    </w:rPr>
                    <w:t xml:space="preserve">39 987,8  </w:t>
                  </w:r>
                </w:p>
              </w:tc>
              <w:tc>
                <w:tcPr>
                  <w:tcW w:w="1020" w:type="dxa"/>
                  <w:tcBorders>
                    <w:top w:val="single" w:sz="4" w:space="0" w:color="auto"/>
                    <w:left w:val="single" w:sz="4" w:space="0" w:color="auto"/>
                    <w:bottom w:val="single" w:sz="4" w:space="0" w:color="auto"/>
                    <w:right w:val="single" w:sz="4" w:space="0" w:color="auto"/>
                  </w:tcBorders>
                  <w:vAlign w:val="bottom"/>
                  <w:hideMark/>
                </w:tcPr>
                <w:p w:rsidR="003B0C83" w:rsidRPr="00C23289" w:rsidRDefault="003B0C83" w:rsidP="00686BEA">
                  <w:pPr>
                    <w:jc w:val="right"/>
                    <w:rPr>
                      <w:rFonts w:ascii="Arial" w:hAnsi="Arial" w:cs="Arial"/>
                      <w:sz w:val="24"/>
                      <w:szCs w:val="24"/>
                    </w:rPr>
                  </w:pPr>
                  <w:r w:rsidRPr="00C23289">
                    <w:rPr>
                      <w:rFonts w:ascii="Arial" w:hAnsi="Arial" w:cs="Arial"/>
                      <w:sz w:val="24"/>
                      <w:szCs w:val="24"/>
                    </w:rPr>
                    <w:t xml:space="preserve">33 542,3  </w:t>
                  </w:r>
                </w:p>
              </w:tc>
              <w:tc>
                <w:tcPr>
                  <w:tcW w:w="1020" w:type="dxa"/>
                  <w:tcBorders>
                    <w:top w:val="single" w:sz="4" w:space="0" w:color="auto"/>
                    <w:left w:val="single" w:sz="4" w:space="0" w:color="auto"/>
                    <w:bottom w:val="single" w:sz="4" w:space="0" w:color="auto"/>
                    <w:right w:val="single" w:sz="4" w:space="0" w:color="auto"/>
                  </w:tcBorders>
                  <w:vAlign w:val="bottom"/>
                  <w:hideMark/>
                </w:tcPr>
                <w:p w:rsidR="003B0C83" w:rsidRPr="00C23289" w:rsidRDefault="003B0C83" w:rsidP="00686BEA">
                  <w:pPr>
                    <w:jc w:val="right"/>
                    <w:rPr>
                      <w:rFonts w:ascii="Arial" w:hAnsi="Arial" w:cs="Arial"/>
                      <w:sz w:val="24"/>
                      <w:szCs w:val="24"/>
                    </w:rPr>
                  </w:pPr>
                  <w:r w:rsidRPr="00C23289">
                    <w:rPr>
                      <w:rFonts w:ascii="Arial" w:hAnsi="Arial" w:cs="Arial"/>
                      <w:sz w:val="24"/>
                      <w:szCs w:val="24"/>
                    </w:rPr>
                    <w:t xml:space="preserve">32 270,3  </w:t>
                  </w:r>
                </w:p>
              </w:tc>
              <w:tc>
                <w:tcPr>
                  <w:tcW w:w="1020" w:type="dxa"/>
                  <w:tcBorders>
                    <w:top w:val="single" w:sz="4" w:space="0" w:color="auto"/>
                    <w:left w:val="single" w:sz="4" w:space="0" w:color="auto"/>
                    <w:bottom w:val="single" w:sz="4" w:space="0" w:color="auto"/>
                    <w:right w:val="single" w:sz="4" w:space="0" w:color="auto"/>
                  </w:tcBorders>
                  <w:vAlign w:val="bottom"/>
                  <w:hideMark/>
                </w:tcPr>
                <w:p w:rsidR="003B0C83" w:rsidRPr="00C23289" w:rsidRDefault="003B0C83" w:rsidP="00686BEA">
                  <w:pPr>
                    <w:jc w:val="right"/>
                    <w:rPr>
                      <w:rFonts w:ascii="Arial" w:hAnsi="Arial" w:cs="Arial"/>
                      <w:sz w:val="24"/>
                      <w:szCs w:val="24"/>
                    </w:rPr>
                  </w:pPr>
                  <w:r w:rsidRPr="00C23289">
                    <w:rPr>
                      <w:rFonts w:ascii="Arial" w:hAnsi="Arial" w:cs="Arial"/>
                      <w:sz w:val="24"/>
                      <w:szCs w:val="24"/>
                    </w:rPr>
                    <w:t xml:space="preserve">30 501,9  </w:t>
                  </w:r>
                </w:p>
              </w:tc>
              <w:tc>
                <w:tcPr>
                  <w:tcW w:w="1020" w:type="dxa"/>
                  <w:tcBorders>
                    <w:top w:val="single" w:sz="4" w:space="0" w:color="auto"/>
                    <w:left w:val="single" w:sz="4" w:space="0" w:color="auto"/>
                    <w:bottom w:val="single" w:sz="4" w:space="0" w:color="auto"/>
                    <w:right w:val="single" w:sz="4" w:space="0" w:color="auto"/>
                  </w:tcBorders>
                  <w:vAlign w:val="bottom"/>
                  <w:hideMark/>
                </w:tcPr>
                <w:p w:rsidR="003B0C83" w:rsidRPr="00C23289" w:rsidRDefault="003B0C83" w:rsidP="00686BEA">
                  <w:pPr>
                    <w:jc w:val="right"/>
                    <w:rPr>
                      <w:rFonts w:ascii="Arial" w:hAnsi="Arial" w:cs="Arial"/>
                      <w:sz w:val="24"/>
                      <w:szCs w:val="24"/>
                    </w:rPr>
                  </w:pPr>
                  <w:r w:rsidRPr="00C23289">
                    <w:rPr>
                      <w:rFonts w:ascii="Arial" w:hAnsi="Arial" w:cs="Arial"/>
                      <w:sz w:val="24"/>
                      <w:szCs w:val="24"/>
                    </w:rPr>
                    <w:t xml:space="preserve">38 987,1  </w:t>
                  </w:r>
                </w:p>
              </w:tc>
              <w:tc>
                <w:tcPr>
                  <w:tcW w:w="1020" w:type="dxa"/>
                  <w:tcBorders>
                    <w:top w:val="single" w:sz="4" w:space="0" w:color="auto"/>
                    <w:left w:val="single" w:sz="4" w:space="0" w:color="auto"/>
                    <w:bottom w:val="single" w:sz="4" w:space="0" w:color="auto"/>
                    <w:right w:val="single" w:sz="4" w:space="0" w:color="auto"/>
                  </w:tcBorders>
                  <w:vAlign w:val="bottom"/>
                  <w:hideMark/>
                </w:tcPr>
                <w:p w:rsidR="003B0C83" w:rsidRPr="00C23289" w:rsidRDefault="002A1445" w:rsidP="00686BEA">
                  <w:pPr>
                    <w:jc w:val="right"/>
                    <w:rPr>
                      <w:rFonts w:ascii="Arial" w:hAnsi="Arial" w:cs="Arial"/>
                      <w:sz w:val="24"/>
                      <w:szCs w:val="24"/>
                    </w:rPr>
                  </w:pPr>
                  <w:r w:rsidRPr="00C23289">
                    <w:rPr>
                      <w:rFonts w:ascii="Arial" w:hAnsi="Arial" w:cs="Arial"/>
                      <w:sz w:val="24"/>
                      <w:szCs w:val="24"/>
                    </w:rPr>
                    <w:t>36</w:t>
                  </w:r>
                  <w:r w:rsidR="00221344" w:rsidRPr="00C23289">
                    <w:rPr>
                      <w:rFonts w:ascii="Arial" w:hAnsi="Arial" w:cs="Arial"/>
                      <w:sz w:val="24"/>
                      <w:szCs w:val="24"/>
                    </w:rPr>
                    <w:t> 358,8</w:t>
                  </w:r>
                </w:p>
              </w:tc>
              <w:tc>
                <w:tcPr>
                  <w:tcW w:w="997" w:type="dxa"/>
                  <w:tcBorders>
                    <w:top w:val="single" w:sz="4" w:space="0" w:color="auto"/>
                    <w:left w:val="single" w:sz="4" w:space="0" w:color="auto"/>
                    <w:bottom w:val="single" w:sz="4" w:space="0" w:color="auto"/>
                    <w:right w:val="single" w:sz="4" w:space="0" w:color="auto"/>
                  </w:tcBorders>
                  <w:vAlign w:val="bottom"/>
                </w:tcPr>
                <w:p w:rsidR="003B0C83" w:rsidRPr="00C23289" w:rsidRDefault="002A1445" w:rsidP="005A0202">
                  <w:pPr>
                    <w:jc w:val="right"/>
                    <w:rPr>
                      <w:rFonts w:ascii="Arial" w:hAnsi="Arial" w:cs="Arial"/>
                      <w:sz w:val="24"/>
                      <w:szCs w:val="24"/>
                    </w:rPr>
                  </w:pPr>
                  <w:r w:rsidRPr="00C23289">
                    <w:rPr>
                      <w:rFonts w:ascii="Arial" w:hAnsi="Arial" w:cs="Arial"/>
                      <w:sz w:val="24"/>
                      <w:szCs w:val="24"/>
                    </w:rPr>
                    <w:t>29 584,</w:t>
                  </w:r>
                  <w:r w:rsidR="005A0202" w:rsidRPr="00C23289">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vAlign w:val="bottom"/>
                </w:tcPr>
                <w:p w:rsidR="003B0C83" w:rsidRPr="00C23289" w:rsidRDefault="002A1445" w:rsidP="005A0202">
                  <w:pPr>
                    <w:jc w:val="right"/>
                    <w:rPr>
                      <w:rFonts w:ascii="Arial" w:hAnsi="Arial" w:cs="Arial"/>
                      <w:sz w:val="24"/>
                      <w:szCs w:val="24"/>
                    </w:rPr>
                  </w:pPr>
                  <w:r w:rsidRPr="00C23289">
                    <w:rPr>
                      <w:rFonts w:ascii="Arial" w:hAnsi="Arial" w:cs="Arial"/>
                      <w:sz w:val="24"/>
                      <w:szCs w:val="24"/>
                    </w:rPr>
                    <w:t>29 99</w:t>
                  </w:r>
                  <w:r w:rsidR="005A0202" w:rsidRPr="00C23289">
                    <w:rPr>
                      <w:rFonts w:ascii="Arial" w:hAnsi="Arial" w:cs="Arial"/>
                      <w:sz w:val="24"/>
                      <w:szCs w:val="24"/>
                    </w:rPr>
                    <w:t>6</w:t>
                  </w:r>
                  <w:r w:rsidRPr="00C23289">
                    <w:rPr>
                      <w:rFonts w:ascii="Arial" w:hAnsi="Arial" w:cs="Arial"/>
                      <w:sz w:val="24"/>
                      <w:szCs w:val="24"/>
                    </w:rPr>
                    <w:t>,</w:t>
                  </w:r>
                  <w:r w:rsidR="005A0202" w:rsidRPr="00C23289">
                    <w:rPr>
                      <w:rFonts w:ascii="Arial" w:hAnsi="Arial" w:cs="Arial"/>
                      <w:sz w:val="24"/>
                      <w:szCs w:val="24"/>
                    </w:rPr>
                    <w:t>6</w:t>
                  </w:r>
                  <w:r w:rsidRPr="00C23289">
                    <w:rPr>
                      <w:rFonts w:ascii="Arial" w:hAnsi="Arial" w:cs="Arial"/>
                      <w:sz w:val="24"/>
                      <w:szCs w:val="24"/>
                    </w:rPr>
                    <w:t xml:space="preserve"> </w:t>
                  </w:r>
                </w:p>
              </w:tc>
            </w:tr>
          </w:tbl>
          <w:p w:rsidR="00224111" w:rsidRPr="00C23289" w:rsidRDefault="00224111" w:rsidP="00686BEA">
            <w:pPr>
              <w:rPr>
                <w:rFonts w:ascii="Arial" w:eastAsia="Calibri" w:hAnsi="Arial" w:cs="Arial"/>
                <w:sz w:val="24"/>
                <w:szCs w:val="24"/>
                <w:lang w:eastAsia="ru-RU"/>
              </w:rPr>
            </w:pPr>
          </w:p>
        </w:tc>
      </w:tr>
      <w:tr w:rsidR="00224111" w:rsidRPr="00C23289" w:rsidTr="002A21D2">
        <w:tc>
          <w:tcPr>
            <w:tcW w:w="1950"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Ожидаемые конечные результаты реализации муниципальной программы</w:t>
            </w:r>
          </w:p>
        </w:tc>
        <w:tc>
          <w:tcPr>
            <w:tcW w:w="8223" w:type="dxa"/>
            <w:tcBorders>
              <w:top w:val="single" w:sz="4" w:space="0" w:color="auto"/>
              <w:left w:val="single" w:sz="4" w:space="0" w:color="auto"/>
              <w:bottom w:val="single" w:sz="4" w:space="0" w:color="auto"/>
              <w:right w:val="single" w:sz="4" w:space="0" w:color="auto"/>
            </w:tcBorders>
            <w:hideMark/>
          </w:tcPr>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 xml:space="preserve">1. Повышение эффективности деятельности органов местного самоуправления Верхнемамонского муниципального района. </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2. Упрощение процедур получения гражданами и юридическими лицами государственных и муниципальных услуг.</w:t>
            </w:r>
          </w:p>
          <w:p w:rsidR="00224111" w:rsidRPr="00C23289" w:rsidRDefault="00224111" w:rsidP="00686BEA">
            <w:pPr>
              <w:rPr>
                <w:rFonts w:ascii="Arial" w:eastAsia="Calibri" w:hAnsi="Arial" w:cs="Arial"/>
                <w:sz w:val="24"/>
                <w:szCs w:val="24"/>
                <w:lang w:eastAsia="ru-RU"/>
              </w:rPr>
            </w:pPr>
            <w:r w:rsidRPr="00C23289">
              <w:rPr>
                <w:rFonts w:ascii="Arial" w:eastAsia="Calibri" w:hAnsi="Arial" w:cs="Arial"/>
                <w:sz w:val="24"/>
                <w:szCs w:val="24"/>
                <w:lang w:eastAsia="ru-RU"/>
              </w:rPr>
              <w:t>3. Оптимизация административных процедур и повышение качества предоставления государственных и муниципальных услуг.</w:t>
            </w:r>
          </w:p>
          <w:p w:rsidR="00224111" w:rsidRPr="00C23289" w:rsidRDefault="00363746" w:rsidP="00686BEA">
            <w:pPr>
              <w:rPr>
                <w:rFonts w:ascii="Arial" w:eastAsia="Calibri" w:hAnsi="Arial" w:cs="Arial"/>
                <w:sz w:val="24"/>
                <w:szCs w:val="24"/>
                <w:lang w:eastAsia="ru-RU"/>
              </w:rPr>
            </w:pPr>
            <w:r w:rsidRPr="00C23289">
              <w:rPr>
                <w:rFonts w:ascii="Arial" w:eastAsia="Calibri" w:hAnsi="Arial" w:cs="Arial"/>
                <w:sz w:val="24"/>
                <w:szCs w:val="24"/>
                <w:lang w:eastAsia="ru-RU"/>
              </w:rPr>
              <w:t>4</w:t>
            </w:r>
            <w:r w:rsidR="00224111" w:rsidRPr="00C23289">
              <w:rPr>
                <w:rFonts w:ascii="Arial" w:eastAsia="Calibri" w:hAnsi="Arial" w:cs="Arial"/>
                <w:sz w:val="24"/>
                <w:szCs w:val="24"/>
                <w:lang w:eastAsia="ru-RU"/>
              </w:rPr>
              <w:t>. Укрепление материально-технической базы органов местного самоуправления.</w:t>
            </w:r>
          </w:p>
          <w:p w:rsidR="00224111" w:rsidRPr="00C23289" w:rsidRDefault="00363746" w:rsidP="00686BEA">
            <w:pPr>
              <w:rPr>
                <w:rFonts w:ascii="Arial" w:eastAsia="Calibri" w:hAnsi="Arial" w:cs="Arial"/>
                <w:sz w:val="24"/>
                <w:szCs w:val="24"/>
                <w:lang w:eastAsia="ru-RU"/>
              </w:rPr>
            </w:pPr>
            <w:r w:rsidRPr="00C23289">
              <w:rPr>
                <w:rFonts w:ascii="Arial" w:eastAsia="Calibri" w:hAnsi="Arial" w:cs="Arial"/>
                <w:sz w:val="24"/>
                <w:szCs w:val="24"/>
                <w:lang w:eastAsia="ru-RU"/>
              </w:rPr>
              <w:t>5</w:t>
            </w:r>
            <w:r w:rsidR="00224111" w:rsidRPr="00C23289">
              <w:rPr>
                <w:rFonts w:ascii="Arial" w:eastAsia="Calibri" w:hAnsi="Arial" w:cs="Arial"/>
                <w:sz w:val="24"/>
                <w:szCs w:val="24"/>
                <w:lang w:eastAsia="ru-RU"/>
              </w:rPr>
              <w:t>.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224111" w:rsidRPr="00C23289" w:rsidRDefault="00363746" w:rsidP="00686BEA">
            <w:pPr>
              <w:rPr>
                <w:rFonts w:ascii="Arial" w:eastAsia="Calibri" w:hAnsi="Arial" w:cs="Arial"/>
                <w:sz w:val="24"/>
                <w:szCs w:val="24"/>
                <w:lang w:eastAsia="ru-RU"/>
              </w:rPr>
            </w:pPr>
            <w:r w:rsidRPr="00C23289">
              <w:rPr>
                <w:rFonts w:ascii="Arial" w:eastAsia="Calibri" w:hAnsi="Arial" w:cs="Arial"/>
                <w:sz w:val="24"/>
                <w:szCs w:val="24"/>
                <w:lang w:eastAsia="ru-RU"/>
              </w:rPr>
              <w:t>6</w:t>
            </w:r>
            <w:r w:rsidR="00224111" w:rsidRPr="00C23289">
              <w:rPr>
                <w:rFonts w:ascii="Arial" w:eastAsia="Calibri" w:hAnsi="Arial" w:cs="Arial"/>
                <w:sz w:val="24"/>
                <w:szCs w:val="24"/>
                <w:lang w:eastAsia="ru-RU"/>
              </w:rPr>
              <w:t xml:space="preserve">. Организация электронного документооборота в органах местного </w:t>
            </w:r>
            <w:r w:rsidR="00224111" w:rsidRPr="00C23289">
              <w:rPr>
                <w:rFonts w:ascii="Arial" w:eastAsia="Calibri" w:hAnsi="Arial" w:cs="Arial"/>
                <w:sz w:val="24"/>
                <w:szCs w:val="24"/>
                <w:lang w:eastAsia="ru-RU"/>
              </w:rPr>
              <w:lastRenderedPageBreak/>
              <w:t>самоуправления.</w:t>
            </w:r>
          </w:p>
          <w:p w:rsidR="00224111" w:rsidRPr="00C23289" w:rsidRDefault="00946192" w:rsidP="00686BEA">
            <w:pPr>
              <w:rPr>
                <w:rFonts w:ascii="Arial" w:eastAsia="Calibri" w:hAnsi="Arial" w:cs="Arial"/>
                <w:sz w:val="24"/>
                <w:szCs w:val="24"/>
                <w:lang w:eastAsia="ru-RU"/>
              </w:rPr>
            </w:pPr>
            <w:r w:rsidRPr="00C23289">
              <w:rPr>
                <w:rFonts w:ascii="Arial" w:eastAsia="Calibri" w:hAnsi="Arial" w:cs="Arial"/>
                <w:sz w:val="24"/>
                <w:szCs w:val="24"/>
                <w:lang w:eastAsia="ru-RU"/>
              </w:rPr>
              <w:t>7</w:t>
            </w:r>
            <w:r w:rsidR="00224111" w:rsidRPr="00C23289">
              <w:rPr>
                <w:rFonts w:ascii="Arial" w:eastAsia="Calibri" w:hAnsi="Arial" w:cs="Arial"/>
                <w:sz w:val="24"/>
                <w:szCs w:val="24"/>
                <w:lang w:eastAsia="ru-RU"/>
              </w:rPr>
              <w:t>. Сокращение уровня безработицы.</w:t>
            </w:r>
          </w:p>
          <w:p w:rsidR="00224111" w:rsidRPr="00C23289" w:rsidRDefault="00946192" w:rsidP="00686BEA">
            <w:pPr>
              <w:rPr>
                <w:rFonts w:ascii="Arial" w:eastAsia="Calibri" w:hAnsi="Arial" w:cs="Arial"/>
                <w:sz w:val="24"/>
                <w:szCs w:val="24"/>
                <w:lang w:eastAsia="ru-RU"/>
              </w:rPr>
            </w:pPr>
            <w:r w:rsidRPr="00C23289">
              <w:rPr>
                <w:rFonts w:ascii="Arial" w:eastAsia="Calibri" w:hAnsi="Arial" w:cs="Arial"/>
                <w:sz w:val="24"/>
                <w:szCs w:val="24"/>
                <w:lang w:eastAsia="ru-RU"/>
              </w:rPr>
              <w:t>8</w:t>
            </w:r>
            <w:r w:rsidR="00224111" w:rsidRPr="00C23289">
              <w:rPr>
                <w:rFonts w:ascii="Arial" w:eastAsia="Calibri" w:hAnsi="Arial" w:cs="Arial"/>
                <w:sz w:val="24"/>
                <w:szCs w:val="24"/>
                <w:lang w:eastAsia="ru-RU"/>
              </w:rPr>
              <w:t>. Создание условий для приостановления роста злоупотребления наркотиками и их незаконного оборота, поэтапного сокращения распространения наркомании и связанных с ней преступности на территории Верхнемамонского муниципального района  </w:t>
            </w:r>
          </w:p>
          <w:p w:rsidR="00224111" w:rsidRPr="00C23289" w:rsidRDefault="00946192" w:rsidP="00686BEA">
            <w:pPr>
              <w:rPr>
                <w:rFonts w:ascii="Arial" w:eastAsia="Calibri" w:hAnsi="Arial" w:cs="Arial"/>
                <w:bCs/>
                <w:sz w:val="24"/>
                <w:szCs w:val="24"/>
                <w:lang w:eastAsia="ru-RU"/>
              </w:rPr>
            </w:pPr>
            <w:r w:rsidRPr="00C23289">
              <w:rPr>
                <w:rFonts w:ascii="Arial" w:eastAsia="Calibri" w:hAnsi="Arial" w:cs="Arial"/>
                <w:sz w:val="24"/>
                <w:szCs w:val="24"/>
                <w:lang w:eastAsia="ru-RU"/>
              </w:rPr>
              <w:t>9</w:t>
            </w:r>
            <w:r w:rsidR="00224111" w:rsidRPr="00C23289">
              <w:rPr>
                <w:rFonts w:ascii="Arial" w:eastAsia="Calibri" w:hAnsi="Arial" w:cs="Arial"/>
                <w:sz w:val="24"/>
                <w:szCs w:val="24"/>
                <w:lang w:eastAsia="ru-RU"/>
              </w:rPr>
              <w:t>.</w:t>
            </w:r>
            <w:r w:rsidR="00224111" w:rsidRPr="00C23289">
              <w:rPr>
                <w:rFonts w:ascii="Arial" w:eastAsia="Calibri" w:hAnsi="Arial" w:cs="Arial"/>
                <w:bCs/>
                <w:sz w:val="24"/>
                <w:szCs w:val="24"/>
                <w:lang w:eastAsia="ru-RU"/>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p w:rsidR="00091390" w:rsidRPr="00C23289" w:rsidRDefault="00091390" w:rsidP="00091390">
            <w:pPr>
              <w:rPr>
                <w:rFonts w:ascii="Arial" w:eastAsia="Calibri" w:hAnsi="Arial" w:cs="Arial"/>
                <w:sz w:val="24"/>
                <w:szCs w:val="24"/>
                <w:lang w:eastAsia="ru-RU"/>
              </w:rPr>
            </w:pPr>
            <w:r w:rsidRPr="00C23289">
              <w:rPr>
                <w:rFonts w:ascii="Arial" w:eastAsia="Calibri" w:hAnsi="Arial" w:cs="Arial"/>
                <w:bCs/>
                <w:sz w:val="24"/>
                <w:szCs w:val="24"/>
                <w:lang w:eastAsia="ru-RU"/>
              </w:rPr>
              <w:t xml:space="preserve">10. Отсутствие случаев проявления экстремизма, терроризма, на территории Верхнемамонского муниципального района </w:t>
            </w:r>
          </w:p>
        </w:tc>
      </w:tr>
    </w:tbl>
    <w:p w:rsidR="00801B9C" w:rsidRPr="00C23289" w:rsidRDefault="00801B9C" w:rsidP="00686BEA">
      <w:pPr>
        <w:rPr>
          <w:rFonts w:ascii="Arial" w:eastAsia="Calibri" w:hAnsi="Arial" w:cs="Arial"/>
          <w:sz w:val="24"/>
          <w:szCs w:val="24"/>
        </w:rPr>
      </w:pPr>
    </w:p>
    <w:p w:rsidR="00801B9C" w:rsidRPr="00C23289" w:rsidRDefault="00801B9C" w:rsidP="00686BEA">
      <w:pPr>
        <w:jc w:val="center"/>
        <w:rPr>
          <w:rFonts w:ascii="Arial" w:eastAsia="Calibri" w:hAnsi="Arial" w:cs="Arial"/>
          <w:b/>
          <w:sz w:val="24"/>
          <w:szCs w:val="24"/>
        </w:rPr>
      </w:pPr>
      <w:r w:rsidRPr="00C23289">
        <w:rPr>
          <w:rFonts w:ascii="Arial" w:eastAsia="Calibri" w:hAnsi="Arial" w:cs="Arial"/>
          <w:b/>
          <w:sz w:val="24"/>
          <w:szCs w:val="24"/>
        </w:rPr>
        <w:t xml:space="preserve">Раздел 1. Общая характеристика сферы реализации </w:t>
      </w:r>
    </w:p>
    <w:p w:rsidR="00801B9C" w:rsidRPr="00C23289" w:rsidRDefault="00801B9C" w:rsidP="00686BEA">
      <w:pPr>
        <w:jc w:val="center"/>
        <w:rPr>
          <w:rFonts w:ascii="Arial" w:eastAsia="Calibri" w:hAnsi="Arial" w:cs="Arial"/>
          <w:b/>
          <w:sz w:val="24"/>
          <w:szCs w:val="24"/>
        </w:rPr>
      </w:pPr>
      <w:r w:rsidRPr="00C23289">
        <w:rPr>
          <w:rFonts w:ascii="Arial" w:eastAsia="Calibri" w:hAnsi="Arial" w:cs="Arial"/>
          <w:b/>
          <w:sz w:val="24"/>
          <w:szCs w:val="24"/>
        </w:rPr>
        <w:t>муниципальной программы</w:t>
      </w:r>
    </w:p>
    <w:p w:rsidR="00801B9C" w:rsidRPr="00C23289" w:rsidRDefault="00801B9C" w:rsidP="00686BEA">
      <w:pPr>
        <w:jc w:val="center"/>
        <w:rPr>
          <w:rFonts w:ascii="Arial" w:eastAsia="Calibri" w:hAnsi="Arial" w:cs="Arial"/>
          <w:b/>
          <w:sz w:val="24"/>
          <w:szCs w:val="24"/>
        </w:rPr>
      </w:pP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C23289" w:rsidRDefault="00801B9C" w:rsidP="00686BEA">
      <w:pPr>
        <w:widowControl w:val="0"/>
        <w:ind w:firstLine="709"/>
        <w:rPr>
          <w:rFonts w:ascii="Arial" w:eastAsia="Calibri" w:hAnsi="Arial" w:cs="Arial"/>
          <w:sz w:val="24"/>
          <w:szCs w:val="24"/>
        </w:rPr>
      </w:pPr>
      <w:r w:rsidRPr="00C23289">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2014-20</w:t>
      </w:r>
      <w:r w:rsidR="0078757A" w:rsidRPr="00C23289">
        <w:rPr>
          <w:rFonts w:ascii="Arial" w:eastAsia="Times New Roman" w:hAnsi="Arial" w:cs="Arial"/>
          <w:sz w:val="24"/>
          <w:szCs w:val="24"/>
          <w:lang w:eastAsia="ru-RU"/>
        </w:rPr>
        <w:t>2</w:t>
      </w:r>
      <w:r w:rsidR="00E61949" w:rsidRPr="00C23289">
        <w:rPr>
          <w:rFonts w:ascii="Arial" w:eastAsia="Times New Roman" w:hAnsi="Arial" w:cs="Arial"/>
          <w:sz w:val="24"/>
          <w:szCs w:val="24"/>
          <w:lang w:eastAsia="ru-RU"/>
        </w:rPr>
        <w:t>1</w:t>
      </w:r>
      <w:r w:rsidRPr="00C23289">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C23289" w:rsidRDefault="00801B9C" w:rsidP="00686BEA">
      <w:pPr>
        <w:adjustRightInd w:val="0"/>
        <w:ind w:firstLine="540"/>
        <w:rPr>
          <w:rFonts w:ascii="Arial" w:eastAsia="Calibri" w:hAnsi="Arial" w:cs="Arial"/>
          <w:sz w:val="24"/>
          <w:szCs w:val="24"/>
          <w:lang w:eastAsia="ru-RU"/>
        </w:rPr>
      </w:pPr>
      <w:r w:rsidRPr="00C23289">
        <w:rPr>
          <w:rFonts w:ascii="Arial" w:eastAsia="Calibri" w:hAnsi="Arial" w:cs="Arial"/>
          <w:sz w:val="24"/>
          <w:szCs w:val="24"/>
        </w:rPr>
        <w:lastRenderedPageBreak/>
        <w:t xml:space="preserve">В соответствии с законами Воронежской области от 27.10.2006г. №87-ОЗ </w:t>
      </w:r>
      <w:r w:rsidRPr="00C23289">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C23289">
        <w:rPr>
          <w:rFonts w:ascii="Arial" w:eastAsia="Calibri" w:hAnsi="Arial" w:cs="Arial"/>
          <w:sz w:val="24"/>
          <w:szCs w:val="24"/>
          <w:lang w:eastAsia="ru-RU"/>
        </w:rPr>
        <w:t>01-ОЗ), от 15.10.2004г. №63-ОЗ «</w:t>
      </w:r>
      <w:r w:rsidRPr="00C23289">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C23289">
        <w:rPr>
          <w:rFonts w:ascii="Arial" w:eastAsia="Calibri" w:hAnsi="Arial" w:cs="Arial"/>
          <w:sz w:val="24"/>
          <w:szCs w:val="24"/>
          <w:lang w:eastAsia="ru-RU"/>
        </w:rPr>
        <w:t>»</w:t>
      </w:r>
      <w:r w:rsidRPr="00C23289">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 Верхнемамонского, Гороховского, Ольховатского, Осетровского, Дерезовского, Лозовского 1-го, Нижнемамонского 1-го, Приреченского, Русско-Журавского и Мамоновского.</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года № 131-ФЗ «Об общих принципах организации  местного самоуправления в Российской  Федерации».</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C23289">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C23289">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C23289">
          <w:rPr>
            <w:rFonts w:ascii="Arial" w:eastAsia="Calibri" w:hAnsi="Arial" w:cs="Arial"/>
            <w:sz w:val="24"/>
            <w:szCs w:val="24"/>
          </w:rPr>
          <w:t>2003 г</w:t>
        </w:r>
      </w:smartTag>
      <w:r w:rsidRPr="00C23289">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lastRenderedPageBreak/>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Среди них:</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 низкий уровень кадрового обеспечения органов местного самоуправления.</w:t>
      </w:r>
    </w:p>
    <w:p w:rsidR="00801B9C" w:rsidRPr="00C23289" w:rsidRDefault="00801B9C" w:rsidP="00686BEA">
      <w:pPr>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Согласно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C23289" w:rsidRDefault="00801B9C" w:rsidP="00686BEA">
      <w:pPr>
        <w:widowControl w:val="0"/>
        <w:ind w:firstLine="709"/>
        <w:rPr>
          <w:rFonts w:ascii="Arial" w:eastAsia="Calibri" w:hAnsi="Arial" w:cs="Arial"/>
          <w:sz w:val="24"/>
          <w:szCs w:val="24"/>
        </w:rPr>
      </w:pPr>
      <w:r w:rsidRPr="00C23289">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numPr>
          <w:ilvl w:val="0"/>
          <w:numId w:val="3"/>
        </w:numPr>
        <w:suppressAutoHyphens/>
        <w:adjustRightInd w:val="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Приоритеты муниципальной политики в сфере реализации </w:t>
      </w:r>
    </w:p>
    <w:p w:rsidR="00801B9C" w:rsidRPr="00C23289" w:rsidRDefault="00801B9C" w:rsidP="00686BEA">
      <w:pPr>
        <w:suppressAutoHyphens/>
        <w:adjustRightInd w:val="0"/>
        <w:ind w:left="108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муниципальной программы</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Приоритетам муниципальной политики в сфере реализации Программы являются:</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повышение эффективности деятельности органов местного самоуправления;</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lastRenderedPageBreak/>
        <w:t>- создание условий и стимулов для результативного участия муниципальных образований Верхнемамонского муниципального района в реализации приоритетных направлений развития Воронежской области;</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развитие муниципальной службы и совершенствование кадрового состава муниципальных служащих;</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открытость и публичность деятельности органов местного самоуправления, создание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укрепление материально-технической базы органов местного самоуправления;</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социальная поддержка граждан;</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обеспечение общественного порядка;</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содействие занятости населения;</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 создание условий для приостановления роста злоупотребления наркотиками и их незаконного оборота, поэтапного сокращения распространения наркомании и связанных с ней преступности на территории Верхнемамонского муниципального района.</w:t>
      </w:r>
    </w:p>
    <w:p w:rsidR="00FE1BB3" w:rsidRPr="00C23289" w:rsidRDefault="0010107B" w:rsidP="00686BEA">
      <w:pPr>
        <w:ind w:firstLine="720"/>
        <w:rPr>
          <w:rFonts w:ascii="Arial" w:eastAsia="Calibri" w:hAnsi="Arial" w:cs="Arial"/>
          <w:sz w:val="24"/>
          <w:szCs w:val="24"/>
        </w:rPr>
      </w:pPr>
      <w:r w:rsidRPr="00C23289">
        <w:rPr>
          <w:rFonts w:ascii="Arial" w:eastAsia="Calibri" w:hAnsi="Arial" w:cs="Arial"/>
          <w:sz w:val="24"/>
          <w:szCs w:val="24"/>
        </w:rPr>
        <w:t xml:space="preserve">- </w:t>
      </w:r>
      <w:r w:rsidR="00FE1BB3" w:rsidRPr="00C23289">
        <w:rPr>
          <w:rFonts w:ascii="Arial" w:eastAsia="Calibri" w:hAnsi="Arial" w:cs="Arial"/>
          <w:sz w:val="24"/>
          <w:szCs w:val="24"/>
        </w:rPr>
        <w:t>реализация муниципальных программ поддержки социально ориентированных некоммерческих организаций;</w:t>
      </w:r>
    </w:p>
    <w:p w:rsidR="00FE1BB3" w:rsidRPr="00C23289" w:rsidRDefault="0010107B" w:rsidP="00686BEA">
      <w:pPr>
        <w:ind w:firstLine="720"/>
        <w:rPr>
          <w:rFonts w:ascii="Arial" w:eastAsia="Calibri" w:hAnsi="Arial" w:cs="Arial"/>
          <w:sz w:val="24"/>
          <w:szCs w:val="24"/>
        </w:rPr>
      </w:pPr>
      <w:r w:rsidRPr="00C23289">
        <w:rPr>
          <w:rFonts w:ascii="Arial" w:eastAsia="Calibri" w:hAnsi="Arial" w:cs="Arial"/>
          <w:sz w:val="24"/>
          <w:szCs w:val="24"/>
        </w:rPr>
        <w:t xml:space="preserve">- </w:t>
      </w:r>
      <w:r w:rsidR="00FE1BB3" w:rsidRPr="00C23289">
        <w:rPr>
          <w:rFonts w:ascii="Arial" w:eastAsia="Calibri" w:hAnsi="Arial" w:cs="Arial"/>
          <w:sz w:val="24"/>
          <w:szCs w:val="24"/>
        </w:rPr>
        <w:t>развитие инфраструктуры, информационной, консультационной поддержки СО НКО;</w:t>
      </w:r>
    </w:p>
    <w:p w:rsidR="00FE1BB3" w:rsidRPr="00C23289" w:rsidRDefault="0010107B" w:rsidP="00686BEA">
      <w:pPr>
        <w:ind w:firstLine="720"/>
        <w:rPr>
          <w:rFonts w:ascii="Arial" w:eastAsia="Calibri" w:hAnsi="Arial" w:cs="Arial"/>
          <w:sz w:val="24"/>
          <w:szCs w:val="24"/>
        </w:rPr>
      </w:pPr>
      <w:r w:rsidRPr="00C23289">
        <w:rPr>
          <w:rFonts w:ascii="Arial" w:eastAsia="Calibri" w:hAnsi="Arial" w:cs="Arial"/>
          <w:sz w:val="24"/>
          <w:szCs w:val="24"/>
        </w:rPr>
        <w:t xml:space="preserve">- </w:t>
      </w:r>
      <w:r w:rsidR="00FE1BB3" w:rsidRPr="00C23289">
        <w:rPr>
          <w:rFonts w:ascii="Arial" w:eastAsia="Calibri" w:hAnsi="Arial" w:cs="Arial"/>
          <w:sz w:val="24"/>
          <w:szCs w:val="24"/>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E1BB3" w:rsidRPr="00C23289" w:rsidRDefault="0010107B" w:rsidP="00686BEA">
      <w:pPr>
        <w:ind w:firstLine="720"/>
        <w:rPr>
          <w:rFonts w:ascii="Arial" w:eastAsia="Calibri" w:hAnsi="Arial" w:cs="Arial"/>
          <w:sz w:val="24"/>
          <w:szCs w:val="24"/>
        </w:rPr>
      </w:pPr>
      <w:r w:rsidRPr="00C23289">
        <w:rPr>
          <w:rFonts w:ascii="Arial" w:eastAsia="Calibri" w:hAnsi="Arial" w:cs="Arial"/>
          <w:sz w:val="24"/>
          <w:szCs w:val="24"/>
        </w:rPr>
        <w:t xml:space="preserve">- </w:t>
      </w:r>
      <w:r w:rsidR="00FE1BB3" w:rsidRPr="00C23289">
        <w:rPr>
          <w:rFonts w:ascii="Arial" w:eastAsia="Calibri" w:hAnsi="Arial" w:cs="Arial"/>
          <w:sz w:val="24"/>
          <w:szCs w:val="24"/>
        </w:rPr>
        <w:t>развитие системы гражданского участия в обсуждении вопросов местного значения, в обще</w:t>
      </w:r>
      <w:r w:rsidR="00091390" w:rsidRPr="00C23289">
        <w:rPr>
          <w:rFonts w:ascii="Arial" w:eastAsia="Calibri" w:hAnsi="Arial" w:cs="Arial"/>
          <w:sz w:val="24"/>
          <w:szCs w:val="24"/>
        </w:rPr>
        <w:t>ственном самоуправлении,</w:t>
      </w:r>
    </w:p>
    <w:p w:rsidR="00091390" w:rsidRPr="00C23289" w:rsidRDefault="00091390" w:rsidP="00686BEA">
      <w:pPr>
        <w:ind w:firstLine="720"/>
        <w:rPr>
          <w:rFonts w:ascii="Arial" w:eastAsia="Calibri" w:hAnsi="Arial" w:cs="Arial"/>
          <w:sz w:val="24"/>
          <w:szCs w:val="24"/>
        </w:rPr>
      </w:pPr>
      <w:r w:rsidRPr="00C23289">
        <w:rPr>
          <w:rFonts w:ascii="Arial" w:eastAsia="Calibri" w:hAnsi="Arial" w:cs="Arial"/>
          <w:sz w:val="24"/>
          <w:szCs w:val="24"/>
        </w:rPr>
        <w:t xml:space="preserve">- </w:t>
      </w:r>
      <w:r w:rsidR="00003619" w:rsidRPr="00C23289">
        <w:rPr>
          <w:rFonts w:ascii="Arial" w:eastAsia="Calibri" w:hAnsi="Arial" w:cs="Arial"/>
          <w:sz w:val="24"/>
          <w:szCs w:val="24"/>
        </w:rPr>
        <w:t>профилактика терроризма и экстремизма, защита жизни граждан, проживающих на территории муниципального образования от террористических и экстремистских актов</w:t>
      </w:r>
      <w:r w:rsidRPr="00C23289">
        <w:rPr>
          <w:rFonts w:ascii="Arial" w:eastAsia="Calibri" w:hAnsi="Arial" w:cs="Arial"/>
          <w:sz w:val="24"/>
          <w:szCs w:val="24"/>
        </w:rPr>
        <w:t>.</w:t>
      </w:r>
    </w:p>
    <w:p w:rsidR="00801B9C" w:rsidRPr="00C23289" w:rsidRDefault="00801B9C" w:rsidP="00686BEA">
      <w:pPr>
        <w:ind w:firstLine="720"/>
        <w:rPr>
          <w:rFonts w:ascii="Arial" w:eastAsia="Calibri" w:hAnsi="Arial" w:cs="Arial"/>
          <w:sz w:val="24"/>
          <w:szCs w:val="24"/>
        </w:rPr>
      </w:pPr>
    </w:p>
    <w:p w:rsidR="00801B9C" w:rsidRPr="00C23289" w:rsidRDefault="00801B9C" w:rsidP="00686BEA">
      <w:pPr>
        <w:numPr>
          <w:ilvl w:val="0"/>
          <w:numId w:val="3"/>
        </w:numPr>
        <w:jc w:val="center"/>
        <w:rPr>
          <w:rFonts w:ascii="Arial" w:eastAsia="Calibri" w:hAnsi="Arial" w:cs="Arial"/>
          <w:sz w:val="24"/>
          <w:szCs w:val="24"/>
        </w:rPr>
      </w:pPr>
      <w:r w:rsidRPr="00C23289">
        <w:rPr>
          <w:rFonts w:ascii="Arial" w:eastAsia="Calibri" w:hAnsi="Arial" w:cs="Arial"/>
          <w:sz w:val="24"/>
          <w:szCs w:val="24"/>
        </w:rPr>
        <w:t>Цели, задачи и показатели (индикаторы) достижения целей и решения задач муниципальной программы</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Calibri" w:hAnsi="Arial" w:cs="Arial"/>
          <w:sz w:val="24"/>
          <w:szCs w:val="24"/>
        </w:rPr>
        <w:t>Целью муниципального программы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w:t>
      </w:r>
      <w:r w:rsidR="00BC2651" w:rsidRPr="00C23289">
        <w:rPr>
          <w:rFonts w:ascii="Arial" w:eastAsia="Calibri" w:hAnsi="Arial" w:cs="Arial"/>
          <w:sz w:val="24"/>
          <w:szCs w:val="24"/>
        </w:rPr>
        <w:t>ательством Российской Федерации</w:t>
      </w:r>
      <w:r w:rsidRPr="00C23289">
        <w:rPr>
          <w:rFonts w:ascii="Arial" w:eastAsia="Times New Roman" w:hAnsi="Arial" w:cs="Arial"/>
          <w:sz w:val="24"/>
          <w:szCs w:val="24"/>
        </w:rPr>
        <w:t>.</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Основными задачами Программы являются:</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xml:space="preserve">-улучшение значений показателей и повышение эффективности деятельности органов местного самоуправления Верхнемамонского муниципального района; </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-повышение статуса органов местного самоуправления Верхнемамонского муниципального района;</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xml:space="preserve">- содействие социально-экономическому развитию муниципальных образований Верхнемамонского муниципального района Воронежской области; </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xml:space="preserve">-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 </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упрощение процедур получения гражданами и юридическими лицами государственных и муниципальных услуг;</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lastRenderedPageBreak/>
        <w:t>- оптимизация административных процедур и повышение качества предоставления государственных и муниципальных услуг;</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-укрепление материально-технической базы органов местного самоуправления;</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-обеспечение информационной поддержки местного самоуправления;</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в муниципальных образованиях;</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-содействие в развитии и совершенствовании муниципальной службы;</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социальная поддержка граждан;</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обеспечение общественного порядка;</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содействие занятости населения;</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обеспечить взаимодействие всех заинтересованных ведомств в деятельности по профилактике наркомании;</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воспитание у подростков и молодежи негативного отношения к наркотикам, формирование у населения здорового образа жизни;</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BC2651" w:rsidRPr="00C23289" w:rsidRDefault="00BC2651" w:rsidP="00686BEA">
      <w:pPr>
        <w:ind w:firstLine="567"/>
        <w:rPr>
          <w:rFonts w:ascii="Arial" w:eastAsia="Calibri" w:hAnsi="Arial" w:cs="Arial"/>
          <w:sz w:val="24"/>
          <w:szCs w:val="24"/>
          <w:lang w:eastAsia="ru-RU"/>
        </w:rPr>
      </w:pPr>
      <w:r w:rsidRPr="00C23289">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0107B" w:rsidRPr="00C23289" w:rsidRDefault="00BC2651" w:rsidP="00686BEA">
      <w:pPr>
        <w:suppressAutoHyphens/>
        <w:ind w:firstLine="567"/>
        <w:rPr>
          <w:rFonts w:ascii="Arial" w:eastAsia="Calibri" w:hAnsi="Arial" w:cs="Arial"/>
          <w:sz w:val="24"/>
          <w:szCs w:val="24"/>
          <w:lang w:eastAsia="ru-RU"/>
        </w:rPr>
      </w:pPr>
      <w:r w:rsidRPr="00C23289">
        <w:rPr>
          <w:rFonts w:ascii="Arial" w:eastAsia="Calibri" w:hAnsi="Arial" w:cs="Arial"/>
          <w:sz w:val="24"/>
          <w:szCs w:val="24"/>
          <w:lang w:eastAsia="ru-RU"/>
        </w:rPr>
        <w:t>- развитие механизмов повышения г</w:t>
      </w:r>
      <w:r w:rsidR="00091390" w:rsidRPr="00C23289">
        <w:rPr>
          <w:rFonts w:ascii="Arial" w:eastAsia="Calibri" w:hAnsi="Arial" w:cs="Arial"/>
          <w:sz w:val="24"/>
          <w:szCs w:val="24"/>
          <w:lang w:eastAsia="ru-RU"/>
        </w:rPr>
        <w:t>ражданской активности населения,</w:t>
      </w:r>
    </w:p>
    <w:p w:rsidR="00091390" w:rsidRPr="00C23289" w:rsidRDefault="00091390" w:rsidP="00686BEA">
      <w:pPr>
        <w:suppressAutoHyphens/>
        <w:ind w:firstLine="567"/>
        <w:rPr>
          <w:rFonts w:ascii="Arial" w:eastAsia="Calibri" w:hAnsi="Arial" w:cs="Arial"/>
          <w:sz w:val="24"/>
          <w:szCs w:val="24"/>
        </w:rPr>
      </w:pPr>
      <w:r w:rsidRPr="00C23289">
        <w:rPr>
          <w:rFonts w:ascii="Arial" w:eastAsia="Calibri" w:hAnsi="Arial" w:cs="Arial"/>
          <w:sz w:val="24"/>
          <w:szCs w:val="24"/>
        </w:rPr>
        <w:t xml:space="preserve">- </w:t>
      </w:r>
      <w:r w:rsidR="00003619" w:rsidRPr="00C23289">
        <w:rPr>
          <w:rFonts w:ascii="Arial" w:eastAsia="Calibri" w:hAnsi="Arial" w:cs="Arial"/>
          <w:sz w:val="24"/>
          <w:szCs w:val="24"/>
        </w:rPr>
        <w:t>профилактика терроризма и экстремизма, защита жизни граждан, проживающих на территории муниципального образования от террористических и экстремистских актов</w:t>
      </w:r>
      <w:r w:rsidRPr="00C23289">
        <w:rPr>
          <w:rFonts w:ascii="Arial" w:eastAsia="Calibri" w:hAnsi="Arial" w:cs="Arial"/>
          <w:sz w:val="24"/>
          <w:szCs w:val="24"/>
        </w:rPr>
        <w:t>.</w:t>
      </w:r>
    </w:p>
    <w:p w:rsidR="00801B9C" w:rsidRPr="00C23289" w:rsidRDefault="00801B9C" w:rsidP="00686BEA">
      <w:pPr>
        <w:suppressAutoHyphens/>
        <w:ind w:firstLine="720"/>
        <w:rPr>
          <w:rFonts w:ascii="Arial" w:eastAsia="Calibri" w:hAnsi="Arial" w:cs="Arial"/>
          <w:sz w:val="24"/>
          <w:szCs w:val="24"/>
        </w:rPr>
      </w:pPr>
      <w:r w:rsidRPr="00C23289">
        <w:rPr>
          <w:rFonts w:ascii="Arial" w:eastAsia="Calibri" w:hAnsi="Arial" w:cs="Arial"/>
          <w:sz w:val="24"/>
          <w:szCs w:val="24"/>
        </w:rPr>
        <w:t>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Информация о составе и значениях показателей эффективности реализации муниципальной программы приведена в приложении №1.</w:t>
      </w:r>
    </w:p>
    <w:p w:rsidR="00801B9C" w:rsidRPr="00C23289" w:rsidRDefault="00801B9C" w:rsidP="00686BEA">
      <w:pPr>
        <w:suppressAutoHyphens/>
        <w:ind w:firstLine="720"/>
        <w:rPr>
          <w:rFonts w:ascii="Arial" w:eastAsia="Calibri" w:hAnsi="Arial" w:cs="Arial"/>
          <w:sz w:val="24"/>
          <w:szCs w:val="24"/>
        </w:rPr>
      </w:pPr>
    </w:p>
    <w:p w:rsidR="00801B9C" w:rsidRPr="00C23289" w:rsidRDefault="00801B9C" w:rsidP="00686BEA">
      <w:pPr>
        <w:numPr>
          <w:ilvl w:val="0"/>
          <w:numId w:val="3"/>
        </w:numPr>
        <w:suppressAutoHyphens/>
        <w:adjustRightInd w:val="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Конечные результаты реализации муниципальной программы</w:t>
      </w:r>
    </w:p>
    <w:p w:rsidR="00801B9C" w:rsidRPr="00C23289"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1. Повышение эффективности деятельности органов местного самоуправления Верхнемамонского муниципального района. </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 Упрощение процедур получения гражданами и юридическими лицами государственных и муниципальных услуг.</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3. Оптимизация административных процедур и повышение качества предоставления государственных и муниципальных услуг.</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4. Укрепление материально-технической базы органов местного самоуправления.</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5.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6. Организация электронного документооборота в органах местного самоуправления.</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7. Сокращение уровня безработицы.</w:t>
      </w:r>
    </w:p>
    <w:p w:rsidR="00795A7D" w:rsidRPr="00C23289" w:rsidRDefault="00795A7D"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8. Создание условий для приостановления роста злоупотребления наркотиками и их незаконного оборота, поэтапного сокращения распространения наркомании и </w:t>
      </w:r>
      <w:r w:rsidRPr="00C23289">
        <w:rPr>
          <w:rFonts w:ascii="Arial" w:eastAsia="Times New Roman" w:hAnsi="Arial" w:cs="Arial"/>
          <w:sz w:val="24"/>
          <w:szCs w:val="24"/>
          <w:lang w:eastAsia="ru-RU"/>
        </w:rPr>
        <w:lastRenderedPageBreak/>
        <w:t>связанных с ней преступности на территории Верхнемамонского муниципального района  </w:t>
      </w:r>
    </w:p>
    <w:p w:rsidR="00801B9C" w:rsidRPr="00C23289" w:rsidRDefault="00795A7D" w:rsidP="00686BEA">
      <w:pPr>
        <w:widowControl w:val="0"/>
        <w:tabs>
          <w:tab w:val="left" w:pos="1134"/>
        </w:tabs>
        <w:suppressAutoHyphens/>
        <w:adjustRightInd w:val="0"/>
        <w:ind w:firstLine="720"/>
        <w:outlineLvl w:val="2"/>
        <w:rPr>
          <w:rFonts w:ascii="Arial" w:eastAsia="Times New Roman" w:hAnsi="Arial" w:cs="Arial"/>
          <w:bCs/>
          <w:sz w:val="24"/>
          <w:szCs w:val="24"/>
          <w:lang w:eastAsia="ru-RU"/>
        </w:rPr>
      </w:pPr>
      <w:r w:rsidRPr="00C23289">
        <w:rPr>
          <w:rFonts w:ascii="Arial" w:eastAsia="Times New Roman" w:hAnsi="Arial" w:cs="Arial"/>
          <w:sz w:val="24"/>
          <w:szCs w:val="24"/>
          <w:lang w:eastAsia="ru-RU"/>
        </w:rPr>
        <w:t>9.</w:t>
      </w:r>
      <w:r w:rsidRPr="00C23289">
        <w:rPr>
          <w:rFonts w:ascii="Arial" w:eastAsia="Times New Roman" w:hAnsi="Arial" w:cs="Arial"/>
          <w:bCs/>
          <w:sz w:val="24"/>
          <w:szCs w:val="24"/>
          <w:lang w:eastAsia="ru-RU"/>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p w:rsidR="00795A7D" w:rsidRPr="00C23289" w:rsidRDefault="00091390" w:rsidP="00686BEA">
      <w:pPr>
        <w:widowControl w:val="0"/>
        <w:tabs>
          <w:tab w:val="left" w:pos="1134"/>
        </w:tabs>
        <w:suppressAutoHyphens/>
        <w:adjustRightInd w:val="0"/>
        <w:ind w:firstLine="720"/>
        <w:outlineLvl w:val="2"/>
        <w:rPr>
          <w:rFonts w:ascii="Arial" w:eastAsia="Calibri" w:hAnsi="Arial" w:cs="Arial"/>
          <w:sz w:val="24"/>
          <w:szCs w:val="24"/>
          <w:lang w:eastAsia="ru-RU"/>
        </w:rPr>
      </w:pPr>
      <w:r w:rsidRPr="00C23289">
        <w:rPr>
          <w:rFonts w:ascii="Arial" w:eastAsia="Times New Roman" w:hAnsi="Arial" w:cs="Arial"/>
          <w:sz w:val="24"/>
          <w:szCs w:val="24"/>
          <w:lang w:eastAsia="ru-RU"/>
        </w:rPr>
        <w:t>10.</w:t>
      </w:r>
      <w:r w:rsidRPr="00C23289">
        <w:rPr>
          <w:rFonts w:ascii="Arial" w:eastAsia="Calibri" w:hAnsi="Arial" w:cs="Arial"/>
          <w:sz w:val="24"/>
          <w:szCs w:val="24"/>
          <w:lang w:eastAsia="ru-RU"/>
        </w:rPr>
        <w:t xml:space="preserve"> </w:t>
      </w:r>
      <w:r w:rsidR="00003619" w:rsidRPr="00C23289">
        <w:rPr>
          <w:rFonts w:ascii="Arial" w:eastAsia="Calibri" w:hAnsi="Arial" w:cs="Arial"/>
          <w:sz w:val="24"/>
          <w:szCs w:val="24"/>
          <w:lang w:eastAsia="ru-RU"/>
        </w:rPr>
        <w:t>профилактика терроризма и экстремизма, защита жизни граждан, проживающих на территории муниципального образования от террористических и экстремистских актов.</w:t>
      </w:r>
    </w:p>
    <w:p w:rsidR="00003619" w:rsidRPr="00C23289" w:rsidRDefault="00003619" w:rsidP="00686BEA">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numPr>
          <w:ilvl w:val="0"/>
          <w:numId w:val="6"/>
        </w:numPr>
        <w:suppressAutoHyphens/>
        <w:adjustRightInd w:val="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Сроки и этапы реализации муниципальной программы</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Общий срок реализации муниципальной рассчитан на период с 2014 по 20</w:t>
      </w:r>
      <w:r w:rsidR="007B584D" w:rsidRPr="00C23289">
        <w:rPr>
          <w:rFonts w:ascii="Arial" w:eastAsia="Times New Roman" w:hAnsi="Arial" w:cs="Arial"/>
          <w:sz w:val="24"/>
          <w:szCs w:val="24"/>
          <w:lang w:eastAsia="ru-RU"/>
        </w:rPr>
        <w:t>2</w:t>
      </w:r>
      <w:r w:rsidR="00E61949" w:rsidRPr="00C23289">
        <w:rPr>
          <w:rFonts w:ascii="Arial" w:eastAsia="Times New Roman" w:hAnsi="Arial" w:cs="Arial"/>
          <w:sz w:val="24"/>
          <w:szCs w:val="24"/>
          <w:lang w:eastAsia="ru-RU"/>
        </w:rPr>
        <w:t>1</w:t>
      </w:r>
      <w:r w:rsidRPr="00C23289">
        <w:rPr>
          <w:rFonts w:ascii="Arial" w:eastAsia="Times New Roman" w:hAnsi="Arial" w:cs="Arial"/>
          <w:sz w:val="24"/>
          <w:szCs w:val="24"/>
          <w:lang w:eastAsia="ru-RU"/>
        </w:rPr>
        <w:t xml:space="preserve"> годы (в один этап), в том числе:</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 на 2014-2021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2: Поощрение муниципальных образований на 2014-2021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3: Развитие муниципальной службы на 2014-2021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подпрограмма 4: </w:t>
      </w:r>
      <w:r w:rsidRPr="00C23289">
        <w:rPr>
          <w:rFonts w:ascii="Arial" w:eastAsia="Times New Roman" w:hAnsi="Arial" w:cs="Arial"/>
          <w:bCs/>
          <w:sz w:val="24"/>
          <w:szCs w:val="24"/>
          <w:lang w:eastAsia="ru-RU"/>
        </w:rPr>
        <w:t>К</w:t>
      </w:r>
      <w:r w:rsidRPr="00C23289">
        <w:rPr>
          <w:rFonts w:ascii="Arial" w:eastAsia="Times New Roman" w:hAnsi="Arial" w:cs="Arial"/>
          <w:sz w:val="24"/>
          <w:szCs w:val="24"/>
          <w:lang w:eastAsia="ru-RU"/>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на 2016-2021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5: Социальная поддержка граждан на 2014-2021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6: Обеспечение общественного порядка на 2014-2021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7: Обеспечение реализации муниципальной программы на 2014-2021 годы.</w:t>
      </w:r>
    </w:p>
    <w:p w:rsidR="00E61949"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8: Содействие занятости населения на 2014-2021 годы.</w:t>
      </w:r>
    </w:p>
    <w:p w:rsidR="004F5BA7" w:rsidRPr="00C23289" w:rsidRDefault="00E6194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9: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2017-2021 годы</w:t>
      </w:r>
      <w:r w:rsidR="004F5BA7" w:rsidRPr="00C23289">
        <w:rPr>
          <w:rFonts w:ascii="Arial" w:eastAsia="Times New Roman" w:hAnsi="Arial" w:cs="Arial"/>
          <w:sz w:val="24"/>
          <w:szCs w:val="24"/>
          <w:lang w:eastAsia="ru-RU"/>
        </w:rPr>
        <w:t>.</w:t>
      </w:r>
    </w:p>
    <w:p w:rsidR="00003619" w:rsidRPr="00C23289" w:rsidRDefault="0000361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10: Профилактика терроризма и экстремизма на территории Верхнемамонского муниципального района на 2019-2021 годы.</w:t>
      </w:r>
    </w:p>
    <w:p w:rsidR="004F5BA7" w:rsidRPr="00C23289" w:rsidRDefault="004F5BA7" w:rsidP="00686BEA">
      <w:pPr>
        <w:suppressAutoHyphens/>
        <w:adjustRightInd w:val="0"/>
        <w:ind w:firstLine="720"/>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Раздел 3. Обоснование выделения подпрограмм и обобщенная характеристика основных мероприятий</w:t>
      </w:r>
    </w:p>
    <w:p w:rsidR="00801B9C" w:rsidRPr="00C23289"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C23289">
        <w:rPr>
          <w:rFonts w:ascii="Arial" w:eastAsia="Times New Roman" w:hAnsi="Arial" w:cs="Arial"/>
          <w:sz w:val="24"/>
          <w:szCs w:val="24"/>
          <w:lang w:eastAsia="ru-RU"/>
        </w:rPr>
        <w:t>следующих</w:t>
      </w:r>
      <w:r w:rsidRPr="00C23289">
        <w:rPr>
          <w:rFonts w:ascii="Arial" w:eastAsia="Times New Roman" w:hAnsi="Arial" w:cs="Arial"/>
          <w:sz w:val="24"/>
          <w:szCs w:val="24"/>
          <w:lang w:eastAsia="ru-RU"/>
        </w:rPr>
        <w:t xml:space="preserve"> подпрограмм:</w:t>
      </w:r>
    </w:p>
    <w:p w:rsidR="00135791" w:rsidRPr="00C23289" w:rsidRDefault="0000361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 на 2014-2021 годы</w:t>
      </w:r>
      <w:r w:rsidR="00135791" w:rsidRPr="00C23289">
        <w:rPr>
          <w:rFonts w:ascii="Arial" w:eastAsia="Times New Roman" w:hAnsi="Arial" w:cs="Arial"/>
          <w:sz w:val="24"/>
          <w:szCs w:val="24"/>
          <w:lang w:eastAsia="ru-RU"/>
        </w:rPr>
        <w:t>.</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2: Поощрение муниципальных образований на 2014-2021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3: Развитие муниципальной службы на 2014-2021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подпрограмма 4: </w:t>
      </w:r>
      <w:r w:rsidRPr="00C23289">
        <w:rPr>
          <w:rFonts w:ascii="Arial" w:eastAsia="Times New Roman" w:hAnsi="Arial" w:cs="Arial"/>
          <w:bCs/>
          <w:sz w:val="24"/>
          <w:szCs w:val="24"/>
          <w:lang w:eastAsia="ru-RU"/>
        </w:rPr>
        <w:t>К</w:t>
      </w:r>
      <w:r w:rsidRPr="00C23289">
        <w:rPr>
          <w:rFonts w:ascii="Arial" w:eastAsia="Times New Roman" w:hAnsi="Arial" w:cs="Arial"/>
          <w:sz w:val="24"/>
          <w:szCs w:val="24"/>
          <w:lang w:eastAsia="ru-RU"/>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на 2016-2021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5: Социальная поддержка граждан на 2014-2021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6: Обеспечение общественного порядка на 2014-2021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7: Обеспечение реализации муниципальной программы на 2014-2021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8: Содействие занятости населения на 2014-2021 годы.</w:t>
      </w:r>
    </w:p>
    <w:p w:rsidR="00135791" w:rsidRPr="00C23289" w:rsidRDefault="00135791"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9: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2017-2021 годы.</w:t>
      </w:r>
    </w:p>
    <w:p w:rsidR="00003619" w:rsidRPr="00C23289" w:rsidRDefault="00003619"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10: Профилактика терроризма и экстремизма на территории Верхнемамонского муниципального района на 2019-2021 годы</w:t>
      </w:r>
    </w:p>
    <w:p w:rsidR="00801B9C" w:rsidRPr="00C23289" w:rsidRDefault="00801B9C" w:rsidP="00686BEA">
      <w:pPr>
        <w:adjustRightInd w:val="0"/>
        <w:ind w:firstLine="720"/>
        <w:rPr>
          <w:rFonts w:ascii="Arial" w:eastAsia="Calibri" w:hAnsi="Arial" w:cs="Arial"/>
          <w:sz w:val="24"/>
          <w:szCs w:val="24"/>
        </w:rPr>
      </w:pPr>
      <w:r w:rsidRPr="00C23289">
        <w:rPr>
          <w:rFonts w:ascii="Arial" w:eastAsia="Calibri" w:hAnsi="Arial" w:cs="Arial"/>
          <w:sz w:val="24"/>
          <w:szCs w:val="24"/>
        </w:rPr>
        <w:lastRenderedPageBreak/>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C23289">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C23289">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C23289">
        <w:rPr>
          <w:rFonts w:ascii="Arial" w:eastAsia="Times New Roman" w:hAnsi="Arial" w:cs="Arial"/>
          <w:sz w:val="24"/>
          <w:szCs w:val="24"/>
          <w:lang w:eastAsia="ru-RU"/>
        </w:rPr>
        <w:t>подпрограммы «Развитие муниципальной службы» - в части подготовки квалифицированных кадров и кадрового резерва;</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«Социальная поддержка граждан» - в части обеспечения социальной поддержки граждан попавших в трудную жизненную ситуацию;</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«Обеспечение общественного порядка» - в части организации обеспечения общественного порядка в целях обеспечения безопасного проживания граждан;</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C23289">
        <w:rPr>
          <w:rFonts w:ascii="Arial" w:eastAsia="Times New Roman" w:hAnsi="Arial" w:cs="Arial"/>
          <w:sz w:val="24"/>
          <w:szCs w:val="24"/>
          <w:lang w:eastAsia="ru-RU"/>
        </w:rPr>
        <w:t>подпрограмма</w:t>
      </w:r>
      <w:r w:rsidRPr="00C23289">
        <w:rPr>
          <w:rFonts w:ascii="Arial" w:eastAsia="Times New Roman" w:hAnsi="Arial" w:cs="Arial"/>
          <w:b/>
          <w:sz w:val="24"/>
          <w:szCs w:val="24"/>
          <w:lang w:eastAsia="ru-RU"/>
        </w:rPr>
        <w:t xml:space="preserve"> «</w:t>
      </w:r>
      <w:r w:rsidRPr="00C23289">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C23289"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C23289">
        <w:rPr>
          <w:rFonts w:ascii="Arial" w:eastAsia="Times New Roman" w:hAnsi="Arial" w:cs="Arial"/>
          <w:sz w:val="24"/>
          <w:szCs w:val="24"/>
          <w:lang w:eastAsia="ru-RU"/>
        </w:rPr>
        <w:t>подпрограмма «Содействие занятости населения» - в части принятия мер по сокращению уровня безработицы.</w:t>
      </w:r>
    </w:p>
    <w:p w:rsidR="00801B9C" w:rsidRPr="00C23289" w:rsidRDefault="00801B9C" w:rsidP="00686BEA">
      <w:pPr>
        <w:widowControl w:val="0"/>
        <w:numPr>
          <w:ilvl w:val="0"/>
          <w:numId w:val="8"/>
        </w:numPr>
        <w:ind w:left="0" w:firstLine="720"/>
        <w:contextualSpacing/>
        <w:rPr>
          <w:rFonts w:ascii="Arial" w:eastAsia="Calibri" w:hAnsi="Arial" w:cs="Arial"/>
          <w:sz w:val="24"/>
          <w:szCs w:val="24"/>
        </w:rPr>
      </w:pPr>
      <w:r w:rsidRPr="00C23289">
        <w:rPr>
          <w:rFonts w:ascii="Arial" w:eastAsia="Calibri" w:hAnsi="Arial" w:cs="Arial"/>
          <w:bCs/>
          <w:sz w:val="24"/>
          <w:szCs w:val="24"/>
        </w:rPr>
        <w:t>подпрограмма «К</w:t>
      </w:r>
      <w:r w:rsidRPr="00C23289">
        <w:rPr>
          <w:rFonts w:ascii="Arial" w:eastAsia="Calibri" w:hAnsi="Arial" w:cs="Arial"/>
          <w:sz w:val="24"/>
          <w:szCs w:val="24"/>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 в части создания условий для приостановления роста злоупотребления наркотиками и их незаконного оборота, поэтапного сокращения распространения наркомании и связанных с ней преступности на территории Верхнемамонского муниципального района. </w:t>
      </w:r>
    </w:p>
    <w:p w:rsidR="004F5BA7" w:rsidRPr="00C23289" w:rsidRDefault="004F5BA7" w:rsidP="00686BEA">
      <w:pPr>
        <w:widowControl w:val="0"/>
        <w:numPr>
          <w:ilvl w:val="0"/>
          <w:numId w:val="8"/>
        </w:numPr>
        <w:ind w:left="0" w:firstLine="720"/>
        <w:contextualSpacing/>
        <w:rPr>
          <w:rFonts w:ascii="Arial" w:eastAsia="Calibri" w:hAnsi="Arial" w:cs="Arial"/>
          <w:sz w:val="24"/>
          <w:szCs w:val="24"/>
        </w:rPr>
      </w:pPr>
      <w:r w:rsidRPr="00C23289">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r w:rsidR="000B190A" w:rsidRPr="00C23289">
        <w:rPr>
          <w:rFonts w:ascii="Arial" w:eastAsia="Calibri" w:hAnsi="Arial" w:cs="Arial"/>
          <w:sz w:val="24"/>
          <w:szCs w:val="24"/>
        </w:rPr>
        <w:t xml:space="preserve"> - в части п</w:t>
      </w:r>
      <w:r w:rsidR="000B190A" w:rsidRPr="00C23289">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003619" w:rsidRPr="00C23289" w:rsidRDefault="00003619" w:rsidP="00686BEA">
      <w:pPr>
        <w:widowControl w:val="0"/>
        <w:numPr>
          <w:ilvl w:val="0"/>
          <w:numId w:val="8"/>
        </w:numPr>
        <w:ind w:left="0" w:firstLine="720"/>
        <w:contextualSpacing/>
        <w:rPr>
          <w:rFonts w:ascii="Arial" w:eastAsia="Calibri" w:hAnsi="Arial" w:cs="Arial"/>
          <w:sz w:val="24"/>
          <w:szCs w:val="24"/>
        </w:rPr>
      </w:pPr>
      <w:r w:rsidRPr="00C23289">
        <w:rPr>
          <w:rFonts w:ascii="Arial" w:eastAsia="Calibri" w:hAnsi="Arial" w:cs="Arial"/>
          <w:sz w:val="24"/>
          <w:szCs w:val="24"/>
        </w:rPr>
        <w:t>подпрограмма «Профилактика терроризма и экстремизма на территории Верхнемамонского муниципального района» - в части о</w:t>
      </w:r>
      <w:r w:rsidRPr="00C23289">
        <w:rPr>
          <w:rFonts w:ascii="Arial" w:eastAsia="Calibri" w:hAnsi="Arial" w:cs="Arial"/>
          <w:bCs/>
          <w:sz w:val="24"/>
          <w:szCs w:val="24"/>
        </w:rPr>
        <w:t>тсутствия случаев проявления экстремизма, терроризма, на территории Верхнемамонского муниципального района.</w:t>
      </w:r>
    </w:p>
    <w:p w:rsidR="00801B9C" w:rsidRPr="00C23289" w:rsidRDefault="00801B9C" w:rsidP="00686BEA">
      <w:pPr>
        <w:widowControl w:val="0"/>
        <w:adjustRightInd w:val="0"/>
        <w:ind w:firstLine="1077"/>
        <w:rPr>
          <w:rFonts w:ascii="Arial" w:eastAsia="Calibri" w:hAnsi="Arial" w:cs="Arial"/>
          <w:sz w:val="24"/>
          <w:szCs w:val="24"/>
        </w:rPr>
      </w:pPr>
      <w:r w:rsidRPr="00C23289">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C23289" w:rsidRDefault="00801B9C" w:rsidP="00686BEA">
      <w:pPr>
        <w:widowControl w:val="0"/>
        <w:adjustRightInd w:val="0"/>
        <w:ind w:firstLine="1077"/>
        <w:rPr>
          <w:rFonts w:ascii="Arial" w:eastAsia="Times New Roman" w:hAnsi="Arial" w:cs="Arial"/>
          <w:sz w:val="24"/>
          <w:szCs w:val="24"/>
          <w:lang w:eastAsia="ru-RU"/>
        </w:rPr>
      </w:pPr>
    </w:p>
    <w:p w:rsidR="00801B9C" w:rsidRPr="00C23289" w:rsidRDefault="00801B9C" w:rsidP="00686BEA">
      <w:pPr>
        <w:widowControl w:val="0"/>
        <w:adjustRightInd w:val="0"/>
        <w:ind w:firstLine="720"/>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Раздел 4. Ресурсное обеспечение муниципальной 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Финансирование мероприятий муниципальной программы предусмотрено за счет средств  областного</w:t>
      </w:r>
      <w:r w:rsidR="000B190A" w:rsidRPr="00C23289">
        <w:rPr>
          <w:rFonts w:ascii="Arial" w:eastAsia="Times New Roman" w:hAnsi="Arial" w:cs="Arial"/>
          <w:sz w:val="24"/>
          <w:szCs w:val="24"/>
          <w:lang w:eastAsia="ru-RU"/>
        </w:rPr>
        <w:t xml:space="preserve"> бюджета,</w:t>
      </w:r>
      <w:r w:rsidRPr="00C23289">
        <w:rPr>
          <w:rFonts w:ascii="Arial" w:eastAsia="Times New Roman" w:hAnsi="Arial" w:cs="Arial"/>
          <w:sz w:val="24"/>
          <w:szCs w:val="24"/>
          <w:lang w:eastAsia="ru-RU"/>
        </w:rPr>
        <w:t xml:space="preserve"> местных бюджетов</w:t>
      </w:r>
      <w:r w:rsidR="000B190A" w:rsidRPr="00C23289">
        <w:rPr>
          <w:rFonts w:ascii="Arial" w:eastAsia="Times New Roman" w:hAnsi="Arial" w:cs="Arial"/>
          <w:sz w:val="24"/>
          <w:szCs w:val="24"/>
          <w:lang w:eastAsia="ru-RU"/>
        </w:rPr>
        <w:t xml:space="preserve"> муниципального района </w:t>
      </w:r>
      <w:r w:rsidR="00E71390" w:rsidRPr="00C23289">
        <w:rPr>
          <w:rFonts w:ascii="Arial" w:eastAsia="Times New Roman" w:hAnsi="Arial" w:cs="Arial"/>
          <w:sz w:val="24"/>
          <w:szCs w:val="24"/>
          <w:lang w:eastAsia="ru-RU"/>
        </w:rPr>
        <w:t>и сельских поселений, а так же внебюджетных средств (ассоциация муниципальных образований Воронежской области, средства граждан).</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местного бюджета на реализацию программы приведены в приложении 2 к муниципальной программе.</w:t>
      </w:r>
    </w:p>
    <w:p w:rsidR="00801B9C" w:rsidRPr="00C23289" w:rsidRDefault="00801B9C"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Объем финансирования за счет районного бюджета подлежит корректировке в </w:t>
      </w:r>
      <w:r w:rsidRPr="00C23289">
        <w:rPr>
          <w:rFonts w:ascii="Arial" w:eastAsia="Times New Roman" w:hAnsi="Arial" w:cs="Arial"/>
          <w:sz w:val="24"/>
          <w:szCs w:val="24"/>
          <w:lang w:eastAsia="ru-RU"/>
        </w:rPr>
        <w:lastRenderedPageBreak/>
        <w:t>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C23289" w:rsidRDefault="0054272A"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7B584D" w:rsidRPr="00C23289">
        <w:rPr>
          <w:rFonts w:ascii="Arial" w:eastAsia="Times New Roman" w:hAnsi="Arial" w:cs="Arial"/>
          <w:sz w:val="24"/>
          <w:szCs w:val="24"/>
          <w:lang w:eastAsia="ru-RU"/>
        </w:rPr>
        <w:t>202</w:t>
      </w:r>
      <w:r w:rsidR="00E61949" w:rsidRPr="00C23289">
        <w:rPr>
          <w:rFonts w:ascii="Arial" w:eastAsia="Times New Roman" w:hAnsi="Arial" w:cs="Arial"/>
          <w:sz w:val="24"/>
          <w:szCs w:val="24"/>
          <w:lang w:eastAsia="ru-RU"/>
        </w:rPr>
        <w:t>1</w:t>
      </w:r>
      <w:r w:rsidRPr="00C23289">
        <w:rPr>
          <w:rFonts w:ascii="Arial" w:eastAsia="Times New Roman" w:hAnsi="Arial" w:cs="Arial"/>
          <w:sz w:val="24"/>
          <w:szCs w:val="24"/>
          <w:lang w:eastAsia="ru-RU"/>
        </w:rPr>
        <w:t xml:space="preserve">годы  </w:t>
      </w:r>
      <w:r w:rsidR="00801B9C" w:rsidRPr="00C23289">
        <w:rPr>
          <w:rFonts w:ascii="Arial" w:eastAsia="Times New Roman" w:hAnsi="Arial" w:cs="Arial"/>
          <w:sz w:val="24"/>
          <w:szCs w:val="24"/>
          <w:lang w:eastAsia="ru-RU"/>
        </w:rPr>
        <w:t>приведены в приложении 3 к муниципальной программе.</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Объем финансирования </w:t>
      </w:r>
      <w:r w:rsidR="00FE1BB3" w:rsidRPr="00C23289">
        <w:rPr>
          <w:rFonts w:ascii="Arial" w:eastAsia="Calibri" w:hAnsi="Arial" w:cs="Arial"/>
          <w:sz w:val="24"/>
          <w:szCs w:val="24"/>
        </w:rPr>
        <w:t xml:space="preserve">и </w:t>
      </w:r>
      <w:r w:rsidR="00FE1BB3" w:rsidRPr="00C23289">
        <w:rPr>
          <w:rFonts w:ascii="Arial" w:eastAsia="Times New Roman" w:hAnsi="Arial" w:cs="Arial"/>
          <w:sz w:val="24"/>
          <w:szCs w:val="24"/>
          <w:lang w:eastAsia="ru-RU"/>
        </w:rPr>
        <w:t>План реализации муниципальной программы</w:t>
      </w:r>
      <w:r w:rsidR="00135791" w:rsidRPr="00C23289">
        <w:rPr>
          <w:rFonts w:ascii="Arial" w:eastAsia="Times New Roman" w:hAnsi="Arial" w:cs="Arial"/>
          <w:sz w:val="24"/>
          <w:szCs w:val="24"/>
          <w:lang w:eastAsia="ru-RU"/>
        </w:rPr>
        <w:t xml:space="preserve"> </w:t>
      </w:r>
      <w:r w:rsidRPr="00C23289">
        <w:rPr>
          <w:rFonts w:ascii="Arial" w:eastAsia="Calibri" w:hAnsi="Arial" w:cs="Arial"/>
          <w:sz w:val="24"/>
          <w:szCs w:val="24"/>
        </w:rPr>
        <w:t>на текущий финансовый год приведен</w:t>
      </w:r>
      <w:r w:rsidR="00FE1BB3" w:rsidRPr="00C23289">
        <w:rPr>
          <w:rFonts w:ascii="Arial" w:eastAsia="Calibri" w:hAnsi="Arial" w:cs="Arial"/>
          <w:sz w:val="24"/>
          <w:szCs w:val="24"/>
        </w:rPr>
        <w:t>ы в</w:t>
      </w:r>
      <w:r w:rsidRPr="00C23289">
        <w:rPr>
          <w:rFonts w:ascii="Arial" w:eastAsia="Times New Roman" w:hAnsi="Arial" w:cs="Arial"/>
          <w:sz w:val="24"/>
          <w:szCs w:val="24"/>
          <w:lang w:eastAsia="ru-RU"/>
        </w:rPr>
        <w:t xml:space="preserve"> приложени</w:t>
      </w:r>
      <w:r w:rsidR="00FE1BB3" w:rsidRPr="00C23289">
        <w:rPr>
          <w:rFonts w:ascii="Arial" w:eastAsia="Times New Roman" w:hAnsi="Arial" w:cs="Arial"/>
          <w:sz w:val="24"/>
          <w:szCs w:val="24"/>
          <w:lang w:eastAsia="ru-RU"/>
        </w:rPr>
        <w:t>и</w:t>
      </w:r>
      <w:r w:rsidRPr="00C23289">
        <w:rPr>
          <w:rFonts w:ascii="Arial" w:eastAsia="Times New Roman" w:hAnsi="Arial" w:cs="Arial"/>
          <w:sz w:val="24"/>
          <w:szCs w:val="24"/>
          <w:lang w:eastAsia="ru-RU"/>
        </w:rPr>
        <w:t xml:space="preserve"> 4 к муниципальной программе</w:t>
      </w:r>
      <w:r w:rsidR="00FE1BB3" w:rsidRPr="00C23289">
        <w:rPr>
          <w:rFonts w:ascii="Arial" w:eastAsia="Times New Roman" w:hAnsi="Arial" w:cs="Arial"/>
          <w:sz w:val="24"/>
          <w:szCs w:val="24"/>
          <w:lang w:eastAsia="ru-RU"/>
        </w:rPr>
        <w:t>.</w:t>
      </w:r>
    </w:p>
    <w:p w:rsidR="00801B9C" w:rsidRPr="00C23289" w:rsidRDefault="00801B9C" w:rsidP="00686BEA">
      <w:pPr>
        <w:rPr>
          <w:rFonts w:ascii="Arial" w:eastAsia="Times New Roman" w:hAnsi="Arial" w:cs="Arial"/>
          <w:sz w:val="24"/>
          <w:szCs w:val="24"/>
          <w:lang w:eastAsia="ru-RU"/>
        </w:rPr>
      </w:pPr>
    </w:p>
    <w:p w:rsidR="00801B9C" w:rsidRPr="00C23289" w:rsidRDefault="00801B9C" w:rsidP="00686BEA">
      <w:pPr>
        <w:widowControl w:val="0"/>
        <w:adjustRightInd w:val="0"/>
        <w:ind w:firstLine="709"/>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Раздел 5. Анализ рисков реализации муниципальной программы и описание мер управления рисками реализации муниципальной 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К рискам реализации муниципальной программы следует отнести:</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недостаточное материально-техническое и финансовое обеспечение полномочий и органов местного самоуправления;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 отсутствие надлежащего кадрового обеспечения для реализации полномочий исполнительных органов местного самоуправления; </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отсутствие системного подхода при перераспределении полномочий между уровнями власти;</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недостаточная оценка бюджетных средств, необходимых для достижения поставленных целей.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Мерами управления внутренними рисками являются: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а) планирование реализации муниципальной 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б) системный мониторинг выполнения мероприятий муниципальной 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01B9C" w:rsidRPr="00C23289" w:rsidRDefault="00801B9C" w:rsidP="00686BEA">
      <w:pPr>
        <w:widowControl w:val="0"/>
        <w:adjustRightInd w:val="0"/>
        <w:ind w:firstLine="709"/>
        <w:jc w:val="center"/>
        <w:rPr>
          <w:rFonts w:ascii="Arial" w:eastAsia="Times New Roman" w:hAnsi="Arial" w:cs="Arial"/>
          <w:b/>
          <w:sz w:val="24"/>
          <w:szCs w:val="24"/>
          <w:lang w:eastAsia="ru-RU"/>
        </w:rPr>
      </w:pPr>
    </w:p>
    <w:p w:rsidR="00801B9C" w:rsidRPr="00C23289" w:rsidRDefault="00801B9C" w:rsidP="00686BEA">
      <w:pPr>
        <w:widowControl w:val="0"/>
        <w:adjustRightInd w:val="0"/>
        <w:ind w:firstLine="709"/>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Раздел </w:t>
      </w:r>
      <w:r w:rsidR="00DE1781" w:rsidRPr="00C23289">
        <w:rPr>
          <w:rFonts w:ascii="Arial" w:eastAsia="Times New Roman" w:hAnsi="Arial" w:cs="Arial"/>
          <w:b/>
          <w:sz w:val="24"/>
          <w:szCs w:val="24"/>
          <w:lang w:eastAsia="ru-RU"/>
        </w:rPr>
        <w:t>6</w:t>
      </w:r>
      <w:r w:rsidRPr="00C23289">
        <w:rPr>
          <w:rFonts w:ascii="Arial" w:eastAsia="Times New Roman" w:hAnsi="Arial" w:cs="Arial"/>
          <w:b/>
          <w:sz w:val="24"/>
          <w:szCs w:val="24"/>
          <w:lang w:eastAsia="ru-RU"/>
        </w:rPr>
        <w:t>. Оценка эффективности реализации муниципальной программы</w:t>
      </w: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 xml:space="preserve">В результате реализации мероприятий муниципальной программы в 2014 - </w:t>
      </w:r>
      <w:r w:rsidR="007B584D" w:rsidRPr="00C23289">
        <w:rPr>
          <w:rFonts w:ascii="Arial" w:eastAsia="Calibri" w:hAnsi="Arial" w:cs="Arial"/>
          <w:sz w:val="24"/>
          <w:szCs w:val="24"/>
        </w:rPr>
        <w:t>202</w:t>
      </w:r>
      <w:r w:rsidR="00E61949" w:rsidRPr="00C23289">
        <w:rPr>
          <w:rFonts w:ascii="Arial" w:eastAsia="Calibri" w:hAnsi="Arial" w:cs="Arial"/>
          <w:sz w:val="24"/>
          <w:szCs w:val="24"/>
        </w:rPr>
        <w:t>1</w:t>
      </w:r>
      <w:r w:rsidRPr="00C23289">
        <w:rPr>
          <w:rFonts w:ascii="Arial" w:eastAsia="Calibri" w:hAnsi="Arial" w:cs="Arial"/>
          <w:sz w:val="24"/>
          <w:szCs w:val="24"/>
        </w:rPr>
        <w:t>годах планируется достижение следующих показателей, характеризующих эффективность реализации муниципальной программы:</w:t>
      </w:r>
    </w:p>
    <w:p w:rsidR="00003619" w:rsidRPr="00C23289" w:rsidRDefault="00003619"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 достижение уровня удовлетворенности населения деятельностью органов местного самоуправления Верхнемамонского муниципального района, </w:t>
      </w:r>
      <w:proofErr w:type="spellStart"/>
      <w:r w:rsidRPr="00C23289">
        <w:rPr>
          <w:rFonts w:ascii="Arial" w:eastAsia="Calibri" w:hAnsi="Arial" w:cs="Arial"/>
          <w:sz w:val="24"/>
          <w:szCs w:val="24"/>
        </w:rPr>
        <w:t>в%</w:t>
      </w:r>
      <w:proofErr w:type="spellEnd"/>
      <w:r w:rsidRPr="00C23289">
        <w:rPr>
          <w:rFonts w:ascii="Arial" w:eastAsia="Calibri" w:hAnsi="Arial" w:cs="Arial"/>
          <w:sz w:val="24"/>
          <w:szCs w:val="24"/>
        </w:rPr>
        <w:t>.</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Calibri" w:hAnsi="Arial" w:cs="Arial"/>
          <w:sz w:val="24"/>
          <w:szCs w:val="24"/>
        </w:rPr>
        <w:t>- достижение</w:t>
      </w:r>
      <w:r w:rsidRPr="00C23289">
        <w:rPr>
          <w:rFonts w:ascii="Arial" w:eastAsia="Times New Roman" w:hAnsi="Arial" w:cs="Arial"/>
          <w:sz w:val="24"/>
          <w:szCs w:val="24"/>
        </w:rPr>
        <w:t xml:space="preserve"> уровня удовлетворенности граждан и юридических лиц качеством предоставления муниципальных услуг</w:t>
      </w:r>
      <w:r w:rsidR="00003619" w:rsidRPr="00C23289">
        <w:rPr>
          <w:rFonts w:ascii="Arial" w:eastAsia="Times New Roman" w:hAnsi="Arial" w:cs="Arial"/>
          <w:sz w:val="24"/>
          <w:szCs w:val="24"/>
        </w:rPr>
        <w:t>, в %.</w:t>
      </w:r>
    </w:p>
    <w:p w:rsidR="00FE1BB3" w:rsidRPr="00C23289" w:rsidRDefault="00FE1BB3" w:rsidP="00686BEA">
      <w:pPr>
        <w:ind w:firstLine="709"/>
        <w:rPr>
          <w:rFonts w:ascii="Arial" w:eastAsia="Calibri" w:hAnsi="Arial" w:cs="Arial"/>
          <w:sz w:val="24"/>
          <w:szCs w:val="24"/>
        </w:rPr>
      </w:pP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lastRenderedPageBreak/>
        <w:t>а) оценка степени достижения цели и решения задач муниципальной программы в целом;</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б) оценка степени исполнения запланированного уровня расходов местного бюджета;</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в) оценка эффективности использования средств местного бюджета;</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C23289" w:rsidRDefault="00801B9C" w:rsidP="00686BEA">
      <w:pPr>
        <w:widowControl w:val="0"/>
        <w:adjustRightInd w:val="0"/>
        <w:ind w:firstLine="709"/>
        <w:rPr>
          <w:rFonts w:ascii="Arial" w:eastAsia="Times New Roman" w:hAnsi="Arial" w:cs="Arial"/>
          <w:b/>
          <w:sz w:val="24"/>
          <w:szCs w:val="24"/>
          <w:u w:val="single"/>
          <w:lang w:eastAsia="ru-RU"/>
        </w:rPr>
      </w:pPr>
    </w:p>
    <w:p w:rsidR="00801B9C" w:rsidRPr="00C23289" w:rsidRDefault="00801B9C" w:rsidP="00690CC1">
      <w:pPr>
        <w:widowControl w:val="0"/>
        <w:adjustRightInd w:val="0"/>
        <w:ind w:firstLine="709"/>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Раздел </w:t>
      </w:r>
      <w:r w:rsidR="00DE1781" w:rsidRPr="00C23289">
        <w:rPr>
          <w:rFonts w:ascii="Arial" w:eastAsia="Times New Roman" w:hAnsi="Arial" w:cs="Arial"/>
          <w:b/>
          <w:sz w:val="24"/>
          <w:szCs w:val="24"/>
          <w:lang w:eastAsia="ru-RU"/>
        </w:rPr>
        <w:t>7</w:t>
      </w:r>
      <w:r w:rsidRPr="00C23289">
        <w:rPr>
          <w:rFonts w:ascii="Arial" w:eastAsia="Times New Roman" w:hAnsi="Arial" w:cs="Arial"/>
          <w:b/>
          <w:sz w:val="24"/>
          <w:szCs w:val="24"/>
          <w:lang w:eastAsia="ru-RU"/>
        </w:rPr>
        <w:t>. Подпрограммы муниципальной программы</w:t>
      </w:r>
      <w:r w:rsidRPr="00C23289">
        <w:rPr>
          <w:rFonts w:ascii="Arial" w:eastAsia="Calibri" w:hAnsi="Arial" w:cs="Arial"/>
          <w:b/>
          <w:sz w:val="24"/>
          <w:szCs w:val="24"/>
        </w:rPr>
        <w:br w:type="page"/>
      </w:r>
    </w:p>
    <w:p w:rsidR="00801B9C" w:rsidRPr="00C23289" w:rsidRDefault="00801B9C" w:rsidP="00686BEA">
      <w:pPr>
        <w:adjustRightInd w:val="0"/>
        <w:ind w:firstLine="709"/>
        <w:jc w:val="center"/>
        <w:rPr>
          <w:rFonts w:ascii="Arial" w:eastAsia="Calibri" w:hAnsi="Arial" w:cs="Arial"/>
          <w:b/>
          <w:sz w:val="24"/>
          <w:szCs w:val="24"/>
        </w:rPr>
      </w:pPr>
      <w:r w:rsidRPr="00C23289">
        <w:rPr>
          <w:rFonts w:ascii="Arial" w:eastAsia="Calibri" w:hAnsi="Arial" w:cs="Arial"/>
          <w:b/>
          <w:sz w:val="24"/>
          <w:szCs w:val="24"/>
        </w:rPr>
        <w:lastRenderedPageBreak/>
        <w:t>Подпрограмма 1 «Повышение качества предоставления государственных и муниципальных услуг»</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подпрограммы 1  «Повышение качества предоставления государственных и муниципальных услуг»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7B584D" w:rsidRPr="00C23289">
        <w:rPr>
          <w:rFonts w:ascii="Arial" w:eastAsia="Calibri" w:hAnsi="Arial" w:cs="Arial"/>
          <w:sz w:val="24"/>
          <w:szCs w:val="24"/>
        </w:rPr>
        <w:t>202</w:t>
      </w:r>
      <w:r w:rsidR="00E61949" w:rsidRPr="00C23289">
        <w:rPr>
          <w:rFonts w:ascii="Arial" w:eastAsia="Calibri" w:hAnsi="Arial" w:cs="Arial"/>
          <w:sz w:val="24"/>
          <w:szCs w:val="24"/>
        </w:rPr>
        <w:t>1</w:t>
      </w:r>
      <w:r w:rsidRPr="00C23289">
        <w:rPr>
          <w:rFonts w:ascii="Arial" w:eastAsia="Calibri" w:hAnsi="Arial" w:cs="Arial"/>
          <w:sz w:val="24"/>
          <w:szCs w:val="24"/>
        </w:rPr>
        <w:t>годы</w:t>
      </w:r>
    </w:p>
    <w:p w:rsidR="00801B9C" w:rsidRPr="00C23289"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«Повышение качества предоставления государственных и муниципальных услуг»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7B584D" w:rsidRPr="00C23289">
              <w:rPr>
                <w:rFonts w:ascii="Arial" w:eastAsia="Calibri" w:hAnsi="Arial" w:cs="Arial"/>
                <w:sz w:val="24"/>
                <w:szCs w:val="24"/>
              </w:rPr>
              <w:t>202</w:t>
            </w:r>
            <w:r w:rsidR="00E61949" w:rsidRPr="00C23289">
              <w:rPr>
                <w:rFonts w:ascii="Arial" w:eastAsia="Calibri" w:hAnsi="Arial" w:cs="Arial"/>
                <w:sz w:val="24"/>
                <w:szCs w:val="24"/>
              </w:rPr>
              <w:t>1</w:t>
            </w:r>
            <w:r w:rsidRPr="00C23289">
              <w:rPr>
                <w:rFonts w:ascii="Arial" w:eastAsia="Calibri" w:hAnsi="Arial" w:cs="Arial"/>
                <w:sz w:val="24"/>
                <w:szCs w:val="24"/>
              </w:rPr>
              <w:t>годы</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widowControl w:val="0"/>
              <w:adjustRightInd w:val="0"/>
              <w:ind w:left="34"/>
              <w:rPr>
                <w:rFonts w:ascii="Arial" w:eastAsia="Times New Roman" w:hAnsi="Arial" w:cs="Arial"/>
                <w:sz w:val="24"/>
                <w:szCs w:val="24"/>
                <w:lang w:eastAsia="ru-RU"/>
              </w:rPr>
            </w:pPr>
            <w:r w:rsidRPr="00C23289">
              <w:rPr>
                <w:rFonts w:ascii="Arial" w:eastAsia="Times New Roman" w:hAnsi="Arial" w:cs="Arial"/>
                <w:sz w:val="24"/>
                <w:szCs w:val="24"/>
                <w:lang w:eastAsia="ru-RU"/>
              </w:rPr>
              <w:t>- повышение качества предоставления государственных и муниципальных услуг;</w:t>
            </w:r>
          </w:p>
          <w:p w:rsidR="00801B9C" w:rsidRPr="00C23289" w:rsidRDefault="00801B9C" w:rsidP="00686BEA">
            <w:pPr>
              <w:widowControl w:val="0"/>
              <w:adjustRightInd w:val="0"/>
              <w:ind w:left="34"/>
              <w:rPr>
                <w:rFonts w:ascii="Arial" w:eastAsia="Times New Roman" w:hAnsi="Arial" w:cs="Arial"/>
                <w:sz w:val="24"/>
                <w:szCs w:val="24"/>
                <w:lang w:eastAsia="ru-RU"/>
              </w:rPr>
            </w:pPr>
            <w:r w:rsidRPr="00C23289">
              <w:rPr>
                <w:rFonts w:ascii="Arial" w:eastAsia="Times New Roman" w:hAnsi="Arial" w:cs="Arial"/>
                <w:sz w:val="24"/>
                <w:szCs w:val="24"/>
                <w:lang w:eastAsia="ru-RU"/>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801B9C" w:rsidRPr="00C23289" w:rsidRDefault="00801B9C" w:rsidP="00686BEA">
            <w:pPr>
              <w:widowControl w:val="0"/>
              <w:adjustRightInd w:val="0"/>
              <w:ind w:left="34"/>
              <w:rPr>
                <w:rFonts w:ascii="Arial" w:eastAsia="Times New Roman" w:hAnsi="Arial" w:cs="Arial"/>
                <w:sz w:val="24"/>
                <w:szCs w:val="24"/>
                <w:lang w:eastAsia="ru-RU"/>
              </w:rPr>
            </w:pPr>
            <w:r w:rsidRPr="00C23289">
              <w:rPr>
                <w:rFonts w:ascii="Arial" w:eastAsia="Times New Roman" w:hAnsi="Arial" w:cs="Arial"/>
                <w:sz w:val="24"/>
                <w:szCs w:val="24"/>
                <w:lang w:eastAsia="ru-RU"/>
              </w:rPr>
              <w:t>- формирование системы мониторинга качества предоставления государственных и муниципальных услуг</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w:t>
            </w: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Финансовое обеспечение подпрограммы не </w:t>
            </w:r>
            <w:r w:rsidR="00BE2B06" w:rsidRPr="00C23289">
              <w:rPr>
                <w:rFonts w:ascii="Arial" w:eastAsia="Times New Roman" w:hAnsi="Arial" w:cs="Arial"/>
                <w:sz w:val="24"/>
                <w:szCs w:val="24"/>
                <w:lang w:eastAsia="ru-RU"/>
              </w:rPr>
              <w:t>требуется</w:t>
            </w:r>
            <w:r w:rsidRPr="00C23289">
              <w:rPr>
                <w:rFonts w:ascii="Arial" w:eastAsia="Times New Roman" w:hAnsi="Arial" w:cs="Arial"/>
                <w:sz w:val="24"/>
                <w:szCs w:val="24"/>
                <w:lang w:eastAsia="ru-RU"/>
              </w:rPr>
              <w:t>.</w:t>
            </w:r>
          </w:p>
          <w:p w:rsidR="00801B9C" w:rsidRPr="00C23289" w:rsidRDefault="00801B9C" w:rsidP="00686BEA">
            <w:pPr>
              <w:widowControl w:val="0"/>
              <w:adjustRightInd w:val="0"/>
              <w:rPr>
                <w:rFonts w:ascii="Arial" w:eastAsia="Calibri" w:hAnsi="Arial" w:cs="Arial"/>
                <w:sz w:val="24"/>
                <w:szCs w:val="24"/>
                <w:lang w:eastAsia="ru-RU"/>
              </w:rPr>
            </w:pPr>
          </w:p>
        </w:tc>
      </w:tr>
      <w:tr w:rsidR="00801B9C" w:rsidRPr="00C23289"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numPr>
                <w:ilvl w:val="0"/>
                <w:numId w:val="9"/>
              </w:numPr>
              <w:ind w:left="33" w:firstLine="0"/>
              <w:rPr>
                <w:rFonts w:ascii="Arial" w:eastAsia="Calibri" w:hAnsi="Arial" w:cs="Arial"/>
                <w:sz w:val="24"/>
                <w:szCs w:val="24"/>
              </w:rPr>
            </w:pPr>
            <w:r w:rsidRPr="00C23289">
              <w:rPr>
                <w:rFonts w:ascii="Arial" w:eastAsia="Calibri" w:hAnsi="Arial" w:cs="Arial"/>
                <w:sz w:val="24"/>
                <w:szCs w:val="24"/>
              </w:rPr>
              <w:t>Оптимизация административных процедур и повышение качества предоставления государственных и муниципальных услуг.</w:t>
            </w:r>
          </w:p>
          <w:p w:rsidR="00801B9C" w:rsidRPr="00C23289" w:rsidRDefault="00801B9C" w:rsidP="00686BEA">
            <w:pPr>
              <w:numPr>
                <w:ilvl w:val="0"/>
                <w:numId w:val="9"/>
              </w:numPr>
              <w:ind w:left="33" w:firstLine="0"/>
              <w:rPr>
                <w:rFonts w:ascii="Arial" w:eastAsia="Calibri" w:hAnsi="Arial" w:cs="Arial"/>
                <w:sz w:val="24"/>
                <w:szCs w:val="24"/>
              </w:rPr>
            </w:pPr>
            <w:r w:rsidRPr="00C23289">
              <w:rPr>
                <w:rFonts w:ascii="Arial" w:eastAsia="Calibri" w:hAnsi="Arial" w:cs="Arial"/>
                <w:sz w:val="24"/>
                <w:szCs w:val="24"/>
              </w:rPr>
              <w:t>Достижение уровня удовлетворенности граждан и юридических лиц качеством предоставления государственных и муниципальных услуг до 90%.</w:t>
            </w:r>
          </w:p>
          <w:p w:rsidR="00801B9C" w:rsidRPr="00C23289" w:rsidRDefault="00801B9C" w:rsidP="00686BEA">
            <w:pPr>
              <w:numPr>
                <w:ilvl w:val="0"/>
                <w:numId w:val="9"/>
              </w:numPr>
              <w:ind w:left="33" w:firstLine="0"/>
              <w:rPr>
                <w:rFonts w:ascii="Arial" w:eastAsia="Calibri" w:hAnsi="Arial" w:cs="Arial"/>
                <w:sz w:val="24"/>
                <w:szCs w:val="24"/>
              </w:rPr>
            </w:pPr>
            <w:r w:rsidRPr="00C23289">
              <w:rPr>
                <w:rFonts w:ascii="Arial" w:eastAsia="Calibri" w:hAnsi="Arial" w:cs="Arial"/>
                <w:sz w:val="24"/>
                <w:szCs w:val="24"/>
              </w:rPr>
              <w:t>Упрощение процедур получения гражданами и юридическими лицами государственных и муниципальных услуг.</w:t>
            </w:r>
          </w:p>
        </w:tc>
      </w:tr>
    </w:tbl>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1. Характеристика сферы реализации подпрограммы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lastRenderedPageBreak/>
        <w:t>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 xml:space="preserve">По состоянию на 01.10.2013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 20 муниципальных и 10 государственных услугах, предоставляемых на территории Верхнемамонского муниципального района.  </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 xml:space="preserve">В настоящее время в администрации Верхнемамонского муниципального района  можно получить </w:t>
      </w:r>
      <w:r w:rsidR="001A0773" w:rsidRPr="00C23289">
        <w:rPr>
          <w:rFonts w:ascii="Arial" w:eastAsia="Calibri" w:hAnsi="Arial" w:cs="Arial"/>
          <w:sz w:val="24"/>
          <w:szCs w:val="24"/>
        </w:rPr>
        <w:t>государственные и муниципальные услуги в соответствии с Перечнем услуг, утверждаемом постановлением администрации муниципального района</w:t>
      </w:r>
      <w:r w:rsidRPr="00C23289">
        <w:rPr>
          <w:rFonts w:ascii="Arial" w:eastAsia="Calibri" w:hAnsi="Arial" w:cs="Arial"/>
          <w:sz w:val="24"/>
          <w:szCs w:val="24"/>
        </w:rPr>
        <w:t>. Все услуги предоставляются бесплатно.</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Наиболее востребованными государственными и муниципальными услугами являются:</w:t>
      </w:r>
    </w:p>
    <w:p w:rsidR="00801B9C" w:rsidRPr="00C23289" w:rsidRDefault="00801B9C" w:rsidP="00686BEA">
      <w:pPr>
        <w:widowControl w:val="0"/>
        <w:numPr>
          <w:ilvl w:val="0"/>
          <w:numId w:val="10"/>
        </w:numPr>
        <w:suppressAutoHyphens/>
        <w:adjustRightInd w:val="0"/>
        <w:ind w:left="0" w:firstLine="567"/>
        <w:contextualSpacing/>
        <w:outlineLvl w:val="0"/>
        <w:rPr>
          <w:rFonts w:ascii="Arial" w:eastAsia="DejaVu Sans" w:hAnsi="Arial" w:cs="Arial"/>
          <w:sz w:val="24"/>
          <w:szCs w:val="24"/>
          <w:lang w:eastAsia="ru-RU" w:bidi="ru-RU"/>
        </w:rPr>
      </w:pPr>
      <w:r w:rsidRPr="00C23289">
        <w:rPr>
          <w:rFonts w:ascii="Arial" w:eastAsia="DejaVu Sans" w:hAnsi="Arial" w:cs="Arial"/>
          <w:sz w:val="24"/>
          <w:szCs w:val="24"/>
          <w:lang w:eastAsia="ru-RU" w:bidi="ru-RU"/>
        </w:rPr>
        <w:t>Подбор, учёт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1B9C" w:rsidRPr="00C23289" w:rsidRDefault="00801B9C" w:rsidP="00686BEA">
      <w:pPr>
        <w:widowControl w:val="0"/>
        <w:numPr>
          <w:ilvl w:val="0"/>
          <w:numId w:val="10"/>
        </w:numPr>
        <w:suppressAutoHyphens/>
        <w:adjustRightInd w:val="0"/>
        <w:ind w:left="0" w:firstLine="567"/>
        <w:contextualSpacing/>
        <w:outlineLvl w:val="0"/>
        <w:rPr>
          <w:rFonts w:ascii="Arial" w:eastAsia="DejaVu Sans" w:hAnsi="Arial" w:cs="Arial"/>
          <w:sz w:val="24"/>
          <w:szCs w:val="24"/>
          <w:lang w:eastAsia="ru-RU" w:bidi="ru-RU"/>
        </w:rPr>
      </w:pPr>
      <w:r w:rsidRPr="00C23289">
        <w:rPr>
          <w:rFonts w:ascii="Arial" w:eastAsia="DejaVu Sans" w:hAnsi="Arial" w:cs="Arial"/>
          <w:sz w:val="24"/>
          <w:szCs w:val="24"/>
          <w:lang w:eastAsia="ru-RU" w:bidi="ru-RU"/>
        </w:rPr>
        <w:t>Принятие решения о назначении опекуна, попечителя в отношении несовершеннолетних лиц,</w:t>
      </w:r>
    </w:p>
    <w:p w:rsidR="00801B9C" w:rsidRPr="00C23289" w:rsidRDefault="00801B9C" w:rsidP="00686BEA">
      <w:pPr>
        <w:numPr>
          <w:ilvl w:val="0"/>
          <w:numId w:val="10"/>
        </w:numPr>
        <w:ind w:left="567" w:firstLine="0"/>
        <w:rPr>
          <w:rFonts w:ascii="Arial" w:eastAsia="DejaVu Sans" w:hAnsi="Arial" w:cs="Arial"/>
          <w:sz w:val="24"/>
          <w:szCs w:val="24"/>
        </w:rPr>
      </w:pPr>
      <w:r w:rsidRPr="00C23289">
        <w:rPr>
          <w:rFonts w:ascii="Arial" w:eastAsia="DejaVu Sans" w:hAnsi="Arial" w:cs="Arial"/>
          <w:sz w:val="24"/>
          <w:szCs w:val="24"/>
        </w:rPr>
        <w:t>Выдача разрешения на строительство,</w:t>
      </w:r>
    </w:p>
    <w:p w:rsidR="00801B9C" w:rsidRPr="00C23289" w:rsidRDefault="00801B9C" w:rsidP="00686BEA">
      <w:pPr>
        <w:numPr>
          <w:ilvl w:val="0"/>
          <w:numId w:val="10"/>
        </w:numPr>
        <w:ind w:hanging="503"/>
        <w:rPr>
          <w:rFonts w:ascii="Arial" w:eastAsia="DejaVu Sans" w:hAnsi="Arial" w:cs="Arial"/>
          <w:sz w:val="24"/>
          <w:szCs w:val="24"/>
        </w:rPr>
      </w:pPr>
      <w:r w:rsidRPr="00C23289">
        <w:rPr>
          <w:rFonts w:ascii="Arial" w:eastAsia="DejaVu Sans" w:hAnsi="Arial" w:cs="Arial"/>
          <w:sz w:val="24"/>
          <w:szCs w:val="24"/>
        </w:rPr>
        <w:t>Выдача разрешения на ввод объектов в эксплуатацию,</w:t>
      </w:r>
    </w:p>
    <w:p w:rsidR="00801B9C" w:rsidRPr="00C23289" w:rsidRDefault="00801B9C" w:rsidP="00686BEA">
      <w:pPr>
        <w:widowControl w:val="0"/>
        <w:numPr>
          <w:ilvl w:val="0"/>
          <w:numId w:val="10"/>
        </w:numPr>
        <w:suppressAutoHyphens/>
        <w:ind w:hanging="503"/>
        <w:contextualSpacing/>
        <w:rPr>
          <w:rFonts w:ascii="Arial" w:eastAsia="DejaVu Sans" w:hAnsi="Arial" w:cs="Arial"/>
          <w:sz w:val="24"/>
          <w:szCs w:val="24"/>
          <w:lang w:eastAsia="ru-RU" w:bidi="ru-RU"/>
        </w:rPr>
      </w:pPr>
      <w:r w:rsidRPr="00C23289">
        <w:rPr>
          <w:rFonts w:ascii="Arial" w:eastAsia="DejaVu Sans" w:hAnsi="Arial" w:cs="Arial"/>
          <w:sz w:val="24"/>
          <w:szCs w:val="24"/>
          <w:lang w:eastAsia="ru-RU" w:bidi="ru-RU"/>
        </w:rPr>
        <w:t>Выдача архивных документов (архивных справок, выписок и копий).</w:t>
      </w:r>
    </w:p>
    <w:p w:rsidR="00801B9C" w:rsidRPr="00C23289" w:rsidRDefault="00801B9C" w:rsidP="00686BEA">
      <w:pPr>
        <w:widowControl w:val="0"/>
        <w:numPr>
          <w:ilvl w:val="0"/>
          <w:numId w:val="10"/>
        </w:numPr>
        <w:suppressAutoHyphens/>
        <w:adjustRightInd w:val="0"/>
        <w:ind w:left="0" w:firstLine="567"/>
        <w:contextualSpacing/>
        <w:outlineLvl w:val="1"/>
        <w:rPr>
          <w:rFonts w:ascii="Arial" w:eastAsia="DejaVu Sans" w:hAnsi="Arial" w:cs="Arial"/>
          <w:sz w:val="24"/>
          <w:szCs w:val="24"/>
        </w:rPr>
      </w:pPr>
      <w:r w:rsidRPr="00C23289">
        <w:rPr>
          <w:rFonts w:ascii="Arial" w:eastAsia="DejaVu Sans" w:hAnsi="Arial" w:cs="Arial"/>
          <w:sz w:val="24"/>
          <w:szCs w:val="24"/>
          <w:lang w:eastAsia="ru-RU" w:bidi="ru-RU"/>
        </w:rPr>
        <w:t>Принятие на учёт граждан, претендующих на бесплатное предоставление земельных участков.</w:t>
      </w:r>
    </w:p>
    <w:p w:rsidR="00801B9C" w:rsidRPr="00C23289" w:rsidRDefault="00801B9C" w:rsidP="00686BEA">
      <w:pPr>
        <w:widowControl w:val="0"/>
        <w:numPr>
          <w:ilvl w:val="0"/>
          <w:numId w:val="10"/>
        </w:numPr>
        <w:suppressAutoHyphens/>
        <w:adjustRightInd w:val="0"/>
        <w:contextualSpacing/>
        <w:outlineLvl w:val="1"/>
        <w:rPr>
          <w:rFonts w:ascii="Arial" w:eastAsia="DejaVu Sans" w:hAnsi="Arial" w:cs="Arial"/>
          <w:sz w:val="24"/>
          <w:szCs w:val="24"/>
        </w:rPr>
      </w:pPr>
      <w:r w:rsidRPr="00C23289">
        <w:rPr>
          <w:rFonts w:ascii="Arial" w:eastAsia="DejaVu Sans" w:hAnsi="Arial" w:cs="Arial"/>
          <w:sz w:val="24"/>
          <w:szCs w:val="24"/>
          <w:lang w:eastAsia="ru-RU" w:bidi="ru-RU"/>
        </w:rPr>
        <w:t xml:space="preserve"> Предоставление в аренду муниципального имущества.</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За последнее время было принято много решений, направленных на совершенствование порядка предоставления государственных и муниципальных услуг,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развития на территории Верхнемамонского муниципального района филиала многофункционального центра предоставления государственных и муниципальных услуг, повышение муниципального контроля за порядком и качеством предоставления государственных и муниципальных услуг. </w:t>
      </w:r>
    </w:p>
    <w:p w:rsidR="00801B9C" w:rsidRPr="00C23289" w:rsidRDefault="00801B9C" w:rsidP="00686BEA">
      <w:pPr>
        <w:shd w:val="clear" w:color="auto" w:fill="FFFFFF"/>
        <w:rPr>
          <w:rFonts w:ascii="Arial" w:eastAsia="Times New Roman" w:hAnsi="Arial" w:cs="Arial"/>
          <w:sz w:val="24"/>
          <w:szCs w:val="24"/>
          <w:lang w:eastAsia="ru-RU"/>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2.1. Приоритеты муниципальной политики в сфере реализации подпрограммы</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C23289">
        <w:rPr>
          <w:rFonts w:ascii="Arial" w:eastAsia="Calibri" w:hAnsi="Arial" w:cs="Arial"/>
          <w:sz w:val="24"/>
          <w:szCs w:val="24"/>
        </w:rPr>
        <w:br/>
        <w:t>от 07.05.2012 № 601 «Об основных направлениях совершенствования системы государственного управления», а именно обеспечение достижение следующих показателей:</w:t>
      </w:r>
    </w:p>
    <w:p w:rsidR="00801B9C" w:rsidRPr="00C23289" w:rsidRDefault="00801B9C" w:rsidP="00686BEA">
      <w:pPr>
        <w:numPr>
          <w:ilvl w:val="2"/>
          <w:numId w:val="11"/>
        </w:numPr>
        <w:ind w:left="0" w:firstLine="709"/>
        <w:contextualSpacing/>
        <w:rPr>
          <w:rFonts w:ascii="Arial" w:eastAsia="Calibri" w:hAnsi="Arial" w:cs="Arial"/>
          <w:sz w:val="24"/>
          <w:szCs w:val="24"/>
        </w:rPr>
      </w:pPr>
      <w:r w:rsidRPr="00C23289">
        <w:rPr>
          <w:rFonts w:ascii="Arial" w:eastAsia="Calibri" w:hAnsi="Arial" w:cs="Arial"/>
          <w:sz w:val="24"/>
          <w:szCs w:val="24"/>
        </w:rPr>
        <w:lastRenderedPageBreak/>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w:t>
      </w:r>
    </w:p>
    <w:p w:rsidR="00801B9C" w:rsidRPr="00C23289" w:rsidRDefault="00801B9C" w:rsidP="00686BEA">
      <w:pPr>
        <w:numPr>
          <w:ilvl w:val="2"/>
          <w:numId w:val="11"/>
        </w:numPr>
        <w:ind w:left="0" w:firstLine="709"/>
        <w:contextualSpacing/>
        <w:rPr>
          <w:rFonts w:ascii="Arial" w:eastAsia="Calibri" w:hAnsi="Arial" w:cs="Arial"/>
          <w:sz w:val="24"/>
          <w:szCs w:val="24"/>
        </w:rPr>
      </w:pPr>
      <w:r w:rsidRPr="00C23289">
        <w:rPr>
          <w:rFonts w:ascii="Arial" w:eastAsia="Calibri" w:hAnsi="Arial" w:cs="Arial"/>
          <w:sz w:val="24"/>
          <w:szCs w:val="24"/>
        </w:rPr>
        <w:t xml:space="preserve">уровень удовлетворенности граждан Российской Федерации  качеством предоставления государственных и муниципальных услуг к </w:t>
      </w:r>
      <w:r w:rsidR="00A82FD6" w:rsidRPr="00C23289">
        <w:rPr>
          <w:rFonts w:ascii="Arial" w:eastAsia="Calibri" w:hAnsi="Arial" w:cs="Arial"/>
          <w:sz w:val="24"/>
          <w:szCs w:val="24"/>
        </w:rPr>
        <w:t>202</w:t>
      </w:r>
      <w:r w:rsidR="00E61949" w:rsidRPr="00C23289">
        <w:rPr>
          <w:rFonts w:ascii="Arial" w:eastAsia="Calibri" w:hAnsi="Arial" w:cs="Arial"/>
          <w:sz w:val="24"/>
          <w:szCs w:val="24"/>
        </w:rPr>
        <w:t>1</w:t>
      </w:r>
      <w:r w:rsidRPr="00C23289">
        <w:rPr>
          <w:rFonts w:ascii="Arial" w:eastAsia="Calibri" w:hAnsi="Arial" w:cs="Arial"/>
          <w:sz w:val="24"/>
          <w:szCs w:val="24"/>
        </w:rPr>
        <w:t xml:space="preserve"> году – не менее 90%.</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Основной целью подпрограммы является повышение комфортности и упрощение процедур получения гражданами и юридическими лицами массовых общественно значимых государственных и муниципальных услуг.</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Цель подпрограммы достигается решением следующих задач:</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оптимизация административных процедур и повышение качества предоставления  государственных и муниципальных услуг;</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801B9C" w:rsidRPr="00C23289" w:rsidRDefault="00801B9C" w:rsidP="00686BEA">
      <w:pPr>
        <w:adjustRightInd w:val="0"/>
        <w:rPr>
          <w:rFonts w:ascii="Arial" w:eastAsia="Calibri" w:hAnsi="Arial" w:cs="Arial"/>
          <w:sz w:val="24"/>
          <w:szCs w:val="24"/>
        </w:rPr>
      </w:pPr>
      <w:r w:rsidRPr="00C23289">
        <w:rPr>
          <w:rFonts w:ascii="Arial" w:eastAsia="Calibri" w:hAnsi="Arial" w:cs="Arial"/>
          <w:sz w:val="24"/>
          <w:szCs w:val="24"/>
        </w:rPr>
        <w:t xml:space="preserve">           Подпрограмма  включает проведение следующих мероприятий:</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2. Организация рабочих мест пользователей Системы исполнения регламентов, обеспечивающих межведомственное электронное взаимодействие при предоставлении государственных и муниципальных услуг. </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3.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Реализация предусмотренных подпрограммой мероприятий позволит:</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 оптимизировать порядок предоставления государственных и муниципальных услуг;</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 повысить  качество и доступность государственных и муниципальных услуг для физических и юридических лиц на территории Верхнемамонского муниципального района;</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 снизить организационные, временные, финансовые затраты юридических и физических лиц на преодоление административных барьеров;</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 создать систему контроля качества предоставления государственных и муниципальных услуг на территории Верхнемамонского муниципального района.</w:t>
      </w:r>
    </w:p>
    <w:p w:rsidR="00801B9C" w:rsidRPr="00C23289" w:rsidRDefault="00801B9C" w:rsidP="00686BEA">
      <w:pPr>
        <w:widowControl w:val="0"/>
        <w:adjustRightInd w:val="0"/>
        <w:ind w:firstLine="567"/>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2.3. Конечные результаты реализации подпрограммы</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Реализация основных мероприятий программы позволит:</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  достигнуть уровня удовлетворенности граждан и юридических лиц качеством предоставления государственных и муниципальных услуг до 90%.</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В соответствии с целью подпрограммы социально-экономический эффект определяется повышением удовлетворенности физических и юридических лиц качеством и доступностью предоставления государственных и муниципальных услуг, повышением уровня доверия населения к органам местного самоуправления, что является социальным эффектом от реализации подпрограммы. </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2.4. Сроки и этапы реализации подпрограммы</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Общий срок реализации подпрограммы рассчитан на 2014-</w:t>
      </w:r>
      <w:r w:rsidR="00A82FD6" w:rsidRPr="00C23289">
        <w:rPr>
          <w:rFonts w:ascii="Arial" w:eastAsia="Times New Roman" w:hAnsi="Arial" w:cs="Arial"/>
          <w:sz w:val="24"/>
          <w:szCs w:val="24"/>
          <w:lang w:eastAsia="ru-RU"/>
        </w:rPr>
        <w:t>202</w:t>
      </w:r>
      <w:r w:rsidR="00E61949" w:rsidRPr="00C23289">
        <w:rPr>
          <w:rFonts w:ascii="Arial" w:eastAsia="Times New Roman" w:hAnsi="Arial" w:cs="Arial"/>
          <w:sz w:val="24"/>
          <w:szCs w:val="24"/>
          <w:lang w:eastAsia="ru-RU"/>
        </w:rPr>
        <w:t>1</w:t>
      </w:r>
      <w:r w:rsidRPr="00C23289">
        <w:rPr>
          <w:rFonts w:ascii="Arial" w:eastAsia="Times New Roman" w:hAnsi="Arial" w:cs="Arial"/>
          <w:sz w:val="24"/>
          <w:szCs w:val="24"/>
          <w:lang w:eastAsia="ru-RU"/>
        </w:rPr>
        <w:t>годы (в один этап).</w:t>
      </w:r>
    </w:p>
    <w:p w:rsidR="00801B9C" w:rsidRPr="00C23289" w:rsidRDefault="00801B9C" w:rsidP="00686BEA">
      <w:pPr>
        <w:suppressAutoHyphens/>
        <w:adjustRightInd w:val="0"/>
        <w:ind w:firstLine="720"/>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3. Характеристика основных мероприятий подпрограммы</w:t>
      </w:r>
    </w:p>
    <w:p w:rsidR="00801B9C" w:rsidRPr="00C23289" w:rsidRDefault="004E7EF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lastRenderedPageBreak/>
        <w:t xml:space="preserve">Реализация подпрограммы проводится без выделения основных мероприятий. </w:t>
      </w:r>
      <w:r w:rsidR="00801B9C" w:rsidRPr="00C23289">
        <w:rPr>
          <w:rFonts w:ascii="Arial" w:eastAsia="Calibri" w:hAnsi="Arial" w:cs="Arial"/>
          <w:sz w:val="24"/>
          <w:szCs w:val="24"/>
        </w:rPr>
        <w:t>Подпрограммой предусмотрено осуществление следующих мероприятий:</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C23289" w:rsidRDefault="00992034" w:rsidP="00686BEA">
      <w:pPr>
        <w:ind w:firstLine="567"/>
        <w:rPr>
          <w:rFonts w:ascii="Arial" w:eastAsia="Calibri" w:hAnsi="Arial" w:cs="Arial"/>
          <w:sz w:val="24"/>
          <w:szCs w:val="24"/>
        </w:rPr>
      </w:pPr>
      <w:r w:rsidRPr="00C23289">
        <w:rPr>
          <w:rFonts w:ascii="Arial" w:eastAsia="Calibri" w:hAnsi="Arial" w:cs="Arial"/>
          <w:sz w:val="24"/>
          <w:szCs w:val="24"/>
        </w:rPr>
        <w:t>2</w:t>
      </w:r>
      <w:r w:rsidR="00801B9C" w:rsidRPr="00C23289">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Pr="00C23289" w:rsidRDefault="00801B9C" w:rsidP="00686BEA">
      <w:pPr>
        <w:tabs>
          <w:tab w:val="left" w:pos="851"/>
          <w:tab w:val="left" w:pos="1134"/>
        </w:tabs>
        <w:adjustRightInd w:val="0"/>
        <w:ind w:firstLine="709"/>
        <w:outlineLvl w:val="2"/>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4. Основные меры муниципального и правового регулирования подпрограммы</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C23289">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C23289" w:rsidRDefault="00801B9C" w:rsidP="00686BEA">
      <w:pPr>
        <w:ind w:firstLine="709"/>
        <w:rPr>
          <w:rFonts w:ascii="Arial" w:eastAsia="Calibri" w:hAnsi="Arial" w:cs="Arial"/>
          <w:sz w:val="24"/>
          <w:szCs w:val="24"/>
        </w:rPr>
      </w:pPr>
    </w:p>
    <w:p w:rsidR="00801B9C" w:rsidRPr="00C23289" w:rsidRDefault="00801B9C" w:rsidP="00686BEA">
      <w:pPr>
        <w:ind w:firstLine="709"/>
        <w:jc w:val="center"/>
        <w:rPr>
          <w:rFonts w:ascii="Arial" w:eastAsia="Calibri" w:hAnsi="Arial" w:cs="Arial"/>
          <w:sz w:val="24"/>
          <w:szCs w:val="24"/>
        </w:rPr>
      </w:pPr>
      <w:r w:rsidRPr="00C23289">
        <w:rPr>
          <w:rFonts w:ascii="Arial" w:eastAsia="Calibri" w:hAnsi="Arial" w:cs="Arial"/>
          <w:sz w:val="24"/>
          <w:szCs w:val="24"/>
        </w:rPr>
        <w:t>Раздел 6. Финансовое обеспечение реализации подпрограммы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Расходы на реализацию подпрограммы формируются за счет средств районного бюджета.</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Объемы финансирования подпрограммы подлежат ежегодному уточнению в рамках бюджетного цикла.</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на реализацию подпрограммы «Повышение качества предоставления государственных и муниципальных услуг» из местного бюджета  приведены в приложении 2 к муниципальной программе.</w:t>
      </w:r>
    </w:p>
    <w:p w:rsidR="00801B9C" w:rsidRPr="00C23289" w:rsidRDefault="00801B9C"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на реализацию подпрограммы «Повышение качества предоставления государственных и муниципальных услуг» из областного бюджета  приведены в приложении 3 к муниципальной программе.</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Объем финансирования на текущий финансовый год приведен в </w:t>
      </w:r>
      <w:r w:rsidRPr="00C23289">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C23289" w:rsidRDefault="00801B9C" w:rsidP="00686BEA">
      <w:pPr>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Основные риски при реализации подпрограммы приведены ниже.</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1. Отсутствие либо недостаточное финансирование мероприятий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Для минимизации данного риска предусматривается изыскание резервов (перераспределение статей расходов) за счет средств районного бюджета.</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2. Недостаточная квалификация сотрудников в должностные обязанности которых входит организации работы по предоставлению государственных и муниципальных услуг. </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Для минимизации данного риска планируется реализовывать следующие мероприятия: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принятие организационно-технических мер;</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обучение и повышение квалификации специалистов, осуществляющих предоставление государственных и муниципальных услуг.</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3. Недостаточная скоординированность действий субъектов и неэффективная организация работ по реализации мероприятий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lastRenderedPageBreak/>
        <w:t>В целях предотвращения наступления данного риска необходимо:</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создать эффективную систему управления на основе четкого распределения функций, полномочий, назнач</w:t>
      </w:r>
      <w:r w:rsidR="005162FB" w:rsidRPr="00C23289">
        <w:rPr>
          <w:rFonts w:ascii="Arial" w:eastAsia="Calibri" w:hAnsi="Arial" w:cs="Arial"/>
          <w:sz w:val="24"/>
          <w:szCs w:val="24"/>
        </w:rPr>
        <w:t>ения ответственных исполнителей.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4. Недостаточная информированность населения о возможности получения государственных и муниципальных услуг в электронном виде.</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целях предотвращения наступления данного риска необходимо проведение массовых информационных мероприятий по освещению данной работы в средствах массовой информации, а также путем размещения информации на официальном сайте администрации Верхнемамонского муниципального района в сети «Интернет».</w:t>
      </w:r>
    </w:p>
    <w:p w:rsidR="00801B9C" w:rsidRPr="00C23289" w:rsidRDefault="00801B9C" w:rsidP="00686BEA">
      <w:pPr>
        <w:tabs>
          <w:tab w:val="left" w:pos="851"/>
          <w:tab w:val="left" w:pos="1134"/>
        </w:tabs>
        <w:adjustRightInd w:val="0"/>
        <w:jc w:val="center"/>
        <w:outlineLvl w:val="2"/>
        <w:rPr>
          <w:rFonts w:ascii="Arial" w:eastAsia="Calibri" w:hAnsi="Arial" w:cs="Arial"/>
          <w:sz w:val="24"/>
          <w:szCs w:val="24"/>
        </w:rPr>
      </w:pPr>
      <w:r w:rsidRPr="00C23289">
        <w:rPr>
          <w:rFonts w:ascii="Arial" w:eastAsia="Calibri" w:hAnsi="Arial" w:cs="Arial"/>
          <w:sz w:val="24"/>
          <w:szCs w:val="24"/>
        </w:rPr>
        <w:t>Раздел 8. Оценка эффективности реализации подпрограммы</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В результате реализации мероприятий подпрограммы в 2014-</w:t>
      </w:r>
      <w:r w:rsidR="00E61949" w:rsidRPr="00C23289">
        <w:rPr>
          <w:rFonts w:ascii="Arial" w:eastAsia="Calibri" w:hAnsi="Arial" w:cs="Arial"/>
          <w:sz w:val="24"/>
          <w:szCs w:val="24"/>
        </w:rPr>
        <w:t>2021</w:t>
      </w:r>
      <w:r w:rsidRPr="00C23289">
        <w:rPr>
          <w:rFonts w:ascii="Arial" w:eastAsia="Calibri" w:hAnsi="Arial" w:cs="Arial"/>
          <w:sz w:val="24"/>
          <w:szCs w:val="24"/>
        </w:rPr>
        <w:t>годах будут достигнуты следующие количественные и качественные показатели, характеризующие эффективность реализации подпрограммы:</w:t>
      </w:r>
    </w:p>
    <w:p w:rsidR="00801B9C" w:rsidRPr="00C23289" w:rsidRDefault="00801B9C" w:rsidP="00686BEA">
      <w:pPr>
        <w:ind w:firstLine="709"/>
        <w:rPr>
          <w:rFonts w:ascii="Arial" w:eastAsia="Calibri" w:hAnsi="Arial" w:cs="Arial"/>
          <w:b/>
          <w:sz w:val="24"/>
          <w:szCs w:val="24"/>
        </w:rPr>
      </w:pPr>
      <w:r w:rsidRPr="00C23289">
        <w:rPr>
          <w:rFonts w:ascii="Arial" w:eastAsia="Calibri" w:hAnsi="Arial" w:cs="Arial"/>
          <w:sz w:val="24"/>
          <w:szCs w:val="24"/>
        </w:rPr>
        <w:t>- достигнут уровень удовлетворенности граждан и юридических лиц качеством предоставления государственных и муниципальных услуг - 90%.</w:t>
      </w:r>
      <w:r w:rsidRPr="00C23289">
        <w:rPr>
          <w:rFonts w:ascii="Arial" w:eastAsia="Calibri" w:hAnsi="Arial" w:cs="Arial"/>
          <w:b/>
          <w:sz w:val="24"/>
          <w:szCs w:val="24"/>
        </w:rPr>
        <w:br w:type="page"/>
      </w:r>
    </w:p>
    <w:p w:rsidR="00FC46A3" w:rsidRPr="00C23289" w:rsidRDefault="00FC46A3" w:rsidP="00686BEA">
      <w:pPr>
        <w:ind w:firstLine="709"/>
        <w:rPr>
          <w:rFonts w:ascii="Arial" w:eastAsia="Calibri" w:hAnsi="Arial" w:cs="Arial"/>
          <w:b/>
          <w:sz w:val="24"/>
          <w:szCs w:val="24"/>
        </w:rPr>
      </w:pPr>
    </w:p>
    <w:p w:rsidR="00801B9C" w:rsidRPr="00C23289" w:rsidRDefault="00801B9C" w:rsidP="00686BEA">
      <w:pPr>
        <w:adjustRightInd w:val="0"/>
        <w:ind w:firstLine="709"/>
        <w:jc w:val="center"/>
        <w:rPr>
          <w:rFonts w:ascii="Arial" w:eastAsia="Calibri" w:hAnsi="Arial" w:cs="Arial"/>
          <w:b/>
          <w:sz w:val="24"/>
          <w:szCs w:val="24"/>
        </w:rPr>
      </w:pPr>
      <w:r w:rsidRPr="00C23289">
        <w:rPr>
          <w:rFonts w:ascii="Arial" w:eastAsia="Calibri" w:hAnsi="Arial" w:cs="Arial"/>
          <w:b/>
          <w:sz w:val="24"/>
          <w:szCs w:val="24"/>
        </w:rPr>
        <w:t>Подпрограмма 2 «Поощрение муниципальных образований»</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подпрограммы 2  «Поощрение муниципальных образований»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E61949" w:rsidRPr="00C23289">
        <w:rPr>
          <w:rFonts w:ascii="Arial" w:eastAsia="Calibri" w:hAnsi="Arial" w:cs="Arial"/>
          <w:sz w:val="24"/>
          <w:szCs w:val="24"/>
        </w:rPr>
        <w:t>2021</w:t>
      </w:r>
      <w:r w:rsidRPr="00C23289">
        <w:rPr>
          <w:rFonts w:ascii="Arial" w:eastAsia="Calibri" w:hAnsi="Arial" w:cs="Arial"/>
          <w:sz w:val="24"/>
          <w:szCs w:val="24"/>
        </w:rPr>
        <w:t>годы</w:t>
      </w:r>
    </w:p>
    <w:tbl>
      <w:tblPr>
        <w:tblW w:w="9938" w:type="dxa"/>
        <w:tblInd w:w="93" w:type="dxa"/>
        <w:tblLook w:val="04A0"/>
      </w:tblPr>
      <w:tblGrid>
        <w:gridCol w:w="2992"/>
        <w:gridCol w:w="6946"/>
      </w:tblGrid>
      <w:tr w:rsidR="00CB6B1C" w:rsidRPr="00C23289"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«Поощрение муниципальных образований» муниципальной программы </w:t>
            </w:r>
            <w:r w:rsidRPr="00C23289">
              <w:rPr>
                <w:rFonts w:ascii="Arial" w:hAnsi="Arial" w:cs="Arial"/>
                <w:sz w:val="24"/>
                <w:szCs w:val="24"/>
              </w:rPr>
              <w:t>«Развитие местного самоуправления Верхнемамонского муниципального района Воронежской области</w:t>
            </w:r>
            <w:r w:rsidRPr="00C23289">
              <w:rPr>
                <w:rFonts w:ascii="Arial" w:eastAsia="Times New Roman" w:hAnsi="Arial" w:cs="Arial"/>
                <w:sz w:val="24"/>
                <w:szCs w:val="24"/>
                <w:lang w:eastAsia="ru-RU"/>
              </w:rPr>
              <w:t>» на 2014-</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w:t>
            </w:r>
          </w:p>
        </w:tc>
      </w:tr>
      <w:tr w:rsidR="00CB6B1C" w:rsidRPr="00C23289"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vAlign w:val="bottom"/>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Администрация Верхнемамонского муниципального района Воронежской области</w:t>
            </w:r>
          </w:p>
        </w:tc>
      </w:tr>
      <w:tr w:rsidR="00CB6B1C" w:rsidRPr="00C23289"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CB6B1C" w:rsidRPr="00C23289"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Юридический отдел администрации Верхнемамонского муниципального района Воронежской области</w:t>
            </w:r>
          </w:p>
        </w:tc>
      </w:tr>
      <w:tr w:rsidR="00CB6B1C" w:rsidRPr="00C23289"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C23289" w:rsidRDefault="00CB6B1C" w:rsidP="00686BEA">
            <w:pPr>
              <w:ind w:firstLine="34"/>
              <w:rPr>
                <w:rFonts w:ascii="Arial" w:eastAsia="Times New Roman" w:hAnsi="Arial" w:cs="Arial"/>
                <w:sz w:val="24"/>
                <w:szCs w:val="24"/>
                <w:lang w:eastAsia="ru-RU"/>
              </w:rPr>
            </w:pPr>
            <w:r w:rsidRPr="00C23289">
              <w:rPr>
                <w:rFonts w:ascii="Arial" w:eastAsia="Times New Roman" w:hAnsi="Arial" w:cs="Arial"/>
                <w:sz w:val="24"/>
                <w:szCs w:val="24"/>
                <w:lang w:eastAsia="ru-RU"/>
              </w:rPr>
              <w:t>1. Проведение мониторинга и оценки показателей эффективности развития муниципальных образований.</w:t>
            </w:r>
          </w:p>
          <w:p w:rsidR="00CB6B1C" w:rsidRPr="00C23289" w:rsidRDefault="00CB6B1C" w:rsidP="00686BEA">
            <w:pPr>
              <w:ind w:firstLine="34"/>
              <w:rPr>
                <w:rFonts w:ascii="Arial" w:eastAsia="Times New Roman" w:hAnsi="Arial" w:cs="Arial"/>
                <w:sz w:val="24"/>
                <w:szCs w:val="24"/>
                <w:lang w:eastAsia="ru-RU"/>
              </w:rPr>
            </w:pPr>
            <w:r w:rsidRPr="00C23289">
              <w:rPr>
                <w:rFonts w:ascii="Arial" w:eastAsia="Times New Roman" w:hAnsi="Arial" w:cs="Arial"/>
                <w:sz w:val="24"/>
                <w:szCs w:val="24"/>
                <w:lang w:eastAsia="ru-RU"/>
              </w:rPr>
              <w:t>2.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tc>
      </w:tr>
      <w:tr w:rsidR="00CB6B1C" w:rsidRPr="00C23289"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C23289"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F36B87" w:rsidRPr="00C23289" w:rsidRDefault="00F36B87"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1. Создание условий для повышения эффективности муниципального управления;</w:t>
            </w:r>
          </w:p>
          <w:p w:rsidR="00F36B87" w:rsidRPr="00C23289" w:rsidRDefault="00F36B87"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 </w:t>
            </w:r>
          </w:p>
          <w:p w:rsidR="00F36B87" w:rsidRPr="00C23289" w:rsidRDefault="00F36B87"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3. Стимулирование местных инициатив в части благоустройства сельских населенных пунктов Воронежской области.</w:t>
            </w:r>
          </w:p>
          <w:p w:rsidR="00F36B87" w:rsidRPr="00C23289" w:rsidRDefault="00F36B87"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4. Популяризация сельского образа жизни, привлечение новых жителей в сельские населенные пункты Воронежской области.</w:t>
            </w:r>
          </w:p>
          <w:p w:rsidR="00CB6B1C" w:rsidRPr="00C23289" w:rsidRDefault="00CB6B1C" w:rsidP="00686BEA">
            <w:pPr>
              <w:ind w:firstLine="34"/>
              <w:rPr>
                <w:rFonts w:ascii="Arial" w:eastAsia="Times New Roman" w:hAnsi="Arial" w:cs="Arial"/>
                <w:sz w:val="24"/>
                <w:szCs w:val="24"/>
                <w:lang w:eastAsia="ru-RU"/>
              </w:rPr>
            </w:pPr>
          </w:p>
        </w:tc>
      </w:tr>
      <w:tr w:rsidR="00CB6B1C" w:rsidRPr="00C23289"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C23289" w:rsidRDefault="005162F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1</w:t>
            </w:r>
            <w:r w:rsidR="00CB6B1C" w:rsidRPr="00C23289">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p w:rsidR="006A3851" w:rsidRPr="00C23289" w:rsidRDefault="006A3851"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2. Количество муниципальных образований, принявших участие в ежегодном открытом публичном конкурсе "Самое красивое село Воронежской области"</w:t>
            </w:r>
          </w:p>
          <w:p w:rsidR="006A3851" w:rsidRPr="00C23289" w:rsidRDefault="006A3851" w:rsidP="00686BEA">
            <w:pPr>
              <w:rPr>
                <w:rFonts w:ascii="Arial" w:eastAsia="Times New Roman" w:hAnsi="Arial" w:cs="Arial"/>
                <w:sz w:val="24"/>
                <w:szCs w:val="24"/>
                <w:lang w:eastAsia="ru-RU"/>
              </w:rPr>
            </w:pPr>
          </w:p>
        </w:tc>
      </w:tr>
      <w:tr w:rsidR="00CB6B1C" w:rsidRPr="00C23289"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C23289" w:rsidRDefault="00CB6B1C" w:rsidP="00686BEA">
            <w:pPr>
              <w:rPr>
                <w:rFonts w:ascii="Arial" w:eastAsia="Times New Roman" w:hAnsi="Arial" w:cs="Arial"/>
                <w:sz w:val="24"/>
                <w:szCs w:val="24"/>
                <w:lang w:eastAsia="ru-RU"/>
              </w:rPr>
            </w:pPr>
            <w:r w:rsidRPr="00C23289">
              <w:rPr>
                <w:rFonts w:ascii="Arial" w:hAnsi="Arial" w:cs="Arial"/>
                <w:sz w:val="24"/>
                <w:szCs w:val="24"/>
              </w:rPr>
              <w:t>Общий срок реализации подпрограммы 2014-</w:t>
            </w:r>
            <w:r w:rsidR="00E61949" w:rsidRPr="00C23289">
              <w:rPr>
                <w:rFonts w:ascii="Arial" w:hAnsi="Arial" w:cs="Arial"/>
                <w:sz w:val="24"/>
                <w:szCs w:val="24"/>
              </w:rPr>
              <w:t>2021</w:t>
            </w:r>
            <w:r w:rsidRPr="00C23289">
              <w:rPr>
                <w:rFonts w:ascii="Arial" w:hAnsi="Arial" w:cs="Arial"/>
                <w:sz w:val="24"/>
                <w:szCs w:val="24"/>
              </w:rPr>
              <w:t>годы.</w:t>
            </w:r>
          </w:p>
        </w:tc>
      </w:tr>
      <w:tr w:rsidR="00CB6B1C" w:rsidRPr="00C23289" w:rsidTr="00BF5975">
        <w:trPr>
          <w:trHeight w:val="1950"/>
        </w:trPr>
        <w:tc>
          <w:tcPr>
            <w:tcW w:w="2992" w:type="dxa"/>
            <w:tcBorders>
              <w:top w:val="nil"/>
              <w:left w:val="single" w:sz="4" w:space="0" w:color="auto"/>
              <w:bottom w:val="single" w:sz="4" w:space="0" w:color="auto"/>
              <w:right w:val="single" w:sz="4" w:space="0" w:color="auto"/>
            </w:tcBorders>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CB6B1C" w:rsidRPr="00C23289" w:rsidRDefault="00CB6B1C" w:rsidP="00686BEA">
            <w:pPr>
              <w:rPr>
                <w:rFonts w:ascii="Arial" w:eastAsia="Times New Roman" w:hAnsi="Arial" w:cs="Arial"/>
                <w:sz w:val="24"/>
                <w:szCs w:val="24"/>
                <w:lang w:eastAsia="ru-RU"/>
              </w:rPr>
            </w:pPr>
          </w:p>
          <w:p w:rsidR="00CB6B1C" w:rsidRPr="00C23289" w:rsidRDefault="00CB6B1C"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CB6B1C" w:rsidRPr="00C23289" w:rsidRDefault="00CB6B1C" w:rsidP="00686BEA">
            <w:pPr>
              <w:adjustRightInd w:val="0"/>
              <w:rPr>
                <w:rFonts w:ascii="Arial" w:hAnsi="Arial" w:cs="Arial"/>
                <w:sz w:val="24"/>
                <w:szCs w:val="24"/>
              </w:rPr>
            </w:pPr>
            <w:r w:rsidRPr="00C23289">
              <w:rPr>
                <w:rFonts w:ascii="Arial" w:hAnsi="Arial" w:cs="Arial"/>
                <w:sz w:val="24"/>
                <w:szCs w:val="24"/>
              </w:rPr>
              <w:t>Общий объем финансирования подпрограммы  составляет 1</w:t>
            </w:r>
            <w:r w:rsidR="0033395D" w:rsidRPr="00C23289">
              <w:rPr>
                <w:rFonts w:ascii="Arial" w:hAnsi="Arial" w:cs="Arial"/>
                <w:sz w:val="24"/>
                <w:szCs w:val="24"/>
              </w:rPr>
              <w:t>300</w:t>
            </w:r>
            <w:r w:rsidRPr="00C23289">
              <w:rPr>
                <w:rFonts w:ascii="Arial" w:hAnsi="Arial" w:cs="Arial"/>
                <w:sz w:val="24"/>
                <w:szCs w:val="24"/>
              </w:rPr>
              <w:t xml:space="preserve">,0 тыс.руб., в том числе: </w:t>
            </w:r>
          </w:p>
          <w:p w:rsidR="00CB6B1C" w:rsidRPr="00C23289" w:rsidRDefault="00CB6B1C" w:rsidP="00686BEA">
            <w:pPr>
              <w:adjustRightInd w:val="0"/>
              <w:rPr>
                <w:rFonts w:ascii="Arial" w:hAnsi="Arial" w:cs="Arial"/>
                <w:sz w:val="24"/>
                <w:szCs w:val="24"/>
              </w:rPr>
            </w:pPr>
            <w:smartTag w:uri="urn:schemas-microsoft-com:office:smarttags" w:element="metricconverter">
              <w:smartTagPr>
                <w:attr w:name="ProductID" w:val="2014 г"/>
              </w:smartTagPr>
              <w:r w:rsidRPr="00C23289">
                <w:rPr>
                  <w:rFonts w:ascii="Arial" w:hAnsi="Arial" w:cs="Arial"/>
                  <w:sz w:val="24"/>
                  <w:szCs w:val="24"/>
                </w:rPr>
                <w:t>2014 г</w:t>
              </w:r>
            </w:smartTag>
            <w:r w:rsidRPr="00C23289">
              <w:rPr>
                <w:rFonts w:ascii="Arial" w:hAnsi="Arial" w:cs="Arial"/>
                <w:sz w:val="24"/>
                <w:szCs w:val="24"/>
              </w:rPr>
              <w:t xml:space="preserve">. – 150,00 тыс.руб.; </w:t>
            </w:r>
          </w:p>
          <w:p w:rsidR="00CB6B1C" w:rsidRPr="00C23289" w:rsidRDefault="00CB6B1C" w:rsidP="00686BEA">
            <w:pPr>
              <w:adjustRightInd w:val="0"/>
              <w:rPr>
                <w:rFonts w:ascii="Arial" w:hAnsi="Arial" w:cs="Arial"/>
                <w:sz w:val="24"/>
                <w:szCs w:val="24"/>
              </w:rPr>
            </w:pPr>
            <w:smartTag w:uri="urn:schemas-microsoft-com:office:smarttags" w:element="metricconverter">
              <w:smartTagPr>
                <w:attr w:name="ProductID" w:val="2015 г"/>
              </w:smartTagPr>
              <w:r w:rsidRPr="00C23289">
                <w:rPr>
                  <w:rFonts w:ascii="Arial" w:hAnsi="Arial" w:cs="Arial"/>
                  <w:sz w:val="24"/>
                  <w:szCs w:val="24"/>
                </w:rPr>
                <w:t>2015 г</w:t>
              </w:r>
            </w:smartTag>
            <w:r w:rsidRPr="00C23289">
              <w:rPr>
                <w:rFonts w:ascii="Arial" w:hAnsi="Arial" w:cs="Arial"/>
                <w:sz w:val="24"/>
                <w:szCs w:val="24"/>
              </w:rPr>
              <w:t xml:space="preserve">. – 150 тыс.руб.; </w:t>
            </w:r>
          </w:p>
          <w:p w:rsidR="00CB6B1C" w:rsidRPr="00C23289" w:rsidRDefault="00CB6B1C" w:rsidP="00686BEA">
            <w:pPr>
              <w:adjustRightInd w:val="0"/>
              <w:rPr>
                <w:rFonts w:ascii="Arial" w:hAnsi="Arial" w:cs="Arial"/>
                <w:sz w:val="24"/>
                <w:szCs w:val="24"/>
              </w:rPr>
            </w:pPr>
            <w:smartTag w:uri="urn:schemas-microsoft-com:office:smarttags" w:element="metricconverter">
              <w:smartTagPr>
                <w:attr w:name="ProductID" w:val="2016 г"/>
              </w:smartTagPr>
              <w:r w:rsidRPr="00C23289">
                <w:rPr>
                  <w:rFonts w:ascii="Arial" w:hAnsi="Arial" w:cs="Arial"/>
                  <w:sz w:val="24"/>
                  <w:szCs w:val="24"/>
                </w:rPr>
                <w:t>2016 г</w:t>
              </w:r>
            </w:smartTag>
            <w:r w:rsidRPr="00C23289">
              <w:rPr>
                <w:rFonts w:ascii="Arial" w:hAnsi="Arial" w:cs="Arial"/>
                <w:sz w:val="24"/>
                <w:szCs w:val="24"/>
              </w:rPr>
              <w:t>. – 250,0 тыс.руб.;</w:t>
            </w:r>
          </w:p>
          <w:p w:rsidR="00CB6B1C" w:rsidRPr="00C23289" w:rsidRDefault="00CB6B1C" w:rsidP="00686BEA">
            <w:pPr>
              <w:adjustRightInd w:val="0"/>
              <w:rPr>
                <w:rFonts w:ascii="Arial" w:hAnsi="Arial" w:cs="Arial"/>
                <w:sz w:val="24"/>
                <w:szCs w:val="24"/>
              </w:rPr>
            </w:pPr>
            <w:smartTag w:uri="urn:schemas-microsoft-com:office:smarttags" w:element="metricconverter">
              <w:smartTagPr>
                <w:attr w:name="ProductID" w:val="2017 г"/>
              </w:smartTagPr>
              <w:r w:rsidRPr="00C23289">
                <w:rPr>
                  <w:rFonts w:ascii="Arial" w:hAnsi="Arial" w:cs="Arial"/>
                  <w:sz w:val="24"/>
                  <w:szCs w:val="24"/>
                </w:rPr>
                <w:t>2017 г</w:t>
              </w:r>
            </w:smartTag>
            <w:r w:rsidRPr="00C23289">
              <w:rPr>
                <w:rFonts w:ascii="Arial" w:hAnsi="Arial" w:cs="Arial"/>
                <w:sz w:val="24"/>
                <w:szCs w:val="24"/>
              </w:rPr>
              <w:t xml:space="preserve">. – </w:t>
            </w:r>
            <w:r w:rsidR="000269C6" w:rsidRPr="00C23289">
              <w:rPr>
                <w:rFonts w:ascii="Arial" w:hAnsi="Arial" w:cs="Arial"/>
                <w:sz w:val="24"/>
                <w:szCs w:val="24"/>
              </w:rPr>
              <w:t>150,00</w:t>
            </w:r>
            <w:r w:rsidRPr="00C23289">
              <w:rPr>
                <w:rFonts w:ascii="Arial" w:hAnsi="Arial" w:cs="Arial"/>
                <w:sz w:val="24"/>
                <w:szCs w:val="24"/>
              </w:rPr>
              <w:t xml:space="preserve"> тыс.руб.;</w:t>
            </w:r>
          </w:p>
          <w:p w:rsidR="00CB6B1C" w:rsidRPr="00C23289" w:rsidRDefault="00CB6B1C" w:rsidP="00686BEA">
            <w:pPr>
              <w:adjustRightInd w:val="0"/>
              <w:rPr>
                <w:rFonts w:ascii="Arial" w:hAnsi="Arial" w:cs="Arial"/>
                <w:sz w:val="24"/>
                <w:szCs w:val="24"/>
              </w:rPr>
            </w:pPr>
            <w:smartTag w:uri="urn:schemas-microsoft-com:office:smarttags" w:element="metricconverter">
              <w:smartTagPr>
                <w:attr w:name="ProductID" w:val="2018 г"/>
              </w:smartTagPr>
              <w:r w:rsidRPr="00C23289">
                <w:rPr>
                  <w:rFonts w:ascii="Arial" w:hAnsi="Arial" w:cs="Arial"/>
                  <w:sz w:val="24"/>
                  <w:szCs w:val="24"/>
                </w:rPr>
                <w:t>2018 г</w:t>
              </w:r>
            </w:smartTag>
            <w:r w:rsidRPr="00C23289">
              <w:rPr>
                <w:rFonts w:ascii="Arial" w:hAnsi="Arial" w:cs="Arial"/>
                <w:sz w:val="24"/>
                <w:szCs w:val="24"/>
              </w:rPr>
              <w:t xml:space="preserve">. – </w:t>
            </w:r>
            <w:r w:rsidR="000576FB" w:rsidRPr="00C23289">
              <w:rPr>
                <w:rFonts w:ascii="Arial" w:hAnsi="Arial" w:cs="Arial"/>
                <w:sz w:val="24"/>
                <w:szCs w:val="24"/>
              </w:rPr>
              <w:t>150</w:t>
            </w:r>
            <w:r w:rsidR="000269C6" w:rsidRPr="00C23289">
              <w:rPr>
                <w:rFonts w:ascii="Arial" w:hAnsi="Arial" w:cs="Arial"/>
                <w:sz w:val="24"/>
                <w:szCs w:val="24"/>
              </w:rPr>
              <w:t>,00</w:t>
            </w:r>
            <w:r w:rsidRPr="00C23289">
              <w:rPr>
                <w:rFonts w:ascii="Arial" w:hAnsi="Arial" w:cs="Arial"/>
                <w:sz w:val="24"/>
                <w:szCs w:val="24"/>
              </w:rPr>
              <w:t xml:space="preserve"> тыс.руб.;</w:t>
            </w:r>
          </w:p>
          <w:p w:rsidR="00CB6B1C" w:rsidRPr="00C23289" w:rsidRDefault="00CB6B1C" w:rsidP="00686BEA">
            <w:pPr>
              <w:adjustRightInd w:val="0"/>
              <w:rPr>
                <w:rFonts w:ascii="Arial" w:hAnsi="Arial" w:cs="Arial"/>
                <w:sz w:val="24"/>
                <w:szCs w:val="24"/>
              </w:rPr>
            </w:pPr>
            <w:smartTag w:uri="urn:schemas-microsoft-com:office:smarttags" w:element="metricconverter">
              <w:smartTagPr>
                <w:attr w:name="ProductID" w:val="2019 г"/>
              </w:smartTagPr>
              <w:r w:rsidRPr="00C23289">
                <w:rPr>
                  <w:rFonts w:ascii="Arial" w:hAnsi="Arial" w:cs="Arial"/>
                  <w:sz w:val="24"/>
                  <w:szCs w:val="24"/>
                </w:rPr>
                <w:t>2019 г</w:t>
              </w:r>
            </w:smartTag>
            <w:r w:rsidRPr="00C23289">
              <w:rPr>
                <w:rFonts w:ascii="Arial" w:hAnsi="Arial" w:cs="Arial"/>
                <w:sz w:val="24"/>
                <w:szCs w:val="24"/>
              </w:rPr>
              <w:t>. – 150,00 тыс.руб.;</w:t>
            </w:r>
          </w:p>
          <w:p w:rsidR="00026450" w:rsidRPr="00C23289" w:rsidRDefault="00026450" w:rsidP="00686BEA">
            <w:pPr>
              <w:adjustRightInd w:val="0"/>
              <w:rPr>
                <w:rFonts w:ascii="Arial" w:hAnsi="Arial" w:cs="Arial"/>
                <w:sz w:val="24"/>
                <w:szCs w:val="24"/>
              </w:rPr>
            </w:pPr>
            <w:r w:rsidRPr="00C23289">
              <w:rPr>
                <w:rFonts w:ascii="Arial" w:hAnsi="Arial" w:cs="Arial"/>
                <w:sz w:val="24"/>
                <w:szCs w:val="24"/>
              </w:rPr>
              <w:t>2020 г. – 150,00 тыс.руб.</w:t>
            </w:r>
          </w:p>
          <w:p w:rsidR="00E61949" w:rsidRPr="00C23289" w:rsidRDefault="00E61949" w:rsidP="00686BEA">
            <w:pPr>
              <w:adjustRightInd w:val="0"/>
              <w:rPr>
                <w:rFonts w:ascii="Arial" w:hAnsi="Arial" w:cs="Arial"/>
                <w:sz w:val="24"/>
                <w:szCs w:val="24"/>
              </w:rPr>
            </w:pPr>
            <w:r w:rsidRPr="00C23289">
              <w:rPr>
                <w:rFonts w:ascii="Arial" w:hAnsi="Arial" w:cs="Arial"/>
                <w:sz w:val="24"/>
                <w:szCs w:val="24"/>
              </w:rPr>
              <w:t>2021</w:t>
            </w:r>
            <w:r w:rsidR="0033395D" w:rsidRPr="00C23289">
              <w:rPr>
                <w:rFonts w:ascii="Arial" w:hAnsi="Arial" w:cs="Arial"/>
                <w:sz w:val="24"/>
                <w:szCs w:val="24"/>
              </w:rPr>
              <w:t xml:space="preserve"> г. – 150,00 тыс.руб.</w:t>
            </w:r>
          </w:p>
          <w:p w:rsidR="00CB6B1C" w:rsidRPr="00C23289" w:rsidRDefault="00CB6B1C" w:rsidP="00686BEA">
            <w:pPr>
              <w:adjustRightInd w:val="0"/>
              <w:ind w:firstLine="34"/>
              <w:rPr>
                <w:rFonts w:ascii="Arial" w:eastAsia="Times New Roman" w:hAnsi="Arial" w:cs="Arial"/>
                <w:sz w:val="24"/>
                <w:szCs w:val="24"/>
                <w:lang w:eastAsia="ru-RU"/>
              </w:rPr>
            </w:pPr>
            <w:r w:rsidRPr="00C23289">
              <w:rPr>
                <w:rFonts w:ascii="Arial" w:hAnsi="Arial" w:cs="Arial"/>
                <w:sz w:val="24"/>
                <w:szCs w:val="24"/>
              </w:rPr>
              <w:t>Источником финансирования подпрограммы является бюджет Верхнемамонского муниципального района</w:t>
            </w:r>
          </w:p>
        </w:tc>
      </w:tr>
      <w:tr w:rsidR="00CB6B1C" w:rsidRPr="00C23289"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C23289" w:rsidRDefault="00CB6B1C"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bottom"/>
            <w:hideMark/>
          </w:tcPr>
          <w:p w:rsidR="00CB6B1C" w:rsidRPr="00C23289" w:rsidRDefault="00CB6B1C" w:rsidP="00686BEA">
            <w:pPr>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1. Повышение эффективности деятельности органов местного самоуправления, в том числе: повышение эффективности управления социально-экономическим развитием муниципальных образований, эффективности использования бюджетных средств, укрепление собственной налогооблагаемой базы, привлечение инвестиций в развитие реального сектора экономики и инфраструктуры муниципального образования.</w:t>
            </w:r>
          </w:p>
          <w:p w:rsidR="00CB6B1C" w:rsidRPr="00C23289" w:rsidRDefault="00CB6B1C" w:rsidP="00686BEA">
            <w:pPr>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 Рост удельного веса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до 60 %. </w:t>
            </w:r>
          </w:p>
          <w:p w:rsidR="00CB6B1C" w:rsidRPr="00C23289" w:rsidRDefault="00CB6B1C" w:rsidP="00686BEA">
            <w:pPr>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3. Выделение грантов муниципальным образованиям </w:t>
            </w:r>
            <w:r w:rsidR="007E7E58" w:rsidRPr="00C23289">
              <w:rPr>
                <w:rFonts w:ascii="Arial" w:eastAsia="Times New Roman" w:hAnsi="Arial" w:cs="Arial"/>
                <w:sz w:val="24"/>
                <w:szCs w:val="24"/>
                <w:lang w:eastAsia="ru-RU"/>
              </w:rPr>
              <w:t>за период реализации программы.</w:t>
            </w:r>
          </w:p>
          <w:p w:rsidR="00CB6B1C" w:rsidRPr="00C23289" w:rsidRDefault="00CB6B1C" w:rsidP="00686BEA">
            <w:pPr>
              <w:tabs>
                <w:tab w:val="left" w:pos="1026"/>
              </w:tabs>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4. Определение сфер, требующих приоритетного внимания от органов местного самоуправления</w:t>
            </w:r>
          </w:p>
        </w:tc>
      </w:tr>
    </w:tbl>
    <w:p w:rsidR="00CB6B1C" w:rsidRPr="00C23289" w:rsidRDefault="00CB6B1C" w:rsidP="00686BEA">
      <w:pPr>
        <w:jc w:val="center"/>
        <w:rPr>
          <w:rFonts w:ascii="Arial" w:eastAsia="Calibri" w:hAnsi="Arial" w:cs="Arial"/>
          <w:sz w:val="24"/>
          <w:szCs w:val="24"/>
        </w:rPr>
      </w:pPr>
    </w:p>
    <w:p w:rsidR="00801B9C" w:rsidRPr="00C23289" w:rsidRDefault="00801B9C"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1. Характеристика сферы реализации подпрограммы.</w:t>
      </w:r>
    </w:p>
    <w:p w:rsidR="00801B9C" w:rsidRPr="00C23289" w:rsidRDefault="00801B9C" w:rsidP="00686BEA">
      <w:pPr>
        <w:widowControl w:val="0"/>
        <w:adjustRightInd w:val="0"/>
        <w:jc w:val="center"/>
        <w:rPr>
          <w:rFonts w:ascii="Arial" w:eastAsia="Times New Roman" w:hAnsi="Arial" w:cs="Arial"/>
          <w:b/>
          <w:sz w:val="24"/>
          <w:szCs w:val="24"/>
          <w:lang w:eastAsia="ru-RU"/>
        </w:rPr>
      </w:pP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С введением в действие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C23289">
        <w:rPr>
          <w:rFonts w:ascii="Arial" w:eastAsia="Calibri" w:hAnsi="Arial" w:cs="Arial"/>
          <w:sz w:val="24"/>
          <w:szCs w:val="24"/>
        </w:rPr>
        <w:t xml:space="preserve">ского муниципального района </w:t>
      </w:r>
      <w:r w:rsidRPr="00C23289">
        <w:rPr>
          <w:rFonts w:ascii="Arial" w:eastAsia="Calibri" w:hAnsi="Arial" w:cs="Arial"/>
          <w:sz w:val="24"/>
          <w:szCs w:val="24"/>
        </w:rPr>
        <w:t>«О мониторинге и  оценке эффективности развития сельских поселений 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 хозяйство и транспорт.</w:t>
      </w:r>
    </w:p>
    <w:p w:rsidR="00801B9C" w:rsidRPr="00C23289" w:rsidRDefault="00801B9C"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 xml:space="preserve">По итогам работы за  2012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w:t>
      </w:r>
      <w:r w:rsidRPr="00C23289">
        <w:rPr>
          <w:rFonts w:ascii="Arial" w:eastAsia="Calibri" w:hAnsi="Arial" w:cs="Arial"/>
          <w:sz w:val="24"/>
          <w:szCs w:val="24"/>
        </w:rPr>
        <w:lastRenderedPageBreak/>
        <w:t>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значений показателей эффективности развития муниципальных образований.</w:t>
      </w:r>
    </w:p>
    <w:p w:rsidR="00801B9C" w:rsidRPr="00C23289" w:rsidRDefault="00801B9C"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C23289" w:rsidRDefault="00801B9C"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C23289" w:rsidRDefault="00801B9C"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C23289" w:rsidRDefault="00AB6767"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C23289" w:rsidRDefault="00AB6767"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 Уставом Верхнемамонского муниципального района.</w:t>
      </w:r>
    </w:p>
    <w:p w:rsidR="00AB6767" w:rsidRPr="00C23289" w:rsidRDefault="00AB6767"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C23289" w:rsidRDefault="00801B9C" w:rsidP="00686BEA">
      <w:pPr>
        <w:tabs>
          <w:tab w:val="left" w:pos="-1260"/>
        </w:tabs>
        <w:ind w:firstLine="709"/>
        <w:rPr>
          <w:rFonts w:ascii="Arial" w:eastAsia="Calibri" w:hAnsi="Arial" w:cs="Arial"/>
          <w:sz w:val="24"/>
          <w:szCs w:val="24"/>
        </w:rPr>
      </w:pPr>
      <w:r w:rsidRPr="00C23289">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C23289" w:rsidRDefault="00801B9C" w:rsidP="00686BEA">
      <w:pPr>
        <w:widowControl w:val="0"/>
        <w:adjustRightInd w:val="0"/>
        <w:jc w:val="center"/>
        <w:rPr>
          <w:rFonts w:ascii="Arial" w:eastAsia="Times New Roman" w:hAnsi="Arial" w:cs="Arial"/>
          <w:b/>
          <w:sz w:val="24"/>
          <w:szCs w:val="24"/>
          <w:lang w:eastAsia="ru-RU"/>
        </w:rPr>
      </w:pPr>
    </w:p>
    <w:p w:rsidR="00801B9C" w:rsidRPr="00C23289" w:rsidRDefault="00801B9C" w:rsidP="00686BEA">
      <w:pPr>
        <w:adjustRightInd w:val="0"/>
        <w:ind w:firstLine="709"/>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2.1.  Приоритеты муниципальной политики в сфере реализации муниципальной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В соответствии с положениями Концепции долгосрочного социально-экономического развития Российской Федерации на период до </w:t>
      </w:r>
      <w:r w:rsidR="00E61949" w:rsidRPr="00C23289">
        <w:rPr>
          <w:rFonts w:ascii="Arial" w:eastAsia="Calibri" w:hAnsi="Arial" w:cs="Arial"/>
          <w:sz w:val="24"/>
          <w:szCs w:val="24"/>
        </w:rPr>
        <w:t>2021</w:t>
      </w:r>
      <w:r w:rsidRPr="00C23289">
        <w:rPr>
          <w:rFonts w:ascii="Arial" w:eastAsia="Calibri" w:hAnsi="Arial" w:cs="Arial"/>
          <w:sz w:val="24"/>
          <w:szCs w:val="24"/>
        </w:rPr>
        <w:t xml:space="preserve">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 xml:space="preserve">В плане мероприятий по реализации Стратегии социально-экономического развития  Верхнемамонского муниципального района Воронежской области на период до </w:t>
      </w:r>
      <w:r w:rsidR="00E61949" w:rsidRPr="00C23289">
        <w:rPr>
          <w:rFonts w:ascii="Arial" w:eastAsia="Calibri" w:hAnsi="Arial" w:cs="Arial"/>
          <w:sz w:val="24"/>
          <w:szCs w:val="24"/>
        </w:rPr>
        <w:t>2021</w:t>
      </w:r>
      <w:r w:rsidRPr="00C23289">
        <w:rPr>
          <w:rFonts w:ascii="Arial" w:eastAsia="Calibri" w:hAnsi="Arial" w:cs="Arial"/>
          <w:sz w:val="24"/>
          <w:szCs w:val="24"/>
        </w:rPr>
        <w:t xml:space="preserve"> года предусмотрена система мер, направленных на повышение эффективности  муниципального управления Верхнемамонского муниципального района Воронежской области.</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lastRenderedPageBreak/>
        <w:t>Подпрограмма муниципальной программы позволит оказать содействие органам местного самоуправления в решении вопросов местного значения, позволит раскрыть потенциал каждого муниципального образования Верхнемамонского муниципального района Воронежской области.</w:t>
      </w:r>
    </w:p>
    <w:p w:rsidR="00801B9C" w:rsidRPr="00C23289" w:rsidRDefault="00801B9C" w:rsidP="00686BEA">
      <w:pPr>
        <w:adjustRightInd w:val="0"/>
        <w:ind w:firstLine="709"/>
        <w:rPr>
          <w:rFonts w:ascii="Arial" w:eastAsia="Times New Roman" w:hAnsi="Arial" w:cs="Arial"/>
          <w:sz w:val="24"/>
          <w:szCs w:val="24"/>
          <w:lang w:eastAsia="ru-RU"/>
        </w:rPr>
      </w:pPr>
    </w:p>
    <w:p w:rsidR="00801B9C" w:rsidRPr="00C23289" w:rsidRDefault="00801B9C" w:rsidP="00686BEA">
      <w:pPr>
        <w:adjustRightInd w:val="0"/>
        <w:ind w:firstLine="709"/>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2.2. Цели, задачи и показатели (индикаторы) достижения целей и решения задач муниципальной подпрограммы.</w:t>
      </w:r>
    </w:p>
    <w:p w:rsidR="00801B9C" w:rsidRPr="00C23289" w:rsidRDefault="00801B9C"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Цель подпрограммы  - 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p w:rsidR="00801B9C" w:rsidRPr="00C23289" w:rsidRDefault="00801B9C"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Для достижения цели предполагается решение слудующих задач:</w:t>
      </w:r>
    </w:p>
    <w:p w:rsidR="00801B9C" w:rsidRPr="00C23289" w:rsidRDefault="00801B9C"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1. Создание условий для повышения эффективности муниципального управления;</w:t>
      </w:r>
    </w:p>
    <w:p w:rsidR="00801B9C" w:rsidRPr="00C23289" w:rsidRDefault="00801B9C"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 xml:space="preserve">2.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 </w:t>
      </w:r>
    </w:p>
    <w:p w:rsidR="00AB6767" w:rsidRPr="00C23289" w:rsidRDefault="00F36B87"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3</w:t>
      </w:r>
      <w:r w:rsidR="00AB6767" w:rsidRPr="00C23289">
        <w:rPr>
          <w:rFonts w:ascii="Arial" w:eastAsia="Calibri" w:hAnsi="Arial" w:cs="Arial"/>
          <w:noProof/>
          <w:sz w:val="24"/>
          <w:szCs w:val="24"/>
        </w:rPr>
        <w:t>. Стимулирование местных инициатив в части благоустройства сельских населенных пунктов Воронежской области.</w:t>
      </w:r>
    </w:p>
    <w:p w:rsidR="00AB6767" w:rsidRPr="00C23289" w:rsidRDefault="00F36B87"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4</w:t>
      </w:r>
      <w:r w:rsidR="00AB6767" w:rsidRPr="00C23289">
        <w:rPr>
          <w:rFonts w:ascii="Arial" w:eastAsia="Calibri" w:hAnsi="Arial" w:cs="Arial"/>
          <w:noProof/>
          <w:sz w:val="24"/>
          <w:szCs w:val="24"/>
        </w:rPr>
        <w:t>. Популяризация сельского образа жизни, привлечение новых жителей в сельские населенные пункты Воронежской области.</w:t>
      </w:r>
    </w:p>
    <w:p w:rsidR="00AB6767" w:rsidRPr="00C23289" w:rsidRDefault="00AB6767" w:rsidP="00686BEA">
      <w:pPr>
        <w:adjustRightInd w:val="0"/>
        <w:ind w:firstLine="709"/>
        <w:rPr>
          <w:rFonts w:ascii="Arial" w:eastAsia="Calibri" w:hAnsi="Arial" w:cs="Arial"/>
          <w:noProof/>
          <w:sz w:val="24"/>
          <w:szCs w:val="24"/>
        </w:rPr>
      </w:pP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C23289" w:rsidRDefault="006A3851" w:rsidP="00686BEA">
      <w:pPr>
        <w:ind w:firstLine="540"/>
        <w:rPr>
          <w:rFonts w:ascii="Arial" w:eastAsia="Calibri" w:hAnsi="Arial" w:cs="Arial"/>
          <w:sz w:val="24"/>
          <w:szCs w:val="24"/>
        </w:rPr>
      </w:pPr>
      <w:r w:rsidRPr="00C23289">
        <w:rPr>
          <w:rFonts w:ascii="Arial" w:eastAsia="Calibri" w:hAnsi="Arial" w:cs="Arial"/>
          <w:sz w:val="24"/>
          <w:szCs w:val="24"/>
        </w:rPr>
        <w:t>1</w:t>
      </w:r>
      <w:r w:rsidR="00801B9C" w:rsidRPr="00C23289">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C23289">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C23289">
        <w:rPr>
          <w:rFonts w:ascii="Arial" w:eastAsia="Calibri" w:hAnsi="Arial" w:cs="Arial"/>
          <w:sz w:val="24"/>
          <w:szCs w:val="24"/>
        </w:rPr>
        <w:t>, по которым достигнута положительная динамика, % (</w:t>
      </w:r>
      <w:r w:rsidR="00D32C7E" w:rsidRPr="00C23289">
        <w:rPr>
          <w:rFonts w:ascii="Arial" w:eastAsia="Calibri" w:hAnsi="Arial" w:cs="Arial"/>
          <w:sz w:val="24"/>
          <w:szCs w:val="24"/>
        </w:rPr>
        <w:t>Удэ</w:t>
      </w:r>
      <w:r w:rsidR="00801B9C" w:rsidRPr="00C23289">
        <w:rPr>
          <w:rFonts w:ascii="Arial" w:eastAsia="Calibri" w:hAnsi="Arial" w:cs="Arial"/>
          <w:sz w:val="24"/>
          <w:szCs w:val="24"/>
        </w:rPr>
        <w:t>):</w:t>
      </w:r>
    </w:p>
    <w:p w:rsidR="00801B9C" w:rsidRPr="00C23289" w:rsidRDefault="00D32C7E" w:rsidP="00686BEA">
      <w:pPr>
        <w:ind w:left="568"/>
        <w:jc w:val="center"/>
        <w:rPr>
          <w:rFonts w:ascii="Arial" w:eastAsia="Calibri" w:hAnsi="Arial" w:cs="Arial"/>
          <w:sz w:val="24"/>
          <w:szCs w:val="24"/>
        </w:rPr>
      </w:pPr>
      <w:r w:rsidRPr="00C23289">
        <w:rPr>
          <w:rFonts w:ascii="Arial" w:eastAsia="Calibri" w:hAnsi="Arial" w:cs="Arial"/>
          <w:sz w:val="24"/>
          <w:szCs w:val="24"/>
        </w:rPr>
        <w:t>Удэ = Кдэ</w:t>
      </w:r>
      <w:r w:rsidR="00801B9C" w:rsidRPr="00C23289">
        <w:rPr>
          <w:rFonts w:ascii="Arial" w:eastAsia="Calibri" w:hAnsi="Arial" w:cs="Arial"/>
          <w:sz w:val="24"/>
          <w:szCs w:val="24"/>
        </w:rPr>
        <w:t>/К*100,</w:t>
      </w:r>
    </w:p>
    <w:p w:rsidR="00801B9C" w:rsidRPr="00C23289" w:rsidRDefault="00801B9C" w:rsidP="00686BEA">
      <w:pPr>
        <w:ind w:left="568" w:firstLine="141"/>
        <w:rPr>
          <w:rFonts w:ascii="Arial" w:eastAsia="Calibri" w:hAnsi="Arial" w:cs="Arial"/>
          <w:sz w:val="24"/>
          <w:szCs w:val="24"/>
        </w:rPr>
      </w:pPr>
      <w:r w:rsidRPr="00C23289">
        <w:rPr>
          <w:rFonts w:ascii="Arial" w:eastAsia="Calibri" w:hAnsi="Arial" w:cs="Arial"/>
          <w:sz w:val="24"/>
          <w:szCs w:val="24"/>
        </w:rPr>
        <w:t>где:</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К</w:t>
      </w:r>
      <w:r w:rsidR="00D32C7E" w:rsidRPr="00C23289">
        <w:rPr>
          <w:rFonts w:ascii="Arial" w:eastAsia="Calibri" w:hAnsi="Arial" w:cs="Arial"/>
          <w:sz w:val="24"/>
          <w:szCs w:val="24"/>
        </w:rPr>
        <w:t>дэ</w:t>
      </w:r>
      <w:r w:rsidRPr="00C23289">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К – общее количество муниципальных образований.</w:t>
      </w:r>
    </w:p>
    <w:p w:rsidR="006A3851" w:rsidRPr="00C23289" w:rsidRDefault="006A3851" w:rsidP="00686BEA">
      <w:pPr>
        <w:ind w:firstLine="709"/>
        <w:rPr>
          <w:rFonts w:ascii="Arial" w:eastAsia="Calibri" w:hAnsi="Arial" w:cs="Arial"/>
          <w:sz w:val="24"/>
          <w:szCs w:val="24"/>
        </w:rPr>
      </w:pPr>
      <w:r w:rsidRPr="00C23289">
        <w:rPr>
          <w:rFonts w:ascii="Arial" w:eastAsia="Calibri" w:hAnsi="Arial" w:cs="Arial"/>
          <w:sz w:val="24"/>
          <w:szCs w:val="24"/>
        </w:rPr>
        <w:t>2. Количество муниципальных образований, принявших участие в ежегодном открытом публичном конкурсе "Самое красивое село Воронежской области":</w:t>
      </w:r>
    </w:p>
    <w:p w:rsidR="006A3851" w:rsidRPr="00C23289" w:rsidRDefault="006A3851" w:rsidP="00686BEA">
      <w:pPr>
        <w:ind w:firstLine="709"/>
        <w:jc w:val="center"/>
        <w:rPr>
          <w:rFonts w:ascii="Arial" w:eastAsia="Calibri" w:hAnsi="Arial" w:cs="Arial"/>
          <w:sz w:val="24"/>
          <w:szCs w:val="24"/>
        </w:rPr>
      </w:pPr>
      <w:r w:rsidRPr="00C23289">
        <w:rPr>
          <w:rFonts w:ascii="Arial" w:eastAsia="Calibri" w:hAnsi="Arial" w:cs="Arial"/>
          <w:sz w:val="24"/>
          <w:szCs w:val="24"/>
        </w:rPr>
        <w:t>У</w:t>
      </w:r>
      <w:r w:rsidR="007E7E58" w:rsidRPr="00C23289">
        <w:rPr>
          <w:rFonts w:ascii="Arial" w:eastAsia="Calibri" w:hAnsi="Arial" w:cs="Arial"/>
          <w:sz w:val="24"/>
          <w:szCs w:val="24"/>
        </w:rPr>
        <w:t>пк</w:t>
      </w:r>
      <w:r w:rsidRPr="00C23289">
        <w:rPr>
          <w:rFonts w:ascii="Arial" w:eastAsia="Calibri" w:hAnsi="Arial" w:cs="Arial"/>
          <w:sz w:val="24"/>
          <w:szCs w:val="24"/>
        </w:rPr>
        <w:t xml:space="preserve"> = К</w:t>
      </w:r>
      <w:r w:rsidR="007E7E58" w:rsidRPr="00C23289">
        <w:rPr>
          <w:rFonts w:ascii="Arial" w:eastAsia="Calibri" w:hAnsi="Arial" w:cs="Arial"/>
          <w:sz w:val="24"/>
          <w:szCs w:val="24"/>
        </w:rPr>
        <w:t>пк</w:t>
      </w:r>
      <w:r w:rsidRPr="00C23289">
        <w:rPr>
          <w:rFonts w:ascii="Arial" w:eastAsia="Calibri" w:hAnsi="Arial" w:cs="Arial"/>
          <w:sz w:val="24"/>
          <w:szCs w:val="24"/>
        </w:rPr>
        <w:t>/К*100,</w:t>
      </w:r>
    </w:p>
    <w:p w:rsidR="006A3851" w:rsidRPr="00C23289" w:rsidRDefault="006A3851" w:rsidP="00686BEA">
      <w:pPr>
        <w:ind w:firstLine="709"/>
        <w:rPr>
          <w:rFonts w:ascii="Arial" w:eastAsia="Calibri" w:hAnsi="Arial" w:cs="Arial"/>
          <w:sz w:val="24"/>
          <w:szCs w:val="24"/>
        </w:rPr>
      </w:pPr>
      <w:r w:rsidRPr="00C23289">
        <w:rPr>
          <w:rFonts w:ascii="Arial" w:eastAsia="Calibri" w:hAnsi="Arial" w:cs="Arial"/>
          <w:sz w:val="24"/>
          <w:szCs w:val="24"/>
        </w:rPr>
        <w:t>где:</w:t>
      </w:r>
    </w:p>
    <w:p w:rsidR="006A3851" w:rsidRPr="00C23289" w:rsidRDefault="006A3851" w:rsidP="00686BEA">
      <w:pPr>
        <w:ind w:firstLine="709"/>
        <w:rPr>
          <w:rFonts w:ascii="Arial" w:eastAsia="Calibri" w:hAnsi="Arial" w:cs="Arial"/>
          <w:sz w:val="24"/>
          <w:szCs w:val="24"/>
        </w:rPr>
      </w:pPr>
      <w:r w:rsidRPr="00C23289">
        <w:rPr>
          <w:rFonts w:ascii="Arial" w:eastAsia="Calibri" w:hAnsi="Arial" w:cs="Arial"/>
          <w:sz w:val="24"/>
          <w:szCs w:val="24"/>
        </w:rPr>
        <w:t>К</w:t>
      </w:r>
      <w:r w:rsidR="007E7E58" w:rsidRPr="00C23289">
        <w:rPr>
          <w:rFonts w:ascii="Arial" w:eastAsia="Calibri" w:hAnsi="Arial" w:cs="Arial"/>
          <w:sz w:val="24"/>
          <w:szCs w:val="24"/>
        </w:rPr>
        <w:t>пк</w:t>
      </w:r>
      <w:r w:rsidRPr="00C23289">
        <w:rPr>
          <w:rFonts w:ascii="Arial" w:eastAsia="Calibri" w:hAnsi="Arial" w:cs="Arial"/>
          <w:sz w:val="24"/>
          <w:szCs w:val="24"/>
        </w:rPr>
        <w:t xml:space="preserve"> – количество муниципальных образований, </w:t>
      </w:r>
      <w:r w:rsidR="00D32C7E" w:rsidRPr="00C23289">
        <w:rPr>
          <w:rFonts w:ascii="Arial" w:eastAsia="Calibri" w:hAnsi="Arial" w:cs="Arial"/>
          <w:sz w:val="24"/>
          <w:szCs w:val="24"/>
        </w:rPr>
        <w:t>принявших участие в ежегодном открытом публичном конкурсе "Самое красивое село Воронежской области"</w:t>
      </w:r>
      <w:r w:rsidRPr="00C23289">
        <w:rPr>
          <w:rFonts w:ascii="Arial" w:eastAsia="Calibri" w:hAnsi="Arial" w:cs="Arial"/>
          <w:sz w:val="24"/>
          <w:szCs w:val="24"/>
        </w:rPr>
        <w:t>;</w:t>
      </w:r>
    </w:p>
    <w:p w:rsidR="006A3851" w:rsidRPr="00C23289" w:rsidRDefault="006A3851" w:rsidP="00686BEA">
      <w:pPr>
        <w:ind w:firstLine="709"/>
        <w:rPr>
          <w:rFonts w:ascii="Arial" w:eastAsia="Calibri" w:hAnsi="Arial" w:cs="Arial"/>
          <w:sz w:val="24"/>
          <w:szCs w:val="24"/>
        </w:rPr>
      </w:pPr>
      <w:r w:rsidRPr="00C23289">
        <w:rPr>
          <w:rFonts w:ascii="Arial" w:eastAsia="Calibri" w:hAnsi="Arial" w:cs="Arial"/>
          <w:sz w:val="24"/>
          <w:szCs w:val="24"/>
        </w:rPr>
        <w:t>К – общее количество муниципальных образований.</w:t>
      </w:r>
    </w:p>
    <w:p w:rsidR="00801B9C" w:rsidRPr="00C23289" w:rsidRDefault="00801B9C" w:rsidP="00686BEA">
      <w:pPr>
        <w:ind w:firstLine="709"/>
        <w:jc w:val="center"/>
        <w:rPr>
          <w:rFonts w:ascii="Arial" w:eastAsia="Calibri" w:hAnsi="Arial" w:cs="Arial"/>
          <w:b/>
          <w:sz w:val="24"/>
          <w:szCs w:val="24"/>
        </w:rPr>
      </w:pP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C23289" w:rsidRDefault="00801B9C" w:rsidP="00686BEA">
      <w:pPr>
        <w:ind w:firstLine="709"/>
        <w:rPr>
          <w:rFonts w:ascii="Arial" w:eastAsia="Calibri" w:hAnsi="Arial" w:cs="Arial"/>
          <w:sz w:val="24"/>
          <w:szCs w:val="24"/>
        </w:rPr>
      </w:pPr>
    </w:p>
    <w:p w:rsidR="00801B9C" w:rsidRPr="00C23289" w:rsidRDefault="00801B9C" w:rsidP="00686BEA">
      <w:pPr>
        <w:numPr>
          <w:ilvl w:val="1"/>
          <w:numId w:val="13"/>
        </w:numPr>
        <w:adjustRightInd w:val="0"/>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Конечные результаты реализации муниципальной подпрограммы.</w:t>
      </w:r>
    </w:p>
    <w:p w:rsidR="00801B9C" w:rsidRPr="00C23289" w:rsidRDefault="00801B9C" w:rsidP="00686BEA">
      <w:pPr>
        <w:adjustRightInd w:val="0"/>
        <w:ind w:firstLine="540"/>
        <w:outlineLvl w:val="2"/>
        <w:rPr>
          <w:rFonts w:ascii="Arial" w:eastAsia="Calibri" w:hAnsi="Arial" w:cs="Arial"/>
          <w:sz w:val="24"/>
          <w:szCs w:val="24"/>
        </w:rPr>
      </w:pPr>
      <w:r w:rsidRPr="00C23289">
        <w:rPr>
          <w:rFonts w:ascii="Arial" w:eastAsia="Calibri" w:hAnsi="Arial" w:cs="Arial"/>
          <w:sz w:val="24"/>
          <w:szCs w:val="24"/>
        </w:rPr>
        <w:t>Основными ожидаемыми результатами реализации подпрограммы являются:</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1. Повышение эффективности деятельности органов местного самоуправления, в том числе: повышение эффективности управления социально-экономическим развитием муниципальных образований, эффективности использования бюджетных средств, укрепление собственной налогооблагаемой базы, привлечение инвестиций в развитие реального сектора экономики и инфраструктуры муниципального образования.</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 xml:space="preserve">2. Рост удельного веса муниципальных образований, увеличивших долю показателей </w:t>
      </w:r>
      <w:r w:rsidRPr="00C23289">
        <w:rPr>
          <w:rFonts w:ascii="Arial" w:eastAsia="Times New Roman" w:hAnsi="Arial" w:cs="Arial"/>
          <w:sz w:val="24"/>
          <w:szCs w:val="24"/>
          <w:lang w:eastAsia="ru-RU"/>
        </w:rPr>
        <w:t>эффективности развития сельских поселений Верхнемамонского муниципального района Воронежской области</w:t>
      </w:r>
      <w:r w:rsidRPr="00C23289">
        <w:rPr>
          <w:rFonts w:ascii="Arial" w:eastAsia="Calibri" w:hAnsi="Arial" w:cs="Arial"/>
          <w:sz w:val="24"/>
          <w:szCs w:val="24"/>
        </w:rPr>
        <w:t>, по которым достигнута положительная динамика, до 60 %.</w:t>
      </w:r>
    </w:p>
    <w:p w:rsidR="00801B9C" w:rsidRPr="00C23289" w:rsidRDefault="00801B9C" w:rsidP="00686BEA">
      <w:pPr>
        <w:adjustRightInd w:val="0"/>
        <w:ind w:firstLine="720"/>
        <w:rPr>
          <w:rFonts w:ascii="Arial" w:eastAsia="Calibri" w:hAnsi="Arial" w:cs="Arial"/>
          <w:sz w:val="24"/>
          <w:szCs w:val="24"/>
        </w:rPr>
      </w:pPr>
      <w:r w:rsidRPr="00C23289">
        <w:rPr>
          <w:rFonts w:ascii="Arial" w:eastAsia="Calibri" w:hAnsi="Arial" w:cs="Arial"/>
          <w:sz w:val="24"/>
          <w:szCs w:val="24"/>
        </w:rPr>
        <w:lastRenderedPageBreak/>
        <w:t xml:space="preserve">3. Выделение грантов муниципальным образованиям </w:t>
      </w:r>
      <w:r w:rsidR="007E7E58" w:rsidRPr="00C23289">
        <w:rPr>
          <w:rFonts w:ascii="Arial" w:eastAsia="Calibri" w:hAnsi="Arial" w:cs="Arial"/>
          <w:sz w:val="24"/>
          <w:szCs w:val="24"/>
        </w:rPr>
        <w:t>за период реализации программы.</w:t>
      </w:r>
    </w:p>
    <w:p w:rsidR="00801B9C" w:rsidRPr="00C23289" w:rsidRDefault="00801B9C" w:rsidP="00686BEA">
      <w:pPr>
        <w:widowControl w:val="0"/>
        <w:ind w:firstLine="709"/>
        <w:rPr>
          <w:rFonts w:ascii="Arial" w:eastAsia="Times New Roman" w:hAnsi="Arial" w:cs="Arial"/>
          <w:sz w:val="24"/>
          <w:szCs w:val="24"/>
          <w:lang w:eastAsia="ru-RU"/>
        </w:rPr>
      </w:pPr>
      <w:r w:rsidRPr="00C23289">
        <w:rPr>
          <w:rFonts w:ascii="Arial" w:eastAsia="Times New Roman" w:hAnsi="Arial" w:cs="Arial"/>
          <w:bCs/>
          <w:sz w:val="24"/>
          <w:szCs w:val="24"/>
          <w:lang w:eastAsia="ru-RU"/>
        </w:rPr>
        <w:t>4. Определение сфер, требующих приоритетного внимания от органов местного самоуправления.</w:t>
      </w:r>
    </w:p>
    <w:p w:rsidR="00801B9C" w:rsidRPr="00C23289" w:rsidRDefault="00801B9C" w:rsidP="00686BEA">
      <w:pPr>
        <w:adjustRightInd w:val="0"/>
        <w:ind w:firstLine="709"/>
        <w:rPr>
          <w:rFonts w:ascii="Arial" w:eastAsia="Times New Roman" w:hAnsi="Arial" w:cs="Arial"/>
          <w:b/>
          <w:i/>
          <w:sz w:val="24"/>
          <w:szCs w:val="24"/>
          <w:lang w:eastAsia="ru-RU"/>
        </w:rPr>
      </w:pPr>
    </w:p>
    <w:p w:rsidR="00801B9C" w:rsidRPr="00C23289" w:rsidRDefault="00801B9C" w:rsidP="00686BEA">
      <w:pPr>
        <w:numPr>
          <w:ilvl w:val="1"/>
          <w:numId w:val="13"/>
        </w:numPr>
        <w:adjustRightInd w:val="0"/>
        <w:jc w:val="center"/>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Сроки и этапы реализации муниципальной подпрограммы.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t xml:space="preserve">Общий срок реализации подпрограммы рассчитан на период с 2014 по </w:t>
      </w:r>
      <w:r w:rsidR="00E61949" w:rsidRPr="00C23289">
        <w:rPr>
          <w:rFonts w:ascii="Arial" w:eastAsia="Calibri" w:hAnsi="Arial" w:cs="Arial"/>
          <w:sz w:val="24"/>
          <w:szCs w:val="24"/>
        </w:rPr>
        <w:t>2021</w:t>
      </w:r>
      <w:r w:rsidRPr="00C23289">
        <w:rPr>
          <w:rFonts w:ascii="Arial" w:eastAsia="Calibri" w:hAnsi="Arial" w:cs="Arial"/>
          <w:sz w:val="24"/>
          <w:szCs w:val="24"/>
        </w:rPr>
        <w:t xml:space="preserve"> годы (в один этап).</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widowControl w:val="0"/>
        <w:adjustRightInd w:val="0"/>
        <w:ind w:left="108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3. Характеристика основных мероприятий подпрограммы.</w:t>
      </w:r>
    </w:p>
    <w:p w:rsidR="00801B9C" w:rsidRPr="00C23289" w:rsidRDefault="00801B9C" w:rsidP="00686BEA">
      <w:pPr>
        <w:widowControl w:val="0"/>
        <w:tabs>
          <w:tab w:val="left" w:pos="5276"/>
        </w:tabs>
        <w:adjustRightInd w:val="0"/>
        <w:rPr>
          <w:rFonts w:ascii="Arial" w:eastAsia="Calibri" w:hAnsi="Arial" w:cs="Arial"/>
          <w:sz w:val="24"/>
          <w:szCs w:val="24"/>
        </w:rPr>
      </w:pPr>
      <w:r w:rsidRPr="00C23289">
        <w:rPr>
          <w:rFonts w:ascii="Arial" w:eastAsia="Calibri" w:hAnsi="Arial" w:cs="Arial"/>
          <w:sz w:val="24"/>
          <w:szCs w:val="24"/>
        </w:rPr>
        <w:tab/>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Подпрограммой предусмотрена ре</w:t>
      </w:r>
      <w:r w:rsidR="009E3706" w:rsidRPr="00C23289">
        <w:rPr>
          <w:rFonts w:ascii="Arial" w:eastAsia="Calibri" w:hAnsi="Arial" w:cs="Arial"/>
          <w:sz w:val="24"/>
          <w:szCs w:val="24"/>
        </w:rPr>
        <w:t>ализация следующих мероприятий</w:t>
      </w:r>
      <w:r w:rsidRPr="00C23289">
        <w:rPr>
          <w:rFonts w:ascii="Arial" w:eastAsia="Calibri" w:hAnsi="Arial" w:cs="Arial"/>
          <w:sz w:val="24"/>
          <w:szCs w:val="24"/>
        </w:rPr>
        <w:t>:</w:t>
      </w:r>
    </w:p>
    <w:p w:rsidR="00801B9C" w:rsidRPr="00C23289" w:rsidRDefault="004E7EF4"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Основное мероприятие </w:t>
      </w:r>
      <w:r w:rsidR="009E3706" w:rsidRPr="00C23289">
        <w:rPr>
          <w:rFonts w:ascii="Arial" w:eastAsia="Times New Roman" w:hAnsi="Arial" w:cs="Arial"/>
          <w:sz w:val="24"/>
          <w:szCs w:val="24"/>
          <w:lang w:eastAsia="ru-RU"/>
        </w:rPr>
        <w:t>1</w:t>
      </w:r>
      <w:r w:rsidR="00801B9C" w:rsidRPr="00C23289">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C23289" w:rsidRDefault="009E3706"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Основное мероприятие 2. «Поощрение муниципальных образований Верхнемамонского муниципального района Воронежской области за </w:t>
      </w:r>
      <w:r w:rsidR="00135791" w:rsidRPr="00C23289">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C23289" w:rsidRDefault="00801B9C"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Срок реализации основного мероприятия: 2014-</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w:t>
      </w:r>
    </w:p>
    <w:p w:rsidR="00801B9C" w:rsidRPr="00C23289" w:rsidRDefault="00801B9C"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Исполнителем данного основного мероприятия являются: отдел экономического развития администрации Верхнемамонского муниципального района, отдел организационной работы и муниципальной службы администрации Верхнемамонского муниципального района.</w:t>
      </w:r>
    </w:p>
    <w:p w:rsidR="00801B9C" w:rsidRPr="00C23289" w:rsidRDefault="00801B9C" w:rsidP="00686BEA">
      <w:pPr>
        <w:widowControl w:val="0"/>
        <w:adjustRightInd w:val="0"/>
        <w:ind w:firstLine="720"/>
        <w:rPr>
          <w:rFonts w:ascii="Arial" w:eastAsia="Calibri" w:hAnsi="Arial" w:cs="Arial"/>
          <w:sz w:val="24"/>
          <w:szCs w:val="24"/>
        </w:rPr>
      </w:pPr>
      <w:r w:rsidRPr="00C23289">
        <w:rPr>
          <w:rFonts w:ascii="Arial" w:eastAsia="Calibri" w:hAnsi="Arial" w:cs="Arial"/>
          <w:sz w:val="24"/>
          <w:szCs w:val="24"/>
        </w:rPr>
        <w:t>В ходе исполнения указанного мероприятия предусматривается:</w:t>
      </w:r>
    </w:p>
    <w:p w:rsidR="00801B9C" w:rsidRPr="00C23289" w:rsidRDefault="00801B9C" w:rsidP="00686BEA">
      <w:pPr>
        <w:widowControl w:val="0"/>
        <w:adjustRightInd w:val="0"/>
        <w:ind w:firstLine="720"/>
        <w:rPr>
          <w:rFonts w:ascii="Arial" w:eastAsia="Calibri" w:hAnsi="Arial" w:cs="Arial"/>
          <w:sz w:val="24"/>
          <w:szCs w:val="24"/>
        </w:rPr>
      </w:pPr>
      <w:r w:rsidRPr="00C23289">
        <w:rPr>
          <w:rFonts w:ascii="Arial" w:eastAsia="Calibri" w:hAnsi="Arial" w:cs="Arial"/>
          <w:sz w:val="24"/>
          <w:szCs w:val="24"/>
        </w:rPr>
        <w:t>-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значений показателей эффективности развития сельских поселений;</w:t>
      </w:r>
    </w:p>
    <w:p w:rsidR="00801B9C" w:rsidRPr="00C23289" w:rsidRDefault="00801B9C" w:rsidP="00686BEA">
      <w:pPr>
        <w:widowControl w:val="0"/>
        <w:adjustRightInd w:val="0"/>
        <w:ind w:firstLine="720"/>
        <w:rPr>
          <w:rFonts w:ascii="Arial" w:eastAsia="Calibri" w:hAnsi="Arial" w:cs="Arial"/>
          <w:sz w:val="24"/>
          <w:szCs w:val="24"/>
        </w:rPr>
      </w:pPr>
      <w:r w:rsidRPr="00C23289">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 значений показателей;</w:t>
      </w:r>
    </w:p>
    <w:p w:rsidR="00801B9C" w:rsidRPr="00C23289" w:rsidRDefault="00801B9C" w:rsidP="00686BEA">
      <w:pPr>
        <w:widowControl w:val="0"/>
        <w:adjustRightInd w:val="0"/>
        <w:ind w:firstLine="720"/>
        <w:rPr>
          <w:rFonts w:ascii="Arial" w:eastAsia="Calibri" w:hAnsi="Arial" w:cs="Arial"/>
          <w:sz w:val="24"/>
          <w:szCs w:val="24"/>
        </w:rPr>
      </w:pPr>
      <w:r w:rsidRPr="00C23289">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w:t>
      </w:r>
    </w:p>
    <w:p w:rsidR="00801B9C" w:rsidRPr="00C23289" w:rsidRDefault="00801B9C" w:rsidP="00686BEA">
      <w:pPr>
        <w:widowControl w:val="0"/>
        <w:adjustRightInd w:val="0"/>
        <w:ind w:firstLine="720"/>
        <w:rPr>
          <w:rFonts w:ascii="Arial" w:eastAsia="Calibri" w:hAnsi="Arial" w:cs="Arial"/>
          <w:bCs/>
          <w:sz w:val="24"/>
          <w:szCs w:val="24"/>
        </w:rPr>
      </w:pPr>
      <w:r w:rsidRPr="00C23289">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C23289" w:rsidRDefault="00801B9C" w:rsidP="00686BEA">
      <w:pPr>
        <w:widowControl w:val="0"/>
        <w:adjustRightInd w:val="0"/>
        <w:ind w:firstLine="720"/>
        <w:rPr>
          <w:rFonts w:ascii="Arial" w:eastAsia="Calibri" w:hAnsi="Arial" w:cs="Arial"/>
          <w:bCs/>
          <w:sz w:val="24"/>
          <w:szCs w:val="24"/>
        </w:rPr>
      </w:pPr>
      <w:r w:rsidRPr="00C23289">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C23289" w:rsidRDefault="00801B9C" w:rsidP="00686BEA">
      <w:pPr>
        <w:widowControl w:val="0"/>
        <w:adjustRightInd w:val="0"/>
        <w:ind w:firstLine="720"/>
        <w:rPr>
          <w:rFonts w:ascii="Arial" w:eastAsia="Calibri" w:hAnsi="Arial" w:cs="Arial"/>
          <w:bCs/>
          <w:sz w:val="24"/>
          <w:szCs w:val="24"/>
        </w:rPr>
      </w:pPr>
      <w:r w:rsidRPr="00C23289">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
    <w:p w:rsidR="00801B9C" w:rsidRPr="00C23289" w:rsidRDefault="00801B9C" w:rsidP="00686BEA">
      <w:pPr>
        <w:adjustRightInd w:val="0"/>
        <w:ind w:firstLine="709"/>
        <w:rPr>
          <w:rFonts w:ascii="Arial" w:eastAsia="Calibri" w:hAnsi="Arial" w:cs="Arial"/>
          <w:sz w:val="24"/>
          <w:szCs w:val="24"/>
        </w:rPr>
      </w:pPr>
      <w:r w:rsidRPr="00C23289">
        <w:rPr>
          <w:rFonts w:ascii="Arial" w:eastAsia="Calibri" w:hAnsi="Arial" w:cs="Arial"/>
          <w:sz w:val="24"/>
          <w:szCs w:val="24"/>
        </w:rPr>
        <w:lastRenderedPageBreak/>
        <w:t xml:space="preserve">- выделение грантов сельским поселениям в </w:t>
      </w:r>
      <w:r w:rsidRPr="00C23289">
        <w:rPr>
          <w:rFonts w:ascii="Arial" w:eastAsia="Calibri" w:hAnsi="Arial" w:cs="Arial"/>
          <w:sz w:val="24"/>
          <w:szCs w:val="24"/>
          <w:lang w:eastAsia="ru-RU"/>
        </w:rPr>
        <w:t>виде межбюджетных трансфертов</w:t>
      </w:r>
      <w:r w:rsidRPr="00C23289">
        <w:rPr>
          <w:rFonts w:ascii="Arial" w:eastAsia="Calibri" w:hAnsi="Arial" w:cs="Arial"/>
          <w:sz w:val="24"/>
          <w:szCs w:val="24"/>
        </w:rPr>
        <w:t xml:space="preserve"> на поощрение достижения наилучших значений показателей эффективности деятельности развития сельских поселений Верхнемамонского муниципального района Воронежской области.</w:t>
      </w:r>
    </w:p>
    <w:p w:rsidR="00AB6767" w:rsidRPr="00C23289" w:rsidRDefault="00AB6767" w:rsidP="00686BEA">
      <w:pPr>
        <w:ind w:firstLine="709"/>
        <w:rPr>
          <w:rFonts w:ascii="Arial" w:eastAsia="Calibri" w:hAnsi="Arial" w:cs="Arial"/>
          <w:sz w:val="24"/>
          <w:szCs w:val="24"/>
        </w:rPr>
      </w:pPr>
      <w:r w:rsidRPr="00C23289">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C23289" w:rsidRDefault="00AB6767" w:rsidP="00686BEA">
      <w:pPr>
        <w:ind w:firstLine="709"/>
        <w:rPr>
          <w:rFonts w:ascii="Arial" w:eastAsia="Calibri" w:hAnsi="Arial" w:cs="Arial"/>
          <w:sz w:val="24"/>
          <w:szCs w:val="24"/>
        </w:rPr>
      </w:pPr>
      <w:r w:rsidRPr="00C23289">
        <w:rPr>
          <w:rFonts w:ascii="Arial" w:eastAsia="Calibri" w:hAnsi="Arial" w:cs="Arial"/>
          <w:sz w:val="24"/>
          <w:szCs w:val="24"/>
        </w:rPr>
        <w:t>- выделение гранта сельскому поселению в виде межбюджетных трансфертов на поощрение достижения наилучших значений показателей эффективности деятельности развития сельских поселений Верхнемамонского муниципального района Воронежской области.</w:t>
      </w:r>
    </w:p>
    <w:p w:rsidR="00AB6767" w:rsidRPr="00C23289" w:rsidRDefault="00AB6767" w:rsidP="00686BEA">
      <w:pPr>
        <w:ind w:firstLine="709"/>
        <w:rPr>
          <w:rFonts w:ascii="Arial" w:eastAsia="Calibri" w:hAnsi="Arial" w:cs="Arial"/>
          <w:sz w:val="24"/>
          <w:szCs w:val="24"/>
        </w:rPr>
      </w:pPr>
      <w:r w:rsidRPr="00C23289">
        <w:rPr>
          <w:rFonts w:ascii="Arial" w:eastAsia="Calibri" w:hAnsi="Arial" w:cs="Arial"/>
          <w:sz w:val="24"/>
          <w:szCs w:val="24"/>
        </w:rPr>
        <w:t xml:space="preserve">Срок реализации мероприятий 2016 – </w:t>
      </w:r>
      <w:r w:rsidR="00E61949" w:rsidRPr="00C23289">
        <w:rPr>
          <w:rFonts w:ascii="Arial" w:eastAsia="Calibri" w:hAnsi="Arial" w:cs="Arial"/>
          <w:sz w:val="24"/>
          <w:szCs w:val="24"/>
        </w:rPr>
        <w:t>2021</w:t>
      </w:r>
      <w:r w:rsidRPr="00C23289">
        <w:rPr>
          <w:rFonts w:ascii="Arial" w:eastAsia="Calibri" w:hAnsi="Arial" w:cs="Arial"/>
          <w:sz w:val="24"/>
          <w:szCs w:val="24"/>
        </w:rPr>
        <w:t>годы.</w:t>
      </w:r>
    </w:p>
    <w:p w:rsidR="00801B9C" w:rsidRPr="00C23289" w:rsidRDefault="00801B9C" w:rsidP="00686BEA">
      <w:pPr>
        <w:ind w:firstLine="709"/>
        <w:rPr>
          <w:rFonts w:ascii="Arial" w:eastAsia="Calibri" w:hAnsi="Arial" w:cs="Arial"/>
          <w:sz w:val="24"/>
          <w:szCs w:val="24"/>
        </w:rPr>
      </w:pPr>
    </w:p>
    <w:p w:rsidR="00801B9C" w:rsidRPr="00C23289" w:rsidRDefault="00801B9C" w:rsidP="00686BEA">
      <w:pPr>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4.  Основные меры муниципального и правового регулирования подпрограммы</w:t>
      </w:r>
    </w:p>
    <w:p w:rsidR="00801B9C" w:rsidRPr="00C23289" w:rsidRDefault="00801B9C" w:rsidP="00686BEA">
      <w:pPr>
        <w:adjustRightInd w:val="0"/>
        <w:jc w:val="center"/>
        <w:rPr>
          <w:rFonts w:ascii="Arial" w:eastAsia="Times New Roman" w:hAnsi="Arial" w:cs="Arial"/>
          <w:b/>
          <w:sz w:val="24"/>
          <w:szCs w:val="24"/>
          <w:lang w:eastAsia="ru-RU"/>
        </w:rPr>
      </w:pPr>
    </w:p>
    <w:p w:rsidR="00801B9C" w:rsidRPr="00C23289" w:rsidRDefault="00801B9C" w:rsidP="00686BEA">
      <w:pPr>
        <w:widowControl w:val="0"/>
        <w:adjustRightInd w:val="0"/>
        <w:ind w:firstLine="709"/>
        <w:rPr>
          <w:rFonts w:ascii="Arial" w:eastAsia="Times New Roman" w:hAnsi="Arial" w:cs="Arial"/>
          <w:bCs/>
          <w:sz w:val="24"/>
          <w:szCs w:val="24"/>
          <w:lang w:eastAsia="ru-RU"/>
        </w:rPr>
      </w:pPr>
      <w:r w:rsidRPr="00C23289">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C23289" w:rsidRDefault="00801B9C" w:rsidP="00686BEA">
      <w:pPr>
        <w:adjustRightInd w:val="0"/>
        <w:jc w:val="center"/>
        <w:rPr>
          <w:rFonts w:ascii="Arial" w:eastAsia="Times New Roman" w:hAnsi="Arial" w:cs="Arial"/>
          <w:b/>
          <w:sz w:val="24"/>
          <w:szCs w:val="24"/>
          <w:lang w:eastAsia="ru-RU"/>
        </w:rPr>
      </w:pPr>
    </w:p>
    <w:p w:rsidR="00801B9C" w:rsidRPr="00C23289" w:rsidRDefault="00801B9C" w:rsidP="00686BEA">
      <w:pPr>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C23289" w:rsidRDefault="00801B9C" w:rsidP="00686BEA">
      <w:pPr>
        <w:widowControl w:val="0"/>
        <w:adjustRightInd w:val="0"/>
        <w:ind w:firstLine="709"/>
        <w:rPr>
          <w:rFonts w:ascii="Arial" w:eastAsia="Times New Roman" w:hAnsi="Arial" w:cs="Arial"/>
          <w:bCs/>
          <w:sz w:val="24"/>
          <w:szCs w:val="24"/>
          <w:lang w:eastAsia="ru-RU"/>
        </w:rPr>
      </w:pPr>
    </w:p>
    <w:p w:rsidR="00801B9C" w:rsidRPr="00C23289" w:rsidRDefault="00801B9C" w:rsidP="00686BEA">
      <w:pPr>
        <w:widowControl w:val="0"/>
        <w:adjustRightInd w:val="0"/>
        <w:ind w:firstLine="709"/>
        <w:rPr>
          <w:rFonts w:ascii="Arial" w:eastAsia="Times New Roman" w:hAnsi="Arial" w:cs="Arial"/>
          <w:bCs/>
          <w:sz w:val="24"/>
          <w:szCs w:val="24"/>
          <w:lang w:eastAsia="ru-RU"/>
        </w:rPr>
      </w:pPr>
      <w:r w:rsidRPr="00C23289">
        <w:rPr>
          <w:rFonts w:ascii="Arial" w:eastAsia="Times New Roman" w:hAnsi="Arial" w:cs="Arial"/>
          <w:bCs/>
          <w:sz w:val="24"/>
          <w:szCs w:val="24"/>
          <w:lang w:eastAsia="ru-RU"/>
        </w:rPr>
        <w:t xml:space="preserve">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   </w:t>
      </w:r>
    </w:p>
    <w:p w:rsidR="00801B9C" w:rsidRPr="00C23289" w:rsidRDefault="00801B9C" w:rsidP="00686BEA">
      <w:pPr>
        <w:adjustRightInd w:val="0"/>
        <w:jc w:val="center"/>
        <w:rPr>
          <w:rFonts w:ascii="Arial" w:eastAsia="Times New Roman" w:hAnsi="Arial" w:cs="Arial"/>
          <w:b/>
          <w:sz w:val="24"/>
          <w:szCs w:val="24"/>
          <w:lang w:eastAsia="ru-RU"/>
        </w:rPr>
      </w:pPr>
    </w:p>
    <w:p w:rsidR="00801B9C" w:rsidRPr="00C23289" w:rsidRDefault="00801B9C"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6.  Финансовое обеспечение реализации подпрограммы</w:t>
      </w:r>
    </w:p>
    <w:p w:rsidR="00801B9C" w:rsidRPr="00C23289" w:rsidRDefault="00801B9C" w:rsidP="00686BEA">
      <w:pPr>
        <w:widowControl w:val="0"/>
        <w:adjustRightInd w:val="0"/>
        <w:jc w:val="center"/>
        <w:rPr>
          <w:rFonts w:ascii="Arial" w:eastAsia="Times New Roman" w:hAnsi="Arial" w:cs="Arial"/>
          <w:b/>
          <w:sz w:val="24"/>
          <w:szCs w:val="24"/>
          <w:lang w:eastAsia="ru-RU"/>
        </w:rPr>
      </w:pPr>
    </w:p>
    <w:p w:rsidR="00801B9C" w:rsidRPr="00C23289" w:rsidRDefault="00801B9C" w:rsidP="00686BEA">
      <w:pPr>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на программу формируются на основе финансово-экономических обоснований расходов.</w:t>
      </w:r>
    </w:p>
    <w:p w:rsidR="00801B9C" w:rsidRPr="00C23289" w:rsidRDefault="00801B9C" w:rsidP="00686BEA">
      <w:pPr>
        <w:adjustRightInd w:val="0"/>
        <w:ind w:firstLine="709"/>
        <w:rPr>
          <w:rFonts w:ascii="Arial" w:eastAsia="Times New Roman" w:hAnsi="Arial" w:cs="Arial"/>
          <w:sz w:val="24"/>
          <w:szCs w:val="24"/>
          <w:lang w:eastAsia="ru-RU"/>
        </w:rPr>
      </w:pPr>
      <w:r w:rsidRPr="00C23289">
        <w:rPr>
          <w:rFonts w:ascii="Arial" w:eastAsia="Calibri" w:hAnsi="Arial" w:cs="Arial"/>
          <w:sz w:val="24"/>
          <w:szCs w:val="24"/>
          <w:lang w:eastAsia="ru-RU"/>
        </w:rPr>
        <w:t>Гранты за</w:t>
      </w:r>
      <w:r w:rsidRPr="00C23289">
        <w:rPr>
          <w:rFonts w:ascii="Arial" w:eastAsia="Times New Roman" w:hAnsi="Arial" w:cs="Arial"/>
          <w:sz w:val="24"/>
          <w:szCs w:val="24"/>
          <w:lang w:eastAsia="ru-RU"/>
        </w:rPr>
        <w:t xml:space="preserve"> достижение наилучших значений показателей эффективности развития сельских поселений Верхнемамонского муниципального района выделяются 3 (трем) сельским поселениям ежегодно в соответствии с постановлением администрации Верхнемамонского муниципального района «Об учреждении Грантов Верхнемамонского муниципального района за достижение наилучших значений показателей эффективности развития сельских поселений Верхнемамонского муниципального района Воронежской области». </w:t>
      </w:r>
    </w:p>
    <w:p w:rsidR="00AB6767" w:rsidRPr="00C23289" w:rsidRDefault="00AB6767" w:rsidP="00686BEA">
      <w:pPr>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Грант победителю первого муниципального этапа ежегодного открытого публичного конкурса "Самое красивое село Воронежской области" за его участие  во втором региональном этапе Конкурса выделяется 1 (одному) сельскому поселению в соответствии с постановлением администрации Верхнемамонского муниципального района «Об учреждении Гранта Верхнемамонского муниципального района за участие в ежегодном открытом публичном конкурсе "Самое красивое село Воронежской области». </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Расходные обязательства Верхнемамонского муниципального района на реализацию подпрограммы включаются в реестр расходных обязательств, подлежащих исполнению за счет бюджетных ассигнований, предусмотренных администрации Верхнемамонского муниципального района за счет средств районного бюджета.</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Расходы на реализацию подпрограммы из местного бюджета  приведены в приложении 2 к муниципальной программе.</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Расходы на реализацию подпрограммы  из областного бюджета  приведены в приложении 3 к муниципальной программе.</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Объем финансирования на текущий финансовый год приведен в </w:t>
      </w:r>
      <w:r w:rsidRPr="00C23289">
        <w:rPr>
          <w:rFonts w:ascii="Arial" w:eastAsia="Times New Roman" w:hAnsi="Arial" w:cs="Arial"/>
          <w:sz w:val="24"/>
          <w:szCs w:val="24"/>
          <w:lang w:eastAsia="ru-RU"/>
        </w:rPr>
        <w:t>Плане реализации муниципальной программы, согласно приложени</w:t>
      </w:r>
      <w:r w:rsidR="00723A6F" w:rsidRPr="00C23289">
        <w:rPr>
          <w:rFonts w:ascii="Arial" w:eastAsia="Times New Roman" w:hAnsi="Arial" w:cs="Arial"/>
          <w:sz w:val="24"/>
          <w:szCs w:val="24"/>
          <w:lang w:eastAsia="ru-RU"/>
        </w:rPr>
        <w:t>ю</w:t>
      </w:r>
      <w:r w:rsidRPr="00C23289">
        <w:rPr>
          <w:rFonts w:ascii="Arial" w:eastAsia="Times New Roman" w:hAnsi="Arial" w:cs="Arial"/>
          <w:sz w:val="24"/>
          <w:szCs w:val="24"/>
          <w:lang w:eastAsia="ru-RU"/>
        </w:rPr>
        <w:t xml:space="preserve"> 4 к муниципальной программе.</w:t>
      </w:r>
    </w:p>
    <w:p w:rsidR="00801B9C" w:rsidRPr="00C23289" w:rsidRDefault="00801B9C" w:rsidP="00686BEA">
      <w:pPr>
        <w:rPr>
          <w:rFonts w:ascii="Arial" w:eastAsia="Times New Roman" w:hAnsi="Arial" w:cs="Arial"/>
          <w:sz w:val="24"/>
          <w:szCs w:val="24"/>
          <w:lang w:eastAsia="ru-RU"/>
        </w:rPr>
      </w:pPr>
    </w:p>
    <w:p w:rsidR="00801B9C" w:rsidRPr="00C23289" w:rsidRDefault="00801B9C"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801B9C" w:rsidRPr="00C23289" w:rsidRDefault="00801B9C" w:rsidP="00686BEA">
      <w:pPr>
        <w:widowControl w:val="0"/>
        <w:adjustRightInd w:val="0"/>
        <w:jc w:val="center"/>
        <w:rPr>
          <w:rFonts w:ascii="Arial" w:eastAsia="Times New Roman" w:hAnsi="Arial" w:cs="Arial"/>
          <w:b/>
          <w:sz w:val="24"/>
          <w:szCs w:val="24"/>
          <w:lang w:eastAsia="ru-RU"/>
        </w:rPr>
      </w:pP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При реализации подпрограммы возможно возникновение следующих рисков:</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 изменение законодательства Российской Федерации, Воронежской области, муниципальных правовых актов Верхнемамонского муниципального района; регулирующего вопросы проведения оценки эффективности деятельности органов местного самоуправления;</w:t>
      </w:r>
    </w:p>
    <w:p w:rsidR="00801B9C" w:rsidRPr="00C23289" w:rsidRDefault="00801B9C" w:rsidP="00686BEA">
      <w:pPr>
        <w:widowControl w:val="0"/>
        <w:adjustRightInd w:val="0"/>
        <w:ind w:firstLine="709"/>
        <w:rPr>
          <w:rFonts w:ascii="Arial" w:eastAsia="Times New Roman" w:hAnsi="Arial" w:cs="Arial"/>
          <w:b/>
          <w:sz w:val="24"/>
          <w:szCs w:val="24"/>
          <w:lang w:eastAsia="ru-RU"/>
        </w:rPr>
      </w:pPr>
      <w:r w:rsidRPr="00C23289">
        <w:rPr>
          <w:rFonts w:ascii="Arial" w:eastAsia="Calibri" w:hAnsi="Arial" w:cs="Arial"/>
          <w:sz w:val="24"/>
          <w:szCs w:val="24"/>
        </w:rPr>
        <w:t>- недостаточное материально-техническое и финансовое обеспечение полномочий органов местного самоуправления</w:t>
      </w:r>
      <w:r w:rsidRPr="00C23289">
        <w:rPr>
          <w:rFonts w:ascii="Arial" w:eastAsia="Times New Roman" w:hAnsi="Arial" w:cs="Arial"/>
          <w:b/>
          <w:sz w:val="24"/>
          <w:szCs w:val="24"/>
          <w:lang w:eastAsia="ru-RU"/>
        </w:rPr>
        <w:t>;</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отсутствие надлежащего кадрового обеспечения для реализации полномочий органов местного самоуправления.</w:t>
      </w:r>
    </w:p>
    <w:p w:rsidR="00801B9C" w:rsidRPr="00C23289" w:rsidRDefault="00801B9C" w:rsidP="00686BEA">
      <w:pPr>
        <w:widowControl w:val="0"/>
        <w:adjustRightInd w:val="0"/>
        <w:ind w:firstLine="540"/>
        <w:rPr>
          <w:rFonts w:ascii="Arial" w:eastAsia="Times New Roman" w:hAnsi="Arial" w:cs="Arial"/>
          <w:sz w:val="24"/>
          <w:szCs w:val="24"/>
          <w:lang w:eastAsia="ru-RU"/>
        </w:rPr>
      </w:pPr>
      <w:r w:rsidRPr="00C23289">
        <w:rPr>
          <w:rFonts w:ascii="Arial" w:eastAsia="Times New Roman" w:hAnsi="Arial" w:cs="Arial"/>
          <w:sz w:val="24"/>
          <w:szCs w:val="24"/>
          <w:lang w:eastAsia="ru-RU"/>
        </w:rPr>
        <w:t>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Оценка данных рисков - риски </w:t>
      </w:r>
      <w:r w:rsidRPr="00C23289">
        <w:rPr>
          <w:rFonts w:ascii="Arial" w:eastAsia="Calibri" w:hAnsi="Arial" w:cs="Arial"/>
          <w:sz w:val="24"/>
          <w:szCs w:val="24"/>
        </w:rPr>
        <w:t>низкие</w:t>
      </w:r>
      <w:r w:rsidRPr="00C23289">
        <w:rPr>
          <w:rFonts w:ascii="Arial" w:eastAsia="Times New Roman" w:hAnsi="Arial" w:cs="Arial"/>
          <w:sz w:val="24"/>
          <w:szCs w:val="24"/>
          <w:lang w:eastAsia="ru-RU"/>
        </w:rPr>
        <w:t>.</w:t>
      </w:r>
    </w:p>
    <w:p w:rsidR="00801B9C" w:rsidRPr="00C23289" w:rsidRDefault="00801B9C" w:rsidP="00686BEA">
      <w:pPr>
        <w:adjustRightInd w:val="0"/>
        <w:jc w:val="center"/>
        <w:rPr>
          <w:rFonts w:ascii="Arial" w:eastAsia="Times New Roman" w:hAnsi="Arial" w:cs="Arial"/>
          <w:sz w:val="24"/>
          <w:szCs w:val="24"/>
          <w:lang w:eastAsia="ru-RU"/>
        </w:rPr>
      </w:pPr>
    </w:p>
    <w:p w:rsidR="00801B9C" w:rsidRPr="00C23289" w:rsidRDefault="00801B9C" w:rsidP="00686BEA">
      <w:pPr>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8.  Оценка эффективности реализации подпрограммы</w:t>
      </w:r>
    </w:p>
    <w:p w:rsidR="00801B9C" w:rsidRPr="00C23289" w:rsidRDefault="00801B9C" w:rsidP="00686BEA">
      <w:pPr>
        <w:adjustRightInd w:val="0"/>
        <w:jc w:val="center"/>
        <w:rPr>
          <w:rFonts w:ascii="Arial" w:eastAsia="Times New Roman" w:hAnsi="Arial" w:cs="Arial"/>
          <w:sz w:val="24"/>
          <w:szCs w:val="24"/>
          <w:lang w:eastAsia="ru-RU"/>
        </w:rPr>
      </w:pPr>
    </w:p>
    <w:p w:rsidR="00801B9C" w:rsidRPr="00C23289" w:rsidRDefault="00801B9C" w:rsidP="00686BEA">
      <w:pPr>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Основным эффектом от реализации мероприятий подпрограммы по </w:t>
      </w:r>
      <w:r w:rsidRPr="00C23289">
        <w:rPr>
          <w:rFonts w:ascii="Arial" w:eastAsia="Times New Roman" w:hAnsi="Arial" w:cs="Arial"/>
          <w:bCs/>
          <w:sz w:val="24"/>
          <w:szCs w:val="24"/>
          <w:lang w:eastAsia="ru-RU"/>
        </w:rPr>
        <w:t xml:space="preserve">созданию инструментов для повышения эффективности деятельности органов местного самоуправления на территории Верхнемамонского муниципального района Воронежской области, является </w:t>
      </w:r>
      <w:r w:rsidRPr="00C23289">
        <w:rPr>
          <w:rFonts w:ascii="Arial" w:eastAsia="Times New Roman" w:hAnsi="Arial" w:cs="Arial"/>
          <w:sz w:val="24"/>
          <w:szCs w:val="24"/>
          <w:lang w:eastAsia="ru-RU"/>
        </w:rPr>
        <w:t>повышение эффективности управления социально-экономическим развитием муниципальных образований, эффективности использования бюджетных средств, укрепление собственной налогооблагаемой базы,  развитие реального сектора экономики и инфраструктуры муниципального образования.</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В результате реализации мероприятий подпрограммы в 2014 - </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годах планируется достижение следующих показателей, характеризующих эффективность реализации подпрограммы: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в количественном выражении:</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рост удельного веса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до 60 %.</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Эффективность реализации основных мероприятий подпрограммы определяется на основе расчетов по следующей формуле:</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noProof/>
          <w:position w:val="-32"/>
          <w:sz w:val="24"/>
          <w:szCs w:val="24"/>
          <w:lang w:eastAsia="ru-RU"/>
        </w:rPr>
        <w:drawing>
          <wp:inline distT="0" distB="0" distL="0" distR="0">
            <wp:extent cx="129540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rsidRPr="00C23289">
        <w:rPr>
          <w:rFonts w:ascii="Arial" w:eastAsia="Times New Roman" w:hAnsi="Arial" w:cs="Arial"/>
          <w:sz w:val="24"/>
          <w:szCs w:val="24"/>
          <w:lang w:eastAsia="ru-RU"/>
        </w:rPr>
        <w:t>где:</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En – эффективность хода реализации мероприятия подпрограммы  (%), характеризуемого n-м индикатором (показателем);</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val="en-US" w:eastAsia="ru-RU"/>
        </w:rPr>
        <w:t>T</w:t>
      </w:r>
      <w:r w:rsidRPr="00C23289">
        <w:rPr>
          <w:rFonts w:ascii="Arial" w:eastAsia="Times New Roman" w:hAnsi="Arial" w:cs="Arial"/>
          <w:sz w:val="24"/>
          <w:szCs w:val="24"/>
          <w:vertAlign w:val="subscript"/>
          <w:lang w:val="en-US" w:eastAsia="ru-RU"/>
        </w:rPr>
        <w:t>fn</w:t>
      </w:r>
      <w:r w:rsidRPr="00C23289">
        <w:rPr>
          <w:rFonts w:ascii="Arial" w:eastAsia="Times New Roman" w:hAnsi="Arial" w:cs="Arial"/>
          <w:sz w:val="24"/>
          <w:szCs w:val="24"/>
          <w:lang w:eastAsia="ru-RU"/>
        </w:rPr>
        <w:t xml:space="preserve"> – фактическое значение n-го индикатора (показателя), характеризующего реализацию мероприятия;</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val="en-US" w:eastAsia="ru-RU"/>
        </w:rPr>
        <w:t>T</w:t>
      </w:r>
      <w:r w:rsidRPr="00C23289">
        <w:rPr>
          <w:rFonts w:ascii="Arial" w:eastAsia="Times New Roman" w:hAnsi="Arial" w:cs="Arial"/>
          <w:sz w:val="24"/>
          <w:szCs w:val="24"/>
          <w:vertAlign w:val="subscript"/>
          <w:lang w:val="en-US" w:eastAsia="ru-RU"/>
        </w:rPr>
        <w:t>pn</w:t>
      </w:r>
      <w:r w:rsidRPr="00C23289">
        <w:rPr>
          <w:rFonts w:ascii="Arial" w:eastAsia="Times New Roman" w:hAnsi="Arial" w:cs="Arial"/>
          <w:sz w:val="24"/>
          <w:szCs w:val="24"/>
          <w:lang w:eastAsia="ru-RU"/>
        </w:rPr>
        <w:t xml:space="preserve"> – плановое значение n-го индикатора (показателя);</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n – номер индикатора (показателя) мероприятия подпрограммы.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считается реализуемой с высоким уровнем эффективности, если значение эффективности хода реализации мероприятия подпрограммы  (En</w:t>
      </w:r>
      <w:r w:rsidRPr="00C23289">
        <w:rPr>
          <w:rFonts w:ascii="Arial" w:eastAsia="Times New Roman" w:hAnsi="Arial" w:cs="Arial"/>
          <w:noProof/>
          <w:sz w:val="24"/>
          <w:szCs w:val="24"/>
          <w:lang w:eastAsia="ru-RU"/>
        </w:rPr>
        <w:t xml:space="preserve">) </w:t>
      </w:r>
      <w:r w:rsidRPr="00C23289">
        <w:rPr>
          <w:rFonts w:ascii="Arial" w:eastAsia="Times New Roman" w:hAnsi="Arial" w:cs="Arial"/>
          <w:sz w:val="24"/>
          <w:szCs w:val="24"/>
          <w:lang w:eastAsia="ru-RU"/>
        </w:rPr>
        <w:t>составит более 95%;</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Подпрограмма считается реализуемой со средним уровнем эффективности если значение эффективности хода реализации мероприятия подпрограммы  (En</w:t>
      </w:r>
      <w:r w:rsidRPr="00C23289">
        <w:rPr>
          <w:rFonts w:ascii="Arial" w:eastAsia="Times New Roman" w:hAnsi="Arial" w:cs="Arial"/>
          <w:noProof/>
          <w:sz w:val="24"/>
          <w:szCs w:val="24"/>
          <w:lang w:eastAsia="ru-RU"/>
        </w:rPr>
        <w:t xml:space="preserve">) </w:t>
      </w:r>
      <w:r w:rsidRPr="00C23289">
        <w:rPr>
          <w:rFonts w:ascii="Arial" w:eastAsia="Times New Roman" w:hAnsi="Arial" w:cs="Arial"/>
          <w:sz w:val="24"/>
          <w:szCs w:val="24"/>
          <w:lang w:eastAsia="ru-RU"/>
        </w:rPr>
        <w:t>составит от 70% до 95%;</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Подпрограмма считается реализуемой с удовлетворительным уровнем эффективности если значение эффективности хода реализации мероприятия подпрограммы  (En</w:t>
      </w:r>
      <w:r w:rsidRPr="00C23289">
        <w:rPr>
          <w:rFonts w:ascii="Arial" w:eastAsia="Times New Roman" w:hAnsi="Arial" w:cs="Arial"/>
          <w:noProof/>
          <w:sz w:val="24"/>
          <w:szCs w:val="24"/>
          <w:lang w:eastAsia="ru-RU"/>
        </w:rPr>
        <w:t xml:space="preserve">) </w:t>
      </w:r>
      <w:r w:rsidRPr="00C23289">
        <w:rPr>
          <w:rFonts w:ascii="Arial" w:eastAsia="Times New Roman" w:hAnsi="Arial" w:cs="Arial"/>
          <w:sz w:val="24"/>
          <w:szCs w:val="24"/>
          <w:lang w:eastAsia="ru-RU"/>
        </w:rPr>
        <w:t>составит от 50% до 70%.</w:t>
      </w:r>
    </w:p>
    <w:p w:rsidR="00801B9C" w:rsidRPr="00C23289" w:rsidRDefault="00801B9C" w:rsidP="00686BEA">
      <w:pPr>
        <w:jc w:val="left"/>
        <w:rPr>
          <w:rFonts w:ascii="Arial" w:eastAsia="Times New Roman" w:hAnsi="Arial" w:cs="Arial"/>
          <w:b/>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Подпрограмма 3 «Развитие муниципальной службы»</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подпрограммы 3  «Развитие муниципальной службы»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E61949" w:rsidRPr="00C23289">
        <w:rPr>
          <w:rFonts w:ascii="Arial" w:eastAsia="Calibri" w:hAnsi="Arial" w:cs="Arial"/>
          <w:sz w:val="24"/>
          <w:szCs w:val="24"/>
        </w:rPr>
        <w:t>2021</w:t>
      </w:r>
      <w:r w:rsidRPr="00C23289">
        <w:rPr>
          <w:rFonts w:ascii="Arial" w:eastAsia="Calibri" w:hAnsi="Arial" w:cs="Arial"/>
          <w:sz w:val="24"/>
          <w:szCs w:val="24"/>
        </w:rPr>
        <w:t>годы</w:t>
      </w:r>
    </w:p>
    <w:p w:rsidR="00801B9C" w:rsidRPr="00C23289"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«Развитие муниципальной службы»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E61949" w:rsidRPr="00C23289">
              <w:rPr>
                <w:rFonts w:ascii="Arial" w:eastAsia="Calibri" w:hAnsi="Arial" w:cs="Arial"/>
                <w:sz w:val="24"/>
                <w:szCs w:val="24"/>
              </w:rPr>
              <w:t>2021</w:t>
            </w:r>
            <w:r w:rsidRPr="00C23289">
              <w:rPr>
                <w:rFonts w:ascii="Arial" w:eastAsia="Calibri" w:hAnsi="Arial" w:cs="Arial"/>
                <w:sz w:val="24"/>
                <w:szCs w:val="24"/>
              </w:rPr>
              <w:t>годы</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Основные разработчики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развитие нормативного правового обеспечения муниципальной службы Верхнемамонского муниципального района;</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внедрение и применение на муниципальной   службе эффективных технологий и современных методов кадровой работы;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-повышение эффективности муниципальной   службы и результативности профессиональной служебной деятельности муниципальных служащих администрации Верхнемамонского муниципального района;</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реализация мер по противодействию коррупции на муниципальной службе.</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разработка нормативных правовых актов,                 регулирующих вопросы муниципальной службы, в соответствии с законодательством Российской Федерации, Воронежской области;</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эффективное использование кадрового резерва на муниципальной службе и организация работы с ним;</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xml:space="preserve"> - </w:t>
            </w:r>
            <w:r w:rsidR="00D579E5" w:rsidRPr="00C23289">
              <w:rPr>
                <w:rFonts w:ascii="Arial" w:eastAsia="Calibri" w:hAnsi="Arial" w:cs="Arial"/>
                <w:sz w:val="24"/>
                <w:szCs w:val="24"/>
              </w:rPr>
              <w:t>организация</w:t>
            </w:r>
            <w:r w:rsidR="00135791" w:rsidRPr="00C23289">
              <w:rPr>
                <w:rFonts w:ascii="Arial" w:eastAsia="Calibri" w:hAnsi="Arial" w:cs="Arial"/>
                <w:sz w:val="24"/>
                <w:szCs w:val="24"/>
              </w:rPr>
              <w:t xml:space="preserve"> </w:t>
            </w:r>
            <w:r w:rsidR="00D579E5" w:rsidRPr="00C23289">
              <w:rPr>
                <w:rFonts w:ascii="Arial" w:eastAsia="Calibri" w:hAnsi="Arial" w:cs="Arial"/>
                <w:sz w:val="24"/>
                <w:szCs w:val="24"/>
              </w:rPr>
              <w:t>дополнительного профессионального образования муниципальных служащих</w:t>
            </w:r>
            <w:r w:rsidRPr="00C23289">
              <w:rPr>
                <w:rFonts w:ascii="Arial" w:eastAsia="Calibri" w:hAnsi="Arial" w:cs="Arial"/>
                <w:sz w:val="24"/>
                <w:szCs w:val="24"/>
              </w:rPr>
              <w:t>;</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обеспечение открытости и прозрачности муниципальной службы;</w:t>
            </w:r>
          </w:p>
          <w:p w:rsidR="00801B9C" w:rsidRPr="00C23289" w:rsidRDefault="00801B9C" w:rsidP="00686BEA">
            <w:pPr>
              <w:widowControl w:val="0"/>
              <w:adjustRightInd w:val="0"/>
              <w:ind w:left="34"/>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совершенствование системы контроля за соблюдением муниципальными служащими, установленных законодательством Российской Федерации, Воронежской области, нормативными правовыми актами </w:t>
            </w:r>
            <w:r w:rsidRPr="00C23289">
              <w:rPr>
                <w:rFonts w:ascii="Arial" w:eastAsia="Times New Roman" w:hAnsi="Arial" w:cs="Arial"/>
                <w:sz w:val="24"/>
                <w:szCs w:val="24"/>
                <w:lang w:eastAsia="ru-RU"/>
              </w:rPr>
              <w:lastRenderedPageBreak/>
              <w:t>Верхнемамонского муниципального района требований, ограничений и запретов, связанных с прохождением муниципальной службы.</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lastRenderedPageBreak/>
              <w:t>Целевые индикаторы и показатели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уровень подготовки квалифицированных кадров, %;</w:t>
            </w:r>
          </w:p>
          <w:p w:rsidR="00801B9C" w:rsidRPr="00C23289" w:rsidRDefault="00801B9C" w:rsidP="00686BEA">
            <w:pPr>
              <w:ind w:right="-1"/>
              <w:rPr>
                <w:rFonts w:ascii="Arial" w:eastAsia="Calibri" w:hAnsi="Arial" w:cs="Arial"/>
                <w:sz w:val="24"/>
                <w:szCs w:val="24"/>
                <w:lang w:eastAsia="ru-RU"/>
              </w:rPr>
            </w:pPr>
            <w:r w:rsidRPr="00C23289">
              <w:rPr>
                <w:rFonts w:ascii="Arial" w:eastAsia="Times New Roman" w:hAnsi="Arial" w:cs="Arial"/>
                <w:sz w:val="24"/>
                <w:szCs w:val="24"/>
              </w:rPr>
              <w:t xml:space="preserve">- </w:t>
            </w:r>
            <w:r w:rsidRPr="00C23289">
              <w:rPr>
                <w:rFonts w:ascii="Arial" w:eastAsia="Calibri" w:hAnsi="Arial" w:cs="Arial"/>
                <w:sz w:val="24"/>
                <w:szCs w:val="24"/>
              </w:rPr>
              <w:t>доля муниципальных служащих</w:t>
            </w:r>
            <w:r w:rsidR="00D579E5" w:rsidRPr="00C23289">
              <w:rPr>
                <w:rFonts w:ascii="Arial" w:eastAsia="Calibri" w:hAnsi="Arial" w:cs="Arial"/>
                <w:sz w:val="24"/>
                <w:szCs w:val="24"/>
              </w:rPr>
              <w:t xml:space="preserve"> прошедших</w:t>
            </w:r>
            <w:r w:rsidR="00135791" w:rsidRPr="00C23289">
              <w:rPr>
                <w:rFonts w:ascii="Arial" w:eastAsia="Calibri" w:hAnsi="Arial" w:cs="Arial"/>
                <w:sz w:val="24"/>
                <w:szCs w:val="24"/>
              </w:rPr>
              <w:t xml:space="preserve"> </w:t>
            </w:r>
            <w:r w:rsidR="00D579E5" w:rsidRPr="00C23289">
              <w:rPr>
                <w:rFonts w:ascii="Arial" w:eastAsia="Calibri" w:hAnsi="Arial" w:cs="Arial"/>
                <w:sz w:val="24"/>
                <w:szCs w:val="24"/>
              </w:rPr>
              <w:t>дополнительное профессиональное образование</w:t>
            </w:r>
            <w:r w:rsidRPr="00C23289">
              <w:rPr>
                <w:rFonts w:ascii="Arial" w:eastAsia="Calibri" w:hAnsi="Arial" w:cs="Arial"/>
                <w:sz w:val="24"/>
                <w:szCs w:val="24"/>
                <w:lang w:eastAsia="ru-RU"/>
              </w:rPr>
              <w:t>, %.</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Этапы и 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Общий объём финансирования подпрограммы  из средств  районного бюджета составит  </w:t>
            </w:r>
            <w:r w:rsidR="00135791" w:rsidRPr="00C23289">
              <w:rPr>
                <w:rFonts w:ascii="Arial" w:eastAsia="Calibri" w:hAnsi="Arial" w:cs="Arial"/>
                <w:sz w:val="24"/>
                <w:szCs w:val="24"/>
              </w:rPr>
              <w:t>194</w:t>
            </w:r>
            <w:r w:rsidR="00645233" w:rsidRPr="00C23289">
              <w:rPr>
                <w:rFonts w:ascii="Arial" w:eastAsia="Calibri" w:hAnsi="Arial" w:cs="Arial"/>
                <w:sz w:val="24"/>
                <w:szCs w:val="24"/>
              </w:rPr>
              <w:t>,</w:t>
            </w:r>
            <w:r w:rsidR="00E259E4" w:rsidRPr="00C23289">
              <w:rPr>
                <w:rFonts w:ascii="Arial" w:eastAsia="Calibri" w:hAnsi="Arial" w:cs="Arial"/>
                <w:sz w:val="24"/>
                <w:szCs w:val="24"/>
              </w:rPr>
              <w:t>3</w:t>
            </w:r>
            <w:r w:rsidRPr="00C23289">
              <w:rPr>
                <w:rFonts w:ascii="Arial" w:eastAsia="Calibri" w:hAnsi="Arial" w:cs="Arial"/>
                <w:sz w:val="24"/>
                <w:szCs w:val="24"/>
              </w:rPr>
              <w:t xml:space="preserve">   тыс.рублей, из них:</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на 2014 год – 90,30  тыс.рублей;</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на 2015 год - 0  тыс.рублей;</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на 2016 год - 0 тыс.рублей</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на 2017 год - 0 тыс.рублей</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на 2018 год </w:t>
            </w:r>
            <w:r w:rsidR="00E259E4" w:rsidRPr="00C23289">
              <w:rPr>
                <w:rFonts w:ascii="Arial" w:eastAsia="Calibri" w:hAnsi="Arial" w:cs="Arial"/>
                <w:sz w:val="24"/>
                <w:szCs w:val="24"/>
              </w:rPr>
              <w:t>–0</w:t>
            </w:r>
            <w:r w:rsidRPr="00C23289">
              <w:rPr>
                <w:rFonts w:ascii="Arial" w:eastAsia="Calibri" w:hAnsi="Arial" w:cs="Arial"/>
                <w:sz w:val="24"/>
                <w:szCs w:val="24"/>
              </w:rPr>
              <w:t xml:space="preserve"> тыс.рублей</w:t>
            </w:r>
          </w:p>
          <w:p w:rsidR="00801B9C" w:rsidRPr="00C23289" w:rsidRDefault="00801B9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на 2019 год – </w:t>
            </w:r>
            <w:r w:rsidR="00135791" w:rsidRPr="00C23289">
              <w:rPr>
                <w:rFonts w:ascii="Arial" w:eastAsia="Times New Roman" w:hAnsi="Arial" w:cs="Arial"/>
                <w:sz w:val="24"/>
                <w:szCs w:val="24"/>
                <w:lang w:eastAsia="ru-RU"/>
              </w:rPr>
              <w:t>0</w:t>
            </w:r>
            <w:r w:rsidRPr="00C23289">
              <w:rPr>
                <w:rFonts w:ascii="Arial" w:eastAsia="Times New Roman" w:hAnsi="Arial" w:cs="Arial"/>
                <w:sz w:val="24"/>
                <w:szCs w:val="24"/>
                <w:lang w:eastAsia="ru-RU"/>
              </w:rPr>
              <w:t xml:space="preserve">,0 тыс.рублей </w:t>
            </w:r>
          </w:p>
          <w:p w:rsidR="00723A6F" w:rsidRPr="00C23289" w:rsidRDefault="00723A6F"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на 2020 год </w:t>
            </w:r>
            <w:r w:rsidR="004A0FD0" w:rsidRPr="00C23289">
              <w:rPr>
                <w:rFonts w:ascii="Arial" w:eastAsia="Times New Roman" w:hAnsi="Arial" w:cs="Arial"/>
                <w:sz w:val="24"/>
                <w:szCs w:val="24"/>
                <w:lang w:eastAsia="ru-RU"/>
              </w:rPr>
              <w:t>–52,0 тыс.рублей</w:t>
            </w:r>
          </w:p>
          <w:p w:rsidR="00E61949" w:rsidRPr="00C23289" w:rsidRDefault="00E61949"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на 2021</w:t>
            </w:r>
            <w:r w:rsidR="00645233" w:rsidRPr="00C23289">
              <w:rPr>
                <w:rFonts w:ascii="Arial" w:eastAsia="Times New Roman" w:hAnsi="Arial" w:cs="Arial"/>
                <w:sz w:val="24"/>
                <w:szCs w:val="24"/>
                <w:lang w:eastAsia="ru-RU"/>
              </w:rPr>
              <w:t xml:space="preserve"> год – 52,0 тыс.руб.</w:t>
            </w:r>
          </w:p>
        </w:tc>
      </w:tr>
      <w:tr w:rsidR="00801B9C" w:rsidRPr="00C23289" w:rsidTr="00801B9C">
        <w:tc>
          <w:tcPr>
            <w:tcW w:w="2943"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совершенствование и развитие нормативной           правовой базы Верхнемамонского муниципального района, регулирующей вопросы муниципальной службы;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повышение эффективности кадровой политики в системе муниципальной службы в целях улучшения кадрового состава муниципальных служащих;</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создание необходимых условий для                          профессионального развития муниципальных          служащих;</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повышение открытости муниципальной службы;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степень соответствия нормативной правовой базы Верхнемамонского муниципального района по  вопросам муниципальной службы законодательству Российской Федерации, Воронежской области (от общего количества принятых нормативных правовых актов Верхнемамонского  муниципального района по вопросам  муниципальной службы);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планомерность, последовательность и                             непрерывность процесса обучения муниципальных служащих;</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xml:space="preserve">- доля муниципальных служащих, прошедших курсы повышения </w:t>
            </w:r>
            <w:r w:rsidR="00E259E4" w:rsidRPr="00C23289">
              <w:rPr>
                <w:rFonts w:ascii="Arial" w:eastAsia="Calibri" w:hAnsi="Arial" w:cs="Arial"/>
                <w:sz w:val="24"/>
                <w:szCs w:val="24"/>
              </w:rPr>
              <w:t>квалификации</w:t>
            </w:r>
            <w:r w:rsidRPr="00C23289">
              <w:rPr>
                <w:rFonts w:ascii="Arial" w:eastAsia="Calibri" w:hAnsi="Arial" w:cs="Arial"/>
                <w:sz w:val="24"/>
                <w:szCs w:val="24"/>
              </w:rPr>
              <w:t>;</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формирование кадрового резерва на муниципальной службе.</w:t>
            </w:r>
          </w:p>
        </w:tc>
      </w:tr>
    </w:tbl>
    <w:p w:rsidR="00801B9C" w:rsidRPr="00C23289" w:rsidRDefault="00801B9C" w:rsidP="00686BEA">
      <w:pPr>
        <w:ind w:firstLine="720"/>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1. Характеристика сферы реализации подпрограммы</w:t>
      </w:r>
    </w:p>
    <w:p w:rsidR="00E259E4" w:rsidRPr="00C23289" w:rsidRDefault="00E259E4" w:rsidP="00686BEA">
      <w:pPr>
        <w:adjustRightInd w:val="0"/>
        <w:ind w:firstLine="709"/>
        <w:jc w:val="center"/>
        <w:rPr>
          <w:rFonts w:ascii="Arial" w:eastAsia="Calibri" w:hAnsi="Arial" w:cs="Arial"/>
          <w:sz w:val="24"/>
          <w:szCs w:val="24"/>
        </w:rPr>
      </w:pP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 xml:space="preserve">В соответствии с Федеральным законом от 02.03.2007 №25-ФЗ «О муниципальной службе в Российской Федерации»,  Законом Воронежской области от 28.12.2007г. № </w:t>
      </w:r>
      <w:r w:rsidRPr="00C23289">
        <w:rPr>
          <w:rFonts w:ascii="Arial" w:eastAsia="Calibri" w:hAnsi="Arial" w:cs="Arial"/>
          <w:sz w:val="24"/>
          <w:szCs w:val="24"/>
        </w:rPr>
        <w:lastRenderedPageBreak/>
        <w:t>175-ОЗ  «О муниципальной службе в Воронежской  области» развитие муниципальной службы обеспечивается соответствующими муниципальными программами развития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В настоящее время урегулированы все основные вопросы муниципальной службы, отнесенные законодательством Российской Федерации, Воронежской области к ведению органов местного самоуправления. Проводится постоянная работа по приведению нормативных правовых актов Верхнемамонского муниципального района в соответствие с законодательством Российской Федерации, Воронежской области.</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Осуществляется мониторинг реализации законодательства Российской Федерации, законодательства Воронежской области, нормативно – правовых актов органов местного самоуправления о муниципальной службе, кадровых процессов и уровня организации  муниципальной службы в администрации Верхнемамонского муниципального района.</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в том числе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формирования кадрового резерва, заслуживает первостепенного внимания.</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Недостаточная открытость муниципальной службы способствует проявлениям бюрократизма и коррупции.</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Исходя из вышеизложенного, можно обозначить следующие основные проблемы в развитии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отсутствие единой системы управления муниципальной службой;</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несовершенство системы методического обеспечения реализации законодательства Российской Федерации и законодательства Воронежской области о муниципальной       службе;</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отсутствие показателей эффективности и результативности профессиональной служебной деятельности муниципальных служащих;</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отсутствие системности в работе с кадровым резервом как основным источником обновления и пополнения кадрового состава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отсутствие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Повышение профессионализма муниципальных служащих возможно посредством реализации приоритетных направлений работы с кадровым составом муниципальной службы путем совершенствования системы оценочных процедур, улучшения качества программ повышения квалификации муниципальных служащих.</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 xml:space="preserve">С учетом требований Указа Президента Российской Федерации от 28 декабря 2006 года №1474 «О дополнительном профессиональном образовании государственных гражданских служащих Российской Федерации» повышение квалификации гражданского служащего должно осуществляться не реже одного раза в три года. В соответствии с Федеральным законом от 02.03.2007 №25-ФЗ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w:t>
      </w:r>
      <w:r w:rsidRPr="00C23289">
        <w:rPr>
          <w:rFonts w:ascii="Arial" w:eastAsia="Calibri" w:hAnsi="Arial" w:cs="Arial"/>
          <w:sz w:val="24"/>
          <w:szCs w:val="24"/>
        </w:rPr>
        <w:lastRenderedPageBreak/>
        <w:t xml:space="preserve">служащих. Соответственно повышение квалификации муниципальных служащих осуществляется по мере необходимости, определяемой представителем нанимателя, но не реже одного раза в три года. </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Оценка профессиональной служебной деятельности муниципальных служащих должна быть увязана с показателями оценки эффективности  деятельности администрации Верхнемамонского муниципального района. В этих целях необходимо создать систему показателей эффективности и результативности профессиональной  служебной деятельности муниципальных служащих.</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Необходимость совершенствования методического обеспечения реализации законодательства о муниципальной службе в администрации Верхнемамонского муниципального района, механизмов противодействия коррупции в сферах обусловлена динамичным формированием нормативной правовой базы муниципальной службы, развитием в Российской Федерации законодательства в сфере противодействия коррупции.</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Все обозначенные вопросы взаимосвязаны и не могут быть решены по отдельности. Реализация указанных задач в рамках подпрограммы требует межведомственного взаимодействия и комплексного решения. Программно-целевой метод позволит обеспечить последовательность и системность развития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Решение проблемы развития муниципальной службы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   администрацией Верхнемамонского муниципального района при внедрении на муниципальной службе эффективных технологий и современных методов кадровой работы, формировании высококвалифицированного кадрового состава муниципальной службы, и, как следствие, к снижению профессионализма муниципальных служащих и эффективности муниципального управления в Верхнемамонского муниципальном районе в целом.</w:t>
      </w:r>
    </w:p>
    <w:p w:rsidR="00801B9C" w:rsidRPr="00C23289" w:rsidRDefault="00801B9C" w:rsidP="00686BEA">
      <w:pPr>
        <w:adjustRightInd w:val="0"/>
        <w:ind w:firstLine="709"/>
        <w:jc w:val="center"/>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C23289" w:rsidRDefault="00801B9C" w:rsidP="00686BEA">
      <w:pPr>
        <w:adjustRightInd w:val="0"/>
        <w:ind w:firstLine="709"/>
        <w:jc w:val="center"/>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2.1. Приоритеты муниципальной политики в сфере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эффективность и результативность деятельности муниципальных служащих;</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формирование кадрового резерва на муниципальной службе.</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C23289" w:rsidRDefault="00801B9C" w:rsidP="00686BEA">
      <w:pPr>
        <w:adjustRightInd w:val="0"/>
        <w:ind w:firstLine="708"/>
        <w:rPr>
          <w:rFonts w:ascii="Arial" w:eastAsia="Calibri" w:hAnsi="Arial" w:cs="Arial"/>
          <w:sz w:val="24"/>
          <w:szCs w:val="24"/>
        </w:rPr>
      </w:pPr>
      <w:r w:rsidRPr="00C23289">
        <w:rPr>
          <w:rFonts w:ascii="Arial" w:eastAsia="Calibri" w:hAnsi="Arial" w:cs="Arial"/>
          <w:sz w:val="24"/>
          <w:szCs w:val="24"/>
        </w:rPr>
        <w:t>Целями Подпрограммы являются:</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развитие нормативного правового обеспечения муниципальной службы Верхнемамонского муниципального района;</w:t>
      </w:r>
    </w:p>
    <w:p w:rsidR="00801B9C" w:rsidRPr="00C23289" w:rsidRDefault="00801B9C" w:rsidP="00686BEA">
      <w:pPr>
        <w:adjustRightInd w:val="0"/>
        <w:ind w:firstLine="708"/>
        <w:rPr>
          <w:rFonts w:ascii="Arial" w:eastAsia="Calibri" w:hAnsi="Arial" w:cs="Arial"/>
          <w:sz w:val="24"/>
          <w:szCs w:val="24"/>
        </w:rPr>
      </w:pPr>
      <w:r w:rsidRPr="00C23289">
        <w:rPr>
          <w:rFonts w:ascii="Arial" w:eastAsia="Calibri" w:hAnsi="Arial" w:cs="Arial"/>
          <w:sz w:val="24"/>
          <w:szCs w:val="24"/>
        </w:rPr>
        <w:t>- повышение эффективности муниципальной службы и результативности профессиональной служебной деятельности муниципальных служащих Верхнемамонского муниципального района;</w:t>
      </w:r>
    </w:p>
    <w:p w:rsidR="00801B9C" w:rsidRPr="00C23289" w:rsidRDefault="00801B9C" w:rsidP="00686BEA">
      <w:pPr>
        <w:adjustRightInd w:val="0"/>
        <w:ind w:firstLine="708"/>
        <w:rPr>
          <w:rFonts w:ascii="Arial" w:eastAsia="Calibri" w:hAnsi="Arial" w:cs="Arial"/>
          <w:sz w:val="24"/>
          <w:szCs w:val="24"/>
        </w:rPr>
      </w:pPr>
      <w:r w:rsidRPr="00C23289">
        <w:rPr>
          <w:rFonts w:ascii="Arial" w:eastAsia="Calibri" w:hAnsi="Arial" w:cs="Arial"/>
          <w:sz w:val="24"/>
          <w:szCs w:val="24"/>
        </w:rPr>
        <w:t>- реализация мер по противодействию коррупции на муниципальной службе.</w:t>
      </w:r>
    </w:p>
    <w:p w:rsidR="00801B9C" w:rsidRPr="00C23289" w:rsidRDefault="00801B9C" w:rsidP="00686BEA">
      <w:pPr>
        <w:adjustRightInd w:val="0"/>
        <w:ind w:firstLine="708"/>
        <w:rPr>
          <w:rFonts w:ascii="Arial" w:eastAsia="Calibri" w:hAnsi="Arial" w:cs="Arial"/>
          <w:sz w:val="24"/>
          <w:szCs w:val="24"/>
        </w:rPr>
      </w:pPr>
      <w:r w:rsidRPr="00C23289">
        <w:rPr>
          <w:rFonts w:ascii="Arial" w:eastAsia="Calibri" w:hAnsi="Arial" w:cs="Arial"/>
          <w:sz w:val="24"/>
          <w:szCs w:val="24"/>
        </w:rPr>
        <w:lastRenderedPageBreak/>
        <w:t xml:space="preserve">Достижение указанных целей планируется к концу </w:t>
      </w:r>
      <w:r w:rsidR="00E61949" w:rsidRPr="00C23289">
        <w:rPr>
          <w:rFonts w:ascii="Arial" w:eastAsia="Calibri" w:hAnsi="Arial" w:cs="Arial"/>
          <w:sz w:val="24"/>
          <w:szCs w:val="24"/>
        </w:rPr>
        <w:t>2021</w:t>
      </w:r>
      <w:r w:rsidRPr="00C23289">
        <w:rPr>
          <w:rFonts w:ascii="Arial" w:eastAsia="Calibri" w:hAnsi="Arial" w:cs="Arial"/>
          <w:sz w:val="24"/>
          <w:szCs w:val="24"/>
        </w:rPr>
        <w:t>года, для чего необходимо решение следующих задач:</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разработка нормативных правовых актов, регулирующих вопросы муниципальной службы, в соответствии с законодательством Российской Федерации,   Воронежской области;</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эффективное использование кадрового резерва на муниципальной службе и организация работы с ним;</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xml:space="preserve"> - </w:t>
      </w:r>
      <w:r w:rsidR="007E6921" w:rsidRPr="00C23289">
        <w:rPr>
          <w:rFonts w:ascii="Arial" w:eastAsia="Calibri" w:hAnsi="Arial" w:cs="Arial"/>
          <w:sz w:val="24"/>
          <w:szCs w:val="24"/>
        </w:rPr>
        <w:t>организация дополнительного профессионального образования муниципальных служащих</w:t>
      </w:r>
      <w:r w:rsidRPr="00C23289">
        <w:rPr>
          <w:rFonts w:ascii="Arial" w:eastAsia="Calibri" w:hAnsi="Arial" w:cs="Arial"/>
          <w:sz w:val="24"/>
          <w:szCs w:val="24"/>
        </w:rPr>
        <w:t>;</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 обеспечение открытости и прозрачности муниципальной службы;</w:t>
      </w:r>
    </w:p>
    <w:p w:rsidR="00801B9C" w:rsidRPr="00C23289" w:rsidRDefault="00801B9C" w:rsidP="00686BEA">
      <w:pPr>
        <w:ind w:right="-1" w:firstLine="708"/>
        <w:rPr>
          <w:rFonts w:ascii="Arial" w:eastAsia="Calibri" w:hAnsi="Arial" w:cs="Arial"/>
          <w:sz w:val="24"/>
          <w:szCs w:val="24"/>
        </w:rPr>
      </w:pPr>
      <w:r w:rsidRPr="00C23289">
        <w:rPr>
          <w:rFonts w:ascii="Arial" w:eastAsia="Calibri" w:hAnsi="Arial" w:cs="Arial"/>
          <w:sz w:val="24"/>
          <w:szCs w:val="24"/>
        </w:rPr>
        <w:t>- совершенствование системы контроля за соблюдением муниципальными   служащими, установленных законодательством Российской Федерации, Воронежской области требований, ограничений и запретов, связанных с прохождением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 xml:space="preserve">Сроки реализации Подпрограммы - 2014 - </w:t>
      </w:r>
      <w:r w:rsidR="00E61949" w:rsidRPr="00C23289">
        <w:rPr>
          <w:rFonts w:ascii="Arial" w:eastAsia="Calibri" w:hAnsi="Arial" w:cs="Arial"/>
          <w:sz w:val="24"/>
          <w:szCs w:val="24"/>
        </w:rPr>
        <w:t>2021</w:t>
      </w:r>
      <w:r w:rsidRPr="00C23289">
        <w:rPr>
          <w:rFonts w:ascii="Arial" w:eastAsia="Calibri" w:hAnsi="Arial" w:cs="Arial"/>
          <w:sz w:val="24"/>
          <w:szCs w:val="24"/>
        </w:rPr>
        <w:t>годы.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По итогам реализации мероприятий Подпрограммы при достижении значений целевых индикаторов и показателей Подпрограммы менее 50 процентов установленного уровня может быть рассмотрен вопрос о неэффективности подпрограммы и пересмотре ее мероприятий.</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1 к муниципальной программе. </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2.3. Конечные результаты реализации подпрограммы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 xml:space="preserve">В результате исполнения подпрограммы </w:t>
      </w:r>
      <w:r w:rsidRPr="00C23289">
        <w:rPr>
          <w:rFonts w:ascii="Arial" w:eastAsia="Times New Roman" w:hAnsi="Arial" w:cs="Arial"/>
          <w:sz w:val="24"/>
          <w:szCs w:val="24"/>
        </w:rPr>
        <w:t xml:space="preserve">«Развитие муниципальной службы» </w:t>
      </w:r>
      <w:r w:rsidRPr="00C23289">
        <w:rPr>
          <w:rFonts w:ascii="Arial" w:eastAsia="Calibri" w:hAnsi="Arial" w:cs="Arial"/>
          <w:sz w:val="24"/>
          <w:szCs w:val="24"/>
        </w:rPr>
        <w:t>планируется достижение следующих результатов:</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совершенствование и развитие нормативной правовой базы Верхнемамонского муниципального района, регулирующей вопросы муниципальной службы;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повышение эффективности кадровой политики в системе муниципальной службы в целях улучшения кадрового состава муниципальных служащих;</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создание необходимых условий для профессионального развития муниципальных  служащих;</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повышение открытости муниципальной службы;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степень соответствия нормативной правовой базы Верхнемамонского муниципального района по вопросам муниципальной службы законодательству Российской Федерации, Воронежской области (от общего количества принятых нормативных правовых актов Верхнемамонского муниципального района по вопросам муниципальной службы);</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xml:space="preserve">- </w:t>
      </w:r>
      <w:r w:rsidR="00943619" w:rsidRPr="00C23289">
        <w:rPr>
          <w:rFonts w:ascii="Arial" w:eastAsia="Calibri" w:hAnsi="Arial" w:cs="Arial"/>
          <w:sz w:val="24"/>
          <w:szCs w:val="24"/>
        </w:rPr>
        <w:t>организация дополнительного профессионального образования муниципальных служащих</w:t>
      </w:r>
      <w:r w:rsidRPr="00C23289">
        <w:rPr>
          <w:rFonts w:ascii="Arial" w:eastAsia="Calibri" w:hAnsi="Arial" w:cs="Arial"/>
          <w:sz w:val="24"/>
          <w:szCs w:val="24"/>
        </w:rPr>
        <w:t>;</w:t>
      </w:r>
    </w:p>
    <w:p w:rsidR="00801B9C" w:rsidRPr="00C23289" w:rsidRDefault="00801B9C" w:rsidP="00686BEA">
      <w:pPr>
        <w:ind w:right="-1"/>
        <w:rPr>
          <w:rFonts w:ascii="Arial" w:eastAsia="Calibri" w:hAnsi="Arial" w:cs="Arial"/>
          <w:sz w:val="24"/>
          <w:szCs w:val="24"/>
        </w:rPr>
      </w:pPr>
      <w:r w:rsidRPr="00C23289">
        <w:rPr>
          <w:rFonts w:ascii="Arial" w:eastAsia="Calibri" w:hAnsi="Arial" w:cs="Arial"/>
          <w:sz w:val="24"/>
          <w:szCs w:val="24"/>
        </w:rPr>
        <w:t>- доля муниципальных служащих, прошедши</w:t>
      </w:r>
      <w:r w:rsidR="00943619" w:rsidRPr="00C23289">
        <w:rPr>
          <w:rFonts w:ascii="Arial" w:eastAsia="Calibri" w:hAnsi="Arial" w:cs="Arial"/>
          <w:sz w:val="24"/>
          <w:szCs w:val="24"/>
        </w:rPr>
        <w:t>х курсы повышения квалификации</w:t>
      </w:r>
      <w:r w:rsidRPr="00C23289">
        <w:rPr>
          <w:rFonts w:ascii="Arial" w:eastAsia="Calibri" w:hAnsi="Arial" w:cs="Arial"/>
          <w:sz w:val="24"/>
          <w:szCs w:val="24"/>
        </w:rPr>
        <w:t>;</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формирование кадрового резерва на муниципальной службе.</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2.4. Сроки и этапы реализации подпрограммы</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Общий срок реализации подпрограммы рассчитан на 2014-</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 (в один этап).</w:t>
      </w:r>
    </w:p>
    <w:p w:rsidR="00D82B1B" w:rsidRPr="00C23289" w:rsidRDefault="00D82B1B" w:rsidP="00686BEA">
      <w:pPr>
        <w:suppressAutoHyphens/>
        <w:adjustRightInd w:val="0"/>
        <w:ind w:firstLine="720"/>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3. Характеристика основных мероприятий подпрограммы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Достижение целей и решение задач подпрограммы осуществляется путем выполнения комплекса мероприятий, сгруппированных в следующие разделы: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lastRenderedPageBreak/>
        <w:t>1. Развитие нормативного правового обеспечения муниципальной службы,  формирование системы управления муниципальной службой.</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2. Внедрение и применение на муниципальной службе эффективных технологий и современных методов кадровой работы.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3. Повышение эффективности муниципальной службы и результативности  профессиональной служебной деятельности муниципальных служащих.</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4. Реализация мер по противодействию коррупции на муниципальной службе.</w:t>
      </w:r>
    </w:p>
    <w:p w:rsidR="00E63468" w:rsidRPr="00C23289" w:rsidRDefault="00E63468"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4. Основные меры муниципального и правового регулирования подпрограммы</w:t>
      </w:r>
    </w:p>
    <w:p w:rsidR="00801B9C" w:rsidRPr="00C23289" w:rsidRDefault="00801B9C" w:rsidP="00686BEA">
      <w:pPr>
        <w:widowControl w:val="0"/>
        <w:adjustRightInd w:val="0"/>
        <w:ind w:firstLine="709"/>
        <w:rPr>
          <w:rFonts w:ascii="Arial" w:eastAsia="Calibri" w:hAnsi="Arial" w:cs="Arial"/>
          <w:bCs/>
          <w:sz w:val="24"/>
          <w:szCs w:val="24"/>
        </w:rPr>
      </w:pPr>
      <w:r w:rsidRPr="00C23289">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C23289" w:rsidRDefault="00801B9C" w:rsidP="00686BEA">
      <w:pPr>
        <w:ind w:firstLine="709"/>
        <w:rPr>
          <w:rFonts w:ascii="Arial" w:eastAsia="Calibri" w:hAnsi="Arial" w:cs="Arial"/>
          <w:sz w:val="24"/>
          <w:szCs w:val="24"/>
        </w:rPr>
      </w:pPr>
    </w:p>
    <w:p w:rsidR="00801B9C" w:rsidRPr="00C23289" w:rsidRDefault="00801B9C" w:rsidP="00686BEA">
      <w:pPr>
        <w:ind w:firstLine="709"/>
        <w:jc w:val="center"/>
        <w:rPr>
          <w:rFonts w:ascii="Arial" w:eastAsia="Calibri" w:hAnsi="Arial" w:cs="Arial"/>
          <w:sz w:val="24"/>
          <w:szCs w:val="24"/>
        </w:rPr>
      </w:pPr>
      <w:r w:rsidRPr="00C23289">
        <w:rPr>
          <w:rFonts w:ascii="Arial" w:eastAsia="Calibri" w:hAnsi="Arial" w:cs="Arial"/>
          <w:sz w:val="24"/>
          <w:szCs w:val="24"/>
        </w:rPr>
        <w:t>Раздел 6. Финансовое обеспечение реализации подпрограммы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Расходы на реализацию подпрограммы формируются за счет средств районного бюджета.</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Объем средств, предусмотренных на выполнение мероприятий Программы, носит прогнозный характер и будет ежегодно уточняться при формировании бюджета  Верхнемамонского муниципального района на соответствующий финансовый год.</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на реализацию подпрограммы «Развитие муниципальной службы» приведены в приложениях  2 и 3 к муниципальной программе.</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Объем финансирования на текущий финансовый год приведен в </w:t>
      </w:r>
      <w:r w:rsidRPr="00C23289">
        <w:rPr>
          <w:rFonts w:ascii="Arial" w:eastAsia="Times New Roman" w:hAnsi="Arial" w:cs="Arial"/>
          <w:sz w:val="24"/>
          <w:szCs w:val="24"/>
          <w:lang w:eastAsia="ru-RU"/>
        </w:rPr>
        <w:t>Плане реализации муниципальной программы, согласно приложения 4к муниципальной программе.</w:t>
      </w:r>
    </w:p>
    <w:p w:rsidR="00801B9C" w:rsidRPr="00C23289" w:rsidRDefault="00801B9C" w:rsidP="00686BEA">
      <w:pPr>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Риски реализации подпрограммы могут являться следствием:</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Calibri" w:hAnsi="Arial" w:cs="Arial"/>
          <w:sz w:val="24"/>
          <w:szCs w:val="24"/>
        </w:rPr>
        <w:t>а) недостаточного о</w:t>
      </w:r>
      <w:r w:rsidR="00E63468" w:rsidRPr="00C23289">
        <w:rPr>
          <w:rFonts w:ascii="Arial" w:eastAsia="Calibri" w:hAnsi="Arial" w:cs="Arial"/>
          <w:sz w:val="24"/>
          <w:szCs w:val="24"/>
        </w:rPr>
        <w:t>бъема бюджетного финансирования</w:t>
      </w:r>
      <w:r w:rsidRPr="00C23289">
        <w:rPr>
          <w:rFonts w:ascii="Arial" w:eastAsia="Times New Roman" w:hAnsi="Arial" w:cs="Arial"/>
          <w:sz w:val="24"/>
          <w:szCs w:val="24"/>
        </w:rPr>
        <w:t>;</w:t>
      </w:r>
    </w:p>
    <w:p w:rsidR="00801B9C" w:rsidRPr="00C23289" w:rsidRDefault="000407EF"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б</w:t>
      </w:r>
      <w:r w:rsidR="00801B9C" w:rsidRPr="00C23289">
        <w:rPr>
          <w:rFonts w:ascii="Arial" w:eastAsia="Calibri" w:hAnsi="Arial" w:cs="Arial"/>
          <w:sz w:val="24"/>
          <w:szCs w:val="24"/>
        </w:rPr>
        <w:t>) недостаточной квалификационной подготовки должностных лиц, ответственных за выполнение основных мероприятий</w:t>
      </w:r>
      <w:r w:rsidRPr="00C23289">
        <w:rPr>
          <w:rFonts w:ascii="Arial" w:eastAsia="Calibri" w:hAnsi="Arial" w:cs="Arial"/>
          <w:sz w:val="24"/>
          <w:szCs w:val="24"/>
        </w:rPr>
        <w:t xml:space="preserve">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Оценка данных рисков – риски низкие.</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Мерами управления рисками являются: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а) планирование реализации подпрограммы в рамках муниципальной 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б) системный мониторинг выполнения мероприятий подпрограммы и прогнозирование текущих тенденций в сфере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своевременная актуализация ежегодных планов реализации подпрограммы.</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p>
    <w:p w:rsidR="00801B9C" w:rsidRPr="00C23289" w:rsidRDefault="00801B9C" w:rsidP="00686BEA">
      <w:pPr>
        <w:tabs>
          <w:tab w:val="left" w:pos="851"/>
          <w:tab w:val="left" w:pos="1134"/>
        </w:tabs>
        <w:adjustRightInd w:val="0"/>
        <w:jc w:val="center"/>
        <w:outlineLvl w:val="2"/>
        <w:rPr>
          <w:rFonts w:ascii="Arial" w:eastAsia="Calibri" w:hAnsi="Arial" w:cs="Arial"/>
          <w:sz w:val="24"/>
          <w:szCs w:val="24"/>
        </w:rPr>
      </w:pPr>
      <w:r w:rsidRPr="00C23289">
        <w:rPr>
          <w:rFonts w:ascii="Arial" w:eastAsia="Calibri" w:hAnsi="Arial" w:cs="Arial"/>
          <w:sz w:val="24"/>
          <w:szCs w:val="24"/>
        </w:rPr>
        <w:t>Раздел 8. Оценка эффективности реализации подпрограммы</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процессе реализации основных мероприятий прогнозируется достижение основных результатов:</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 усовершенствование нормативной правовой базы Верхнемамонского муниципального района, регулирующей вопросы муниципальной службы;</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lastRenderedPageBreak/>
        <w:t>- создание необходимых условий для профессионального развития муниципальных служащих;</w:t>
      </w:r>
    </w:p>
    <w:p w:rsidR="00801B9C" w:rsidRPr="00C23289" w:rsidRDefault="00801B9C" w:rsidP="00686BEA">
      <w:pPr>
        <w:adjustRightInd w:val="0"/>
        <w:ind w:firstLine="540"/>
        <w:rPr>
          <w:rFonts w:ascii="Arial" w:eastAsia="Calibri" w:hAnsi="Arial" w:cs="Arial"/>
          <w:sz w:val="24"/>
          <w:szCs w:val="24"/>
        </w:rPr>
      </w:pPr>
      <w:r w:rsidRPr="00C23289">
        <w:rPr>
          <w:rFonts w:ascii="Arial" w:eastAsia="Calibri" w:hAnsi="Arial" w:cs="Arial"/>
          <w:sz w:val="24"/>
          <w:szCs w:val="24"/>
        </w:rPr>
        <w:t>- повышение открытости муниципальной службы, эффективного взаимодействия     муниципальной службы с институтами гражданского общества.</w:t>
      </w:r>
    </w:p>
    <w:p w:rsidR="00801B9C" w:rsidRPr="00C23289" w:rsidRDefault="00801B9C" w:rsidP="00686BEA">
      <w:pPr>
        <w:adjustRightInd w:val="0"/>
        <w:jc w:val="center"/>
        <w:rPr>
          <w:rFonts w:ascii="Arial" w:eastAsia="Calibri" w:hAnsi="Arial" w:cs="Arial"/>
          <w:sz w:val="24"/>
          <w:szCs w:val="24"/>
        </w:rPr>
      </w:pPr>
    </w:p>
    <w:p w:rsidR="00DD5DA4" w:rsidRPr="00C23289" w:rsidRDefault="00DD5DA4" w:rsidP="00686BEA">
      <w:pPr>
        <w:suppressAutoHyphens/>
        <w:adjustRightInd w:val="0"/>
        <w:jc w:val="center"/>
        <w:outlineLvl w:val="2"/>
        <w:rPr>
          <w:rFonts w:ascii="Arial" w:eastAsia="Times New Roman" w:hAnsi="Arial" w:cs="Arial"/>
          <w:sz w:val="24"/>
          <w:szCs w:val="24"/>
          <w:lang w:eastAsia="ru-RU"/>
        </w:rPr>
      </w:pPr>
      <w:r w:rsidRPr="00C23289">
        <w:rPr>
          <w:rFonts w:ascii="Arial" w:eastAsia="Times New Roman" w:hAnsi="Arial" w:cs="Arial"/>
          <w:b/>
          <w:sz w:val="24"/>
          <w:szCs w:val="24"/>
          <w:lang w:eastAsia="ru-RU"/>
        </w:rPr>
        <w:t>Подпрограмма 4 «Комплексные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на 2016-</w:t>
      </w:r>
      <w:r w:rsidR="00E61949" w:rsidRPr="00C23289">
        <w:rPr>
          <w:rFonts w:ascii="Arial" w:eastAsia="Times New Roman" w:hAnsi="Arial" w:cs="Arial"/>
          <w:b/>
          <w:sz w:val="24"/>
          <w:szCs w:val="24"/>
          <w:lang w:eastAsia="ru-RU"/>
        </w:rPr>
        <w:t>2021</w:t>
      </w:r>
      <w:r w:rsidRPr="00C23289">
        <w:rPr>
          <w:rFonts w:ascii="Arial" w:eastAsia="Times New Roman" w:hAnsi="Arial" w:cs="Arial"/>
          <w:b/>
          <w:sz w:val="24"/>
          <w:szCs w:val="24"/>
          <w:lang w:eastAsia="ru-RU"/>
        </w:rPr>
        <w:t xml:space="preserve"> годы</w:t>
      </w:r>
    </w:p>
    <w:p w:rsidR="00DD5DA4" w:rsidRPr="00C23289" w:rsidRDefault="00DD5DA4" w:rsidP="00686BEA">
      <w:pPr>
        <w:suppressAutoHyphens/>
        <w:adjustRightInd w:val="0"/>
        <w:jc w:val="center"/>
        <w:outlineLvl w:val="2"/>
        <w:rPr>
          <w:rFonts w:ascii="Arial" w:eastAsia="Times New Roman" w:hAnsi="Arial" w:cs="Arial"/>
          <w:sz w:val="24"/>
          <w:szCs w:val="24"/>
          <w:lang w:eastAsia="ru-RU"/>
        </w:rPr>
      </w:pPr>
    </w:p>
    <w:p w:rsidR="00DD5DA4" w:rsidRPr="00C23289" w:rsidRDefault="00DD5DA4"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DD5DA4" w:rsidRPr="00C23289" w:rsidRDefault="00DD5DA4" w:rsidP="00686BEA">
      <w:pPr>
        <w:widowControl w:val="0"/>
        <w:adjustRightInd w:val="0"/>
        <w:jc w:val="center"/>
        <w:outlineLvl w:val="1"/>
        <w:rPr>
          <w:rFonts w:ascii="Arial" w:eastAsia="Calibri" w:hAnsi="Arial" w:cs="Arial"/>
          <w:bCs/>
          <w:sz w:val="24"/>
          <w:szCs w:val="24"/>
        </w:rPr>
      </w:pPr>
      <w:r w:rsidRPr="00C23289">
        <w:rPr>
          <w:rFonts w:ascii="Arial" w:eastAsia="Calibri" w:hAnsi="Arial" w:cs="Arial"/>
          <w:sz w:val="24"/>
          <w:szCs w:val="24"/>
        </w:rPr>
        <w:t>подпрограммы 4 «Комплексные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на 2016-</w:t>
      </w:r>
      <w:r w:rsidR="00E61949" w:rsidRPr="00C23289">
        <w:rPr>
          <w:rFonts w:ascii="Arial" w:eastAsia="Calibri" w:hAnsi="Arial" w:cs="Arial"/>
          <w:sz w:val="24"/>
          <w:szCs w:val="24"/>
        </w:rPr>
        <w:t>2021</w:t>
      </w:r>
      <w:r w:rsidRPr="00C23289">
        <w:rPr>
          <w:rFonts w:ascii="Arial" w:eastAsia="Calibri" w:hAnsi="Arial" w:cs="Arial"/>
          <w:sz w:val="24"/>
          <w:szCs w:val="24"/>
        </w:rPr>
        <w:t xml:space="preserve"> годы</w:t>
      </w:r>
    </w:p>
    <w:p w:rsidR="00DD5DA4" w:rsidRPr="00C23289" w:rsidRDefault="00DD5DA4" w:rsidP="00686BEA">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DD5DA4" w:rsidRPr="00C23289" w:rsidTr="00BE2B06">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DD5DA4" w:rsidRPr="00C23289" w:rsidRDefault="00DD5DA4"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Наименование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DD5DA4" w:rsidRPr="00C23289" w:rsidRDefault="00DD5DA4" w:rsidP="00686BEA">
            <w:pPr>
              <w:widowControl w:val="0"/>
              <w:adjustRightInd w:val="0"/>
              <w:outlineLvl w:val="1"/>
              <w:rPr>
                <w:rFonts w:ascii="Arial" w:eastAsia="Calibri" w:hAnsi="Arial" w:cs="Arial"/>
                <w:sz w:val="24"/>
                <w:szCs w:val="24"/>
              </w:rPr>
            </w:pPr>
            <w:r w:rsidRPr="00C23289">
              <w:rPr>
                <w:rFonts w:ascii="Arial" w:eastAsia="Calibri" w:hAnsi="Arial" w:cs="Arial"/>
                <w:bCs/>
                <w:sz w:val="24"/>
                <w:szCs w:val="24"/>
              </w:rPr>
              <w:t xml:space="preserve">  К</w:t>
            </w:r>
            <w:r w:rsidRPr="00C23289">
              <w:rPr>
                <w:rFonts w:ascii="Arial" w:eastAsia="Calibri" w:hAnsi="Arial" w:cs="Arial"/>
                <w:sz w:val="24"/>
                <w:szCs w:val="24"/>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на 2016-</w:t>
            </w:r>
            <w:r w:rsidR="00E61949" w:rsidRPr="00C23289">
              <w:rPr>
                <w:rFonts w:ascii="Arial" w:eastAsia="Calibri" w:hAnsi="Arial" w:cs="Arial"/>
                <w:sz w:val="24"/>
                <w:szCs w:val="24"/>
              </w:rPr>
              <w:t>2021</w:t>
            </w:r>
            <w:r w:rsidRPr="00C23289">
              <w:rPr>
                <w:rFonts w:ascii="Arial" w:eastAsia="Calibri" w:hAnsi="Arial" w:cs="Arial"/>
                <w:sz w:val="24"/>
                <w:szCs w:val="24"/>
              </w:rPr>
              <w:t xml:space="preserve"> годы</w:t>
            </w:r>
          </w:p>
        </w:tc>
      </w:tr>
      <w:tr w:rsidR="00DD5DA4" w:rsidRPr="00C23289" w:rsidTr="00BE2B06">
        <w:trPr>
          <w:trHeight w:val="518"/>
        </w:trPr>
        <w:tc>
          <w:tcPr>
            <w:tcW w:w="2211" w:type="dxa"/>
            <w:tcBorders>
              <w:top w:val="single" w:sz="4" w:space="0" w:color="auto"/>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Ответственный исполнитель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tcPr>
          <w:p w:rsidR="00DD5DA4" w:rsidRPr="00C23289" w:rsidRDefault="00DD5DA4" w:rsidP="00686BEA">
            <w:pPr>
              <w:rPr>
                <w:rFonts w:ascii="Arial" w:eastAsia="Calibri" w:hAnsi="Arial" w:cs="Arial"/>
                <w:sz w:val="24"/>
                <w:szCs w:val="24"/>
              </w:rPr>
            </w:pPr>
            <w:r w:rsidRPr="00C23289">
              <w:rPr>
                <w:rFonts w:ascii="Arial" w:eastAsia="Calibri" w:hAnsi="Arial" w:cs="Arial"/>
                <w:sz w:val="24"/>
                <w:szCs w:val="24"/>
              </w:rPr>
              <w:t xml:space="preserve">   Администрация  Верхнемамонского муниципального района. </w:t>
            </w:r>
          </w:p>
          <w:p w:rsidR="00DD5DA4" w:rsidRPr="00C23289" w:rsidRDefault="00DD5DA4" w:rsidP="00686BEA">
            <w:pPr>
              <w:rPr>
                <w:rFonts w:ascii="Arial" w:eastAsia="Calibri" w:hAnsi="Arial" w:cs="Arial"/>
                <w:sz w:val="24"/>
                <w:szCs w:val="24"/>
              </w:rPr>
            </w:pPr>
          </w:p>
        </w:tc>
      </w:tr>
      <w:tr w:rsidR="00DD5DA4" w:rsidRPr="00C23289" w:rsidTr="00BE2B06">
        <w:trPr>
          <w:trHeight w:val="720"/>
        </w:trPr>
        <w:tc>
          <w:tcPr>
            <w:tcW w:w="2211" w:type="dxa"/>
            <w:tcBorders>
              <w:top w:val="single" w:sz="4" w:space="0" w:color="auto"/>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Исполнители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tcPr>
          <w:p w:rsidR="00DD5DA4" w:rsidRPr="00C23289" w:rsidRDefault="00DD5DA4" w:rsidP="00686BEA">
            <w:pPr>
              <w:numPr>
                <w:ilvl w:val="0"/>
                <w:numId w:val="25"/>
              </w:numPr>
              <w:contextualSpacing/>
              <w:rPr>
                <w:rFonts w:ascii="Arial" w:eastAsia="Calibri" w:hAnsi="Arial" w:cs="Arial"/>
                <w:b/>
                <w:sz w:val="24"/>
                <w:szCs w:val="24"/>
              </w:rPr>
            </w:pPr>
            <w:r w:rsidRPr="00C23289">
              <w:rPr>
                <w:rFonts w:ascii="Arial" w:eastAsia="Calibri" w:hAnsi="Arial" w:cs="Arial"/>
                <w:sz w:val="24"/>
                <w:szCs w:val="24"/>
              </w:rPr>
              <w:t>Отдел МВД России по Верхнемамонскому району (по</w:t>
            </w:r>
          </w:p>
          <w:p w:rsidR="00DD5DA4" w:rsidRPr="00C23289" w:rsidRDefault="00DD5DA4" w:rsidP="00686BEA">
            <w:pPr>
              <w:ind w:left="4956" w:hanging="4956"/>
              <w:contextualSpacing/>
              <w:rPr>
                <w:rFonts w:ascii="Arial" w:eastAsia="Calibri" w:hAnsi="Arial" w:cs="Arial"/>
                <w:b/>
                <w:sz w:val="24"/>
                <w:szCs w:val="24"/>
              </w:rPr>
            </w:pPr>
            <w:r w:rsidRPr="00C23289">
              <w:rPr>
                <w:rFonts w:ascii="Arial" w:eastAsia="Calibri" w:hAnsi="Arial" w:cs="Arial"/>
                <w:sz w:val="24"/>
                <w:szCs w:val="24"/>
              </w:rPr>
              <w:t>согласованию),</w:t>
            </w:r>
          </w:p>
          <w:p w:rsidR="00DD5DA4" w:rsidRPr="00C23289" w:rsidRDefault="00DD5DA4" w:rsidP="00686BEA">
            <w:pPr>
              <w:numPr>
                <w:ilvl w:val="0"/>
                <w:numId w:val="25"/>
              </w:numPr>
              <w:contextualSpacing/>
              <w:rPr>
                <w:rFonts w:ascii="Arial" w:eastAsia="Calibri" w:hAnsi="Arial" w:cs="Arial"/>
                <w:b/>
                <w:sz w:val="24"/>
                <w:szCs w:val="24"/>
              </w:rPr>
            </w:pPr>
            <w:r w:rsidRPr="00C23289">
              <w:rPr>
                <w:rFonts w:ascii="Arial" w:eastAsia="Calibri" w:hAnsi="Arial" w:cs="Arial"/>
                <w:sz w:val="24"/>
                <w:szCs w:val="24"/>
              </w:rPr>
              <w:t>БУ ВО «Верхнемамонская районная больница» (по</w:t>
            </w:r>
          </w:p>
          <w:p w:rsidR="00DD5DA4" w:rsidRPr="00C23289" w:rsidRDefault="00DD5DA4" w:rsidP="00686BEA">
            <w:pPr>
              <w:ind w:left="4956" w:hanging="4956"/>
              <w:contextualSpacing/>
              <w:rPr>
                <w:rFonts w:ascii="Arial" w:eastAsia="Calibri" w:hAnsi="Arial" w:cs="Arial"/>
                <w:b/>
                <w:sz w:val="24"/>
                <w:szCs w:val="24"/>
              </w:rPr>
            </w:pPr>
            <w:r w:rsidRPr="00C23289">
              <w:rPr>
                <w:rFonts w:ascii="Arial" w:eastAsia="Calibri" w:hAnsi="Arial" w:cs="Arial"/>
                <w:sz w:val="24"/>
                <w:szCs w:val="24"/>
              </w:rPr>
              <w:t xml:space="preserve"> согласованию),</w:t>
            </w:r>
          </w:p>
          <w:p w:rsidR="00DD5DA4" w:rsidRPr="00C23289" w:rsidRDefault="00DD5DA4" w:rsidP="00686BEA">
            <w:pPr>
              <w:numPr>
                <w:ilvl w:val="0"/>
                <w:numId w:val="25"/>
              </w:numPr>
              <w:ind w:left="0" w:firstLine="0"/>
              <w:contextualSpacing/>
              <w:rPr>
                <w:rFonts w:ascii="Arial" w:eastAsia="Calibri" w:hAnsi="Arial" w:cs="Arial"/>
                <w:b/>
                <w:sz w:val="24"/>
                <w:szCs w:val="24"/>
              </w:rPr>
            </w:pPr>
            <w:r w:rsidRPr="00C23289">
              <w:rPr>
                <w:rFonts w:ascii="Arial" w:eastAsia="Calibri" w:hAnsi="Arial" w:cs="Arial"/>
                <w:sz w:val="24"/>
                <w:szCs w:val="24"/>
              </w:rPr>
              <w:t xml:space="preserve">Отдел по образованию администрации Верхнемамонского муниципального района,   </w:t>
            </w:r>
          </w:p>
          <w:p w:rsidR="00DD5DA4" w:rsidRPr="00C23289" w:rsidRDefault="00DD5DA4" w:rsidP="00686BEA">
            <w:pPr>
              <w:numPr>
                <w:ilvl w:val="0"/>
                <w:numId w:val="25"/>
              </w:numPr>
              <w:contextualSpacing/>
              <w:rPr>
                <w:rFonts w:ascii="Arial" w:eastAsia="Calibri" w:hAnsi="Arial" w:cs="Arial"/>
                <w:b/>
                <w:sz w:val="24"/>
                <w:szCs w:val="24"/>
              </w:rPr>
            </w:pPr>
            <w:r w:rsidRPr="00C23289">
              <w:rPr>
                <w:rFonts w:ascii="Arial" w:eastAsia="Calibri" w:hAnsi="Arial" w:cs="Arial"/>
                <w:sz w:val="24"/>
                <w:szCs w:val="24"/>
              </w:rPr>
              <w:t>Отдел по культуре администрации Верхнемамонского</w:t>
            </w:r>
          </w:p>
          <w:p w:rsidR="00DD5DA4" w:rsidRPr="00C23289" w:rsidRDefault="00DD5DA4" w:rsidP="00686BEA">
            <w:pPr>
              <w:ind w:left="4956" w:hanging="4956"/>
              <w:contextualSpacing/>
              <w:rPr>
                <w:rFonts w:ascii="Arial" w:eastAsia="Calibri" w:hAnsi="Arial" w:cs="Arial"/>
                <w:b/>
                <w:sz w:val="24"/>
                <w:szCs w:val="24"/>
              </w:rPr>
            </w:pPr>
            <w:r w:rsidRPr="00C23289">
              <w:rPr>
                <w:rFonts w:ascii="Arial" w:eastAsia="Calibri" w:hAnsi="Arial" w:cs="Arial"/>
                <w:sz w:val="24"/>
                <w:szCs w:val="24"/>
              </w:rPr>
              <w:t xml:space="preserve"> муниципального района,</w:t>
            </w:r>
          </w:p>
          <w:p w:rsidR="00DD5DA4" w:rsidRPr="00C23289" w:rsidRDefault="00DD5DA4" w:rsidP="00686BEA">
            <w:pPr>
              <w:numPr>
                <w:ilvl w:val="0"/>
                <w:numId w:val="25"/>
              </w:numPr>
              <w:ind w:left="0" w:firstLine="0"/>
              <w:contextualSpacing/>
              <w:rPr>
                <w:rFonts w:ascii="Arial" w:eastAsia="Calibri" w:hAnsi="Arial" w:cs="Arial"/>
                <w:b/>
                <w:sz w:val="24"/>
                <w:szCs w:val="24"/>
              </w:rPr>
            </w:pPr>
            <w:r w:rsidRPr="00C23289">
              <w:rPr>
                <w:rFonts w:ascii="Arial" w:eastAsia="Calibri" w:hAnsi="Arial" w:cs="Arial"/>
                <w:sz w:val="24"/>
                <w:szCs w:val="24"/>
              </w:rPr>
              <w:t>Комиссия по делам несовершеннолетних и защите их прав</w:t>
            </w:r>
            <w:r w:rsidR="00135791" w:rsidRPr="00C23289">
              <w:rPr>
                <w:rFonts w:ascii="Arial" w:eastAsia="Calibri" w:hAnsi="Arial" w:cs="Arial"/>
                <w:sz w:val="24"/>
                <w:szCs w:val="24"/>
              </w:rPr>
              <w:t xml:space="preserve"> администрации Верхнемамонского муниципального района </w:t>
            </w:r>
          </w:p>
          <w:p w:rsidR="00DD5DA4" w:rsidRPr="00C23289" w:rsidRDefault="00DD5DA4" w:rsidP="00686BEA">
            <w:pPr>
              <w:numPr>
                <w:ilvl w:val="0"/>
                <w:numId w:val="25"/>
              </w:numPr>
              <w:ind w:left="0" w:firstLine="0"/>
              <w:contextualSpacing/>
              <w:rPr>
                <w:rFonts w:ascii="Arial" w:eastAsia="Calibri" w:hAnsi="Arial" w:cs="Arial"/>
                <w:b/>
                <w:sz w:val="24"/>
                <w:szCs w:val="24"/>
              </w:rPr>
            </w:pPr>
            <w:r w:rsidRPr="00C23289">
              <w:rPr>
                <w:rFonts w:ascii="Arial" w:eastAsia="Calibri" w:hAnsi="Arial" w:cs="Arial"/>
                <w:sz w:val="24"/>
                <w:szCs w:val="24"/>
              </w:rPr>
              <w:t>Антинаркотическая комиссия администрации Верхнемамонского муниципального района,</w:t>
            </w:r>
          </w:p>
          <w:p w:rsidR="00DD5DA4" w:rsidRPr="00C23289" w:rsidRDefault="00DD5DA4" w:rsidP="00686BEA">
            <w:pPr>
              <w:numPr>
                <w:ilvl w:val="0"/>
                <w:numId w:val="25"/>
              </w:numPr>
              <w:ind w:left="0" w:firstLine="0"/>
              <w:contextualSpacing/>
              <w:rPr>
                <w:rFonts w:ascii="Arial" w:eastAsia="Calibri" w:hAnsi="Arial" w:cs="Arial"/>
                <w:b/>
                <w:sz w:val="24"/>
                <w:szCs w:val="24"/>
              </w:rPr>
            </w:pPr>
            <w:r w:rsidRPr="00C23289">
              <w:rPr>
                <w:rFonts w:ascii="Arial" w:eastAsia="Calibri" w:hAnsi="Arial" w:cs="Arial"/>
                <w:sz w:val="24"/>
                <w:szCs w:val="24"/>
              </w:rPr>
              <w:t>Администрации сельских поселений Верхнемамонского муниципального района (по согласованию)</w:t>
            </w:r>
          </w:p>
          <w:p w:rsidR="00DD5DA4" w:rsidRPr="00C23289" w:rsidRDefault="00DD5DA4" w:rsidP="00686BEA">
            <w:pPr>
              <w:ind w:left="4956" w:hanging="4956"/>
              <w:contextualSpacing/>
              <w:jc w:val="left"/>
              <w:rPr>
                <w:rFonts w:ascii="Arial" w:eastAsia="Calibri" w:hAnsi="Arial" w:cs="Arial"/>
                <w:sz w:val="24"/>
                <w:szCs w:val="24"/>
              </w:rPr>
            </w:pPr>
          </w:p>
        </w:tc>
      </w:tr>
      <w:tr w:rsidR="00DD5DA4" w:rsidRPr="00C23289" w:rsidTr="00BE2B06">
        <w:trPr>
          <w:trHeight w:val="720"/>
        </w:trPr>
        <w:tc>
          <w:tcPr>
            <w:tcW w:w="2211" w:type="dxa"/>
            <w:tcBorders>
              <w:top w:val="single" w:sz="4" w:space="0" w:color="auto"/>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Основные разработчики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tcPr>
          <w:p w:rsidR="00DD5DA4" w:rsidRPr="00C23289" w:rsidRDefault="00DD5DA4" w:rsidP="00686BEA">
            <w:pPr>
              <w:rPr>
                <w:rFonts w:ascii="Arial" w:eastAsia="Calibri" w:hAnsi="Arial" w:cs="Arial"/>
                <w:sz w:val="24"/>
                <w:szCs w:val="24"/>
              </w:rPr>
            </w:pPr>
            <w:r w:rsidRPr="00C23289">
              <w:rPr>
                <w:rFonts w:ascii="Arial" w:eastAsia="Calibri" w:hAnsi="Arial" w:cs="Arial"/>
                <w:sz w:val="24"/>
                <w:szCs w:val="24"/>
              </w:rPr>
              <w:t xml:space="preserve">   Администрация  Верхнемамонского муниципального района. </w:t>
            </w:r>
          </w:p>
          <w:p w:rsidR="00DD5DA4" w:rsidRPr="00C23289" w:rsidRDefault="00DD5DA4" w:rsidP="00686BEA">
            <w:pPr>
              <w:rPr>
                <w:rFonts w:ascii="Arial" w:eastAsia="Calibri" w:hAnsi="Arial" w:cs="Arial"/>
                <w:sz w:val="24"/>
                <w:szCs w:val="24"/>
              </w:rPr>
            </w:pPr>
          </w:p>
        </w:tc>
      </w:tr>
      <w:tr w:rsidR="00DD5DA4" w:rsidRPr="00C23289" w:rsidTr="00BE2B06">
        <w:trPr>
          <w:trHeight w:val="563"/>
        </w:trPr>
        <w:tc>
          <w:tcPr>
            <w:tcW w:w="2211" w:type="dxa"/>
            <w:tcBorders>
              <w:top w:val="nil"/>
              <w:left w:val="single" w:sz="4" w:space="0" w:color="auto"/>
              <w:bottom w:val="nil"/>
              <w:right w:val="single" w:sz="4" w:space="0" w:color="auto"/>
            </w:tcBorders>
            <w:hideMark/>
          </w:tcPr>
          <w:p w:rsidR="00DD5DA4" w:rsidRPr="00C23289" w:rsidRDefault="00DD5DA4" w:rsidP="00686BEA">
            <w:pPr>
              <w:rPr>
                <w:rFonts w:ascii="Arial" w:eastAsia="Calibri" w:hAnsi="Arial" w:cs="Arial"/>
                <w:sz w:val="24"/>
                <w:szCs w:val="24"/>
              </w:rPr>
            </w:pPr>
            <w:r w:rsidRPr="00C23289">
              <w:rPr>
                <w:rFonts w:ascii="Arial" w:eastAsia="Times New Roman" w:hAnsi="Arial" w:cs="Arial"/>
                <w:sz w:val="24"/>
                <w:szCs w:val="24"/>
                <w:lang w:eastAsia="ru-RU"/>
              </w:rPr>
              <w:t>Основные мероприятия муниципальной подпрограммы</w:t>
            </w:r>
          </w:p>
        </w:tc>
        <w:tc>
          <w:tcPr>
            <w:tcW w:w="7656" w:type="dxa"/>
            <w:vMerge w:val="restart"/>
            <w:tcBorders>
              <w:top w:val="nil"/>
              <w:left w:val="nil"/>
              <w:bottom w:val="single" w:sz="4" w:space="0" w:color="auto"/>
              <w:right w:val="single" w:sz="4" w:space="0" w:color="auto"/>
            </w:tcBorders>
            <w:noWrap/>
            <w:hideMark/>
          </w:tcPr>
          <w:p w:rsidR="00DD5DA4" w:rsidRPr="00C23289" w:rsidRDefault="00DD5DA4" w:rsidP="00686BEA">
            <w:pPr>
              <w:widowControl w:val="0"/>
              <w:autoSpaceDE w:val="0"/>
              <w:autoSpaceDN w:val="0"/>
              <w:adjustRightInd w:val="0"/>
              <w:contextualSpacing/>
              <w:rPr>
                <w:rFonts w:ascii="Arial" w:eastAsia="Times New Roman" w:hAnsi="Arial" w:cs="Arial"/>
                <w:bCs/>
                <w:sz w:val="24"/>
                <w:szCs w:val="24"/>
                <w:lang w:eastAsia="ru-RU"/>
              </w:rPr>
            </w:pPr>
            <w:r w:rsidRPr="00C23289">
              <w:rPr>
                <w:rFonts w:ascii="Arial" w:eastAsia="Times New Roman" w:hAnsi="Arial" w:cs="Arial"/>
                <w:bCs/>
                <w:sz w:val="24"/>
                <w:szCs w:val="24"/>
                <w:lang w:eastAsia="ru-RU"/>
              </w:rPr>
              <w:t xml:space="preserve"> Мероприятие 1 «Организационно-правовые мероприятия» </w:t>
            </w:r>
          </w:p>
          <w:p w:rsidR="00DD5DA4" w:rsidRPr="00C23289" w:rsidRDefault="00DD5DA4" w:rsidP="00686BEA">
            <w:pPr>
              <w:widowControl w:val="0"/>
              <w:autoSpaceDE w:val="0"/>
              <w:autoSpaceDN w:val="0"/>
              <w:adjustRightInd w:val="0"/>
              <w:contextualSpacing/>
              <w:rPr>
                <w:rFonts w:ascii="Arial" w:eastAsia="Times New Roman" w:hAnsi="Arial" w:cs="Arial"/>
                <w:bCs/>
                <w:sz w:val="24"/>
                <w:szCs w:val="24"/>
                <w:lang w:eastAsia="ru-RU"/>
              </w:rPr>
            </w:pPr>
            <w:r w:rsidRPr="00C23289">
              <w:rPr>
                <w:rFonts w:ascii="Arial" w:eastAsia="Times New Roman" w:hAnsi="Arial" w:cs="Arial"/>
                <w:bCs/>
                <w:sz w:val="24"/>
                <w:szCs w:val="24"/>
                <w:lang w:eastAsia="ru-RU"/>
              </w:rPr>
              <w:t>Мероприятие 2. «Агитационные меры по профилактике распространения и злоупотребления наркомании»</w:t>
            </w:r>
          </w:p>
          <w:p w:rsidR="00DD5DA4" w:rsidRPr="00C23289" w:rsidRDefault="00DD5DA4" w:rsidP="00686BEA">
            <w:pPr>
              <w:widowControl w:val="0"/>
              <w:autoSpaceDE w:val="0"/>
              <w:autoSpaceDN w:val="0"/>
              <w:adjustRightInd w:val="0"/>
              <w:contextualSpacing/>
              <w:rPr>
                <w:rFonts w:ascii="Arial" w:eastAsia="Times New Roman" w:hAnsi="Arial" w:cs="Arial"/>
                <w:bCs/>
                <w:sz w:val="24"/>
                <w:szCs w:val="24"/>
                <w:lang w:eastAsia="ru-RU"/>
              </w:rPr>
            </w:pPr>
            <w:r w:rsidRPr="00C23289">
              <w:rPr>
                <w:rFonts w:ascii="Arial" w:eastAsia="Times New Roman" w:hAnsi="Arial" w:cs="Arial"/>
                <w:bCs/>
                <w:sz w:val="24"/>
                <w:szCs w:val="24"/>
                <w:lang w:eastAsia="ru-RU"/>
              </w:rPr>
              <w:t xml:space="preserve"> Мероприятие 3 «Профилактика наркомании среди детей и подростков» </w:t>
            </w:r>
          </w:p>
          <w:p w:rsidR="00DD5DA4" w:rsidRPr="00C23289" w:rsidRDefault="00DD5DA4" w:rsidP="00686BEA">
            <w:pPr>
              <w:widowControl w:val="0"/>
              <w:adjustRightInd w:val="0"/>
              <w:jc w:val="left"/>
              <w:rPr>
                <w:rFonts w:ascii="Arial" w:eastAsia="Times New Roman" w:hAnsi="Arial" w:cs="Arial"/>
                <w:bCs/>
                <w:sz w:val="24"/>
                <w:szCs w:val="24"/>
                <w:lang w:eastAsia="ru-RU"/>
              </w:rPr>
            </w:pPr>
            <w:r w:rsidRPr="00C23289">
              <w:rPr>
                <w:rFonts w:ascii="Arial" w:eastAsia="Calibri" w:hAnsi="Arial" w:cs="Arial"/>
                <w:bCs/>
                <w:sz w:val="24"/>
                <w:szCs w:val="24"/>
              </w:rPr>
              <w:t xml:space="preserve"> Мероприятие </w:t>
            </w:r>
            <w:r w:rsidRPr="00C23289">
              <w:rPr>
                <w:rFonts w:ascii="Arial" w:eastAsia="Times New Roman" w:hAnsi="Arial" w:cs="Arial"/>
                <w:bCs/>
                <w:sz w:val="24"/>
                <w:szCs w:val="24"/>
                <w:lang w:eastAsia="ru-RU"/>
              </w:rPr>
              <w:t>4. «Мероприятия по выявлению и уничтожению дикорастущих и незаконных посевов наркотикосодержащих культур»</w:t>
            </w:r>
          </w:p>
        </w:tc>
      </w:tr>
      <w:tr w:rsidR="00DD5DA4" w:rsidRPr="00C23289" w:rsidTr="00BE2B06">
        <w:trPr>
          <w:trHeight w:val="563"/>
        </w:trPr>
        <w:tc>
          <w:tcPr>
            <w:tcW w:w="2211" w:type="dxa"/>
            <w:tcBorders>
              <w:top w:val="nil"/>
              <w:left w:val="single" w:sz="4" w:space="0" w:color="auto"/>
              <w:bottom w:val="single" w:sz="4" w:space="0" w:color="auto"/>
              <w:right w:val="single" w:sz="4" w:space="0" w:color="auto"/>
            </w:tcBorders>
          </w:tcPr>
          <w:p w:rsidR="00DD5DA4" w:rsidRPr="00C23289" w:rsidRDefault="00DD5DA4" w:rsidP="00686BE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DD5DA4" w:rsidRPr="00C23289" w:rsidRDefault="00DD5DA4" w:rsidP="00686BEA">
            <w:pPr>
              <w:jc w:val="left"/>
              <w:rPr>
                <w:rFonts w:ascii="Arial" w:eastAsia="Times New Roman" w:hAnsi="Arial" w:cs="Arial"/>
                <w:bCs/>
                <w:sz w:val="24"/>
                <w:szCs w:val="24"/>
                <w:lang w:eastAsia="ru-RU"/>
              </w:rPr>
            </w:pPr>
          </w:p>
        </w:tc>
      </w:tr>
      <w:tr w:rsidR="00DD5DA4" w:rsidRPr="00C23289" w:rsidTr="00BE2B06">
        <w:trPr>
          <w:trHeight w:val="1406"/>
        </w:trPr>
        <w:tc>
          <w:tcPr>
            <w:tcW w:w="2211" w:type="dxa"/>
            <w:tcBorders>
              <w:top w:val="nil"/>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Calibri" w:hAnsi="Arial" w:cs="Arial"/>
                <w:sz w:val="24"/>
                <w:szCs w:val="24"/>
              </w:rPr>
              <w:t>Цель муниципальной  подпрограммы</w:t>
            </w:r>
          </w:p>
        </w:tc>
        <w:tc>
          <w:tcPr>
            <w:tcW w:w="7656" w:type="dxa"/>
            <w:tcBorders>
              <w:top w:val="nil"/>
              <w:left w:val="nil"/>
              <w:bottom w:val="single" w:sz="4" w:space="0" w:color="auto"/>
              <w:right w:val="single" w:sz="4" w:space="0" w:color="auto"/>
            </w:tcBorders>
            <w:noWrap/>
            <w:hideMark/>
          </w:tcPr>
          <w:p w:rsidR="00DD5DA4" w:rsidRPr="00C23289" w:rsidRDefault="00DD5DA4" w:rsidP="00686BEA">
            <w:pPr>
              <w:widowControl w:val="0"/>
              <w:autoSpaceDE w:val="0"/>
              <w:autoSpaceDN w:val="0"/>
              <w:adjustRightInd w:val="0"/>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Создание условий для приостановления роста злоупотребления наркотиками и их незаконного оборота, поэтапного сокращения распространения наркомании и связанных с ней преступности на территории Верхнемамонского муниципального района     </w:t>
            </w:r>
          </w:p>
        </w:tc>
      </w:tr>
      <w:tr w:rsidR="00DD5DA4" w:rsidRPr="00C23289" w:rsidTr="00BE2B06">
        <w:trPr>
          <w:trHeight w:val="563"/>
        </w:trPr>
        <w:tc>
          <w:tcPr>
            <w:tcW w:w="2211" w:type="dxa"/>
            <w:tcBorders>
              <w:top w:val="nil"/>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Этапы и сроки реализации </w:t>
            </w:r>
            <w:r w:rsidRPr="00C23289">
              <w:rPr>
                <w:rFonts w:ascii="Arial" w:eastAsia="Times New Roman" w:hAnsi="Arial" w:cs="Arial"/>
                <w:sz w:val="24"/>
                <w:szCs w:val="24"/>
                <w:lang w:eastAsia="ru-RU"/>
              </w:rPr>
              <w:lastRenderedPageBreak/>
              <w:t>муниципальной подпрограммы</w:t>
            </w:r>
          </w:p>
        </w:tc>
        <w:tc>
          <w:tcPr>
            <w:tcW w:w="7656" w:type="dxa"/>
            <w:tcBorders>
              <w:top w:val="nil"/>
              <w:left w:val="nil"/>
              <w:bottom w:val="single" w:sz="4" w:space="0" w:color="auto"/>
              <w:right w:val="single" w:sz="4" w:space="0" w:color="auto"/>
            </w:tcBorders>
            <w:noWrap/>
            <w:vAlign w:val="bottom"/>
          </w:tcPr>
          <w:p w:rsidR="00DD5DA4" w:rsidRPr="00C23289" w:rsidRDefault="00DD5DA4" w:rsidP="00686BEA">
            <w:pPr>
              <w:widowControl w:val="0"/>
              <w:autoSpaceDE w:val="0"/>
              <w:autoSpaceDN w:val="0"/>
              <w:adjustRightInd w:val="0"/>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 xml:space="preserve">2016 - </w:t>
            </w:r>
            <w:r w:rsidR="00E6194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 xml:space="preserve"> годы.</w:t>
            </w:r>
          </w:p>
          <w:p w:rsidR="00DD5DA4" w:rsidRPr="00C23289" w:rsidRDefault="00DD5DA4" w:rsidP="00686BEA">
            <w:pPr>
              <w:widowControl w:val="0"/>
              <w:autoSpaceDE w:val="0"/>
              <w:autoSpaceDN w:val="0"/>
              <w:adjustRightInd w:val="0"/>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Программа реализуется в один этап.</w:t>
            </w:r>
          </w:p>
          <w:p w:rsidR="00DD5DA4" w:rsidRPr="00C23289" w:rsidRDefault="00DD5DA4" w:rsidP="00686BEA">
            <w:pPr>
              <w:widowControl w:val="0"/>
              <w:adjustRightInd w:val="0"/>
              <w:ind w:firstLine="459"/>
              <w:rPr>
                <w:rFonts w:ascii="Arial" w:eastAsia="Calibri" w:hAnsi="Arial" w:cs="Arial"/>
                <w:sz w:val="24"/>
                <w:szCs w:val="24"/>
              </w:rPr>
            </w:pPr>
          </w:p>
        </w:tc>
      </w:tr>
      <w:tr w:rsidR="00DD5DA4" w:rsidRPr="00C23289" w:rsidTr="00BE2B06">
        <w:trPr>
          <w:trHeight w:val="563"/>
        </w:trPr>
        <w:tc>
          <w:tcPr>
            <w:tcW w:w="2211" w:type="dxa"/>
            <w:tcBorders>
              <w:top w:val="nil"/>
              <w:left w:val="single" w:sz="4" w:space="0" w:color="auto"/>
              <w:bottom w:val="single" w:sz="4" w:space="0" w:color="auto"/>
              <w:right w:val="single" w:sz="4" w:space="0" w:color="auto"/>
            </w:tcBorders>
          </w:tcPr>
          <w:p w:rsidR="00DD5DA4" w:rsidRPr="00C23289" w:rsidRDefault="00DD5DA4" w:rsidP="00686BEA">
            <w:pPr>
              <w:rPr>
                <w:rFonts w:ascii="Arial" w:eastAsia="Calibri" w:hAnsi="Arial" w:cs="Arial"/>
                <w:sz w:val="24"/>
                <w:szCs w:val="24"/>
              </w:rPr>
            </w:pPr>
            <w:r w:rsidRPr="00C23289">
              <w:rPr>
                <w:rFonts w:ascii="Arial" w:eastAsia="Calibri" w:hAnsi="Arial" w:cs="Arial"/>
                <w:sz w:val="24"/>
                <w:szCs w:val="24"/>
              </w:rPr>
              <w:lastRenderedPageBreak/>
              <w:t xml:space="preserve">Объемы и источники финансирования муниципальной подпрограммы </w:t>
            </w:r>
          </w:p>
          <w:p w:rsidR="00DD5DA4" w:rsidRPr="00C23289" w:rsidRDefault="00DD5DA4" w:rsidP="00686BEA">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vAlign w:val="bottom"/>
            <w:hideMark/>
          </w:tcPr>
          <w:p w:rsidR="00DD5DA4" w:rsidRPr="00C23289" w:rsidRDefault="00DD5DA4" w:rsidP="00686BEA">
            <w:pPr>
              <w:rPr>
                <w:rFonts w:ascii="Arial" w:eastAsia="Calibri" w:hAnsi="Arial" w:cs="Arial"/>
                <w:sz w:val="24"/>
                <w:szCs w:val="24"/>
              </w:rPr>
            </w:pPr>
            <w:r w:rsidRPr="00C23289">
              <w:rPr>
                <w:rFonts w:ascii="Arial" w:eastAsia="Calibri" w:hAnsi="Arial" w:cs="Arial"/>
                <w:sz w:val="24"/>
                <w:szCs w:val="24"/>
              </w:rPr>
              <w:t xml:space="preserve">    Общий объем финансового обеспечения реализации подпрограммы в 2016 - </w:t>
            </w:r>
            <w:r w:rsidR="00E61949" w:rsidRPr="00C23289">
              <w:rPr>
                <w:rFonts w:ascii="Arial" w:eastAsia="Calibri" w:hAnsi="Arial" w:cs="Arial"/>
                <w:sz w:val="24"/>
                <w:szCs w:val="24"/>
              </w:rPr>
              <w:t>2021</w:t>
            </w:r>
            <w:r w:rsidRPr="00C23289">
              <w:rPr>
                <w:rFonts w:ascii="Arial" w:eastAsia="Calibri" w:hAnsi="Arial" w:cs="Arial"/>
                <w:sz w:val="24"/>
                <w:szCs w:val="24"/>
              </w:rPr>
              <w:t xml:space="preserve"> годах составляет  </w:t>
            </w:r>
            <w:r w:rsidR="00135791" w:rsidRPr="00C23289">
              <w:rPr>
                <w:rFonts w:ascii="Arial" w:eastAsia="Calibri" w:hAnsi="Arial" w:cs="Arial"/>
                <w:sz w:val="24"/>
                <w:szCs w:val="24"/>
              </w:rPr>
              <w:t>2</w:t>
            </w:r>
            <w:r w:rsidRPr="00C23289">
              <w:rPr>
                <w:rFonts w:ascii="Arial" w:eastAsia="Calibri" w:hAnsi="Arial" w:cs="Arial"/>
                <w:sz w:val="24"/>
                <w:szCs w:val="24"/>
              </w:rPr>
              <w:t xml:space="preserve"> тыс. рублей, из них:</w:t>
            </w:r>
          </w:p>
          <w:p w:rsidR="00DD5DA4" w:rsidRPr="00C23289" w:rsidRDefault="00DD5DA4" w:rsidP="00686BEA">
            <w:pPr>
              <w:rPr>
                <w:rFonts w:ascii="Arial" w:eastAsia="Calibri" w:hAnsi="Arial" w:cs="Arial"/>
                <w:sz w:val="24"/>
                <w:szCs w:val="24"/>
              </w:rPr>
            </w:pPr>
          </w:p>
          <w:tbl>
            <w:tblPr>
              <w:tblW w:w="6760" w:type="dxa"/>
              <w:tblLook w:val="04A0"/>
            </w:tblPr>
            <w:tblGrid>
              <w:gridCol w:w="1120"/>
              <w:gridCol w:w="1060"/>
              <w:gridCol w:w="1040"/>
              <w:gridCol w:w="1060"/>
              <w:gridCol w:w="1240"/>
              <w:gridCol w:w="1240"/>
            </w:tblGrid>
            <w:tr w:rsidR="00E61949" w:rsidRPr="00C23289" w:rsidTr="00E61949">
              <w:trPr>
                <w:trHeight w:val="528"/>
              </w:trPr>
              <w:tc>
                <w:tcPr>
                  <w:tcW w:w="1120" w:type="dxa"/>
                  <w:tcBorders>
                    <w:top w:val="single" w:sz="4" w:space="0" w:color="auto"/>
                    <w:left w:val="single" w:sz="4" w:space="0" w:color="auto"/>
                    <w:bottom w:val="single" w:sz="4" w:space="0" w:color="auto"/>
                    <w:right w:val="single" w:sz="4" w:space="0" w:color="auto"/>
                  </w:tcBorders>
                  <w:shd w:val="clear" w:color="000000" w:fill="FFFFFF"/>
                  <w:hideMark/>
                </w:tcPr>
                <w:p w:rsidR="00E61949" w:rsidRPr="00C23289" w:rsidRDefault="00E61949" w:rsidP="00686BEA">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2016 год</w:t>
                  </w:r>
                </w:p>
              </w:tc>
              <w:tc>
                <w:tcPr>
                  <w:tcW w:w="1060" w:type="dxa"/>
                  <w:tcBorders>
                    <w:top w:val="single" w:sz="4" w:space="0" w:color="auto"/>
                    <w:left w:val="nil"/>
                    <w:bottom w:val="single" w:sz="4" w:space="0" w:color="auto"/>
                    <w:right w:val="single" w:sz="4" w:space="0" w:color="auto"/>
                  </w:tcBorders>
                  <w:shd w:val="clear" w:color="000000" w:fill="FFFFFF"/>
                  <w:hideMark/>
                </w:tcPr>
                <w:p w:rsidR="00E61949" w:rsidRPr="00C23289" w:rsidRDefault="00E61949" w:rsidP="00686BEA">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2017 год</w:t>
                  </w:r>
                </w:p>
              </w:tc>
              <w:tc>
                <w:tcPr>
                  <w:tcW w:w="1040" w:type="dxa"/>
                  <w:tcBorders>
                    <w:top w:val="single" w:sz="4" w:space="0" w:color="auto"/>
                    <w:left w:val="nil"/>
                    <w:bottom w:val="single" w:sz="4" w:space="0" w:color="auto"/>
                    <w:right w:val="single" w:sz="4" w:space="0" w:color="auto"/>
                  </w:tcBorders>
                  <w:shd w:val="clear" w:color="000000" w:fill="FFFFFF"/>
                  <w:hideMark/>
                </w:tcPr>
                <w:p w:rsidR="00E61949" w:rsidRPr="00C23289" w:rsidRDefault="00E61949" w:rsidP="00686BEA">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2018 год</w:t>
                  </w:r>
                </w:p>
              </w:tc>
              <w:tc>
                <w:tcPr>
                  <w:tcW w:w="1060" w:type="dxa"/>
                  <w:tcBorders>
                    <w:top w:val="single" w:sz="4" w:space="0" w:color="auto"/>
                    <w:left w:val="nil"/>
                    <w:bottom w:val="single" w:sz="4" w:space="0" w:color="auto"/>
                    <w:right w:val="single" w:sz="4" w:space="0" w:color="auto"/>
                  </w:tcBorders>
                  <w:shd w:val="clear" w:color="000000" w:fill="FFFFFF"/>
                  <w:hideMark/>
                </w:tcPr>
                <w:p w:rsidR="00E61949" w:rsidRPr="00C23289" w:rsidRDefault="00E61949" w:rsidP="00686BEA">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2019 год</w:t>
                  </w:r>
                </w:p>
              </w:tc>
              <w:tc>
                <w:tcPr>
                  <w:tcW w:w="1240" w:type="dxa"/>
                  <w:tcBorders>
                    <w:top w:val="single" w:sz="4" w:space="0" w:color="auto"/>
                    <w:left w:val="nil"/>
                    <w:bottom w:val="single" w:sz="4" w:space="0" w:color="auto"/>
                    <w:right w:val="single" w:sz="4" w:space="0" w:color="auto"/>
                  </w:tcBorders>
                  <w:shd w:val="clear" w:color="000000" w:fill="FFFFFF"/>
                  <w:hideMark/>
                </w:tcPr>
                <w:p w:rsidR="00E61949" w:rsidRPr="00C23289" w:rsidRDefault="00E61949" w:rsidP="00686BEA">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2020 год</w:t>
                  </w:r>
                </w:p>
              </w:tc>
              <w:tc>
                <w:tcPr>
                  <w:tcW w:w="1240" w:type="dxa"/>
                  <w:tcBorders>
                    <w:top w:val="single" w:sz="4" w:space="0" w:color="auto"/>
                    <w:left w:val="nil"/>
                    <w:bottom w:val="single" w:sz="4" w:space="0" w:color="auto"/>
                    <w:right w:val="single" w:sz="4" w:space="0" w:color="auto"/>
                  </w:tcBorders>
                  <w:shd w:val="clear" w:color="000000" w:fill="FFFFFF"/>
                </w:tcPr>
                <w:p w:rsidR="00E61949" w:rsidRPr="00C23289" w:rsidRDefault="00E61949" w:rsidP="00686BEA">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2021 год</w:t>
                  </w:r>
                </w:p>
              </w:tc>
            </w:tr>
            <w:tr w:rsidR="00E61949" w:rsidRPr="00C23289" w:rsidTr="00E61949">
              <w:trPr>
                <w:trHeight w:val="274"/>
              </w:trPr>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1949" w:rsidRPr="00C23289" w:rsidRDefault="00E61949" w:rsidP="00686BEA">
                  <w:pPr>
                    <w:jc w:val="right"/>
                    <w:rPr>
                      <w:rFonts w:ascii="Arial" w:hAnsi="Arial" w:cs="Arial"/>
                      <w:sz w:val="24"/>
                      <w:szCs w:val="24"/>
                    </w:rPr>
                  </w:pPr>
                  <w:r w:rsidRPr="00C23289">
                    <w:rPr>
                      <w:rFonts w:ascii="Arial" w:hAnsi="Arial" w:cs="Arial"/>
                      <w:sz w:val="24"/>
                      <w:szCs w:val="24"/>
                    </w:rPr>
                    <w:t xml:space="preserve">0,0  </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E61949" w:rsidRPr="00C23289" w:rsidRDefault="00E61949" w:rsidP="00686BEA">
                  <w:pPr>
                    <w:jc w:val="right"/>
                    <w:rPr>
                      <w:rFonts w:ascii="Arial" w:hAnsi="Arial" w:cs="Arial"/>
                      <w:sz w:val="24"/>
                      <w:szCs w:val="24"/>
                    </w:rPr>
                  </w:pPr>
                  <w:r w:rsidRPr="00C23289">
                    <w:rPr>
                      <w:rFonts w:ascii="Arial" w:hAnsi="Arial" w:cs="Arial"/>
                      <w:sz w:val="24"/>
                      <w:szCs w:val="24"/>
                    </w:rPr>
                    <w:t xml:space="preserve">0,0  </w:t>
                  </w:r>
                </w:p>
              </w:tc>
              <w:tc>
                <w:tcPr>
                  <w:tcW w:w="1040" w:type="dxa"/>
                  <w:tcBorders>
                    <w:top w:val="single" w:sz="4" w:space="0" w:color="auto"/>
                    <w:left w:val="nil"/>
                    <w:bottom w:val="single" w:sz="4" w:space="0" w:color="auto"/>
                    <w:right w:val="single" w:sz="4" w:space="0" w:color="auto"/>
                  </w:tcBorders>
                  <w:shd w:val="clear" w:color="000000" w:fill="FFFFFF"/>
                  <w:vAlign w:val="bottom"/>
                  <w:hideMark/>
                </w:tcPr>
                <w:p w:rsidR="00E61949" w:rsidRPr="00C23289" w:rsidRDefault="00E61949" w:rsidP="00686BEA">
                  <w:pPr>
                    <w:jc w:val="right"/>
                    <w:rPr>
                      <w:rFonts w:ascii="Arial" w:hAnsi="Arial" w:cs="Arial"/>
                      <w:sz w:val="24"/>
                      <w:szCs w:val="24"/>
                    </w:rPr>
                  </w:pPr>
                  <w:r w:rsidRPr="00C23289">
                    <w:rPr>
                      <w:rFonts w:ascii="Arial" w:hAnsi="Arial" w:cs="Arial"/>
                      <w:sz w:val="24"/>
                      <w:szCs w:val="24"/>
                    </w:rPr>
                    <w:t xml:space="preserve">0,0  </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E61949" w:rsidRPr="00C23289" w:rsidRDefault="00135791" w:rsidP="00686BEA">
                  <w:pPr>
                    <w:jc w:val="right"/>
                    <w:rPr>
                      <w:rFonts w:ascii="Arial" w:hAnsi="Arial" w:cs="Arial"/>
                      <w:sz w:val="24"/>
                      <w:szCs w:val="24"/>
                    </w:rPr>
                  </w:pPr>
                  <w:r w:rsidRPr="00C23289">
                    <w:rPr>
                      <w:rFonts w:ascii="Arial" w:hAnsi="Arial" w:cs="Arial"/>
                      <w:sz w:val="24"/>
                      <w:szCs w:val="24"/>
                    </w:rPr>
                    <w:t>0</w:t>
                  </w:r>
                  <w:r w:rsidR="00E61949" w:rsidRPr="00C23289">
                    <w:rPr>
                      <w:rFonts w:ascii="Arial" w:hAnsi="Arial" w:cs="Arial"/>
                      <w:sz w:val="24"/>
                      <w:szCs w:val="24"/>
                    </w:rPr>
                    <w:t xml:space="preserve">,0  </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E61949" w:rsidRPr="00C23289" w:rsidRDefault="00E61949" w:rsidP="00686BEA">
                  <w:pPr>
                    <w:jc w:val="right"/>
                    <w:rPr>
                      <w:rFonts w:ascii="Arial" w:hAnsi="Arial" w:cs="Arial"/>
                      <w:sz w:val="24"/>
                      <w:szCs w:val="24"/>
                    </w:rPr>
                  </w:pPr>
                  <w:r w:rsidRPr="00C23289">
                    <w:rPr>
                      <w:rFonts w:ascii="Arial" w:hAnsi="Arial" w:cs="Arial"/>
                      <w:sz w:val="24"/>
                      <w:szCs w:val="24"/>
                    </w:rPr>
                    <w:t xml:space="preserve">1,0  </w:t>
                  </w:r>
                </w:p>
              </w:tc>
              <w:tc>
                <w:tcPr>
                  <w:tcW w:w="1240" w:type="dxa"/>
                  <w:tcBorders>
                    <w:top w:val="single" w:sz="4" w:space="0" w:color="auto"/>
                    <w:left w:val="nil"/>
                    <w:bottom w:val="single" w:sz="4" w:space="0" w:color="auto"/>
                    <w:right w:val="single" w:sz="4" w:space="0" w:color="auto"/>
                  </w:tcBorders>
                  <w:shd w:val="clear" w:color="000000" w:fill="FFFFFF"/>
                </w:tcPr>
                <w:p w:rsidR="00E61949" w:rsidRPr="00C23289" w:rsidRDefault="00076048" w:rsidP="00686BEA">
                  <w:pPr>
                    <w:jc w:val="right"/>
                    <w:rPr>
                      <w:rFonts w:ascii="Arial" w:hAnsi="Arial" w:cs="Arial"/>
                      <w:sz w:val="24"/>
                      <w:szCs w:val="24"/>
                    </w:rPr>
                  </w:pPr>
                  <w:r w:rsidRPr="00C23289">
                    <w:rPr>
                      <w:rFonts w:ascii="Arial" w:hAnsi="Arial" w:cs="Arial"/>
                      <w:sz w:val="24"/>
                      <w:szCs w:val="24"/>
                    </w:rPr>
                    <w:t>0,1</w:t>
                  </w:r>
                </w:p>
              </w:tc>
            </w:tr>
          </w:tbl>
          <w:p w:rsidR="00DD5DA4" w:rsidRPr="00C23289" w:rsidRDefault="00DD5DA4" w:rsidP="00686BEA">
            <w:pPr>
              <w:rPr>
                <w:rFonts w:ascii="Arial" w:eastAsia="Calibri" w:hAnsi="Arial" w:cs="Arial"/>
                <w:sz w:val="24"/>
                <w:szCs w:val="24"/>
              </w:rPr>
            </w:pPr>
          </w:p>
          <w:p w:rsidR="00DD5DA4" w:rsidRPr="00C23289" w:rsidRDefault="00DD5DA4" w:rsidP="00686BEA">
            <w:pPr>
              <w:rPr>
                <w:rFonts w:ascii="Arial" w:eastAsia="Calibri" w:hAnsi="Arial" w:cs="Arial"/>
                <w:sz w:val="24"/>
                <w:szCs w:val="24"/>
              </w:rPr>
            </w:pPr>
            <w:r w:rsidRPr="00C23289">
              <w:rPr>
                <w:rFonts w:ascii="Arial" w:eastAsia="Calibri" w:hAnsi="Arial" w:cs="Arial"/>
                <w:sz w:val="24"/>
                <w:szCs w:val="24"/>
              </w:rPr>
              <w:t xml:space="preserve">   Финансирование мероприятий за счет средств федерального и областного бюджетов не запланировано. Финансовые средства ежегодно уточняются в установленном порядке.</w:t>
            </w:r>
          </w:p>
        </w:tc>
      </w:tr>
      <w:tr w:rsidR="00DD5DA4" w:rsidRPr="00C23289" w:rsidTr="00BE2B06">
        <w:trPr>
          <w:trHeight w:val="1697"/>
        </w:trPr>
        <w:tc>
          <w:tcPr>
            <w:tcW w:w="2211" w:type="dxa"/>
            <w:tcBorders>
              <w:top w:val="nil"/>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Задачи муниципальной подпрограммы</w:t>
            </w:r>
          </w:p>
        </w:tc>
        <w:tc>
          <w:tcPr>
            <w:tcW w:w="7656" w:type="dxa"/>
            <w:tcBorders>
              <w:top w:val="nil"/>
              <w:left w:val="nil"/>
              <w:bottom w:val="single" w:sz="4" w:space="0" w:color="auto"/>
              <w:right w:val="single" w:sz="4" w:space="0" w:color="auto"/>
            </w:tcBorders>
            <w:noWrap/>
            <w:hideMark/>
          </w:tcPr>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1.Обеспечить взаимодействие всех заинтересованных ведомств в деятельности по  профилактике наркомании.</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Воспитание у подростков и молодежи негативного отношения к наркотикам, формирование у населения здорового образа жизни.</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3. Создание негативного отношения населения к наркотикам и формирование здорового образа жизни. </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4. Обеспечить выполнение мер по выявлению и уничтожению дикорастущих незаконных посевов наркотикосодержащих культур на территории Верхнемамонского муниципального района.</w:t>
            </w:r>
          </w:p>
        </w:tc>
      </w:tr>
      <w:tr w:rsidR="00DD5DA4" w:rsidRPr="00C23289" w:rsidTr="00BE2B06">
        <w:trPr>
          <w:trHeight w:val="841"/>
        </w:trPr>
        <w:tc>
          <w:tcPr>
            <w:tcW w:w="2211" w:type="dxa"/>
            <w:tcBorders>
              <w:top w:val="nil"/>
              <w:left w:val="single" w:sz="4" w:space="0" w:color="auto"/>
              <w:bottom w:val="single" w:sz="4" w:space="0" w:color="auto"/>
              <w:right w:val="single" w:sz="4" w:space="0" w:color="auto"/>
            </w:tcBorders>
            <w:hideMark/>
          </w:tcPr>
          <w:p w:rsidR="00DD5DA4" w:rsidRPr="00C23289" w:rsidRDefault="00DD5DA4" w:rsidP="00686BEA">
            <w:pPr>
              <w:rPr>
                <w:rFonts w:ascii="Arial" w:eastAsia="Times New Roman" w:hAnsi="Arial" w:cs="Arial"/>
                <w:sz w:val="24"/>
                <w:szCs w:val="24"/>
                <w:lang w:eastAsia="ru-RU"/>
              </w:rPr>
            </w:pPr>
            <w:r w:rsidRPr="00C23289">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1. Количество выступлений и публикаций, организованных  в средствах массовой информации   по противодействию наркомании,  в т.ч  о мерах по выявлению и уничтожению дикорастущих и незаконных посевов наркотикосодержащих культур.</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Количество  щитов с наглядной агитацией за здоровый образ жизни.</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3. Количество  проведенных в образовательных учреждениях района лекций и тренингов с детьми и подростками о вреде наркотиков и охват учащихся.</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4. Количество проведенных культурно-массовых мероприятий, акций, направленных на формирование у детей и подростков представлений о здоровом образе жизни и количество участников.</w:t>
            </w:r>
          </w:p>
        </w:tc>
      </w:tr>
    </w:tbl>
    <w:p w:rsidR="00DD5DA4" w:rsidRPr="00C23289" w:rsidRDefault="00DD5DA4" w:rsidP="00686BEA">
      <w:pPr>
        <w:jc w:val="center"/>
        <w:rPr>
          <w:rFonts w:ascii="Arial" w:eastAsia="Calibri" w:hAnsi="Arial" w:cs="Arial"/>
          <w:b/>
          <w:bCs/>
          <w:caps/>
          <w:sz w:val="24"/>
          <w:szCs w:val="24"/>
        </w:rPr>
      </w:pPr>
    </w:p>
    <w:p w:rsidR="00DD5DA4" w:rsidRPr="00C23289" w:rsidRDefault="00DD5DA4" w:rsidP="00686BEA">
      <w:pPr>
        <w:jc w:val="center"/>
        <w:rPr>
          <w:rFonts w:ascii="Arial" w:eastAsia="Calibri" w:hAnsi="Arial" w:cs="Arial"/>
          <w:b/>
          <w:bCs/>
          <w:caps/>
          <w:sz w:val="24"/>
          <w:szCs w:val="24"/>
        </w:rPr>
      </w:pPr>
      <w:r w:rsidRPr="00C23289">
        <w:rPr>
          <w:rFonts w:ascii="Arial" w:eastAsia="Calibri" w:hAnsi="Arial" w:cs="Arial"/>
          <w:b/>
          <w:bCs/>
          <w:caps/>
          <w:sz w:val="24"/>
          <w:szCs w:val="24"/>
        </w:rPr>
        <w:t xml:space="preserve">1. Общая характеристика </w:t>
      </w:r>
    </w:p>
    <w:p w:rsidR="00DD5DA4" w:rsidRPr="00C23289" w:rsidRDefault="00DD5DA4" w:rsidP="00686BEA">
      <w:pPr>
        <w:jc w:val="center"/>
        <w:rPr>
          <w:rFonts w:ascii="Arial" w:eastAsia="Calibri" w:hAnsi="Arial" w:cs="Arial"/>
          <w:b/>
          <w:bCs/>
          <w:caps/>
          <w:sz w:val="24"/>
          <w:szCs w:val="24"/>
        </w:rPr>
      </w:pPr>
      <w:r w:rsidRPr="00C23289">
        <w:rPr>
          <w:rFonts w:ascii="Arial" w:eastAsia="Calibri" w:hAnsi="Arial" w:cs="Arial"/>
          <w:b/>
          <w:bCs/>
          <w:caps/>
          <w:sz w:val="24"/>
          <w:szCs w:val="24"/>
        </w:rPr>
        <w:t>сферы реализации подпрограммы</w:t>
      </w:r>
    </w:p>
    <w:p w:rsidR="00DD5DA4" w:rsidRPr="00C23289" w:rsidRDefault="00DD5DA4" w:rsidP="00686BEA">
      <w:pPr>
        <w:jc w:val="center"/>
        <w:rPr>
          <w:rFonts w:ascii="Arial" w:eastAsia="Calibri" w:hAnsi="Arial" w:cs="Arial"/>
          <w:bCs/>
          <w:caps/>
          <w:sz w:val="24"/>
          <w:szCs w:val="24"/>
        </w:rPr>
      </w:pP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Необходимость принятия и последующей реализации подпрограммы </w:t>
      </w:r>
      <w:r w:rsidRPr="00C23289">
        <w:rPr>
          <w:rFonts w:ascii="Arial" w:eastAsia="Times New Roman" w:hAnsi="Arial" w:cs="Arial"/>
          <w:bCs/>
          <w:sz w:val="24"/>
          <w:szCs w:val="24"/>
          <w:lang w:eastAsia="ru-RU"/>
        </w:rPr>
        <w:t>«К</w:t>
      </w:r>
      <w:r w:rsidRPr="00C23289">
        <w:rPr>
          <w:rFonts w:ascii="Arial" w:eastAsia="Times New Roman" w:hAnsi="Arial" w:cs="Arial"/>
          <w:sz w:val="24"/>
          <w:szCs w:val="24"/>
          <w:lang w:eastAsia="ru-RU"/>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w:t>
      </w:r>
      <w:r w:rsidRPr="00C23289">
        <w:rPr>
          <w:rFonts w:ascii="Arial" w:eastAsia="Times New Roman" w:hAnsi="Arial" w:cs="Arial"/>
          <w:bCs/>
          <w:sz w:val="24"/>
          <w:szCs w:val="24"/>
          <w:lang w:eastAsia="ru-RU"/>
        </w:rPr>
        <w:t>»</w:t>
      </w:r>
      <w:r w:rsidRPr="00C23289">
        <w:rPr>
          <w:rFonts w:ascii="Arial" w:eastAsia="Times New Roman" w:hAnsi="Arial" w:cs="Arial"/>
          <w:sz w:val="24"/>
          <w:szCs w:val="24"/>
          <w:lang w:eastAsia="ru-RU"/>
        </w:rPr>
        <w:t xml:space="preserve"> (далее - под</w:t>
      </w:r>
      <w:r w:rsidR="00076048" w:rsidRPr="00C23289">
        <w:rPr>
          <w:rFonts w:ascii="Arial" w:eastAsia="Times New Roman" w:hAnsi="Arial" w:cs="Arial"/>
          <w:sz w:val="24"/>
          <w:szCs w:val="24"/>
          <w:lang w:eastAsia="ru-RU"/>
        </w:rPr>
        <w:t>п</w:t>
      </w:r>
      <w:r w:rsidRPr="00C23289">
        <w:rPr>
          <w:rFonts w:ascii="Arial" w:eastAsia="Times New Roman" w:hAnsi="Arial" w:cs="Arial"/>
          <w:sz w:val="24"/>
          <w:szCs w:val="24"/>
          <w:lang w:eastAsia="ru-RU"/>
        </w:rPr>
        <w:t>рограмма) вызвана тем, что ситуация в Воронежской области характеризуется незаконным распространением и немедицинским потреблением наркотических средств и связанных с этим:</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зарегистрированной преступностью в сфере оборота наркотических средств;</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низкое  выявление лиц, употребляющих наркотики,</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снижением уровня здоровья населения.</w:t>
      </w:r>
    </w:p>
    <w:p w:rsidR="00DD5DA4" w:rsidRPr="00C23289" w:rsidRDefault="00DD5DA4" w:rsidP="00686BEA">
      <w:pPr>
        <w:widowControl w:val="0"/>
        <w:autoSpaceDE w:val="0"/>
        <w:autoSpaceDN w:val="0"/>
        <w:adjustRightInd w:val="0"/>
        <w:ind w:firstLine="720"/>
        <w:contextualSpacing/>
        <w:jc w:val="center"/>
        <w:rPr>
          <w:rFonts w:ascii="Arial" w:eastAsia="Times New Roman" w:hAnsi="Arial" w:cs="Arial"/>
          <w:sz w:val="24"/>
          <w:szCs w:val="24"/>
          <w:lang w:eastAsia="ru-RU"/>
        </w:rPr>
      </w:pPr>
    </w:p>
    <w:p w:rsidR="00DD5DA4" w:rsidRPr="00C23289" w:rsidRDefault="00DD5DA4" w:rsidP="00686BEA">
      <w:pPr>
        <w:widowControl w:val="0"/>
        <w:autoSpaceDE w:val="0"/>
        <w:autoSpaceDN w:val="0"/>
        <w:adjustRightInd w:val="0"/>
        <w:ind w:firstLine="720"/>
        <w:contextualSpacing/>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1.1. Анализ наркотической ситуации на территории Верхнемамонского муниципального района  Воронежской области</w:t>
      </w:r>
    </w:p>
    <w:p w:rsidR="00DD5DA4" w:rsidRPr="00C23289" w:rsidRDefault="00DD5DA4" w:rsidP="00686BEA">
      <w:pPr>
        <w:widowControl w:val="0"/>
        <w:autoSpaceDE w:val="0"/>
        <w:autoSpaceDN w:val="0"/>
        <w:adjustRightInd w:val="0"/>
        <w:ind w:firstLine="720"/>
        <w:contextualSpacing/>
        <w:jc w:val="center"/>
        <w:rPr>
          <w:rFonts w:ascii="Arial" w:eastAsia="Times New Roman" w:hAnsi="Arial" w:cs="Arial"/>
          <w:sz w:val="24"/>
          <w:szCs w:val="24"/>
          <w:lang w:eastAsia="ru-RU"/>
        </w:rPr>
      </w:pP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Факторами, способствующими росту употребления наркотиков и их незаконному обороту, являются:</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прохождение через территорию  Верхнемамонского муниципального района  </w:t>
      </w:r>
      <w:r w:rsidRPr="00C23289">
        <w:rPr>
          <w:rFonts w:ascii="Arial" w:eastAsia="Times New Roman" w:hAnsi="Arial" w:cs="Arial"/>
          <w:sz w:val="24"/>
          <w:szCs w:val="24"/>
          <w:lang w:eastAsia="ru-RU"/>
        </w:rPr>
        <w:lastRenderedPageBreak/>
        <w:t>федеральной автомагистрали М-4 «Дон»;</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незаконная миграция, которая остается важным элементом, оказывающим негативное влияние на социально-политическую, экономическую и криминогенную обстановку;</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природно-климатические условия, позволяющие выращивать некоторые виды наркокультур (мак и конопля), в связи с чем наибольшее распространение в Воронежской области получили наркотики опийной и каннабиноидной групп;</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доступность сырья, простота изготовления из него наркотического продукта, стабильный спрос со стороны организованных преступных группировок в условиях высокого уровня безработицы населения, отсутствия постоянного заработка и социальной поддержки ориентируют часть населения на закупку и заготовку наркосырья, производство наркотических средств и их продажу.</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На 01.01.2016 года   на наркологическом учёте  БУЗ ВО «Верхнемамонская районная больница»  состоят 55 человек, из них мужчины 55, женщины- 0, в том числе по сельским поселениям: Верхнемамонское - 34, Гороховское - 2, Дерезовское - 1, Лозовское 1-е - 3, Мамоновское - 0, Нижнемамонское 1-е - 8, Ольховатское - 1, Осетровское - 3, Приреченское - 0, Русско- Журавское – 3.</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На 01.01.2015 года на учете состояло 48  лиц, употребляющих наркотики, а к концу 2015 года - 55 (рост 7 человек, 10,4 процента).</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Данные учета наркологической службы не отражают реальную ситуацию, так как число потребителей наркотиков, по объективным оценкам специалистов наркологической службы и управления по контролю за оборотом наркотиков, превышает статистические показатели. Значительная часть больных наркоманией и лиц, употребляющих наркотики, не обращается за медицинской помощью, либо оказание такой помощи им осуществляется без официальной регистрации (в соответствии с действующим законодательством, где предусмотрены добровольность и анонимность оказания медицинской помощи данной категории граждан).</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В 2015 году на территории Верхнемамонского муниципального района  зарегистрировано 12 преступлений в сфере незаконного оборота наркотических средств, за аналогичный период предшествующего года (далее - АППГ) - 14.  В том числе: 6 - тяжких и особо тяжких (АППГ- 4) и 3 совершенных в крупных и особо крупных размерах (АППГ- 4). Из данной категории преступлений, зарегистрированных в 2015 году, раскрыто 9, что ниже аналогичного периода 2014 года на 25%.  В 2015 году из незаконного оборота изъято 5206 (АППГ-284) грамм наркотических средств.</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В ходе проведения оперативно-профилактических мероприятий, направленных на выявление лиц, употребляющих наркотические вещества без назначения врача, привлечено к административной ответственности - по ст.6.8 КоАП РФ (Незаконный оборот наркотических средств, хранение) - 2 (АППГ-1), по ст.6.9 </w:t>
      </w:r>
      <w:proofErr w:type="spellStart"/>
      <w:r w:rsidRPr="00C23289">
        <w:rPr>
          <w:rFonts w:ascii="Arial" w:eastAsia="Times New Roman" w:hAnsi="Arial" w:cs="Arial"/>
          <w:sz w:val="24"/>
          <w:szCs w:val="24"/>
          <w:lang w:eastAsia="ru-RU"/>
        </w:rPr>
        <w:t>КоАП</w:t>
      </w:r>
      <w:proofErr w:type="spellEnd"/>
      <w:r w:rsidRPr="00C23289">
        <w:rPr>
          <w:rFonts w:ascii="Arial" w:eastAsia="Times New Roman" w:hAnsi="Arial" w:cs="Arial"/>
          <w:sz w:val="24"/>
          <w:szCs w:val="24"/>
          <w:lang w:eastAsia="ru-RU"/>
        </w:rPr>
        <w:t xml:space="preserve"> РФ (Употребление наркотических средств без назначения врача) - 17 (АППГ-10)</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Вышеперечисленные факты обусловили актуальность разработки муниципальной  подпрограммы. </w:t>
      </w:r>
    </w:p>
    <w:p w:rsidR="00DD5DA4" w:rsidRPr="00C23289" w:rsidRDefault="00DD5DA4" w:rsidP="00686BEA">
      <w:pPr>
        <w:widowControl w:val="0"/>
        <w:autoSpaceDE w:val="0"/>
        <w:autoSpaceDN w:val="0"/>
        <w:adjustRightInd w:val="0"/>
        <w:ind w:firstLine="540"/>
        <w:contextualSpacing/>
        <w:rPr>
          <w:rFonts w:ascii="Arial" w:eastAsia="Times New Roman" w:hAnsi="Arial" w:cs="Arial"/>
          <w:sz w:val="24"/>
          <w:szCs w:val="24"/>
          <w:lang w:eastAsia="ru-RU"/>
        </w:rPr>
      </w:pPr>
    </w:p>
    <w:p w:rsidR="00DD5DA4" w:rsidRPr="00C23289" w:rsidRDefault="00DD5DA4" w:rsidP="00686BEA">
      <w:pPr>
        <w:ind w:firstLine="709"/>
        <w:contextualSpacing/>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D5DA4" w:rsidRPr="00C23289" w:rsidRDefault="00DD5DA4" w:rsidP="00686BEA">
      <w:pPr>
        <w:ind w:firstLine="709"/>
        <w:contextualSpacing/>
        <w:rPr>
          <w:rFonts w:ascii="Arial" w:eastAsia="Times New Roman" w:hAnsi="Arial" w:cs="Arial"/>
          <w:b/>
          <w:sz w:val="24"/>
          <w:szCs w:val="24"/>
          <w:lang w:eastAsia="ru-RU"/>
        </w:rPr>
      </w:pPr>
    </w:p>
    <w:p w:rsidR="00DD5DA4" w:rsidRPr="00C23289" w:rsidRDefault="00DD5DA4" w:rsidP="00686BEA">
      <w:pPr>
        <w:ind w:firstLine="709"/>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Реализация мероприятий подпрограммы направлена на профилактику незаконного потребления наркотических средств и включает в себя:</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 вовлечение в профилактические мероприятия  большего числа подростков и молодежи;</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 повышение активности всех возрастных слоев населения в проводимых </w:t>
      </w:r>
      <w:proofErr w:type="spellStart"/>
      <w:r w:rsidRPr="00C23289">
        <w:rPr>
          <w:rFonts w:ascii="Arial" w:eastAsia="Times New Roman" w:hAnsi="Arial" w:cs="Arial"/>
          <w:sz w:val="24"/>
          <w:szCs w:val="24"/>
          <w:lang w:eastAsia="ru-RU"/>
        </w:rPr>
        <w:t>антинаркотических</w:t>
      </w:r>
      <w:proofErr w:type="spellEnd"/>
      <w:r w:rsidRPr="00C23289">
        <w:rPr>
          <w:rFonts w:ascii="Arial" w:eastAsia="Times New Roman" w:hAnsi="Arial" w:cs="Arial"/>
          <w:sz w:val="24"/>
          <w:szCs w:val="24"/>
          <w:lang w:eastAsia="ru-RU"/>
        </w:rPr>
        <w:t xml:space="preserve"> мероприятиях;</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 пропаганда здорового образа жизни и формирование   у молодежи и подростков негативного отношения к наркотикам;</w:t>
      </w: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 xml:space="preserve">         - информирование населения объективной информацией о последствиях употребления наркотиков и угрозе здоровью.</w:t>
      </w:r>
    </w:p>
    <w:p w:rsidR="00DD5DA4" w:rsidRPr="00C23289" w:rsidRDefault="00DD5DA4" w:rsidP="00686BEA">
      <w:pPr>
        <w:contextualSpacing/>
        <w:rPr>
          <w:rFonts w:ascii="Arial" w:eastAsia="Times New Roman" w:hAnsi="Arial" w:cs="Arial"/>
          <w:sz w:val="24"/>
          <w:szCs w:val="24"/>
          <w:lang w:eastAsia="ru-RU"/>
        </w:rPr>
      </w:pPr>
    </w:p>
    <w:p w:rsidR="00DD5DA4" w:rsidRPr="00C23289" w:rsidRDefault="00DD5DA4" w:rsidP="00686BEA">
      <w:pPr>
        <w:tabs>
          <w:tab w:val="center" w:pos="4677"/>
          <w:tab w:val="left" w:pos="5780"/>
        </w:tabs>
        <w:rPr>
          <w:rFonts w:ascii="Arial" w:eastAsia="Calibri" w:hAnsi="Arial" w:cs="Arial"/>
          <w:sz w:val="24"/>
          <w:szCs w:val="24"/>
        </w:rPr>
      </w:pPr>
      <w:r w:rsidRPr="00C23289">
        <w:rPr>
          <w:rFonts w:ascii="Arial" w:eastAsia="Calibri" w:hAnsi="Arial" w:cs="Arial"/>
          <w:b/>
          <w:sz w:val="24"/>
          <w:szCs w:val="24"/>
        </w:rPr>
        <w:tab/>
        <w:t xml:space="preserve">          Цель:</w:t>
      </w:r>
      <w:r w:rsidRPr="00C23289">
        <w:rPr>
          <w:rFonts w:ascii="Arial" w:eastAsia="Calibri" w:hAnsi="Arial" w:cs="Arial"/>
          <w:sz w:val="24"/>
          <w:szCs w:val="24"/>
        </w:rPr>
        <w:t xml:space="preserve"> Создание условий для приостановления роста злоупотребления наркотиками и их незаконного оборота, поэтапного сокращения распространения наркомании и связанной с ней преступности.</w:t>
      </w:r>
    </w:p>
    <w:p w:rsidR="00DD5DA4" w:rsidRPr="00C23289" w:rsidRDefault="00DD5DA4" w:rsidP="00686BEA">
      <w:pPr>
        <w:tabs>
          <w:tab w:val="center" w:pos="4677"/>
          <w:tab w:val="left" w:pos="5780"/>
        </w:tabs>
        <w:rPr>
          <w:rFonts w:ascii="Arial" w:eastAsia="Calibri" w:hAnsi="Arial" w:cs="Arial"/>
          <w:sz w:val="24"/>
          <w:szCs w:val="24"/>
        </w:rPr>
      </w:pPr>
    </w:p>
    <w:p w:rsidR="00DD5DA4" w:rsidRPr="00C23289" w:rsidRDefault="00DD5DA4" w:rsidP="00686BEA">
      <w:pPr>
        <w:contextualSpacing/>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          Задачи: </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1.Обеспечить взаимодействие всех заинтересованных ведомств в профилактике наркомании.</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Воспитание у подростков и молодежи негативного отношения к наркотикам, формирование у населения здорового образа жизни.</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3. Создание негативного отношения населения к наркотикам и формирование здорового образа жизни. </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4. Обеспечить выполнение мер по выявлению и уничтожению дикорастущих незаконных посевов </w:t>
      </w:r>
      <w:proofErr w:type="spellStart"/>
      <w:r w:rsidRPr="00C23289">
        <w:rPr>
          <w:rFonts w:ascii="Arial" w:eastAsia="Times New Roman" w:hAnsi="Arial" w:cs="Arial"/>
          <w:sz w:val="24"/>
          <w:szCs w:val="24"/>
          <w:lang w:eastAsia="ru-RU"/>
        </w:rPr>
        <w:t>наркотикосодержащих</w:t>
      </w:r>
      <w:proofErr w:type="spellEnd"/>
      <w:r w:rsidRPr="00C23289">
        <w:rPr>
          <w:rFonts w:ascii="Arial" w:eastAsia="Times New Roman" w:hAnsi="Arial" w:cs="Arial"/>
          <w:sz w:val="24"/>
          <w:szCs w:val="24"/>
          <w:lang w:eastAsia="ru-RU"/>
        </w:rPr>
        <w:t xml:space="preserve"> культур на территории Верхнемамонского муниципального района.</w:t>
      </w:r>
    </w:p>
    <w:p w:rsidR="00DD5DA4" w:rsidRPr="00C23289" w:rsidRDefault="00DD5DA4" w:rsidP="00686BEA">
      <w:pPr>
        <w:contextualSpacing/>
        <w:rPr>
          <w:rFonts w:ascii="Arial" w:eastAsia="Times New Roman" w:hAnsi="Arial" w:cs="Arial"/>
          <w:sz w:val="24"/>
          <w:szCs w:val="24"/>
          <w:lang w:eastAsia="ru-RU"/>
        </w:rPr>
      </w:pPr>
    </w:p>
    <w:p w:rsidR="00DD5DA4" w:rsidRPr="00C23289" w:rsidRDefault="00DD5DA4" w:rsidP="00686BEA">
      <w:pPr>
        <w:tabs>
          <w:tab w:val="center" w:pos="4677"/>
          <w:tab w:val="left" w:pos="5780"/>
        </w:tabs>
        <w:jc w:val="center"/>
        <w:rPr>
          <w:rFonts w:ascii="Arial" w:eastAsia="Calibri" w:hAnsi="Arial" w:cs="Arial"/>
          <w:b/>
          <w:sz w:val="24"/>
          <w:szCs w:val="24"/>
        </w:rPr>
      </w:pPr>
      <w:r w:rsidRPr="00C23289">
        <w:rPr>
          <w:rFonts w:ascii="Arial" w:eastAsia="Calibri" w:hAnsi="Arial" w:cs="Arial"/>
          <w:b/>
          <w:sz w:val="24"/>
          <w:szCs w:val="24"/>
        </w:rPr>
        <w:t>Целевые индикаторы и показатели подпрограммы.</w:t>
      </w:r>
    </w:p>
    <w:p w:rsidR="00DD5DA4" w:rsidRPr="00C23289" w:rsidRDefault="00DD5DA4" w:rsidP="00686BEA">
      <w:pPr>
        <w:tabs>
          <w:tab w:val="center" w:pos="4677"/>
          <w:tab w:val="left" w:pos="5780"/>
        </w:tabs>
        <w:jc w:val="center"/>
        <w:rPr>
          <w:rFonts w:ascii="Arial" w:eastAsia="Calibri" w:hAnsi="Arial" w:cs="Arial"/>
          <w:b/>
          <w:sz w:val="24"/>
          <w:szCs w:val="24"/>
        </w:rPr>
      </w:pPr>
    </w:p>
    <w:p w:rsidR="00DD5DA4" w:rsidRPr="00C23289" w:rsidRDefault="00DD5DA4"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ab/>
        <w:t xml:space="preserve">1. Количество выступлений и публикаций, организованных  в средствах массовой информации   по противодействию наркомании,  в т.ч  о мерах по выявлению и уничтожению дикорастущих и незаконных посевов </w:t>
      </w:r>
      <w:proofErr w:type="spellStart"/>
      <w:r w:rsidRPr="00C23289">
        <w:rPr>
          <w:rFonts w:ascii="Arial" w:eastAsia="Times New Roman" w:hAnsi="Arial" w:cs="Arial"/>
          <w:sz w:val="24"/>
          <w:szCs w:val="24"/>
          <w:lang w:eastAsia="ru-RU"/>
        </w:rPr>
        <w:t>наркотикосодержащих</w:t>
      </w:r>
      <w:proofErr w:type="spellEnd"/>
      <w:r w:rsidRPr="00C23289">
        <w:rPr>
          <w:rFonts w:ascii="Arial" w:eastAsia="Times New Roman" w:hAnsi="Arial" w:cs="Arial"/>
          <w:sz w:val="24"/>
          <w:szCs w:val="24"/>
          <w:lang w:eastAsia="ru-RU"/>
        </w:rPr>
        <w:t xml:space="preserve"> культур.</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Количество  щитов с наглядной агитацией за здоровый образ жизни.</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3. Количество  проведенных в образовательных учреждениях района лекций и тренингов с детьми и подростками о вреде наркотиков и охват учащихся.</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4. Количество проведенных культурно-массовых мероприятий, акций, направленных на формирование у детей и подростков представлений о здоровом образе жизни и количество участников.</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Количественные показатели (индикаторы) подпрограммы приведены в приложении 1 к муниципальной программе.</w:t>
      </w:r>
    </w:p>
    <w:p w:rsidR="00DD5DA4" w:rsidRPr="00C23289" w:rsidRDefault="00DD5DA4" w:rsidP="00686BEA">
      <w:pPr>
        <w:ind w:firstLine="708"/>
        <w:contextualSpacing/>
        <w:rPr>
          <w:rFonts w:ascii="Arial" w:eastAsia="Times New Roman" w:hAnsi="Arial" w:cs="Arial"/>
          <w:sz w:val="24"/>
          <w:szCs w:val="24"/>
          <w:lang w:eastAsia="ru-RU"/>
        </w:rPr>
      </w:pPr>
    </w:p>
    <w:p w:rsidR="00DD5DA4" w:rsidRPr="00C23289" w:rsidRDefault="00DD5DA4" w:rsidP="00686BEA">
      <w:pPr>
        <w:ind w:firstLine="708"/>
        <w:contextualSpacing/>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Конечные результаты реализации подпрограммы</w:t>
      </w:r>
    </w:p>
    <w:p w:rsidR="00DD5DA4" w:rsidRPr="00C23289" w:rsidRDefault="00DD5DA4" w:rsidP="00686BEA">
      <w:pPr>
        <w:ind w:firstLine="708"/>
        <w:contextualSpacing/>
        <w:rPr>
          <w:rFonts w:ascii="Arial" w:eastAsia="Times New Roman" w:hAnsi="Arial" w:cs="Arial"/>
          <w:b/>
          <w:sz w:val="24"/>
          <w:szCs w:val="24"/>
          <w:lang w:eastAsia="ru-RU"/>
        </w:rPr>
      </w:pPr>
    </w:p>
    <w:p w:rsidR="00DD5DA4" w:rsidRPr="00C23289" w:rsidRDefault="00DD5DA4" w:rsidP="00686BEA">
      <w:pPr>
        <w:ind w:firstLine="709"/>
        <w:rPr>
          <w:rFonts w:ascii="Arial" w:eastAsia="Calibri" w:hAnsi="Arial" w:cs="Arial"/>
          <w:sz w:val="24"/>
          <w:szCs w:val="24"/>
        </w:rPr>
      </w:pPr>
      <w:r w:rsidRPr="00C23289">
        <w:rPr>
          <w:rFonts w:ascii="Arial" w:eastAsia="Calibri" w:hAnsi="Arial" w:cs="Arial"/>
          <w:sz w:val="24"/>
          <w:szCs w:val="24"/>
        </w:rPr>
        <w:t>В результате реализации подпрограммы ожидается:</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1. Увеличение охвата  профилактическими мероприятиями детей, подростков, молодежи.</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Сокращение масштаба потребления наркотических и психотропных веществ в Верхнемамонском муниципальном районе.</w:t>
      </w:r>
    </w:p>
    <w:p w:rsidR="00DD5DA4" w:rsidRPr="00C23289" w:rsidRDefault="00DD5DA4" w:rsidP="00686BEA">
      <w:pPr>
        <w:ind w:firstLine="708"/>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3. Снижение степени доступности наркотических средств и психотропных веществ в целях их незаконного потребления.</w:t>
      </w:r>
    </w:p>
    <w:p w:rsidR="00DD5DA4" w:rsidRPr="00C23289" w:rsidRDefault="00DD5DA4" w:rsidP="00686BEA">
      <w:pPr>
        <w:ind w:firstLine="708"/>
        <w:contextualSpacing/>
        <w:rPr>
          <w:rFonts w:ascii="Arial" w:eastAsia="Times New Roman" w:hAnsi="Arial" w:cs="Arial"/>
          <w:sz w:val="24"/>
          <w:szCs w:val="24"/>
          <w:lang w:eastAsia="ru-RU"/>
        </w:rPr>
      </w:pPr>
    </w:p>
    <w:p w:rsidR="00DD5DA4" w:rsidRPr="00C23289" w:rsidRDefault="00DD5DA4" w:rsidP="00686BEA">
      <w:pPr>
        <w:contextualSpacing/>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Этапы и сроки реализации подпрограммы.</w:t>
      </w:r>
    </w:p>
    <w:p w:rsidR="00DD5DA4" w:rsidRPr="00C23289" w:rsidRDefault="00DD5DA4" w:rsidP="00686BEA">
      <w:pPr>
        <w:ind w:firstLine="709"/>
        <w:contextualSpacing/>
        <w:rPr>
          <w:rFonts w:ascii="Arial" w:eastAsia="Times New Roman" w:hAnsi="Arial" w:cs="Arial"/>
          <w:sz w:val="24"/>
          <w:szCs w:val="24"/>
          <w:lang w:eastAsia="ru-RU"/>
        </w:rPr>
      </w:pPr>
    </w:p>
    <w:p w:rsidR="00DD5DA4" w:rsidRPr="00C23289" w:rsidRDefault="00DD5DA4" w:rsidP="00686BEA">
      <w:pPr>
        <w:ind w:firstLine="709"/>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Общий срок реализации подпрограммы рассчитан на период с 2016 по </w:t>
      </w:r>
      <w:r w:rsidR="00644CC4"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 xml:space="preserve"> год в один этап.</w:t>
      </w:r>
    </w:p>
    <w:p w:rsidR="00DD5DA4" w:rsidRPr="00C23289" w:rsidRDefault="00DD5DA4" w:rsidP="00686BEA">
      <w:pPr>
        <w:widowControl w:val="0"/>
        <w:autoSpaceDE w:val="0"/>
        <w:autoSpaceDN w:val="0"/>
        <w:adjustRightInd w:val="0"/>
        <w:ind w:firstLine="567"/>
        <w:contextualSpacing/>
        <w:rPr>
          <w:rFonts w:ascii="Arial" w:eastAsia="Times New Roman" w:hAnsi="Arial" w:cs="Arial"/>
          <w:sz w:val="24"/>
          <w:szCs w:val="24"/>
          <w:lang w:eastAsia="ru-RU"/>
        </w:rPr>
      </w:pPr>
    </w:p>
    <w:p w:rsidR="00DD5DA4" w:rsidRPr="00C23289" w:rsidRDefault="00DD5DA4" w:rsidP="00686BEA">
      <w:pPr>
        <w:shd w:val="clear" w:color="auto" w:fill="FFFFFF"/>
        <w:tabs>
          <w:tab w:val="left" w:pos="1128"/>
        </w:tabs>
        <w:ind w:right="5" w:firstLine="567"/>
        <w:jc w:val="center"/>
        <w:rPr>
          <w:rFonts w:ascii="Arial" w:eastAsia="Calibri" w:hAnsi="Arial" w:cs="Arial"/>
          <w:b/>
          <w:bCs/>
          <w:sz w:val="24"/>
          <w:szCs w:val="24"/>
        </w:rPr>
      </w:pPr>
      <w:r w:rsidRPr="00C23289">
        <w:rPr>
          <w:rFonts w:ascii="Arial" w:eastAsia="Calibri" w:hAnsi="Arial" w:cs="Arial"/>
          <w:b/>
          <w:bCs/>
          <w:sz w:val="24"/>
          <w:szCs w:val="24"/>
        </w:rPr>
        <w:t>3. ОБОБЩЕННАЯ ХАРАКТЕРИСТИКА ОСНОВНЫХ МЕРОПРИЯТИЙ ПОДПРОГРАММЫ</w:t>
      </w:r>
    </w:p>
    <w:p w:rsidR="00DD5DA4" w:rsidRPr="00C23289" w:rsidRDefault="00DD5DA4" w:rsidP="00686BEA">
      <w:pPr>
        <w:shd w:val="clear" w:color="auto" w:fill="FFFFFF"/>
        <w:tabs>
          <w:tab w:val="left" w:pos="1128"/>
        </w:tabs>
        <w:ind w:right="5" w:firstLine="567"/>
        <w:jc w:val="center"/>
        <w:rPr>
          <w:rFonts w:ascii="Arial" w:eastAsia="Calibri" w:hAnsi="Arial" w:cs="Arial"/>
          <w:b/>
          <w:bCs/>
          <w:sz w:val="24"/>
          <w:szCs w:val="24"/>
        </w:rPr>
      </w:pP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Подпрограмма предусматривает реализацию следующих основных мероприятий:</w:t>
      </w: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3.1. Организационно-правовые мероприятия;</w:t>
      </w: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3.2. Агитационные меры по профилактике распространения и злоупотребления наркомании;</w:t>
      </w: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3.3. Профилактика наркомании среди детей и подростков.</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lastRenderedPageBreak/>
        <w:t>В рамках основного мероприятия 3.1 «Организационно-правовые мероприятия», планируются следующие мероприятия:</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xml:space="preserve">- регулярно анализировать состояние преступности по линии незаконного оборота наркотиков и обсуждать состояние работы служб и ведомств по противодействию распространения и незаконному обороту наркотических веществ на заседаниях </w:t>
      </w:r>
      <w:proofErr w:type="spellStart"/>
      <w:r w:rsidRPr="00C23289">
        <w:rPr>
          <w:rFonts w:ascii="Arial" w:eastAsia="Calibri" w:hAnsi="Arial" w:cs="Arial"/>
          <w:sz w:val="24"/>
          <w:szCs w:val="24"/>
        </w:rPr>
        <w:t>антинаркотической</w:t>
      </w:r>
      <w:proofErr w:type="spellEnd"/>
      <w:r w:rsidRPr="00C23289">
        <w:rPr>
          <w:rFonts w:ascii="Arial" w:eastAsia="Calibri" w:hAnsi="Arial" w:cs="Arial"/>
          <w:sz w:val="24"/>
          <w:szCs w:val="24"/>
        </w:rPr>
        <w:t xml:space="preserve"> комиссии.</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В рамках основного мероприятия 3.2 «Агитационные меры по профилактике распространения и злоупотребления наркомании», планируются следующие мероприятия:</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устройство щитов с наглядной агитацией за здоровый образ жизни и информацией, куда можно обратиться за помощью;</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проведение массовых профилактических акций;</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публикация статей в средствах массовой информации, направленных на профилактику злоупотребления ПАВ и наркотиков.</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В рамках основного мероприятия 3.3 «Профилактика наркомании среди детей и подростков», планируются следующие мероприятия:</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проведение в образовательных учреждениях района лекций и тренингов с детьми и подростками о вреде  наркомании и последствиях их употребления;</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размещение в образовательных учреждениях стендов, содержащих агитацию за здоровый образ жизни, а также стендов с информацией об уголовной ответственности за сбыт и употребление наркотиков;</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проведение анкетирования учащихся по проблеме уровня наркотизации в учебных заведениях;</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проведение "Прямых линий" и "Круглых столов" с приглашением специалистов;</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проведение мероприятий, направленных на формирование у детей и подростков представлений о здоровом образе жизни: конкурсы плакатов, спортивные соревнования с девизом "Нет наркотикам", просмотр и обсуждение видеоматериалов, представленных УФСКН, проведение книжных выставок, диспутов, фестивали;</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xml:space="preserve">- продолжить работу  </w:t>
      </w:r>
      <w:proofErr w:type="spellStart"/>
      <w:r w:rsidRPr="00C23289">
        <w:rPr>
          <w:rFonts w:ascii="Arial" w:eastAsia="Calibri" w:hAnsi="Arial" w:cs="Arial"/>
          <w:sz w:val="24"/>
          <w:szCs w:val="24"/>
        </w:rPr>
        <w:t>наркопостов</w:t>
      </w:r>
      <w:proofErr w:type="spellEnd"/>
      <w:r w:rsidRPr="00C23289">
        <w:rPr>
          <w:rFonts w:ascii="Arial" w:eastAsia="Calibri" w:hAnsi="Arial" w:cs="Arial"/>
          <w:sz w:val="24"/>
          <w:szCs w:val="24"/>
        </w:rPr>
        <w:t xml:space="preserve"> в образовательных учреждениях;</w:t>
      </w:r>
    </w:p>
    <w:p w:rsidR="00DD5DA4" w:rsidRPr="00C23289" w:rsidRDefault="00DD5DA4" w:rsidP="00686BEA">
      <w:pPr>
        <w:ind w:firstLine="709"/>
        <w:contextualSpacing/>
        <w:rPr>
          <w:rFonts w:ascii="Arial" w:eastAsia="Calibri" w:hAnsi="Arial" w:cs="Arial"/>
          <w:sz w:val="24"/>
          <w:szCs w:val="24"/>
        </w:rPr>
      </w:pPr>
      <w:r w:rsidRPr="00C23289">
        <w:rPr>
          <w:rFonts w:ascii="Arial" w:eastAsia="Calibri" w:hAnsi="Arial" w:cs="Arial"/>
          <w:sz w:val="24"/>
          <w:szCs w:val="24"/>
        </w:rPr>
        <w:t>- проведение  обучающихся семинаров-тренингов для специалистов системы образования (зам.директоров школ по воспитательной работе, психологов, социальных педагогов) по профилактике употребления ПАВ.</w:t>
      </w:r>
    </w:p>
    <w:p w:rsidR="00DD5DA4" w:rsidRPr="00C23289" w:rsidRDefault="00DD5DA4" w:rsidP="00686BEA">
      <w:pPr>
        <w:widowControl w:val="0"/>
        <w:autoSpaceDE w:val="0"/>
        <w:autoSpaceDN w:val="0"/>
        <w:adjustRightInd w:val="0"/>
        <w:ind w:firstLine="567"/>
        <w:contextualSpacing/>
        <w:rPr>
          <w:rFonts w:ascii="Arial" w:eastAsia="Times New Roman" w:hAnsi="Arial" w:cs="Arial"/>
          <w:sz w:val="24"/>
          <w:szCs w:val="24"/>
          <w:lang w:eastAsia="ru-RU"/>
        </w:rPr>
      </w:pPr>
    </w:p>
    <w:p w:rsidR="00DD5DA4" w:rsidRPr="00C23289" w:rsidRDefault="00DD5DA4"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 xml:space="preserve">4. Финансовое обеспечение </w:t>
      </w:r>
    </w:p>
    <w:p w:rsidR="00DD5DA4" w:rsidRPr="00C23289" w:rsidRDefault="00DD5DA4"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реализации подпрограммы</w:t>
      </w:r>
    </w:p>
    <w:p w:rsidR="00DD5DA4" w:rsidRPr="00C23289" w:rsidRDefault="00DD5DA4" w:rsidP="00686BEA">
      <w:pPr>
        <w:widowControl w:val="0"/>
        <w:adjustRightInd w:val="0"/>
        <w:jc w:val="center"/>
        <w:rPr>
          <w:rFonts w:ascii="Arial" w:eastAsia="Calibri" w:hAnsi="Arial" w:cs="Arial"/>
          <w:b/>
          <w:caps/>
          <w:sz w:val="24"/>
          <w:szCs w:val="24"/>
        </w:rPr>
      </w:pPr>
    </w:p>
    <w:p w:rsidR="00DD5DA4" w:rsidRPr="00C23289" w:rsidRDefault="00DD5DA4" w:rsidP="00686BEA">
      <w:pPr>
        <w:rPr>
          <w:rFonts w:ascii="Arial" w:eastAsia="Calibri" w:hAnsi="Arial" w:cs="Arial"/>
          <w:sz w:val="24"/>
          <w:szCs w:val="24"/>
        </w:rPr>
      </w:pPr>
      <w:r w:rsidRPr="00C23289">
        <w:rPr>
          <w:rFonts w:ascii="Arial" w:eastAsia="Calibri" w:hAnsi="Arial" w:cs="Arial"/>
          <w:sz w:val="24"/>
          <w:szCs w:val="24"/>
        </w:rPr>
        <w:t xml:space="preserve">         Расходы районного  бюджета на реализацию подпрограммы приведены в Приложении 2 к программе.</w:t>
      </w:r>
    </w:p>
    <w:p w:rsidR="00DD5DA4" w:rsidRPr="00C23289" w:rsidRDefault="00DD5DA4"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Финансирование мероприятий за счет средств федерального и областного бюджетов не запланировано. Объем финансирования подпрограммы подлежит ежегодному уточнению.</w:t>
      </w:r>
    </w:p>
    <w:p w:rsidR="00DD5DA4" w:rsidRPr="00C23289" w:rsidRDefault="00DD5DA4" w:rsidP="00686BEA">
      <w:pPr>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C23289">
        <w:rPr>
          <w:rFonts w:ascii="Arial" w:eastAsia="Calibri" w:hAnsi="Arial" w:cs="Arial"/>
          <w:bCs/>
          <w:sz w:val="24"/>
          <w:szCs w:val="24"/>
        </w:rPr>
        <w:t>К</w:t>
      </w:r>
      <w:r w:rsidRPr="00C23289">
        <w:rPr>
          <w:rFonts w:ascii="Arial" w:eastAsia="Calibri" w:hAnsi="Arial" w:cs="Arial"/>
          <w:sz w:val="24"/>
          <w:szCs w:val="24"/>
        </w:rPr>
        <w:t>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w:t>
      </w:r>
      <w:r w:rsidRPr="00C23289">
        <w:rPr>
          <w:rFonts w:ascii="Arial" w:eastAsia="Times New Roman" w:hAnsi="Arial" w:cs="Arial"/>
          <w:sz w:val="24"/>
          <w:szCs w:val="24"/>
          <w:lang w:eastAsia="ru-RU"/>
        </w:rPr>
        <w:t>» приведены в приложении 3 к программе.</w:t>
      </w:r>
    </w:p>
    <w:p w:rsidR="00DD5DA4" w:rsidRPr="00C23289" w:rsidRDefault="00DD5DA4" w:rsidP="00686BEA">
      <w:pPr>
        <w:ind w:firstLine="709"/>
        <w:rPr>
          <w:rFonts w:ascii="Arial" w:eastAsia="Calibri" w:hAnsi="Arial" w:cs="Arial"/>
          <w:sz w:val="24"/>
          <w:szCs w:val="24"/>
        </w:rPr>
      </w:pPr>
      <w:r w:rsidRPr="00C23289">
        <w:rPr>
          <w:rFonts w:ascii="Arial" w:eastAsia="Times New Roman" w:hAnsi="Arial" w:cs="Arial"/>
          <w:sz w:val="24"/>
          <w:szCs w:val="24"/>
          <w:lang w:eastAsia="ru-RU"/>
        </w:rPr>
        <w:t xml:space="preserve">План реализации подпрограммы на текущий финансовый год </w:t>
      </w:r>
      <w:r w:rsidRPr="00C23289">
        <w:rPr>
          <w:rFonts w:ascii="Arial" w:eastAsia="Calibri" w:hAnsi="Arial" w:cs="Arial"/>
          <w:sz w:val="24"/>
          <w:szCs w:val="24"/>
        </w:rPr>
        <w:t>приведен в Приложении 4 к программе.</w:t>
      </w:r>
    </w:p>
    <w:p w:rsidR="00DD5DA4" w:rsidRPr="00C23289" w:rsidRDefault="00DD5DA4" w:rsidP="00686BEA">
      <w:pPr>
        <w:widowControl w:val="0"/>
        <w:adjustRightInd w:val="0"/>
        <w:ind w:firstLine="540"/>
        <w:rPr>
          <w:rFonts w:ascii="Arial" w:eastAsia="Calibri" w:hAnsi="Arial" w:cs="Arial"/>
          <w:sz w:val="24"/>
          <w:szCs w:val="24"/>
        </w:rPr>
      </w:pPr>
    </w:p>
    <w:p w:rsidR="00DD5DA4" w:rsidRPr="00C23289" w:rsidRDefault="00DD5DA4"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5. Анализ рисков реализации</w:t>
      </w:r>
    </w:p>
    <w:p w:rsidR="00DD5DA4" w:rsidRPr="00C23289" w:rsidRDefault="00DD5DA4"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 xml:space="preserve"> подпрограммы и описание мер управления рисками реализации подпрограммы</w:t>
      </w:r>
    </w:p>
    <w:p w:rsidR="00DD5DA4" w:rsidRPr="00C23289" w:rsidRDefault="00DD5DA4" w:rsidP="00686BEA">
      <w:pPr>
        <w:widowControl w:val="0"/>
        <w:adjustRightInd w:val="0"/>
        <w:jc w:val="center"/>
        <w:rPr>
          <w:rFonts w:ascii="Arial" w:eastAsia="Calibri" w:hAnsi="Arial" w:cs="Arial"/>
          <w:b/>
          <w:caps/>
          <w:sz w:val="24"/>
          <w:szCs w:val="24"/>
        </w:rPr>
      </w:pPr>
    </w:p>
    <w:p w:rsidR="00DD5DA4" w:rsidRPr="00C23289" w:rsidRDefault="00DD5DA4" w:rsidP="00686BEA">
      <w:pPr>
        <w:adjustRightInd w:val="0"/>
        <w:ind w:firstLine="709"/>
        <w:rPr>
          <w:rFonts w:ascii="Arial" w:eastAsia="Calibri" w:hAnsi="Arial" w:cs="Arial"/>
          <w:sz w:val="24"/>
          <w:szCs w:val="24"/>
        </w:rPr>
      </w:pPr>
      <w:r w:rsidRPr="00C23289">
        <w:rPr>
          <w:rFonts w:ascii="Arial" w:eastAsia="Calibri" w:hAnsi="Arial" w:cs="Arial"/>
          <w:sz w:val="24"/>
          <w:szCs w:val="24"/>
        </w:rPr>
        <w:t>Анализ рисков и принятие мер управления рисками реализации подпрограммы осуществляет ответственный исполнитель подпрограммы.</w:t>
      </w:r>
    </w:p>
    <w:p w:rsidR="00DD5DA4" w:rsidRPr="00C23289" w:rsidRDefault="00DD5DA4" w:rsidP="00686BEA">
      <w:pPr>
        <w:adjustRightInd w:val="0"/>
        <w:ind w:firstLine="709"/>
        <w:rPr>
          <w:rFonts w:ascii="Arial" w:eastAsia="Calibri" w:hAnsi="Arial" w:cs="Arial"/>
          <w:sz w:val="24"/>
          <w:szCs w:val="24"/>
        </w:rPr>
      </w:pPr>
      <w:r w:rsidRPr="00C23289">
        <w:rPr>
          <w:rFonts w:ascii="Arial" w:eastAsia="Calibri" w:hAnsi="Arial" w:cs="Arial"/>
          <w:sz w:val="24"/>
          <w:szCs w:val="24"/>
        </w:rPr>
        <w:lastRenderedPageBreak/>
        <w:t>Основными рисками Подпрограммы являются:</w:t>
      </w:r>
    </w:p>
    <w:p w:rsidR="00DD5DA4" w:rsidRPr="00C23289" w:rsidRDefault="00DD5DA4" w:rsidP="00686BEA">
      <w:pPr>
        <w:adjustRightInd w:val="0"/>
        <w:ind w:firstLine="709"/>
        <w:rPr>
          <w:rFonts w:ascii="Arial" w:eastAsia="Calibri" w:hAnsi="Arial" w:cs="Arial"/>
          <w:sz w:val="24"/>
          <w:szCs w:val="24"/>
        </w:rPr>
      </w:pPr>
      <w:r w:rsidRPr="00C23289">
        <w:rPr>
          <w:rFonts w:ascii="Arial" w:eastAsia="Calibri" w:hAnsi="Arial" w:cs="Arial"/>
          <w:sz w:val="24"/>
          <w:szCs w:val="24"/>
        </w:rPr>
        <w:t>- отсутствие или недостаточное финансирование мероприятий подпрограммы;</w:t>
      </w:r>
    </w:p>
    <w:p w:rsidR="00DD5DA4" w:rsidRPr="00C23289" w:rsidRDefault="00DD5DA4" w:rsidP="00686BEA">
      <w:pPr>
        <w:adjustRightInd w:val="0"/>
        <w:ind w:firstLine="709"/>
        <w:rPr>
          <w:rFonts w:ascii="Arial" w:eastAsia="Calibri" w:hAnsi="Arial" w:cs="Arial"/>
          <w:sz w:val="24"/>
          <w:szCs w:val="24"/>
        </w:rPr>
      </w:pPr>
      <w:r w:rsidRPr="00C23289">
        <w:rPr>
          <w:rFonts w:ascii="Arial" w:eastAsia="Calibri" w:hAnsi="Arial" w:cs="Arial"/>
          <w:sz w:val="24"/>
          <w:szCs w:val="24"/>
        </w:rPr>
        <w:t>- риски неэффективного и неполного использования работниками органов местного самоуправления инструментов подпрограммы;</w:t>
      </w:r>
    </w:p>
    <w:p w:rsidR="00DD5DA4" w:rsidRPr="00C23289" w:rsidRDefault="00DD5DA4" w:rsidP="00686BEA">
      <w:pPr>
        <w:adjustRightInd w:val="0"/>
        <w:ind w:firstLine="709"/>
        <w:rPr>
          <w:rFonts w:ascii="Arial" w:eastAsia="Calibri" w:hAnsi="Arial" w:cs="Arial"/>
          <w:sz w:val="24"/>
          <w:szCs w:val="24"/>
        </w:rPr>
      </w:pPr>
      <w:r w:rsidRPr="00C23289">
        <w:rPr>
          <w:rFonts w:ascii="Arial" w:eastAsia="Calibri" w:hAnsi="Arial" w:cs="Arial"/>
          <w:sz w:val="24"/>
          <w:szCs w:val="24"/>
        </w:rPr>
        <w:t>- изменения законодательства Российской Федерации, касающиеся механизмов реализации программных мероприятий;</w:t>
      </w:r>
    </w:p>
    <w:p w:rsidR="00DD5DA4" w:rsidRPr="00C23289" w:rsidRDefault="00DD5DA4" w:rsidP="00686BEA">
      <w:pPr>
        <w:adjustRightInd w:val="0"/>
        <w:ind w:firstLine="709"/>
        <w:rPr>
          <w:rFonts w:ascii="Arial" w:eastAsia="Calibri" w:hAnsi="Arial" w:cs="Arial"/>
          <w:sz w:val="24"/>
          <w:szCs w:val="24"/>
        </w:rPr>
      </w:pPr>
      <w:r w:rsidRPr="00C23289">
        <w:rPr>
          <w:rFonts w:ascii="Arial" w:eastAsia="Calibri" w:hAnsi="Arial" w:cs="Arial"/>
          <w:sz w:val="24"/>
          <w:szCs w:val="24"/>
        </w:rPr>
        <w:t>- форс-мажорные обстоятельства.</w:t>
      </w:r>
    </w:p>
    <w:p w:rsidR="00DD5DA4" w:rsidRPr="00C23289" w:rsidRDefault="00DD5DA4" w:rsidP="00686BEA">
      <w:pPr>
        <w:widowControl w:val="0"/>
        <w:adjustRightInd w:val="0"/>
        <w:ind w:firstLine="540"/>
        <w:rPr>
          <w:rFonts w:ascii="Arial" w:eastAsia="Calibri" w:hAnsi="Arial" w:cs="Arial"/>
          <w:sz w:val="24"/>
          <w:szCs w:val="24"/>
        </w:rPr>
      </w:pPr>
    </w:p>
    <w:p w:rsidR="00DD5DA4" w:rsidRPr="00C23289" w:rsidRDefault="00DD5DA4"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 xml:space="preserve">6. Оценка эффективности </w:t>
      </w:r>
    </w:p>
    <w:p w:rsidR="00DD5DA4" w:rsidRPr="00C23289" w:rsidRDefault="00DD5DA4"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реализации подпрограммы</w:t>
      </w:r>
    </w:p>
    <w:p w:rsidR="00DD5DA4" w:rsidRPr="00C23289" w:rsidRDefault="00DD5DA4" w:rsidP="00686BEA">
      <w:pPr>
        <w:widowControl w:val="0"/>
        <w:adjustRightInd w:val="0"/>
        <w:jc w:val="center"/>
        <w:rPr>
          <w:rFonts w:ascii="Arial" w:eastAsia="Calibri" w:hAnsi="Arial" w:cs="Arial"/>
          <w:b/>
          <w:caps/>
          <w:sz w:val="24"/>
          <w:szCs w:val="24"/>
        </w:rPr>
      </w:pP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на основе:</w:t>
      </w: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w:t>
      </w:r>
    </w:p>
    <w:p w:rsidR="00DD5DA4" w:rsidRPr="00C23289" w:rsidRDefault="00DD5DA4"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Подпрограммы в целом, ее формирование и реализация, и сопоставление фактических и плановых объемов финансирования мероприятий, их формирования и реализации.</w:t>
      </w:r>
    </w:p>
    <w:p w:rsidR="00DD5DA4" w:rsidRPr="00C23289" w:rsidRDefault="00DD5DA4" w:rsidP="00686BEA">
      <w:pPr>
        <w:adjustRightInd w:val="0"/>
        <w:ind w:firstLine="709"/>
        <w:rPr>
          <w:rFonts w:ascii="Arial" w:eastAsia="Calibri" w:hAnsi="Arial" w:cs="Arial"/>
          <w:b/>
          <w:sz w:val="24"/>
          <w:szCs w:val="24"/>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Подпрограмма 5 «Социальная поддержка граждан» </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подпрограммы 5  «Социальная поддержка граждан»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644CC4" w:rsidRPr="00C23289">
        <w:rPr>
          <w:rFonts w:ascii="Arial" w:eastAsia="Calibri" w:hAnsi="Arial" w:cs="Arial"/>
          <w:sz w:val="24"/>
          <w:szCs w:val="24"/>
        </w:rPr>
        <w:t>2021</w:t>
      </w:r>
      <w:r w:rsidRPr="00C23289">
        <w:rPr>
          <w:rFonts w:ascii="Arial" w:eastAsia="Calibri" w:hAnsi="Arial" w:cs="Arial"/>
          <w:sz w:val="24"/>
          <w:szCs w:val="24"/>
        </w:rPr>
        <w:t xml:space="preserve"> годы</w:t>
      </w:r>
    </w:p>
    <w:p w:rsidR="00801B9C" w:rsidRPr="00C23289"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6962"/>
      </w:tblGrid>
      <w:tr w:rsidR="00CB6B1C" w:rsidRPr="00C23289" w:rsidTr="00CB6B1C">
        <w:trPr>
          <w:trHeight w:val="1224"/>
        </w:trPr>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Наименование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«Социальная поддержка граждан»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644CC4" w:rsidRPr="00C23289">
              <w:rPr>
                <w:rFonts w:ascii="Arial" w:hAnsi="Arial" w:cs="Arial"/>
                <w:sz w:val="24"/>
                <w:szCs w:val="24"/>
                <w:lang w:eastAsia="ru-RU"/>
              </w:rPr>
              <w:t>2021</w:t>
            </w:r>
            <w:r w:rsidRPr="00C23289">
              <w:rPr>
                <w:rFonts w:ascii="Arial" w:hAnsi="Arial" w:cs="Arial"/>
                <w:sz w:val="24"/>
                <w:szCs w:val="24"/>
                <w:lang w:eastAsia="ru-RU"/>
              </w:rPr>
              <w:t>годы</w:t>
            </w:r>
          </w:p>
        </w:tc>
      </w:tr>
      <w:tr w:rsidR="00CB6B1C" w:rsidRPr="00C23289" w:rsidTr="00CB6B1C">
        <w:trPr>
          <w:trHeight w:val="788"/>
        </w:trPr>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rPr>
              <w:t>Ответственный исполнитель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C23289" w:rsidTr="00CB6B1C">
        <w:trPr>
          <w:trHeight w:val="1035"/>
        </w:trPr>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rPr>
                <w:rFonts w:ascii="Arial" w:hAnsi="Arial" w:cs="Arial"/>
                <w:sz w:val="24"/>
                <w:szCs w:val="24"/>
              </w:rPr>
            </w:pPr>
            <w:r w:rsidRPr="00C23289">
              <w:rPr>
                <w:rFonts w:ascii="Arial" w:hAnsi="Arial" w:cs="Arial"/>
                <w:sz w:val="24"/>
                <w:szCs w:val="24"/>
              </w:rPr>
              <w:t>Исполнители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ind w:hanging="55"/>
              <w:rPr>
                <w:rFonts w:ascii="Arial" w:hAnsi="Arial" w:cs="Arial"/>
                <w:sz w:val="24"/>
                <w:szCs w:val="24"/>
                <w:lang w:eastAsia="ru-RU"/>
              </w:rPr>
            </w:pPr>
            <w:r w:rsidRPr="00C23289">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rPr>
                <w:rFonts w:ascii="Arial" w:hAnsi="Arial" w:cs="Arial"/>
                <w:sz w:val="24"/>
                <w:szCs w:val="24"/>
              </w:rPr>
            </w:pPr>
            <w:r w:rsidRPr="00C23289">
              <w:rPr>
                <w:rFonts w:ascii="Arial" w:hAnsi="Arial" w:cs="Arial"/>
                <w:sz w:val="24"/>
                <w:szCs w:val="24"/>
              </w:rPr>
              <w:t>Основные разработчики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Администрация Верхнемамонского муниципального района Воронежской области</w:t>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Цель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0407EF" w:rsidRPr="00C23289" w:rsidRDefault="00CB6B1C" w:rsidP="00686BEA">
            <w:pPr>
              <w:adjustRightInd w:val="0"/>
              <w:rPr>
                <w:rFonts w:ascii="Arial" w:hAnsi="Arial" w:cs="Arial"/>
                <w:sz w:val="24"/>
                <w:szCs w:val="24"/>
              </w:rPr>
            </w:pPr>
            <w:r w:rsidRPr="00C23289">
              <w:rPr>
                <w:rFonts w:ascii="Arial" w:hAnsi="Arial" w:cs="Arial"/>
                <w:sz w:val="24"/>
                <w:szCs w:val="24"/>
              </w:rPr>
              <w:t xml:space="preserve">-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w:t>
            </w:r>
            <w:r w:rsidR="000407EF" w:rsidRPr="00C23289">
              <w:rPr>
                <w:rFonts w:ascii="Arial" w:hAnsi="Arial" w:cs="Arial"/>
                <w:sz w:val="24"/>
                <w:szCs w:val="24"/>
              </w:rPr>
              <w:t>могут преодолеть самостоятельно;</w:t>
            </w:r>
          </w:p>
          <w:p w:rsidR="00CB6B1C" w:rsidRPr="00C23289" w:rsidRDefault="000407EF" w:rsidP="00686BEA">
            <w:pPr>
              <w:adjustRightInd w:val="0"/>
              <w:rPr>
                <w:rFonts w:ascii="Arial" w:hAnsi="Arial" w:cs="Arial"/>
                <w:sz w:val="24"/>
                <w:szCs w:val="24"/>
              </w:rPr>
            </w:pPr>
            <w:r w:rsidRPr="00C23289">
              <w:rPr>
                <w:rFonts w:ascii="Arial" w:hAnsi="Arial" w:cs="Arial"/>
                <w:sz w:val="24"/>
                <w:szCs w:val="24"/>
              </w:rPr>
              <w:t>- пенсионное обеспечение муниципальных служащих</w:t>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Задачи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w:t>
            </w:r>
            <w:r w:rsidRPr="00C23289">
              <w:rPr>
                <w:rFonts w:ascii="Arial" w:hAnsi="Arial" w:cs="Arial"/>
                <w:sz w:val="24"/>
                <w:szCs w:val="24"/>
              </w:rPr>
              <w:t xml:space="preserve">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w:t>
            </w:r>
            <w:r w:rsidRPr="00C23289">
              <w:rPr>
                <w:rFonts w:ascii="Arial" w:hAnsi="Arial" w:cs="Arial"/>
                <w:sz w:val="24"/>
                <w:szCs w:val="24"/>
              </w:rPr>
              <w:lastRenderedPageBreak/>
              <w:t>трудной жизненной ситуации</w:t>
            </w:r>
            <w:r w:rsidRPr="00C23289">
              <w:rPr>
                <w:rFonts w:ascii="Arial" w:eastAsia="Times New Roman" w:hAnsi="Arial" w:cs="Arial"/>
                <w:sz w:val="24"/>
                <w:szCs w:val="24"/>
                <w:lang w:eastAsia="ru-RU"/>
              </w:rPr>
              <w:t>;</w:t>
            </w:r>
          </w:p>
          <w:p w:rsidR="00CB6B1C" w:rsidRPr="00C23289" w:rsidRDefault="00CB6B1C" w:rsidP="00686BEA">
            <w:pPr>
              <w:adjustRightInd w:val="0"/>
              <w:ind w:firstLine="72"/>
              <w:outlineLvl w:val="2"/>
              <w:rPr>
                <w:rFonts w:ascii="Arial" w:hAnsi="Arial" w:cs="Arial"/>
                <w:sz w:val="24"/>
                <w:szCs w:val="24"/>
              </w:rPr>
            </w:pPr>
            <w:r w:rsidRPr="00C23289">
              <w:rPr>
                <w:rFonts w:ascii="Arial" w:hAnsi="Arial" w:cs="Arial"/>
                <w:sz w:val="24"/>
                <w:szCs w:val="24"/>
              </w:rPr>
              <w:t>- адресное использование бюджетных средств, предусмотренных на социальную поддержку граждан;</w:t>
            </w:r>
          </w:p>
          <w:p w:rsidR="00CB6B1C" w:rsidRPr="00C23289" w:rsidRDefault="00CB6B1C" w:rsidP="00686BEA">
            <w:pPr>
              <w:adjustRightInd w:val="0"/>
              <w:ind w:firstLine="72"/>
              <w:outlineLvl w:val="2"/>
              <w:rPr>
                <w:rFonts w:ascii="Arial" w:hAnsi="Arial" w:cs="Arial"/>
                <w:sz w:val="24"/>
                <w:szCs w:val="24"/>
              </w:rPr>
            </w:pPr>
            <w:r w:rsidRPr="00C23289">
              <w:rPr>
                <w:rFonts w:ascii="Arial" w:hAnsi="Arial" w:cs="Arial"/>
                <w:sz w:val="24"/>
                <w:szCs w:val="24"/>
              </w:rPr>
              <w:t>-</w:t>
            </w:r>
            <w:r w:rsidR="00953C8F" w:rsidRPr="00C23289">
              <w:rPr>
                <w:rFonts w:ascii="Arial" w:hAnsi="Arial" w:cs="Arial"/>
                <w:sz w:val="24"/>
                <w:szCs w:val="24"/>
              </w:rPr>
              <w:t xml:space="preserve"> пенсионное обеспечение муниципальных служащих</w:t>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lastRenderedPageBreak/>
              <w:t>Целевые индикаторы и показатели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w:t>
            </w:r>
            <w:r w:rsidR="00953C8F" w:rsidRPr="00C23289">
              <w:rPr>
                <w:rFonts w:ascii="Arial" w:eastAsia="Times New Roman" w:hAnsi="Arial" w:cs="Arial"/>
                <w:sz w:val="24"/>
                <w:szCs w:val="24"/>
                <w:lang w:eastAsia="ru-RU"/>
              </w:rPr>
              <w:t>доля граждан, получивших материальную помощь, из количества граждан обратившихся за материальной помощью</w:t>
            </w:r>
            <w:r w:rsidRPr="00C23289">
              <w:rPr>
                <w:rFonts w:ascii="Arial" w:eastAsia="Times New Roman" w:hAnsi="Arial" w:cs="Arial"/>
                <w:sz w:val="24"/>
                <w:szCs w:val="24"/>
                <w:lang w:eastAsia="ru-RU"/>
              </w:rPr>
              <w:t>;</w:t>
            </w:r>
          </w:p>
          <w:p w:rsidR="00CB6B1C" w:rsidRPr="00C23289" w:rsidRDefault="00CB6B1C" w:rsidP="00686BEA">
            <w:pPr>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в полном объеме.</w:t>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Этапы и сроки реализации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rPr>
            </w:pPr>
            <w:r w:rsidRPr="00C23289">
              <w:rPr>
                <w:rFonts w:ascii="Arial" w:hAnsi="Arial" w:cs="Arial"/>
                <w:sz w:val="24"/>
                <w:szCs w:val="24"/>
              </w:rPr>
              <w:t>2014-</w:t>
            </w:r>
            <w:r w:rsidR="00644CC4" w:rsidRPr="00C23289">
              <w:rPr>
                <w:rFonts w:ascii="Arial" w:hAnsi="Arial" w:cs="Arial"/>
                <w:sz w:val="24"/>
                <w:szCs w:val="24"/>
              </w:rPr>
              <w:t>2021</w:t>
            </w:r>
            <w:r w:rsidRPr="00C23289">
              <w:rPr>
                <w:rFonts w:ascii="Arial" w:hAnsi="Arial" w:cs="Arial"/>
                <w:sz w:val="24"/>
                <w:szCs w:val="24"/>
              </w:rPr>
              <w:t>годы</w:t>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 xml:space="preserve">Объемы и источники финансирования подпрограммы </w:t>
            </w:r>
          </w:p>
          <w:p w:rsidR="00CB6B1C" w:rsidRPr="00C23289" w:rsidRDefault="00CB6B1C" w:rsidP="00686BEA">
            <w:pPr>
              <w:adjustRightInd w:val="0"/>
              <w:rPr>
                <w:rFonts w:ascii="Arial" w:hAnsi="Arial" w:cs="Arial"/>
                <w:sz w:val="24"/>
                <w:szCs w:val="24"/>
                <w:lang w:eastAsia="ru-RU"/>
              </w:rPr>
            </w:pP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Общие затраты  на реализацию по годам за  счет средств районного бюджета – </w:t>
            </w:r>
            <w:r w:rsidR="00763723" w:rsidRPr="00C23289">
              <w:rPr>
                <w:rFonts w:ascii="Arial" w:hAnsi="Arial" w:cs="Arial"/>
                <w:sz w:val="24"/>
                <w:szCs w:val="24"/>
              </w:rPr>
              <w:t xml:space="preserve">21 </w:t>
            </w:r>
            <w:r w:rsidR="00135791" w:rsidRPr="00C23289">
              <w:rPr>
                <w:rFonts w:ascii="Arial" w:hAnsi="Arial" w:cs="Arial"/>
                <w:sz w:val="24"/>
                <w:szCs w:val="24"/>
              </w:rPr>
              <w:t>250</w:t>
            </w:r>
            <w:r w:rsidR="00763723" w:rsidRPr="00C23289">
              <w:rPr>
                <w:rFonts w:ascii="Arial" w:hAnsi="Arial" w:cs="Arial"/>
                <w:sz w:val="24"/>
                <w:szCs w:val="24"/>
              </w:rPr>
              <w:t xml:space="preserve">,4  </w:t>
            </w:r>
            <w:r w:rsidRPr="00C23289">
              <w:rPr>
                <w:rFonts w:ascii="Arial" w:eastAsia="Times New Roman" w:hAnsi="Arial" w:cs="Arial"/>
                <w:sz w:val="24"/>
                <w:szCs w:val="24"/>
                <w:lang w:eastAsia="ru-RU"/>
              </w:rPr>
              <w:t>тыс. рублей, в том числе:</w:t>
            </w:r>
          </w:p>
          <w:tbl>
            <w:tblPr>
              <w:tblW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17"/>
              <w:gridCol w:w="817"/>
              <w:gridCol w:w="817"/>
              <w:gridCol w:w="817"/>
              <w:gridCol w:w="1017"/>
              <w:gridCol w:w="817"/>
              <w:gridCol w:w="817"/>
            </w:tblGrid>
            <w:tr w:rsidR="00644CC4" w:rsidRPr="00C23289" w:rsidTr="00763723">
              <w:tc>
                <w:tcPr>
                  <w:tcW w:w="71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2014 год</w:t>
                  </w:r>
                </w:p>
              </w:tc>
              <w:tc>
                <w:tcPr>
                  <w:tcW w:w="71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2015 год</w:t>
                  </w:r>
                </w:p>
              </w:tc>
              <w:tc>
                <w:tcPr>
                  <w:tcW w:w="71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2016 год</w:t>
                  </w:r>
                </w:p>
              </w:tc>
              <w:tc>
                <w:tcPr>
                  <w:tcW w:w="71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2017 год</w:t>
                  </w:r>
                </w:p>
              </w:tc>
              <w:tc>
                <w:tcPr>
                  <w:tcW w:w="71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2018 год</w:t>
                  </w:r>
                </w:p>
              </w:tc>
              <w:tc>
                <w:tcPr>
                  <w:tcW w:w="71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2019 год</w:t>
                  </w:r>
                </w:p>
              </w:tc>
              <w:tc>
                <w:tcPr>
                  <w:tcW w:w="717" w:type="dxa"/>
                  <w:tcBorders>
                    <w:top w:val="single" w:sz="4" w:space="0" w:color="auto"/>
                    <w:left w:val="single" w:sz="4" w:space="0" w:color="auto"/>
                    <w:bottom w:val="single" w:sz="4" w:space="0" w:color="auto"/>
                    <w:right w:val="single" w:sz="4" w:space="0" w:color="auto"/>
                  </w:tcBorders>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2020 год</w:t>
                  </w:r>
                </w:p>
              </w:tc>
              <w:tc>
                <w:tcPr>
                  <w:tcW w:w="884" w:type="dxa"/>
                  <w:tcBorders>
                    <w:top w:val="single" w:sz="4" w:space="0" w:color="auto"/>
                    <w:left w:val="single" w:sz="4" w:space="0" w:color="auto"/>
                    <w:bottom w:val="single" w:sz="4" w:space="0" w:color="auto"/>
                    <w:right w:val="single" w:sz="4" w:space="0" w:color="auto"/>
                  </w:tcBorders>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2021 год</w:t>
                  </w:r>
                </w:p>
              </w:tc>
            </w:tr>
            <w:tr w:rsidR="00763723" w:rsidRPr="00C23289" w:rsidTr="00763723">
              <w:tc>
                <w:tcPr>
                  <w:tcW w:w="717" w:type="dxa"/>
                  <w:tcBorders>
                    <w:top w:val="single" w:sz="4" w:space="0" w:color="auto"/>
                    <w:left w:val="single" w:sz="4" w:space="0" w:color="auto"/>
                    <w:bottom w:val="single" w:sz="4" w:space="0" w:color="auto"/>
                    <w:right w:val="single" w:sz="4" w:space="0" w:color="auto"/>
                  </w:tcBorders>
                  <w:vAlign w:val="bottom"/>
                </w:tcPr>
                <w:p w:rsidR="00763723" w:rsidRPr="00C23289" w:rsidRDefault="00763723" w:rsidP="00686BEA">
                  <w:pPr>
                    <w:jc w:val="right"/>
                    <w:rPr>
                      <w:rFonts w:ascii="Arial" w:hAnsi="Arial" w:cs="Arial"/>
                      <w:sz w:val="24"/>
                      <w:szCs w:val="24"/>
                    </w:rPr>
                  </w:pPr>
                  <w:r w:rsidRPr="00C23289">
                    <w:rPr>
                      <w:rFonts w:ascii="Arial" w:hAnsi="Arial" w:cs="Arial"/>
                      <w:sz w:val="24"/>
                      <w:szCs w:val="24"/>
                    </w:rPr>
                    <w:t xml:space="preserve">2 699,5  </w:t>
                  </w:r>
                </w:p>
              </w:tc>
              <w:tc>
                <w:tcPr>
                  <w:tcW w:w="717" w:type="dxa"/>
                  <w:tcBorders>
                    <w:top w:val="single" w:sz="4" w:space="0" w:color="auto"/>
                    <w:left w:val="single" w:sz="4" w:space="0" w:color="auto"/>
                    <w:bottom w:val="single" w:sz="4" w:space="0" w:color="auto"/>
                    <w:right w:val="single" w:sz="4" w:space="0" w:color="auto"/>
                  </w:tcBorders>
                  <w:vAlign w:val="bottom"/>
                  <w:hideMark/>
                </w:tcPr>
                <w:p w:rsidR="00763723" w:rsidRPr="00C23289" w:rsidRDefault="00763723" w:rsidP="00686BEA">
                  <w:pPr>
                    <w:jc w:val="right"/>
                    <w:rPr>
                      <w:rFonts w:ascii="Arial" w:hAnsi="Arial" w:cs="Arial"/>
                      <w:sz w:val="24"/>
                      <w:szCs w:val="24"/>
                    </w:rPr>
                  </w:pPr>
                  <w:r w:rsidRPr="00C23289">
                    <w:rPr>
                      <w:rFonts w:ascii="Arial" w:hAnsi="Arial" w:cs="Arial"/>
                      <w:sz w:val="24"/>
                      <w:szCs w:val="24"/>
                    </w:rPr>
                    <w:t xml:space="preserve">2 746,8  </w:t>
                  </w:r>
                </w:p>
              </w:tc>
              <w:tc>
                <w:tcPr>
                  <w:tcW w:w="717" w:type="dxa"/>
                  <w:tcBorders>
                    <w:top w:val="single" w:sz="4" w:space="0" w:color="auto"/>
                    <w:left w:val="single" w:sz="4" w:space="0" w:color="auto"/>
                    <w:bottom w:val="single" w:sz="4" w:space="0" w:color="auto"/>
                    <w:right w:val="single" w:sz="4" w:space="0" w:color="auto"/>
                  </w:tcBorders>
                  <w:vAlign w:val="bottom"/>
                  <w:hideMark/>
                </w:tcPr>
                <w:p w:rsidR="00763723" w:rsidRPr="00C23289" w:rsidRDefault="00135791" w:rsidP="00686BEA">
                  <w:pPr>
                    <w:jc w:val="right"/>
                    <w:rPr>
                      <w:rFonts w:ascii="Arial" w:hAnsi="Arial" w:cs="Arial"/>
                      <w:sz w:val="24"/>
                      <w:szCs w:val="24"/>
                    </w:rPr>
                  </w:pPr>
                  <w:r w:rsidRPr="00C23289">
                    <w:rPr>
                      <w:rFonts w:ascii="Arial" w:hAnsi="Arial" w:cs="Arial"/>
                      <w:sz w:val="24"/>
                      <w:szCs w:val="24"/>
                    </w:rPr>
                    <w:t>2 43</w:t>
                  </w:r>
                  <w:r w:rsidR="00763723" w:rsidRPr="00C23289">
                    <w:rPr>
                      <w:rFonts w:ascii="Arial" w:hAnsi="Arial" w:cs="Arial"/>
                      <w:sz w:val="24"/>
                      <w:szCs w:val="24"/>
                    </w:rPr>
                    <w:t>2,2</w:t>
                  </w:r>
                </w:p>
              </w:tc>
              <w:tc>
                <w:tcPr>
                  <w:tcW w:w="717" w:type="dxa"/>
                  <w:tcBorders>
                    <w:top w:val="single" w:sz="4" w:space="0" w:color="auto"/>
                    <w:left w:val="single" w:sz="4" w:space="0" w:color="auto"/>
                    <w:bottom w:val="single" w:sz="4" w:space="0" w:color="auto"/>
                    <w:right w:val="single" w:sz="4" w:space="0" w:color="auto"/>
                  </w:tcBorders>
                  <w:vAlign w:val="bottom"/>
                  <w:hideMark/>
                </w:tcPr>
                <w:p w:rsidR="00763723" w:rsidRPr="00C23289" w:rsidRDefault="00763723" w:rsidP="00686BEA">
                  <w:pPr>
                    <w:jc w:val="right"/>
                    <w:rPr>
                      <w:rFonts w:ascii="Arial" w:hAnsi="Arial" w:cs="Arial"/>
                      <w:sz w:val="24"/>
                      <w:szCs w:val="24"/>
                    </w:rPr>
                  </w:pPr>
                  <w:r w:rsidRPr="00C23289">
                    <w:rPr>
                      <w:rFonts w:ascii="Arial" w:hAnsi="Arial" w:cs="Arial"/>
                      <w:sz w:val="24"/>
                      <w:szCs w:val="24"/>
                    </w:rPr>
                    <w:t xml:space="preserve">2 618,6  </w:t>
                  </w:r>
                </w:p>
              </w:tc>
              <w:tc>
                <w:tcPr>
                  <w:tcW w:w="717" w:type="dxa"/>
                  <w:tcBorders>
                    <w:top w:val="single" w:sz="4" w:space="0" w:color="auto"/>
                    <w:left w:val="single" w:sz="4" w:space="0" w:color="auto"/>
                    <w:bottom w:val="single" w:sz="4" w:space="0" w:color="auto"/>
                    <w:right w:val="single" w:sz="4" w:space="0" w:color="auto"/>
                  </w:tcBorders>
                  <w:vAlign w:val="bottom"/>
                  <w:hideMark/>
                </w:tcPr>
                <w:p w:rsidR="00763723" w:rsidRPr="00C23289" w:rsidRDefault="00763723" w:rsidP="00686BEA">
                  <w:pPr>
                    <w:jc w:val="right"/>
                    <w:rPr>
                      <w:rFonts w:ascii="Arial" w:hAnsi="Arial" w:cs="Arial"/>
                      <w:sz w:val="24"/>
                      <w:szCs w:val="24"/>
                    </w:rPr>
                  </w:pPr>
                  <w:r w:rsidRPr="00C23289">
                    <w:rPr>
                      <w:rFonts w:ascii="Arial" w:hAnsi="Arial" w:cs="Arial"/>
                      <w:sz w:val="24"/>
                      <w:szCs w:val="24"/>
                    </w:rPr>
                    <w:t xml:space="preserve">2 601,6  </w:t>
                  </w:r>
                </w:p>
              </w:tc>
              <w:tc>
                <w:tcPr>
                  <w:tcW w:w="717" w:type="dxa"/>
                  <w:tcBorders>
                    <w:top w:val="single" w:sz="4" w:space="0" w:color="auto"/>
                    <w:left w:val="single" w:sz="4" w:space="0" w:color="auto"/>
                    <w:bottom w:val="single" w:sz="4" w:space="0" w:color="auto"/>
                    <w:right w:val="single" w:sz="4" w:space="0" w:color="auto"/>
                  </w:tcBorders>
                  <w:vAlign w:val="bottom"/>
                  <w:hideMark/>
                </w:tcPr>
                <w:p w:rsidR="00763723" w:rsidRPr="00C23289" w:rsidRDefault="00135791" w:rsidP="00686BEA">
                  <w:pPr>
                    <w:jc w:val="right"/>
                    <w:rPr>
                      <w:rFonts w:ascii="Arial" w:hAnsi="Arial" w:cs="Arial"/>
                      <w:sz w:val="24"/>
                      <w:szCs w:val="24"/>
                    </w:rPr>
                  </w:pPr>
                  <w:r w:rsidRPr="00C23289">
                    <w:rPr>
                      <w:rFonts w:ascii="Arial" w:hAnsi="Arial" w:cs="Arial"/>
                      <w:sz w:val="24"/>
                      <w:szCs w:val="24"/>
                    </w:rPr>
                    <w:t>2 673,9</w:t>
                  </w:r>
                </w:p>
              </w:tc>
              <w:tc>
                <w:tcPr>
                  <w:tcW w:w="717" w:type="dxa"/>
                  <w:tcBorders>
                    <w:top w:val="single" w:sz="4" w:space="0" w:color="auto"/>
                    <w:left w:val="single" w:sz="4" w:space="0" w:color="auto"/>
                    <w:bottom w:val="single" w:sz="4" w:space="0" w:color="auto"/>
                    <w:right w:val="single" w:sz="4" w:space="0" w:color="auto"/>
                  </w:tcBorders>
                  <w:vAlign w:val="bottom"/>
                </w:tcPr>
                <w:p w:rsidR="00763723" w:rsidRPr="00C23289" w:rsidRDefault="00763723" w:rsidP="00686BEA">
                  <w:pPr>
                    <w:jc w:val="right"/>
                    <w:rPr>
                      <w:rFonts w:ascii="Arial" w:hAnsi="Arial" w:cs="Arial"/>
                      <w:sz w:val="24"/>
                      <w:szCs w:val="24"/>
                    </w:rPr>
                  </w:pPr>
                  <w:r w:rsidRPr="00C23289">
                    <w:rPr>
                      <w:rFonts w:ascii="Arial" w:hAnsi="Arial" w:cs="Arial"/>
                      <w:sz w:val="24"/>
                      <w:szCs w:val="24"/>
                    </w:rPr>
                    <w:t xml:space="preserve">2 733,9  </w:t>
                  </w:r>
                </w:p>
              </w:tc>
              <w:tc>
                <w:tcPr>
                  <w:tcW w:w="884" w:type="dxa"/>
                  <w:tcBorders>
                    <w:top w:val="single" w:sz="4" w:space="0" w:color="auto"/>
                    <w:left w:val="single" w:sz="4" w:space="0" w:color="auto"/>
                    <w:bottom w:val="single" w:sz="4" w:space="0" w:color="auto"/>
                    <w:right w:val="single" w:sz="4" w:space="0" w:color="auto"/>
                  </w:tcBorders>
                  <w:vAlign w:val="bottom"/>
                </w:tcPr>
                <w:p w:rsidR="00763723" w:rsidRPr="00C23289" w:rsidRDefault="00763723" w:rsidP="00686BEA">
                  <w:pPr>
                    <w:jc w:val="right"/>
                    <w:rPr>
                      <w:rFonts w:ascii="Arial" w:hAnsi="Arial" w:cs="Arial"/>
                      <w:sz w:val="24"/>
                      <w:szCs w:val="24"/>
                    </w:rPr>
                  </w:pPr>
                  <w:r w:rsidRPr="00C23289">
                    <w:rPr>
                      <w:rFonts w:ascii="Arial" w:hAnsi="Arial" w:cs="Arial"/>
                      <w:sz w:val="24"/>
                      <w:szCs w:val="24"/>
                    </w:rPr>
                    <w:t xml:space="preserve">2 733,9  </w:t>
                  </w:r>
                </w:p>
              </w:tc>
            </w:tr>
          </w:tbl>
          <w:p w:rsidR="00FD11CA" w:rsidRPr="00C23289" w:rsidRDefault="00953C8F" w:rsidP="00686BEA">
            <w:pPr>
              <w:widowControl w:val="0"/>
              <w:tabs>
                <w:tab w:val="left" w:pos="5727"/>
              </w:tabs>
              <w:adjustRightInd w:val="0"/>
              <w:ind w:firstLine="67"/>
              <w:rPr>
                <w:rFonts w:ascii="Arial" w:hAnsi="Arial" w:cs="Arial"/>
                <w:sz w:val="24"/>
                <w:szCs w:val="24"/>
              </w:rPr>
            </w:pPr>
            <w:r w:rsidRPr="00C23289">
              <w:rPr>
                <w:rFonts w:ascii="Arial" w:hAnsi="Arial" w:cs="Arial"/>
                <w:sz w:val="24"/>
                <w:szCs w:val="24"/>
              </w:rPr>
              <w:tab/>
            </w:r>
          </w:p>
        </w:tc>
      </w:tr>
      <w:tr w:rsidR="00CB6B1C" w:rsidRPr="00C23289" w:rsidTr="00CB6B1C">
        <w:tc>
          <w:tcPr>
            <w:tcW w:w="3369"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rPr>
                <w:rFonts w:ascii="Arial" w:hAnsi="Arial" w:cs="Arial"/>
                <w:sz w:val="24"/>
                <w:szCs w:val="24"/>
                <w:lang w:eastAsia="ru-RU"/>
              </w:rPr>
            </w:pPr>
            <w:r w:rsidRPr="00C23289">
              <w:rPr>
                <w:rFonts w:ascii="Arial" w:hAnsi="Arial" w:cs="Arial"/>
                <w:sz w:val="24"/>
                <w:szCs w:val="24"/>
                <w:lang w:eastAsia="ru-RU"/>
              </w:rPr>
              <w:t>Ожидаемые конечные результаты реализации  подпрограммы</w:t>
            </w:r>
          </w:p>
        </w:tc>
        <w:tc>
          <w:tcPr>
            <w:tcW w:w="6270" w:type="dxa"/>
            <w:tcBorders>
              <w:top w:val="single" w:sz="4" w:space="0" w:color="000000"/>
              <w:left w:val="single" w:sz="4" w:space="0" w:color="000000"/>
              <w:bottom w:val="single" w:sz="4" w:space="0" w:color="000000"/>
              <w:right w:val="single" w:sz="4" w:space="0" w:color="000000"/>
            </w:tcBorders>
            <w:hideMark/>
          </w:tcPr>
          <w:p w:rsidR="00CB6B1C" w:rsidRPr="00C23289" w:rsidRDefault="00CB6B1C" w:rsidP="00686BEA">
            <w:pPr>
              <w:adjustRightInd w:val="0"/>
              <w:outlineLvl w:val="2"/>
              <w:rPr>
                <w:rFonts w:ascii="Arial" w:hAnsi="Arial" w:cs="Arial"/>
                <w:sz w:val="24"/>
                <w:szCs w:val="24"/>
              </w:rPr>
            </w:pPr>
            <w:r w:rsidRPr="00C23289">
              <w:rPr>
                <w:rFonts w:ascii="Arial" w:hAnsi="Arial" w:cs="Arial"/>
                <w:sz w:val="24"/>
                <w:szCs w:val="24"/>
              </w:rPr>
              <w:t>1.Обеспечение поддержки граждан, попавших в трудную жизненную ситуацию или находящихся в социально опасном положении.</w:t>
            </w:r>
          </w:p>
          <w:p w:rsidR="00CB6B1C" w:rsidRPr="00C23289" w:rsidRDefault="00865BA8" w:rsidP="00686BEA">
            <w:pPr>
              <w:adjustRightInd w:val="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w:t>
            </w:r>
            <w:r w:rsidR="00CB6B1C" w:rsidRPr="00C23289">
              <w:rPr>
                <w:rFonts w:ascii="Arial" w:eastAsia="Times New Roman" w:hAnsi="Arial" w:cs="Arial"/>
                <w:sz w:val="24"/>
                <w:szCs w:val="24"/>
                <w:lang w:eastAsia="ru-RU"/>
              </w:rPr>
              <w:t>.</w:t>
            </w:r>
            <w:r w:rsidRPr="00C23289">
              <w:rPr>
                <w:rFonts w:ascii="Arial" w:hAnsi="Arial" w:cs="Arial"/>
                <w:sz w:val="24"/>
                <w:szCs w:val="24"/>
              </w:rPr>
              <w:t xml:space="preserve"> П</w:t>
            </w:r>
            <w:r w:rsidRPr="00C23289">
              <w:rPr>
                <w:rFonts w:ascii="Arial" w:eastAsia="Times New Roman" w:hAnsi="Arial" w:cs="Arial"/>
                <w:sz w:val="24"/>
                <w:szCs w:val="24"/>
                <w:lang w:eastAsia="ru-RU"/>
              </w:rPr>
              <w:t>енсионное обеспечение муниципальных служащих</w:t>
            </w:r>
            <w:r w:rsidR="00CB6B1C" w:rsidRPr="00C23289">
              <w:rPr>
                <w:rFonts w:ascii="Arial" w:eastAsia="Times New Roman" w:hAnsi="Arial" w:cs="Arial"/>
                <w:sz w:val="24"/>
                <w:szCs w:val="24"/>
                <w:lang w:eastAsia="ru-RU"/>
              </w:rPr>
              <w:t>.</w:t>
            </w:r>
          </w:p>
        </w:tc>
      </w:tr>
    </w:tbl>
    <w:p w:rsidR="00801B9C" w:rsidRPr="00C23289" w:rsidRDefault="00801B9C" w:rsidP="00686BEA">
      <w:pPr>
        <w:jc w:val="center"/>
        <w:rPr>
          <w:rFonts w:ascii="Arial" w:eastAsia="Calibri" w:hAnsi="Arial" w:cs="Arial"/>
          <w:sz w:val="24"/>
          <w:szCs w:val="24"/>
        </w:rPr>
      </w:pPr>
    </w:p>
    <w:p w:rsidR="00801B9C" w:rsidRPr="00C23289" w:rsidRDefault="00801B9C" w:rsidP="00686BEA">
      <w:pPr>
        <w:jc w:val="center"/>
        <w:rPr>
          <w:rFonts w:ascii="Arial" w:eastAsia="Calibri" w:hAnsi="Arial" w:cs="Arial"/>
          <w:sz w:val="24"/>
          <w:szCs w:val="24"/>
        </w:rPr>
      </w:pPr>
    </w:p>
    <w:p w:rsidR="00801B9C" w:rsidRPr="00C23289" w:rsidRDefault="00801B9C" w:rsidP="00686BEA">
      <w:pPr>
        <w:widowControl w:val="0"/>
        <w:numPr>
          <w:ilvl w:val="0"/>
          <w:numId w:val="17"/>
        </w:numPr>
        <w:adjustRightInd w:val="0"/>
        <w:jc w:val="center"/>
        <w:outlineLvl w:val="2"/>
        <w:rPr>
          <w:rFonts w:ascii="Arial" w:eastAsia="Calibri" w:hAnsi="Arial" w:cs="Arial"/>
          <w:sz w:val="24"/>
          <w:szCs w:val="24"/>
        </w:rPr>
      </w:pPr>
      <w:r w:rsidRPr="00C23289">
        <w:rPr>
          <w:rFonts w:ascii="Arial" w:eastAsia="Calibri" w:hAnsi="Arial" w:cs="Arial"/>
          <w:sz w:val="24"/>
          <w:szCs w:val="24"/>
        </w:rPr>
        <w:t>Общая характеристика сферы реализации подпрограммы</w:t>
      </w:r>
    </w:p>
    <w:p w:rsidR="00801B9C" w:rsidRPr="00C23289" w:rsidRDefault="00801B9C" w:rsidP="00686BEA">
      <w:pPr>
        <w:tabs>
          <w:tab w:val="left" w:pos="0"/>
        </w:tabs>
        <w:ind w:left="-142"/>
        <w:rPr>
          <w:rFonts w:ascii="Arial" w:eastAsia="Calibri" w:hAnsi="Arial" w:cs="Arial"/>
          <w:sz w:val="24"/>
          <w:szCs w:val="24"/>
        </w:rPr>
      </w:pPr>
    </w:p>
    <w:p w:rsidR="00801B9C" w:rsidRPr="00C23289" w:rsidRDefault="00801B9C" w:rsidP="00686BEA">
      <w:pPr>
        <w:tabs>
          <w:tab w:val="left" w:pos="0"/>
        </w:tabs>
        <w:ind w:left="-142"/>
        <w:rPr>
          <w:rFonts w:ascii="Arial" w:eastAsia="Calibri" w:hAnsi="Arial" w:cs="Arial"/>
          <w:sz w:val="24"/>
          <w:szCs w:val="24"/>
        </w:rPr>
      </w:pPr>
      <w:r w:rsidRPr="00C23289">
        <w:rPr>
          <w:rFonts w:ascii="Arial" w:eastAsia="Calibri" w:hAnsi="Arial" w:cs="Arial"/>
          <w:sz w:val="24"/>
          <w:szCs w:val="24"/>
        </w:rPr>
        <w:t xml:space="preserve">        Подпрограмма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w:t>
      </w:r>
      <w:r w:rsidR="00644CC4" w:rsidRPr="00C23289">
        <w:rPr>
          <w:rFonts w:ascii="Arial" w:eastAsia="Calibri" w:hAnsi="Arial" w:cs="Arial"/>
          <w:sz w:val="24"/>
          <w:szCs w:val="24"/>
        </w:rPr>
        <w:t>2021</w:t>
      </w:r>
      <w:r w:rsidRPr="00C23289">
        <w:rPr>
          <w:rFonts w:ascii="Arial" w:eastAsia="Calibri" w:hAnsi="Arial" w:cs="Arial"/>
          <w:sz w:val="24"/>
          <w:szCs w:val="24"/>
        </w:rPr>
        <w:t xml:space="preserve">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C23289">
          <w:rPr>
            <w:rFonts w:ascii="Arial" w:eastAsia="Calibri" w:hAnsi="Arial" w:cs="Arial"/>
            <w:sz w:val="24"/>
            <w:szCs w:val="24"/>
          </w:rPr>
          <w:t>2008 г</w:t>
        </w:r>
      </w:smartTag>
      <w:r w:rsidRPr="00C23289">
        <w:rPr>
          <w:rFonts w:ascii="Arial" w:eastAsia="Calibri" w:hAnsi="Arial" w:cs="Arial"/>
          <w:sz w:val="24"/>
          <w:szCs w:val="24"/>
        </w:rPr>
        <w:t xml:space="preserve">. N 1662-р, Указом Президента Российской Федерации от 7 мая </w:t>
      </w:r>
      <w:smartTag w:uri="urn:schemas-microsoft-com:office:smarttags" w:element="metricconverter">
        <w:smartTagPr>
          <w:attr w:name="ProductID" w:val="2012 г"/>
        </w:smartTagPr>
        <w:r w:rsidRPr="00C23289">
          <w:rPr>
            <w:rFonts w:ascii="Arial" w:eastAsia="Calibri" w:hAnsi="Arial" w:cs="Arial"/>
            <w:sz w:val="24"/>
            <w:szCs w:val="24"/>
          </w:rPr>
          <w:t>2012 г</w:t>
        </w:r>
      </w:smartTag>
      <w:r w:rsidRPr="00C23289">
        <w:rPr>
          <w:rFonts w:ascii="Arial" w:eastAsia="Calibri" w:hAnsi="Arial" w:cs="Arial"/>
          <w:sz w:val="24"/>
          <w:szCs w:val="24"/>
        </w:rPr>
        <w:t>. N 597 "О мероприятиях по реализации государственной социальной политики",</w:t>
      </w:r>
      <w:r w:rsidR="00CC5F91" w:rsidRPr="00C23289">
        <w:rPr>
          <w:rFonts w:ascii="Arial" w:eastAsia="Calibri" w:hAnsi="Arial" w:cs="Arial"/>
          <w:sz w:val="24"/>
          <w:szCs w:val="24"/>
        </w:rPr>
        <w:t xml:space="preserve">ст. 20 Федерального закона от 06.10.2003 N 131-ФЗ "Об общих принципах организации местного самоуправления в Российской Федерации", </w:t>
      </w:r>
      <w:r w:rsidRPr="00C23289">
        <w:rPr>
          <w:rFonts w:ascii="Arial" w:eastAsia="Calibri" w:hAnsi="Arial" w:cs="Arial"/>
          <w:sz w:val="24"/>
          <w:szCs w:val="24"/>
        </w:rPr>
        <w:t>а также иными стратегическими документами.</w:t>
      </w:r>
    </w:p>
    <w:p w:rsidR="00801B9C" w:rsidRPr="00C23289" w:rsidRDefault="00801B9C" w:rsidP="00686BEA">
      <w:pPr>
        <w:tabs>
          <w:tab w:val="left" w:pos="-180"/>
        </w:tabs>
        <w:ind w:left="-181" w:firstLine="181"/>
        <w:rPr>
          <w:rFonts w:ascii="Arial" w:eastAsia="Calibri" w:hAnsi="Arial" w:cs="Arial"/>
          <w:sz w:val="24"/>
          <w:szCs w:val="24"/>
        </w:rPr>
      </w:pPr>
      <w:r w:rsidRPr="00C23289">
        <w:rPr>
          <w:rFonts w:ascii="Arial" w:eastAsia="Calibri" w:hAnsi="Arial" w:cs="Arial"/>
          <w:sz w:val="24"/>
          <w:szCs w:val="24"/>
        </w:rPr>
        <w:tab/>
        <w:t xml:space="preserve">Мероприятия подпрограммы  являются дополнительными к действующему законодательству мерами социальной помощи и поддержки. 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C23289">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C23289">
        <w:rPr>
          <w:rFonts w:ascii="Arial" w:eastAsia="Calibri" w:hAnsi="Arial" w:cs="Arial"/>
          <w:sz w:val="24"/>
          <w:szCs w:val="24"/>
        </w:rPr>
        <w:t>единовременной материальной помощи.</w:t>
      </w:r>
    </w:p>
    <w:p w:rsidR="00801B9C" w:rsidRPr="00C23289" w:rsidRDefault="00801B9C" w:rsidP="00686BEA">
      <w:pPr>
        <w:adjustRightInd w:val="0"/>
        <w:ind w:left="-181" w:firstLine="900"/>
        <w:rPr>
          <w:rFonts w:ascii="Arial" w:eastAsia="Calibri" w:hAnsi="Arial" w:cs="Arial"/>
          <w:sz w:val="24"/>
          <w:szCs w:val="24"/>
        </w:rPr>
      </w:pPr>
      <w:r w:rsidRPr="00C23289">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C23289" w:rsidRDefault="00801B9C" w:rsidP="00686BEA">
      <w:pPr>
        <w:adjustRightInd w:val="0"/>
        <w:ind w:left="-181" w:firstLine="720"/>
        <w:rPr>
          <w:rFonts w:ascii="Arial" w:eastAsia="Calibri" w:hAnsi="Arial" w:cs="Arial"/>
          <w:sz w:val="24"/>
          <w:szCs w:val="24"/>
        </w:rPr>
      </w:pPr>
      <w:r w:rsidRPr="00C23289">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C23289" w:rsidRDefault="00801B9C" w:rsidP="00686BEA">
      <w:pPr>
        <w:shd w:val="clear" w:color="auto" w:fill="FFFFFF"/>
        <w:tabs>
          <w:tab w:val="left" w:pos="355"/>
        </w:tabs>
        <w:ind w:left="-181" w:right="21" w:firstLine="720"/>
        <w:rPr>
          <w:rFonts w:ascii="Arial" w:eastAsia="Calibri" w:hAnsi="Arial" w:cs="Arial"/>
          <w:sz w:val="24"/>
          <w:szCs w:val="24"/>
        </w:rPr>
      </w:pPr>
      <w:r w:rsidRPr="00C23289">
        <w:rPr>
          <w:rFonts w:ascii="Arial" w:eastAsia="Calibri" w:hAnsi="Arial" w:cs="Arial"/>
          <w:sz w:val="24"/>
          <w:szCs w:val="24"/>
        </w:rPr>
        <w:lastRenderedPageBreak/>
        <w:t>В основу Программы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801B9C" w:rsidRPr="00C23289" w:rsidRDefault="00801B9C" w:rsidP="00686BEA">
      <w:pPr>
        <w:widowControl w:val="0"/>
        <w:adjustRightInd w:val="0"/>
        <w:ind w:left="-181" w:firstLine="720"/>
        <w:outlineLvl w:val="1"/>
        <w:rPr>
          <w:rFonts w:ascii="Arial" w:eastAsia="Times New Roman" w:hAnsi="Arial" w:cs="Arial"/>
          <w:sz w:val="24"/>
          <w:szCs w:val="24"/>
          <w:lang w:eastAsia="ru-RU"/>
        </w:rPr>
      </w:pPr>
      <w:r w:rsidRPr="00C23289">
        <w:rPr>
          <w:rFonts w:ascii="Arial" w:eastAsia="Times New Roman" w:hAnsi="Arial" w:cs="Arial"/>
          <w:sz w:val="24"/>
          <w:szCs w:val="24"/>
          <w:lang w:eastAsia="ru-RU"/>
        </w:rPr>
        <w:t>Реализация мероприятий Программы и впредь будет направлена на сохранение и дальнейшее совершенствование системы социальной поддержки жителей района, повышение качества их жизни.</w:t>
      </w:r>
    </w:p>
    <w:p w:rsidR="00801B9C" w:rsidRPr="00C23289" w:rsidRDefault="00801B9C" w:rsidP="00686BEA">
      <w:pPr>
        <w:adjustRightInd w:val="0"/>
        <w:rPr>
          <w:rFonts w:ascii="Arial" w:eastAsia="Calibri" w:hAnsi="Arial" w:cs="Arial"/>
          <w:sz w:val="24"/>
          <w:szCs w:val="24"/>
        </w:rPr>
      </w:pPr>
    </w:p>
    <w:p w:rsidR="00801B9C" w:rsidRPr="00C23289" w:rsidRDefault="00801B9C" w:rsidP="00686BEA">
      <w:pPr>
        <w:widowControl w:val="0"/>
        <w:adjustRightInd w:val="0"/>
        <w:jc w:val="center"/>
        <w:outlineLvl w:val="2"/>
        <w:rPr>
          <w:rFonts w:ascii="Arial" w:eastAsia="Calibri" w:hAnsi="Arial" w:cs="Arial"/>
          <w:sz w:val="24"/>
          <w:szCs w:val="24"/>
        </w:rPr>
      </w:pPr>
      <w:r w:rsidRPr="00C23289">
        <w:rPr>
          <w:rFonts w:ascii="Arial" w:eastAsia="Calibri"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 xml:space="preserve">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w:t>
      </w:r>
      <w:proofErr w:type="spellStart"/>
      <w:r w:rsidRPr="00C23289">
        <w:rPr>
          <w:rFonts w:ascii="Arial" w:eastAsia="Calibri" w:hAnsi="Arial" w:cs="Arial"/>
          <w:sz w:val="24"/>
          <w:szCs w:val="24"/>
        </w:rPr>
        <w:t>адресности</w:t>
      </w:r>
      <w:proofErr w:type="spellEnd"/>
      <w:r w:rsidRPr="00C23289">
        <w:rPr>
          <w:rFonts w:ascii="Arial" w:eastAsia="Calibri" w:hAnsi="Arial" w:cs="Arial"/>
          <w:sz w:val="24"/>
          <w:szCs w:val="24"/>
        </w:rPr>
        <w:t xml:space="preserve"> предоставляемой  помощи.</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Основными целями подпрограммы являются:</w:t>
      </w:r>
    </w:p>
    <w:p w:rsidR="00801B9C" w:rsidRPr="00C23289" w:rsidRDefault="00801B9C" w:rsidP="00686BEA">
      <w:pPr>
        <w:adjustRightInd w:val="0"/>
        <w:rPr>
          <w:rFonts w:ascii="Arial" w:eastAsia="Calibri" w:hAnsi="Arial" w:cs="Arial"/>
          <w:sz w:val="24"/>
          <w:szCs w:val="24"/>
        </w:rPr>
      </w:pPr>
      <w:r w:rsidRPr="00C23289">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
    <w:p w:rsidR="00801B9C" w:rsidRPr="00C23289" w:rsidRDefault="00801B9C" w:rsidP="00686BEA">
      <w:pPr>
        <w:adjustRightInd w:val="0"/>
        <w:ind w:firstLine="634"/>
        <w:rPr>
          <w:rFonts w:ascii="Arial" w:eastAsia="Calibri" w:hAnsi="Arial" w:cs="Arial"/>
          <w:sz w:val="24"/>
          <w:szCs w:val="24"/>
        </w:rPr>
      </w:pPr>
      <w:r w:rsidRPr="00C23289">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C23289" w:rsidRDefault="00801B9C" w:rsidP="00686BEA">
      <w:pPr>
        <w:widowControl w:val="0"/>
        <w:adjustRightInd w:val="0"/>
        <w:ind w:firstLine="634"/>
        <w:rPr>
          <w:rFonts w:ascii="Arial" w:eastAsia="Calibri" w:hAnsi="Arial" w:cs="Arial"/>
          <w:sz w:val="24"/>
          <w:szCs w:val="24"/>
        </w:rPr>
      </w:pPr>
      <w:r w:rsidRPr="00C23289">
        <w:rPr>
          <w:rFonts w:ascii="Arial" w:eastAsia="Calibri" w:hAnsi="Arial" w:cs="Arial"/>
          <w:sz w:val="24"/>
          <w:szCs w:val="24"/>
        </w:rPr>
        <w:t>2. отсутствие средств для захоронения при одновременной гибели двух или более членов семьи или близких родственников;</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w:t>
      </w:r>
      <w:r w:rsidR="00CC5F91" w:rsidRPr="00C23289">
        <w:rPr>
          <w:rFonts w:ascii="Arial" w:eastAsia="Calibri" w:hAnsi="Arial" w:cs="Arial"/>
          <w:sz w:val="24"/>
          <w:szCs w:val="24"/>
        </w:rPr>
        <w:t xml:space="preserve"> пенсионное обеспечение муниципальных служащих Верхнемамонского муниципального района </w:t>
      </w:r>
      <w:r w:rsidRPr="00C23289">
        <w:rPr>
          <w:rFonts w:ascii="Arial" w:eastAsia="Calibri" w:hAnsi="Arial" w:cs="Arial"/>
          <w:sz w:val="24"/>
          <w:szCs w:val="24"/>
        </w:rPr>
        <w:t>;</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Достижение данных целей подпрограммы будет осуществляться путем решения следующих задач:</w:t>
      </w:r>
    </w:p>
    <w:p w:rsidR="00801B9C" w:rsidRPr="00C23289" w:rsidRDefault="00801B9C" w:rsidP="00686BEA">
      <w:pPr>
        <w:widowControl w:val="0"/>
        <w:adjustRightInd w:val="0"/>
        <w:ind w:firstLine="567"/>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w:t>
      </w:r>
      <w:r w:rsidRPr="00C23289">
        <w:rPr>
          <w:rFonts w:ascii="Arial" w:eastAsia="Calibri" w:hAnsi="Arial" w:cs="Arial"/>
          <w:sz w:val="24"/>
          <w:szCs w:val="24"/>
        </w:rPr>
        <w:t>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w:t>
      </w:r>
      <w:r w:rsidRPr="00C23289">
        <w:rPr>
          <w:rFonts w:ascii="Arial" w:eastAsia="Times New Roman" w:hAnsi="Arial" w:cs="Arial"/>
          <w:sz w:val="24"/>
          <w:szCs w:val="24"/>
          <w:lang w:eastAsia="ru-RU"/>
        </w:rPr>
        <w:t>;</w:t>
      </w:r>
    </w:p>
    <w:p w:rsidR="00801B9C" w:rsidRPr="00C23289" w:rsidRDefault="00801B9C" w:rsidP="00686BEA">
      <w:pPr>
        <w:adjustRightInd w:val="0"/>
        <w:ind w:firstLine="567"/>
        <w:outlineLvl w:val="2"/>
        <w:rPr>
          <w:rFonts w:ascii="Arial" w:eastAsia="Calibri" w:hAnsi="Arial" w:cs="Arial"/>
          <w:sz w:val="24"/>
          <w:szCs w:val="24"/>
        </w:rPr>
      </w:pPr>
      <w:r w:rsidRPr="00C23289">
        <w:rPr>
          <w:rFonts w:ascii="Arial" w:eastAsia="Calibri" w:hAnsi="Arial" w:cs="Arial"/>
          <w:sz w:val="24"/>
          <w:szCs w:val="24"/>
        </w:rPr>
        <w:t>- адресное использование бюджетных средств, предусмотренных на социальную поддержку граждан;</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w:t>
      </w:r>
      <w:r w:rsidR="00634720" w:rsidRPr="00C23289">
        <w:rPr>
          <w:rFonts w:ascii="Arial" w:eastAsia="Calibri" w:hAnsi="Arial" w:cs="Arial"/>
          <w:sz w:val="24"/>
          <w:szCs w:val="24"/>
        </w:rPr>
        <w:t xml:space="preserve"> пенсионное обеспечение муниципальных служащих Верхнемамонского муниципального района</w:t>
      </w:r>
      <w:r w:rsidRPr="00C23289">
        <w:rPr>
          <w:rFonts w:ascii="Arial" w:eastAsia="Calibri" w:hAnsi="Arial" w:cs="Arial"/>
          <w:sz w:val="24"/>
          <w:szCs w:val="24"/>
        </w:rPr>
        <w:t xml:space="preserve">.  </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2.1. Показатели (индикаторы) достижения целей и решения задач, основные ожидаемые конечные результаты 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Целевые показатели (индикаторы) достижения цели подпрограммы указаны в приложении 1 к муниципальной программе.</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r w:rsidR="00634720" w:rsidRPr="00C23289">
        <w:rPr>
          <w:rFonts w:ascii="Arial" w:eastAsia="Calibri" w:hAnsi="Arial" w:cs="Arial"/>
          <w:sz w:val="24"/>
          <w:szCs w:val="24"/>
        </w:rPr>
        <w:t>;</w:t>
      </w:r>
    </w:p>
    <w:p w:rsidR="00634720" w:rsidRPr="00C23289" w:rsidRDefault="00634720"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исполнение законодательства о пенсионном обеспечении муниципальных служащих.</w:t>
      </w:r>
    </w:p>
    <w:p w:rsidR="00801B9C" w:rsidRPr="00C23289" w:rsidRDefault="00801B9C" w:rsidP="00686BEA">
      <w:pPr>
        <w:ind w:firstLine="708"/>
        <w:rPr>
          <w:rFonts w:ascii="Arial" w:eastAsia="Calibri" w:hAnsi="Arial" w:cs="Arial"/>
          <w:sz w:val="24"/>
          <w:szCs w:val="24"/>
        </w:rPr>
      </w:pPr>
      <w:r w:rsidRPr="00C23289">
        <w:rPr>
          <w:rFonts w:ascii="Arial" w:eastAsia="Calibri" w:hAnsi="Arial" w:cs="Arial"/>
          <w:sz w:val="24"/>
          <w:szCs w:val="24"/>
        </w:rPr>
        <w:t>Подпрограмма реализуется в 2014-</w:t>
      </w:r>
      <w:r w:rsidR="00644CC4" w:rsidRPr="00C23289">
        <w:rPr>
          <w:rFonts w:ascii="Arial" w:eastAsia="Calibri" w:hAnsi="Arial" w:cs="Arial"/>
          <w:sz w:val="24"/>
          <w:szCs w:val="24"/>
        </w:rPr>
        <w:t>2021</w:t>
      </w:r>
      <w:r w:rsidRPr="00C23289">
        <w:rPr>
          <w:rFonts w:ascii="Arial" w:eastAsia="Calibri" w:hAnsi="Arial" w:cs="Arial"/>
          <w:sz w:val="24"/>
          <w:szCs w:val="24"/>
        </w:rPr>
        <w:t>годах. Этапы реализации подпрограммы не выделяются.</w:t>
      </w:r>
    </w:p>
    <w:p w:rsidR="00801B9C" w:rsidRPr="00C23289" w:rsidRDefault="00801B9C" w:rsidP="00686BEA">
      <w:pPr>
        <w:ind w:firstLine="708"/>
        <w:rPr>
          <w:rFonts w:ascii="Arial" w:eastAsia="Calibri" w:hAnsi="Arial" w:cs="Arial"/>
          <w:sz w:val="24"/>
          <w:szCs w:val="24"/>
        </w:rPr>
      </w:pPr>
    </w:p>
    <w:p w:rsidR="00801B9C" w:rsidRPr="00C23289" w:rsidRDefault="00801B9C" w:rsidP="00686BEA">
      <w:pPr>
        <w:widowControl w:val="0"/>
        <w:adjustRightInd w:val="0"/>
        <w:jc w:val="center"/>
        <w:outlineLvl w:val="2"/>
        <w:rPr>
          <w:rFonts w:ascii="Arial" w:eastAsia="Calibri" w:hAnsi="Arial" w:cs="Arial"/>
          <w:sz w:val="24"/>
          <w:szCs w:val="24"/>
        </w:rPr>
      </w:pPr>
      <w:r w:rsidRPr="00C23289">
        <w:rPr>
          <w:rFonts w:ascii="Arial" w:eastAsia="Calibri" w:hAnsi="Arial" w:cs="Arial"/>
          <w:sz w:val="24"/>
          <w:szCs w:val="24"/>
        </w:rPr>
        <w:t>3. Обобщенная характеристика основных мероприятий.</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C23289" w:rsidRDefault="00801B9C" w:rsidP="00686BEA">
      <w:pPr>
        <w:adjustRightInd w:val="0"/>
        <w:ind w:firstLine="567"/>
        <w:rPr>
          <w:rFonts w:ascii="Arial" w:eastAsia="Calibri" w:hAnsi="Arial" w:cs="Arial"/>
          <w:sz w:val="24"/>
          <w:szCs w:val="24"/>
        </w:rPr>
      </w:pPr>
      <w:r w:rsidRPr="00C23289">
        <w:rPr>
          <w:rFonts w:ascii="Arial" w:eastAsia="Calibri" w:hAnsi="Arial" w:cs="Arial"/>
          <w:sz w:val="24"/>
          <w:szCs w:val="24"/>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w:t>
      </w:r>
      <w:r w:rsidRPr="00C23289">
        <w:rPr>
          <w:rFonts w:ascii="Arial" w:eastAsia="Calibri" w:hAnsi="Arial" w:cs="Arial"/>
          <w:sz w:val="24"/>
          <w:szCs w:val="24"/>
        </w:rPr>
        <w:lastRenderedPageBreak/>
        <w:t>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
    <w:p w:rsidR="00801B9C" w:rsidRPr="00C23289" w:rsidRDefault="00801B9C" w:rsidP="00686BEA">
      <w:pPr>
        <w:adjustRightInd w:val="0"/>
        <w:ind w:firstLine="634"/>
        <w:rPr>
          <w:rFonts w:ascii="Arial" w:eastAsia="Calibri" w:hAnsi="Arial" w:cs="Arial"/>
          <w:sz w:val="24"/>
          <w:szCs w:val="24"/>
        </w:rPr>
      </w:pPr>
      <w:r w:rsidRPr="00C23289">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C23289" w:rsidRDefault="00801B9C" w:rsidP="00686BEA">
      <w:pPr>
        <w:widowControl w:val="0"/>
        <w:adjustRightInd w:val="0"/>
        <w:ind w:firstLine="634"/>
        <w:rPr>
          <w:rFonts w:ascii="Arial" w:eastAsia="Calibri" w:hAnsi="Arial" w:cs="Arial"/>
          <w:sz w:val="24"/>
          <w:szCs w:val="24"/>
        </w:rPr>
      </w:pPr>
      <w:r w:rsidRPr="00C23289">
        <w:rPr>
          <w:rFonts w:ascii="Arial" w:eastAsia="Calibri" w:hAnsi="Arial" w:cs="Arial"/>
          <w:sz w:val="24"/>
          <w:szCs w:val="24"/>
        </w:rPr>
        <w:t>2. отсутствие средств для захоронения при одновременной гибели двух или более членов семьи или близких родственников;</w:t>
      </w:r>
    </w:p>
    <w:p w:rsidR="00801B9C" w:rsidRPr="00C23289" w:rsidRDefault="00801B9C" w:rsidP="00686BEA">
      <w:pPr>
        <w:ind w:firstLine="567"/>
        <w:rPr>
          <w:rFonts w:ascii="Arial" w:eastAsia="Calibri" w:hAnsi="Arial" w:cs="Arial"/>
          <w:sz w:val="24"/>
          <w:szCs w:val="24"/>
        </w:rPr>
      </w:pPr>
      <w:r w:rsidRPr="00C23289">
        <w:rPr>
          <w:rFonts w:ascii="Arial" w:eastAsia="Calibri" w:hAnsi="Arial" w:cs="Arial"/>
          <w:sz w:val="24"/>
          <w:szCs w:val="24"/>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p>
    <w:p w:rsidR="00801B9C" w:rsidRPr="00C23289" w:rsidRDefault="00801B9C" w:rsidP="00686BEA">
      <w:pPr>
        <w:ind w:firstLine="284"/>
        <w:rPr>
          <w:rFonts w:ascii="Arial" w:eastAsia="Calibri" w:hAnsi="Arial" w:cs="Arial"/>
          <w:sz w:val="24"/>
          <w:szCs w:val="24"/>
        </w:rPr>
      </w:pP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4. Основные меры муниципального и правового регулирования подпрограммы</w:t>
      </w:r>
    </w:p>
    <w:p w:rsidR="00801B9C" w:rsidRPr="00C23289" w:rsidRDefault="00801B9C" w:rsidP="00686BEA">
      <w:pPr>
        <w:ind w:firstLine="851"/>
        <w:rPr>
          <w:rFonts w:ascii="Arial" w:eastAsia="Calibri" w:hAnsi="Arial" w:cs="Arial"/>
          <w:bCs/>
          <w:sz w:val="24"/>
          <w:szCs w:val="24"/>
        </w:rPr>
      </w:pPr>
      <w:r w:rsidRPr="00C23289">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C23289" w:rsidRDefault="00801B9C" w:rsidP="00686BEA">
      <w:pPr>
        <w:ind w:firstLine="851"/>
        <w:rPr>
          <w:rFonts w:ascii="Arial" w:eastAsia="Calibri" w:hAnsi="Arial" w:cs="Arial"/>
          <w:sz w:val="24"/>
          <w:szCs w:val="24"/>
        </w:rPr>
      </w:pP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C23289" w:rsidRDefault="00801B9C" w:rsidP="00686BEA">
      <w:pPr>
        <w:ind w:firstLine="851"/>
        <w:rPr>
          <w:rFonts w:ascii="Arial" w:eastAsia="Calibri" w:hAnsi="Arial" w:cs="Arial"/>
          <w:sz w:val="24"/>
          <w:szCs w:val="24"/>
        </w:rPr>
      </w:pP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6. Финансовое обеспечение реализации подпрограммы</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согласно приложения 4 к муниципальной программе.</w:t>
      </w:r>
    </w:p>
    <w:p w:rsidR="00801B9C" w:rsidRPr="00C23289" w:rsidRDefault="00801B9C" w:rsidP="00686BEA">
      <w:pPr>
        <w:ind w:firstLine="851"/>
        <w:rPr>
          <w:rFonts w:ascii="Arial" w:eastAsia="Calibri" w:hAnsi="Arial" w:cs="Arial"/>
          <w:sz w:val="24"/>
          <w:szCs w:val="24"/>
        </w:rPr>
      </w:pP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7. Анализ рисков реализации  подпрограммы и описание мер управления рисками</w:t>
      </w:r>
    </w:p>
    <w:p w:rsidR="00801B9C" w:rsidRPr="00C23289" w:rsidRDefault="00801B9C" w:rsidP="00686BEA">
      <w:pPr>
        <w:ind w:firstLine="851"/>
        <w:rPr>
          <w:rFonts w:ascii="Arial" w:eastAsia="Calibri" w:hAnsi="Arial" w:cs="Arial"/>
          <w:b/>
          <w:sz w:val="24"/>
          <w:szCs w:val="24"/>
        </w:rPr>
      </w:pPr>
      <w:r w:rsidRPr="00C23289">
        <w:rPr>
          <w:rFonts w:ascii="Arial" w:eastAsia="Calibri" w:hAnsi="Arial" w:cs="Arial"/>
          <w:sz w:val="24"/>
          <w:szCs w:val="24"/>
        </w:rPr>
        <w:t>Основным риском при реализации подпрограммы может явиться снижение объемов финансирования.</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Управление рисками в процессе реализации подпрограммы предусматривается на основе:</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 проведения мониторинга выполнения  подпрограммы, регулярного анализа и, при необходимости, ежегодной корректировки показателей, а также мероприятий  подпрограммы;</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 перераспределения объемов финансирования в зависимости от динамики и темпов достижения поставленных целей.</w:t>
      </w:r>
    </w:p>
    <w:p w:rsidR="00801B9C" w:rsidRPr="00C23289" w:rsidRDefault="00801B9C" w:rsidP="00686BEA">
      <w:pPr>
        <w:ind w:firstLine="851"/>
        <w:rPr>
          <w:rFonts w:ascii="Arial" w:eastAsia="Calibri" w:hAnsi="Arial" w:cs="Arial"/>
          <w:b/>
          <w:sz w:val="24"/>
          <w:szCs w:val="24"/>
        </w:rPr>
      </w:pP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8. Методика оценки эффективности реализации подпрограммы</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C23289" w:rsidRDefault="00801B9C" w:rsidP="00686BEA">
      <w:pPr>
        <w:ind w:firstLine="851"/>
        <w:rPr>
          <w:rFonts w:ascii="Arial" w:eastAsia="Calibri" w:hAnsi="Arial" w:cs="Arial"/>
          <w:sz w:val="24"/>
          <w:szCs w:val="24"/>
        </w:rPr>
      </w:pPr>
      <w:proofErr w:type="spellStart"/>
      <w:r w:rsidRPr="00C23289">
        <w:rPr>
          <w:rFonts w:ascii="Arial" w:eastAsia="Calibri" w:hAnsi="Arial" w:cs="Arial"/>
          <w:sz w:val="24"/>
          <w:szCs w:val="24"/>
        </w:rPr>
        <w:t>Эп</w:t>
      </w:r>
      <w:proofErr w:type="spellEnd"/>
      <w:r w:rsidRPr="00C23289">
        <w:rPr>
          <w:rFonts w:ascii="Arial" w:eastAsia="Calibri" w:hAnsi="Arial" w:cs="Arial"/>
          <w:sz w:val="24"/>
          <w:szCs w:val="24"/>
        </w:rPr>
        <w:t xml:space="preserve"> = </w:t>
      </w:r>
      <w:proofErr w:type="spellStart"/>
      <w:r w:rsidRPr="00C23289">
        <w:rPr>
          <w:rFonts w:ascii="Arial" w:eastAsia="Calibri" w:hAnsi="Arial" w:cs="Arial"/>
          <w:sz w:val="24"/>
          <w:szCs w:val="24"/>
        </w:rPr>
        <w:t>Иф</w:t>
      </w:r>
      <w:proofErr w:type="spellEnd"/>
      <w:r w:rsidRPr="00C23289">
        <w:rPr>
          <w:rFonts w:ascii="Arial" w:eastAsia="Calibri" w:hAnsi="Arial" w:cs="Arial"/>
          <w:sz w:val="24"/>
          <w:szCs w:val="24"/>
        </w:rPr>
        <w:t xml:space="preserve"> </w:t>
      </w:r>
      <w:proofErr w:type="spellStart"/>
      <w:r w:rsidRPr="00C23289">
        <w:rPr>
          <w:rFonts w:ascii="Arial" w:eastAsia="Calibri" w:hAnsi="Arial" w:cs="Arial"/>
          <w:sz w:val="24"/>
          <w:szCs w:val="24"/>
        </w:rPr>
        <w:t>x</w:t>
      </w:r>
      <w:proofErr w:type="spellEnd"/>
      <w:r w:rsidRPr="00C23289">
        <w:rPr>
          <w:rFonts w:ascii="Arial" w:eastAsia="Calibri" w:hAnsi="Arial" w:cs="Arial"/>
          <w:sz w:val="24"/>
          <w:szCs w:val="24"/>
        </w:rPr>
        <w:t xml:space="preserve"> 100% / </w:t>
      </w:r>
      <w:proofErr w:type="spellStart"/>
      <w:r w:rsidRPr="00C23289">
        <w:rPr>
          <w:rFonts w:ascii="Arial" w:eastAsia="Calibri" w:hAnsi="Arial" w:cs="Arial"/>
          <w:sz w:val="24"/>
          <w:szCs w:val="24"/>
        </w:rPr>
        <w:t>Иц</w:t>
      </w:r>
      <w:proofErr w:type="spellEnd"/>
      <w:r w:rsidRPr="00C23289">
        <w:rPr>
          <w:rFonts w:ascii="Arial" w:eastAsia="Calibri" w:hAnsi="Arial" w:cs="Arial"/>
          <w:sz w:val="24"/>
          <w:szCs w:val="24"/>
        </w:rPr>
        <w:t>,</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где:</w:t>
      </w:r>
    </w:p>
    <w:p w:rsidR="00801B9C" w:rsidRPr="00C23289" w:rsidRDefault="00801B9C" w:rsidP="00686BEA">
      <w:pPr>
        <w:ind w:firstLine="851"/>
        <w:rPr>
          <w:rFonts w:ascii="Arial" w:eastAsia="Calibri" w:hAnsi="Arial" w:cs="Arial"/>
          <w:sz w:val="24"/>
          <w:szCs w:val="24"/>
        </w:rPr>
      </w:pPr>
      <w:proofErr w:type="spellStart"/>
      <w:r w:rsidRPr="00C23289">
        <w:rPr>
          <w:rFonts w:ascii="Arial" w:eastAsia="Calibri" w:hAnsi="Arial" w:cs="Arial"/>
          <w:sz w:val="24"/>
          <w:szCs w:val="24"/>
        </w:rPr>
        <w:lastRenderedPageBreak/>
        <w:t>Эп</w:t>
      </w:r>
      <w:proofErr w:type="spellEnd"/>
      <w:r w:rsidRPr="00C23289">
        <w:rPr>
          <w:rFonts w:ascii="Arial" w:eastAsia="Calibri" w:hAnsi="Arial" w:cs="Arial"/>
          <w:sz w:val="24"/>
          <w:szCs w:val="24"/>
        </w:rPr>
        <w:t xml:space="preserve"> - эффективность реализации программы по данному целевому индикатору;</w:t>
      </w:r>
    </w:p>
    <w:p w:rsidR="00801B9C" w:rsidRPr="00C23289" w:rsidRDefault="00801B9C" w:rsidP="00686BEA">
      <w:pPr>
        <w:ind w:firstLine="851"/>
        <w:rPr>
          <w:rFonts w:ascii="Arial" w:eastAsia="Calibri" w:hAnsi="Arial" w:cs="Arial"/>
          <w:sz w:val="24"/>
          <w:szCs w:val="24"/>
        </w:rPr>
      </w:pPr>
      <w:proofErr w:type="spellStart"/>
      <w:r w:rsidRPr="00C23289">
        <w:rPr>
          <w:rFonts w:ascii="Arial" w:eastAsia="Calibri" w:hAnsi="Arial" w:cs="Arial"/>
          <w:sz w:val="24"/>
          <w:szCs w:val="24"/>
        </w:rPr>
        <w:t>Иф</w:t>
      </w:r>
      <w:proofErr w:type="spellEnd"/>
      <w:r w:rsidRPr="00C23289">
        <w:rPr>
          <w:rFonts w:ascii="Arial" w:eastAsia="Calibri" w:hAnsi="Arial" w:cs="Arial"/>
          <w:sz w:val="24"/>
          <w:szCs w:val="24"/>
        </w:rPr>
        <w:t xml:space="preserve"> - фактическое значение достигнутого целевого индикатора;</w:t>
      </w:r>
    </w:p>
    <w:p w:rsidR="00801B9C" w:rsidRPr="00C23289" w:rsidRDefault="00801B9C" w:rsidP="00686BEA">
      <w:pPr>
        <w:ind w:firstLine="851"/>
        <w:rPr>
          <w:rFonts w:ascii="Arial" w:eastAsia="Calibri" w:hAnsi="Arial" w:cs="Arial"/>
          <w:sz w:val="24"/>
          <w:szCs w:val="24"/>
        </w:rPr>
      </w:pPr>
      <w:proofErr w:type="spellStart"/>
      <w:r w:rsidRPr="00C23289">
        <w:rPr>
          <w:rFonts w:ascii="Arial" w:eastAsia="Calibri" w:hAnsi="Arial" w:cs="Arial"/>
          <w:sz w:val="24"/>
          <w:szCs w:val="24"/>
        </w:rPr>
        <w:t>Иц</w:t>
      </w:r>
      <w:proofErr w:type="spellEnd"/>
      <w:r w:rsidRPr="00C23289">
        <w:rPr>
          <w:rFonts w:ascii="Arial" w:eastAsia="Calibri" w:hAnsi="Arial" w:cs="Arial"/>
          <w:sz w:val="24"/>
          <w:szCs w:val="24"/>
        </w:rPr>
        <w:t xml:space="preserve"> - нормативное значение целевого индикатора.</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C23289" w:rsidRDefault="00302B10" w:rsidP="00686BEA">
      <w:pPr>
        <w:rPr>
          <w:rFonts w:ascii="Arial" w:eastAsia="Calibri" w:hAnsi="Arial" w:cs="Arial"/>
          <w:b/>
          <w:sz w:val="24"/>
          <w:szCs w:val="24"/>
        </w:rPr>
      </w:pPr>
    </w:p>
    <w:p w:rsidR="00801B9C" w:rsidRPr="00C23289" w:rsidRDefault="00801B9C" w:rsidP="00686BEA">
      <w:pPr>
        <w:jc w:val="center"/>
        <w:rPr>
          <w:rFonts w:ascii="Arial" w:eastAsia="Calibri" w:hAnsi="Arial" w:cs="Arial"/>
          <w:b/>
          <w:sz w:val="24"/>
          <w:szCs w:val="24"/>
        </w:rPr>
      </w:pP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Подпрограмма 6 «Обеспечение общественного порядка» </w:t>
      </w: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b/>
          <w:sz w:val="24"/>
          <w:szCs w:val="24"/>
          <w:lang w:eastAsia="ru-RU"/>
        </w:rPr>
      </w:pP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подпрограммы 6  «Обеспечение общественного порядка»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644CC4" w:rsidRPr="00C23289">
        <w:rPr>
          <w:rFonts w:ascii="Arial" w:eastAsia="Calibri" w:hAnsi="Arial" w:cs="Arial"/>
          <w:sz w:val="24"/>
          <w:szCs w:val="24"/>
        </w:rPr>
        <w:t>2021</w:t>
      </w:r>
      <w:r w:rsidRPr="00C23289">
        <w:rPr>
          <w:rFonts w:ascii="Arial" w:eastAsia="Calibri" w:hAnsi="Arial" w:cs="Arial"/>
          <w:sz w:val="24"/>
          <w:szCs w:val="24"/>
        </w:rPr>
        <w:t>годы</w:t>
      </w:r>
    </w:p>
    <w:p w:rsidR="00801B9C" w:rsidRPr="00C23289" w:rsidRDefault="00801B9C" w:rsidP="00686BEA">
      <w:pPr>
        <w:jc w:val="center"/>
        <w:rPr>
          <w:rFonts w:ascii="Arial" w:eastAsia="Calibri"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804"/>
      </w:tblGrid>
      <w:tr w:rsidR="00801B9C" w:rsidRPr="00C23289" w:rsidTr="00FC46A3">
        <w:trPr>
          <w:trHeight w:val="1344"/>
        </w:trPr>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rPr>
                <w:rFonts w:ascii="Arial" w:eastAsia="Calibri" w:hAnsi="Arial" w:cs="Arial"/>
                <w:sz w:val="24"/>
                <w:szCs w:val="24"/>
                <w:lang w:eastAsia="ru-RU"/>
              </w:rPr>
            </w:pPr>
            <w:r w:rsidRPr="00C23289">
              <w:rPr>
                <w:rFonts w:ascii="Arial" w:eastAsia="Calibri" w:hAnsi="Arial" w:cs="Arial"/>
                <w:sz w:val="24"/>
                <w:szCs w:val="24"/>
                <w:lang w:eastAsia="ru-RU"/>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C734DD" w:rsidP="00686BEA">
            <w:pPr>
              <w:rPr>
                <w:rFonts w:ascii="Arial" w:eastAsia="Calibri" w:hAnsi="Arial" w:cs="Arial"/>
                <w:sz w:val="24"/>
                <w:szCs w:val="24"/>
                <w:lang w:eastAsia="ru-RU"/>
              </w:rPr>
            </w:pPr>
            <w:r w:rsidRPr="00C23289">
              <w:rPr>
                <w:rFonts w:ascii="Arial" w:eastAsia="Calibri" w:hAnsi="Arial" w:cs="Arial"/>
                <w:sz w:val="24"/>
                <w:szCs w:val="24"/>
              </w:rPr>
              <w:t>подпрограмма 6 «</w:t>
            </w:r>
            <w:r w:rsidR="00801B9C" w:rsidRPr="00C23289">
              <w:rPr>
                <w:rFonts w:ascii="Arial" w:eastAsia="Calibri" w:hAnsi="Arial" w:cs="Arial"/>
                <w:sz w:val="24"/>
                <w:szCs w:val="24"/>
              </w:rPr>
              <w:t>Обеспечение общественного порядка</w:t>
            </w:r>
            <w:r w:rsidRPr="00C23289">
              <w:rPr>
                <w:rFonts w:ascii="Arial" w:eastAsia="Calibri" w:hAnsi="Arial" w:cs="Arial"/>
                <w:sz w:val="24"/>
                <w:szCs w:val="24"/>
              </w:rPr>
              <w:t>»</w:t>
            </w:r>
            <w:r w:rsidR="00801B9C" w:rsidRPr="00C23289">
              <w:rPr>
                <w:rFonts w:ascii="Arial" w:eastAsia="Calibri" w:hAnsi="Arial" w:cs="Arial"/>
                <w:sz w:val="24"/>
                <w:szCs w:val="24"/>
              </w:rPr>
              <w:t xml:space="preserve">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644CC4" w:rsidRPr="00C23289">
              <w:rPr>
                <w:rFonts w:ascii="Arial" w:eastAsia="Calibri" w:hAnsi="Arial" w:cs="Arial"/>
                <w:sz w:val="24"/>
                <w:szCs w:val="24"/>
              </w:rPr>
              <w:t>2021</w:t>
            </w:r>
            <w:r w:rsidR="00801B9C" w:rsidRPr="00C23289">
              <w:rPr>
                <w:rFonts w:ascii="Arial" w:eastAsia="Calibri" w:hAnsi="Arial" w:cs="Arial"/>
                <w:sz w:val="24"/>
                <w:szCs w:val="24"/>
              </w:rPr>
              <w:t>годы</w:t>
            </w:r>
            <w:r w:rsidRPr="00C23289">
              <w:rPr>
                <w:rFonts w:ascii="Arial" w:eastAsia="Calibri" w:hAnsi="Arial" w:cs="Arial"/>
                <w:sz w:val="24"/>
                <w:szCs w:val="24"/>
              </w:rPr>
              <w:t>»</w:t>
            </w:r>
          </w:p>
        </w:tc>
      </w:tr>
      <w:tr w:rsidR="00801B9C" w:rsidRPr="00C23289" w:rsidTr="00FC46A3">
        <w:trPr>
          <w:trHeight w:val="971"/>
        </w:trPr>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rPr>
                <w:rFonts w:ascii="Arial" w:eastAsia="Calibri" w:hAnsi="Arial" w:cs="Arial"/>
                <w:sz w:val="24"/>
                <w:szCs w:val="24"/>
                <w:lang w:eastAsia="ru-RU"/>
              </w:rPr>
            </w:pPr>
            <w:r w:rsidRPr="00C23289">
              <w:rPr>
                <w:rFonts w:ascii="Arial" w:eastAsia="Calibri" w:hAnsi="Arial" w:cs="Arial"/>
                <w:sz w:val="24"/>
                <w:szCs w:val="24"/>
              </w:rPr>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Администрация Верхнемамонского муниципального района Воронежской области</w:t>
            </w:r>
          </w:p>
        </w:tc>
      </w:tr>
      <w:tr w:rsidR="00801B9C" w:rsidRPr="00C23289" w:rsidTr="00FC46A3">
        <w:trPr>
          <w:trHeight w:val="482"/>
        </w:trPr>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Исполнители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ind w:hanging="55"/>
              <w:rPr>
                <w:rFonts w:ascii="Arial" w:eastAsia="Calibri" w:hAnsi="Arial" w:cs="Arial"/>
                <w:sz w:val="24"/>
                <w:szCs w:val="24"/>
              </w:rPr>
            </w:pPr>
            <w:r w:rsidRPr="00C23289">
              <w:rPr>
                <w:rFonts w:ascii="Arial" w:eastAsia="Calibri" w:hAnsi="Arial" w:cs="Arial"/>
                <w:sz w:val="24"/>
                <w:szCs w:val="24"/>
              </w:rPr>
              <w:t xml:space="preserve"> Отдел по образованию администрации Верхнемамонского муниципального района, </w:t>
            </w:r>
          </w:p>
          <w:p w:rsidR="00801B9C" w:rsidRPr="00C23289" w:rsidRDefault="00801B9C" w:rsidP="00686BEA">
            <w:pPr>
              <w:adjustRightInd w:val="0"/>
              <w:ind w:hanging="55"/>
              <w:rPr>
                <w:rFonts w:ascii="Arial" w:eastAsia="Calibri" w:hAnsi="Arial" w:cs="Arial"/>
                <w:sz w:val="24"/>
                <w:szCs w:val="24"/>
              </w:rPr>
            </w:pPr>
            <w:r w:rsidRPr="00C23289">
              <w:rPr>
                <w:rFonts w:ascii="Arial" w:eastAsia="Calibri" w:hAnsi="Arial" w:cs="Arial"/>
                <w:sz w:val="24"/>
                <w:szCs w:val="24"/>
              </w:rPr>
              <w:t xml:space="preserve"> Отдел по культуре </w:t>
            </w:r>
            <w:r w:rsidR="00FE7089" w:rsidRPr="00C23289">
              <w:rPr>
                <w:rFonts w:ascii="Arial" w:eastAsia="Calibri" w:hAnsi="Arial" w:cs="Arial"/>
                <w:sz w:val="24"/>
                <w:szCs w:val="24"/>
              </w:rPr>
              <w:t>администрации</w:t>
            </w:r>
            <w:r w:rsidRPr="00C23289">
              <w:rPr>
                <w:rFonts w:ascii="Arial" w:eastAsia="Calibri" w:hAnsi="Arial" w:cs="Arial"/>
                <w:sz w:val="24"/>
                <w:szCs w:val="24"/>
              </w:rPr>
              <w:t xml:space="preserve"> Верхнема</w:t>
            </w:r>
            <w:r w:rsidR="00C734DD" w:rsidRPr="00C23289">
              <w:rPr>
                <w:rFonts w:ascii="Arial" w:eastAsia="Calibri" w:hAnsi="Arial" w:cs="Arial"/>
                <w:sz w:val="24"/>
                <w:szCs w:val="24"/>
              </w:rPr>
              <w:t>монского муниципального района</w:t>
            </w:r>
          </w:p>
          <w:p w:rsidR="00801B9C" w:rsidRPr="00C23289" w:rsidRDefault="00801B9C" w:rsidP="00686BEA">
            <w:pPr>
              <w:adjustRightInd w:val="0"/>
              <w:ind w:hanging="55"/>
              <w:rPr>
                <w:rFonts w:ascii="Arial" w:eastAsia="Calibri" w:hAnsi="Arial" w:cs="Arial"/>
                <w:sz w:val="24"/>
                <w:szCs w:val="24"/>
                <w:lang w:eastAsia="ru-RU"/>
              </w:rPr>
            </w:pP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Основные разработчики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Администрация Верхнемамонского муниципального района Воронежской области</w:t>
            </w: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5F3C98" w:rsidRPr="00C23289" w:rsidRDefault="005F3C98" w:rsidP="00686BEA">
            <w:pPr>
              <w:ind w:firstLine="33"/>
              <w:rPr>
                <w:rFonts w:ascii="Arial" w:eastAsia="Calibri" w:hAnsi="Arial" w:cs="Arial"/>
                <w:sz w:val="24"/>
                <w:szCs w:val="24"/>
              </w:rPr>
            </w:pPr>
            <w:r w:rsidRPr="00C23289">
              <w:rPr>
                <w:rFonts w:ascii="Arial" w:eastAsia="Calibri" w:hAnsi="Arial" w:cs="Arial"/>
                <w:sz w:val="24"/>
                <w:szCs w:val="24"/>
              </w:rPr>
              <w:t xml:space="preserve">Повышение уровня общественной безопасности и укрепление общественного </w:t>
            </w:r>
            <w:r w:rsidR="00FF3F5D" w:rsidRPr="00C23289">
              <w:rPr>
                <w:rFonts w:ascii="Arial" w:eastAsia="Calibri" w:hAnsi="Arial" w:cs="Arial"/>
                <w:sz w:val="24"/>
                <w:szCs w:val="24"/>
              </w:rPr>
              <w:t>порядка на территории Верхнемамонского муниципального района</w:t>
            </w:r>
          </w:p>
          <w:p w:rsidR="00662C5C" w:rsidRPr="00C23289" w:rsidRDefault="00662C5C" w:rsidP="00686BEA">
            <w:pPr>
              <w:ind w:firstLine="33"/>
              <w:rPr>
                <w:rFonts w:ascii="Arial" w:eastAsia="Calibri" w:hAnsi="Arial" w:cs="Arial"/>
                <w:sz w:val="24"/>
                <w:szCs w:val="24"/>
              </w:rPr>
            </w:pP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xml:space="preserve">- </w:t>
            </w:r>
            <w:r w:rsidR="005F3C98" w:rsidRPr="00C23289">
              <w:rPr>
                <w:rFonts w:ascii="Arial" w:eastAsia="Calibri" w:hAnsi="Arial" w:cs="Arial"/>
                <w:sz w:val="24"/>
                <w:szCs w:val="24"/>
                <w:lang w:eastAsia="ru-RU"/>
              </w:rPr>
              <w:t>повышение эффективности работы по обеспечению общественного порядка на территории Верхнемамонского муниципального района</w:t>
            </w:r>
            <w:r w:rsidRPr="00C23289">
              <w:rPr>
                <w:rFonts w:ascii="Arial" w:eastAsia="Calibri" w:hAnsi="Arial" w:cs="Arial"/>
                <w:sz w:val="24"/>
                <w:szCs w:val="24"/>
                <w:lang w:eastAsia="ru-RU"/>
              </w:rPr>
              <w:t>;</w:t>
            </w:r>
          </w:p>
          <w:p w:rsidR="00801B9C" w:rsidRPr="00C23289" w:rsidRDefault="00801B9C"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xml:space="preserve">- повышение эффективности взаимодействия субъектов профилактики правонарушений, органов местного самоуправления, общественных объединений правоохранительной направленности по предупреждению и пресечению антиобщественных проявлений; </w:t>
            </w:r>
          </w:p>
          <w:p w:rsidR="00801B9C" w:rsidRPr="00C23289" w:rsidRDefault="00801B9C"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повышение уровня правовой культуры и информированности населения;</w:t>
            </w:r>
          </w:p>
          <w:p w:rsidR="00801B9C" w:rsidRPr="00C23289" w:rsidRDefault="00801B9C"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улучшение материально-технического обеспечения профилактической деятельности</w:t>
            </w:r>
            <w:r w:rsidR="00662C5C" w:rsidRPr="00C23289">
              <w:rPr>
                <w:rFonts w:ascii="Arial" w:eastAsia="Calibri" w:hAnsi="Arial" w:cs="Arial"/>
                <w:sz w:val="24"/>
                <w:szCs w:val="24"/>
                <w:lang w:eastAsia="ru-RU"/>
              </w:rPr>
              <w:t>;</w:t>
            </w:r>
          </w:p>
          <w:p w:rsidR="005F3C98" w:rsidRPr="00C23289" w:rsidRDefault="005F3C98"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совершенствование системы профилактики терроризма и экстремизма на территории Верхнемамонского муниципального района;</w:t>
            </w:r>
          </w:p>
          <w:p w:rsidR="00662C5C" w:rsidRPr="00C23289" w:rsidRDefault="00662C5C"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предупреждение фактов нарушения законодательства о гражданстве РФ, пресеч</w:t>
            </w:r>
            <w:r w:rsidR="009530BF" w:rsidRPr="00C23289">
              <w:rPr>
                <w:rFonts w:ascii="Arial" w:eastAsia="Calibri" w:hAnsi="Arial" w:cs="Arial"/>
                <w:sz w:val="24"/>
                <w:szCs w:val="24"/>
                <w:lang w:eastAsia="ru-RU"/>
              </w:rPr>
              <w:t>ение фактов незаконной миграции;</w:t>
            </w:r>
          </w:p>
          <w:p w:rsidR="009530BF" w:rsidRPr="00C23289" w:rsidRDefault="009530BF"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xml:space="preserve">- укрепление межнационального и межконфессионального согласия среди населения </w:t>
            </w:r>
            <w:r w:rsidRPr="00C23289">
              <w:rPr>
                <w:rFonts w:ascii="Arial" w:eastAsia="Calibri" w:hAnsi="Arial" w:cs="Arial"/>
                <w:sz w:val="24"/>
                <w:szCs w:val="24"/>
                <w:lang w:eastAsia="ru-RU"/>
              </w:rPr>
              <w:lastRenderedPageBreak/>
              <w:t>Верхнемамонского муниципального района.</w:t>
            </w:r>
          </w:p>
          <w:p w:rsidR="009530BF" w:rsidRPr="00C23289" w:rsidRDefault="009530BF" w:rsidP="00686BEA">
            <w:pPr>
              <w:widowControl w:val="0"/>
              <w:autoSpaceDE w:val="0"/>
              <w:autoSpaceDN w:val="0"/>
              <w:adjustRightInd w:val="0"/>
              <w:contextualSpacing/>
              <w:rPr>
                <w:rFonts w:ascii="Arial" w:eastAsia="Calibri" w:hAnsi="Arial" w:cs="Arial"/>
                <w:sz w:val="24"/>
                <w:szCs w:val="24"/>
                <w:lang w:eastAsia="ru-RU"/>
              </w:rPr>
            </w:pP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lastRenderedPageBreak/>
              <w:t>Целевые индикаторы и показатели  муниципальной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ind w:firstLine="33"/>
              <w:rPr>
                <w:rFonts w:ascii="Arial" w:eastAsia="Calibri" w:hAnsi="Arial" w:cs="Arial"/>
                <w:sz w:val="24"/>
                <w:szCs w:val="24"/>
              </w:rPr>
            </w:pPr>
            <w:r w:rsidRPr="00C23289">
              <w:rPr>
                <w:rFonts w:ascii="Arial" w:eastAsia="Calibri" w:hAnsi="Arial" w:cs="Arial"/>
                <w:sz w:val="24"/>
                <w:szCs w:val="24"/>
              </w:rPr>
              <w:t>- количество проведенных совместных мероприятий по профилактике правонарушений</w:t>
            </w:r>
            <w:r w:rsidR="00662C5C" w:rsidRPr="00C23289">
              <w:rPr>
                <w:rFonts w:ascii="Arial" w:eastAsia="Calibri" w:hAnsi="Arial" w:cs="Arial"/>
                <w:sz w:val="24"/>
                <w:szCs w:val="24"/>
              </w:rPr>
              <w:t>;</w:t>
            </w:r>
          </w:p>
          <w:p w:rsidR="00662C5C" w:rsidRPr="00C23289" w:rsidRDefault="0089775D" w:rsidP="003B7435">
            <w:pPr>
              <w:ind w:firstLine="33"/>
              <w:rPr>
                <w:rFonts w:ascii="Arial" w:eastAsia="Calibri" w:hAnsi="Arial" w:cs="Arial"/>
                <w:sz w:val="24"/>
                <w:szCs w:val="24"/>
              </w:rPr>
            </w:pPr>
            <w:r w:rsidRPr="00C23289">
              <w:rPr>
                <w:rFonts w:ascii="Arial" w:eastAsia="Calibri" w:hAnsi="Arial" w:cs="Arial"/>
                <w:sz w:val="24"/>
                <w:szCs w:val="24"/>
              </w:rPr>
              <w:t>- количество людей, охваченных мероприятиями по профилактике правонарушений</w:t>
            </w: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Этапы и сроки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rPr>
            </w:pPr>
            <w:r w:rsidRPr="00C23289">
              <w:rPr>
                <w:rFonts w:ascii="Arial" w:eastAsia="Calibri" w:hAnsi="Arial" w:cs="Arial"/>
                <w:sz w:val="24"/>
                <w:szCs w:val="24"/>
              </w:rPr>
              <w:t>2014-</w:t>
            </w:r>
            <w:r w:rsidR="00644CC4" w:rsidRPr="00C23289">
              <w:rPr>
                <w:rFonts w:ascii="Arial" w:eastAsia="Calibri" w:hAnsi="Arial" w:cs="Arial"/>
                <w:sz w:val="24"/>
                <w:szCs w:val="24"/>
              </w:rPr>
              <w:t>2021</w:t>
            </w:r>
            <w:r w:rsidRPr="00C23289">
              <w:rPr>
                <w:rFonts w:ascii="Arial" w:eastAsia="Calibri" w:hAnsi="Arial" w:cs="Arial"/>
                <w:sz w:val="24"/>
                <w:szCs w:val="24"/>
              </w:rPr>
              <w:t>годы</w:t>
            </w: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 xml:space="preserve">Объемы и источники финансирования подпрограммы </w:t>
            </w:r>
          </w:p>
          <w:p w:rsidR="00801B9C" w:rsidRPr="00C23289" w:rsidRDefault="00801B9C" w:rsidP="00686BEA">
            <w:pPr>
              <w:adjustRightInd w:val="0"/>
              <w:rPr>
                <w:rFonts w:ascii="Arial" w:eastAsia="Calibri" w:hAnsi="Arial" w:cs="Arial"/>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widowControl w:val="0"/>
              <w:autoSpaceDE w:val="0"/>
              <w:autoSpaceDN w:val="0"/>
              <w:adjustRightInd w:val="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Общие затраты  на реализацию по годам за  счет средств районного бюджета – </w:t>
            </w:r>
            <w:r w:rsidR="005A0202" w:rsidRPr="00C23289">
              <w:rPr>
                <w:rFonts w:ascii="Arial" w:eastAsia="Times New Roman" w:hAnsi="Arial" w:cs="Arial"/>
                <w:sz w:val="24"/>
                <w:szCs w:val="24"/>
                <w:lang w:eastAsia="ru-RU"/>
              </w:rPr>
              <w:t>199</w:t>
            </w:r>
            <w:r w:rsidR="00A87E61" w:rsidRPr="00C23289">
              <w:rPr>
                <w:rFonts w:ascii="Arial" w:hAnsi="Arial" w:cs="Arial"/>
                <w:sz w:val="24"/>
                <w:szCs w:val="24"/>
              </w:rPr>
              <w:t>,0</w:t>
            </w:r>
            <w:r w:rsidRPr="00C23289">
              <w:rPr>
                <w:rFonts w:ascii="Arial" w:eastAsia="Times New Roman" w:hAnsi="Arial" w:cs="Arial"/>
                <w:sz w:val="24"/>
                <w:szCs w:val="24"/>
                <w:lang w:eastAsia="ru-RU"/>
              </w:rPr>
              <w:t>тыс. рублей, в том числе:</w:t>
            </w:r>
          </w:p>
          <w:tbl>
            <w:tblPr>
              <w:tblW w:w="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50"/>
              <w:gridCol w:w="750"/>
              <w:gridCol w:w="750"/>
              <w:gridCol w:w="750"/>
              <w:gridCol w:w="750"/>
              <w:gridCol w:w="750"/>
              <w:gridCol w:w="750"/>
            </w:tblGrid>
            <w:tr w:rsidR="00644CC4" w:rsidRPr="00C23289" w:rsidTr="00644CC4">
              <w:tc>
                <w:tcPr>
                  <w:tcW w:w="661"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2014 год</w:t>
                  </w:r>
                </w:p>
              </w:tc>
              <w:tc>
                <w:tcPr>
                  <w:tcW w:w="661"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2015 год</w:t>
                  </w:r>
                </w:p>
              </w:tc>
              <w:tc>
                <w:tcPr>
                  <w:tcW w:w="661"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2016 год</w:t>
                  </w:r>
                </w:p>
              </w:tc>
              <w:tc>
                <w:tcPr>
                  <w:tcW w:w="661"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2017 год</w:t>
                  </w:r>
                </w:p>
              </w:tc>
              <w:tc>
                <w:tcPr>
                  <w:tcW w:w="661"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2018 год</w:t>
                  </w:r>
                </w:p>
              </w:tc>
              <w:tc>
                <w:tcPr>
                  <w:tcW w:w="661"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2019 год</w:t>
                  </w:r>
                </w:p>
              </w:tc>
              <w:tc>
                <w:tcPr>
                  <w:tcW w:w="661" w:type="dxa"/>
                  <w:tcBorders>
                    <w:top w:val="single" w:sz="4" w:space="0" w:color="auto"/>
                    <w:left w:val="single" w:sz="4" w:space="0" w:color="auto"/>
                    <w:bottom w:val="single" w:sz="4" w:space="0" w:color="auto"/>
                    <w:right w:val="single" w:sz="4" w:space="0" w:color="auto"/>
                  </w:tcBorders>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2020 год</w:t>
                  </w:r>
                </w:p>
              </w:tc>
              <w:tc>
                <w:tcPr>
                  <w:tcW w:w="661" w:type="dxa"/>
                  <w:tcBorders>
                    <w:top w:val="single" w:sz="4" w:space="0" w:color="auto"/>
                    <w:left w:val="single" w:sz="4" w:space="0" w:color="auto"/>
                    <w:bottom w:val="single" w:sz="4" w:space="0" w:color="auto"/>
                    <w:right w:val="single" w:sz="4" w:space="0" w:color="auto"/>
                  </w:tcBorders>
                </w:tcPr>
                <w:p w:rsidR="00644CC4" w:rsidRPr="00C23289" w:rsidRDefault="00644CC4" w:rsidP="00686BEA">
                  <w:pPr>
                    <w:rPr>
                      <w:rFonts w:ascii="Arial" w:eastAsia="Calibri" w:hAnsi="Arial" w:cs="Arial"/>
                      <w:sz w:val="24"/>
                      <w:szCs w:val="24"/>
                      <w:lang w:eastAsia="ru-RU"/>
                    </w:rPr>
                  </w:pPr>
                  <w:r w:rsidRPr="00C23289">
                    <w:rPr>
                      <w:rFonts w:ascii="Arial" w:eastAsia="Calibri" w:hAnsi="Arial" w:cs="Arial"/>
                      <w:sz w:val="24"/>
                      <w:szCs w:val="24"/>
                      <w:lang w:eastAsia="ru-RU"/>
                    </w:rPr>
                    <w:t>2021 год</w:t>
                  </w:r>
                </w:p>
              </w:tc>
            </w:tr>
            <w:tr w:rsidR="00644CC4" w:rsidRPr="00C23289" w:rsidTr="00644CC4">
              <w:tc>
                <w:tcPr>
                  <w:tcW w:w="661" w:type="dxa"/>
                  <w:tcBorders>
                    <w:top w:val="single" w:sz="4" w:space="0" w:color="auto"/>
                    <w:left w:val="single" w:sz="4" w:space="0" w:color="auto"/>
                    <w:bottom w:val="single" w:sz="4" w:space="0" w:color="auto"/>
                    <w:right w:val="single" w:sz="4" w:space="0" w:color="auto"/>
                  </w:tcBorders>
                  <w:vAlign w:val="bottom"/>
                </w:tcPr>
                <w:p w:rsidR="00644CC4" w:rsidRPr="00C23289" w:rsidRDefault="00644CC4" w:rsidP="00686BEA">
                  <w:pPr>
                    <w:jc w:val="right"/>
                    <w:rPr>
                      <w:rFonts w:ascii="Arial" w:hAnsi="Arial" w:cs="Arial"/>
                      <w:sz w:val="24"/>
                      <w:szCs w:val="24"/>
                    </w:rPr>
                  </w:pPr>
                  <w:r w:rsidRPr="00C23289">
                    <w:rPr>
                      <w:rFonts w:ascii="Arial" w:hAnsi="Arial" w:cs="Arial"/>
                      <w:sz w:val="24"/>
                      <w:szCs w:val="24"/>
                    </w:rPr>
                    <w:t xml:space="preserve">0,0  </w:t>
                  </w:r>
                </w:p>
              </w:tc>
              <w:tc>
                <w:tcPr>
                  <w:tcW w:w="661" w:type="dxa"/>
                  <w:tcBorders>
                    <w:top w:val="single" w:sz="4" w:space="0" w:color="auto"/>
                    <w:left w:val="single" w:sz="4" w:space="0" w:color="auto"/>
                    <w:bottom w:val="single" w:sz="4" w:space="0" w:color="auto"/>
                    <w:right w:val="single" w:sz="4" w:space="0" w:color="auto"/>
                  </w:tcBorders>
                  <w:vAlign w:val="bottom"/>
                  <w:hideMark/>
                </w:tcPr>
                <w:p w:rsidR="00644CC4" w:rsidRPr="00C23289" w:rsidRDefault="00644CC4" w:rsidP="00686BEA">
                  <w:pPr>
                    <w:jc w:val="right"/>
                    <w:rPr>
                      <w:rFonts w:ascii="Arial" w:hAnsi="Arial" w:cs="Arial"/>
                      <w:sz w:val="24"/>
                      <w:szCs w:val="24"/>
                    </w:rPr>
                  </w:pPr>
                  <w:r w:rsidRPr="00C23289">
                    <w:rPr>
                      <w:rFonts w:ascii="Arial" w:hAnsi="Arial" w:cs="Arial"/>
                      <w:sz w:val="24"/>
                      <w:szCs w:val="24"/>
                    </w:rPr>
                    <w:t xml:space="preserve">50,0  </w:t>
                  </w:r>
                </w:p>
              </w:tc>
              <w:tc>
                <w:tcPr>
                  <w:tcW w:w="661" w:type="dxa"/>
                  <w:tcBorders>
                    <w:top w:val="single" w:sz="4" w:space="0" w:color="auto"/>
                    <w:left w:val="single" w:sz="4" w:space="0" w:color="auto"/>
                    <w:bottom w:val="single" w:sz="4" w:space="0" w:color="auto"/>
                    <w:right w:val="single" w:sz="4" w:space="0" w:color="auto"/>
                  </w:tcBorders>
                  <w:vAlign w:val="bottom"/>
                  <w:hideMark/>
                </w:tcPr>
                <w:p w:rsidR="00644CC4" w:rsidRPr="00C23289" w:rsidRDefault="00644CC4" w:rsidP="00686BEA">
                  <w:pPr>
                    <w:jc w:val="right"/>
                    <w:rPr>
                      <w:rFonts w:ascii="Arial" w:hAnsi="Arial" w:cs="Arial"/>
                      <w:sz w:val="24"/>
                      <w:szCs w:val="24"/>
                    </w:rPr>
                  </w:pPr>
                  <w:r w:rsidRPr="00C23289">
                    <w:rPr>
                      <w:rFonts w:ascii="Arial" w:hAnsi="Arial" w:cs="Arial"/>
                      <w:sz w:val="24"/>
                      <w:szCs w:val="24"/>
                    </w:rPr>
                    <w:t xml:space="preserve">0,0  </w:t>
                  </w:r>
                </w:p>
              </w:tc>
              <w:tc>
                <w:tcPr>
                  <w:tcW w:w="661" w:type="dxa"/>
                  <w:tcBorders>
                    <w:top w:val="single" w:sz="4" w:space="0" w:color="auto"/>
                    <w:left w:val="single" w:sz="4" w:space="0" w:color="auto"/>
                    <w:bottom w:val="single" w:sz="4" w:space="0" w:color="auto"/>
                    <w:right w:val="single" w:sz="4" w:space="0" w:color="auto"/>
                  </w:tcBorders>
                  <w:vAlign w:val="bottom"/>
                  <w:hideMark/>
                </w:tcPr>
                <w:p w:rsidR="00644CC4" w:rsidRPr="00C23289" w:rsidRDefault="00644CC4" w:rsidP="00686BEA">
                  <w:pPr>
                    <w:jc w:val="right"/>
                    <w:rPr>
                      <w:rFonts w:ascii="Arial" w:hAnsi="Arial" w:cs="Arial"/>
                      <w:sz w:val="24"/>
                      <w:szCs w:val="24"/>
                    </w:rPr>
                  </w:pPr>
                  <w:r w:rsidRPr="00C23289">
                    <w:rPr>
                      <w:rFonts w:ascii="Arial" w:hAnsi="Arial" w:cs="Arial"/>
                      <w:sz w:val="24"/>
                      <w:szCs w:val="24"/>
                    </w:rPr>
                    <w:t xml:space="preserve">6,0  </w:t>
                  </w:r>
                </w:p>
              </w:tc>
              <w:tc>
                <w:tcPr>
                  <w:tcW w:w="661" w:type="dxa"/>
                  <w:tcBorders>
                    <w:top w:val="single" w:sz="4" w:space="0" w:color="auto"/>
                    <w:left w:val="single" w:sz="4" w:space="0" w:color="auto"/>
                    <w:bottom w:val="single" w:sz="4" w:space="0" w:color="auto"/>
                    <w:right w:val="single" w:sz="4" w:space="0" w:color="auto"/>
                  </w:tcBorders>
                  <w:vAlign w:val="bottom"/>
                  <w:hideMark/>
                </w:tcPr>
                <w:p w:rsidR="00644CC4" w:rsidRPr="00C23289" w:rsidRDefault="00644CC4" w:rsidP="00686BEA">
                  <w:pPr>
                    <w:jc w:val="right"/>
                    <w:rPr>
                      <w:rFonts w:ascii="Arial" w:hAnsi="Arial" w:cs="Arial"/>
                      <w:sz w:val="24"/>
                      <w:szCs w:val="24"/>
                    </w:rPr>
                  </w:pPr>
                  <w:r w:rsidRPr="00C23289">
                    <w:rPr>
                      <w:rFonts w:ascii="Arial" w:hAnsi="Arial" w:cs="Arial"/>
                      <w:sz w:val="24"/>
                      <w:szCs w:val="24"/>
                    </w:rPr>
                    <w:t xml:space="preserve">0,0  </w:t>
                  </w:r>
                </w:p>
              </w:tc>
              <w:tc>
                <w:tcPr>
                  <w:tcW w:w="661" w:type="dxa"/>
                  <w:tcBorders>
                    <w:top w:val="single" w:sz="4" w:space="0" w:color="auto"/>
                    <w:left w:val="single" w:sz="4" w:space="0" w:color="auto"/>
                    <w:bottom w:val="single" w:sz="4" w:space="0" w:color="auto"/>
                    <w:right w:val="single" w:sz="4" w:space="0" w:color="auto"/>
                  </w:tcBorders>
                  <w:vAlign w:val="bottom"/>
                  <w:hideMark/>
                </w:tcPr>
                <w:p w:rsidR="00644CC4" w:rsidRPr="00C23289" w:rsidRDefault="00135791" w:rsidP="00686BEA">
                  <w:pPr>
                    <w:jc w:val="right"/>
                    <w:rPr>
                      <w:rFonts w:ascii="Arial" w:hAnsi="Arial" w:cs="Arial"/>
                      <w:sz w:val="24"/>
                      <w:szCs w:val="24"/>
                    </w:rPr>
                  </w:pPr>
                  <w:r w:rsidRPr="00C23289">
                    <w:rPr>
                      <w:rFonts w:ascii="Arial" w:hAnsi="Arial" w:cs="Arial"/>
                      <w:sz w:val="24"/>
                      <w:szCs w:val="24"/>
                    </w:rPr>
                    <w:t>0</w:t>
                  </w:r>
                  <w:r w:rsidR="00644CC4" w:rsidRPr="00C23289">
                    <w:rPr>
                      <w:rFonts w:ascii="Arial" w:hAnsi="Arial" w:cs="Arial"/>
                      <w:sz w:val="24"/>
                      <w:szCs w:val="24"/>
                    </w:rPr>
                    <w:t xml:space="preserve">,0  </w:t>
                  </w:r>
                </w:p>
              </w:tc>
              <w:tc>
                <w:tcPr>
                  <w:tcW w:w="661" w:type="dxa"/>
                  <w:tcBorders>
                    <w:top w:val="single" w:sz="4" w:space="0" w:color="auto"/>
                    <w:left w:val="single" w:sz="4" w:space="0" w:color="auto"/>
                    <w:bottom w:val="single" w:sz="4" w:space="0" w:color="auto"/>
                    <w:right w:val="single" w:sz="4" w:space="0" w:color="auto"/>
                  </w:tcBorders>
                  <w:vAlign w:val="bottom"/>
                </w:tcPr>
                <w:p w:rsidR="00644CC4" w:rsidRPr="00C23289" w:rsidRDefault="00644CC4" w:rsidP="005A0202">
                  <w:pPr>
                    <w:jc w:val="right"/>
                    <w:rPr>
                      <w:rFonts w:ascii="Arial" w:hAnsi="Arial" w:cs="Arial"/>
                      <w:sz w:val="24"/>
                      <w:szCs w:val="24"/>
                    </w:rPr>
                  </w:pPr>
                  <w:r w:rsidRPr="00C23289">
                    <w:rPr>
                      <w:rFonts w:ascii="Arial" w:hAnsi="Arial" w:cs="Arial"/>
                      <w:sz w:val="24"/>
                      <w:szCs w:val="24"/>
                    </w:rPr>
                    <w:t>7</w:t>
                  </w:r>
                  <w:r w:rsidR="005A0202" w:rsidRPr="00C23289">
                    <w:rPr>
                      <w:rFonts w:ascii="Arial" w:hAnsi="Arial" w:cs="Arial"/>
                      <w:sz w:val="24"/>
                      <w:szCs w:val="24"/>
                    </w:rPr>
                    <w:t>1,5</w:t>
                  </w:r>
                  <w:r w:rsidRPr="00C23289">
                    <w:rPr>
                      <w:rFonts w:ascii="Arial" w:hAnsi="Arial" w:cs="Arial"/>
                      <w:sz w:val="24"/>
                      <w:szCs w:val="24"/>
                    </w:rPr>
                    <w:t xml:space="preserve"> </w:t>
                  </w:r>
                </w:p>
              </w:tc>
              <w:tc>
                <w:tcPr>
                  <w:tcW w:w="661" w:type="dxa"/>
                  <w:tcBorders>
                    <w:top w:val="single" w:sz="4" w:space="0" w:color="auto"/>
                    <w:left w:val="single" w:sz="4" w:space="0" w:color="auto"/>
                    <w:bottom w:val="single" w:sz="4" w:space="0" w:color="auto"/>
                    <w:right w:val="single" w:sz="4" w:space="0" w:color="auto"/>
                  </w:tcBorders>
                </w:tcPr>
                <w:p w:rsidR="00644CC4" w:rsidRPr="00C23289" w:rsidRDefault="00A87E61" w:rsidP="005A0202">
                  <w:pPr>
                    <w:jc w:val="right"/>
                    <w:rPr>
                      <w:rFonts w:ascii="Arial" w:hAnsi="Arial" w:cs="Arial"/>
                      <w:sz w:val="24"/>
                      <w:szCs w:val="24"/>
                    </w:rPr>
                  </w:pPr>
                  <w:r w:rsidRPr="00C23289">
                    <w:rPr>
                      <w:rFonts w:ascii="Arial" w:hAnsi="Arial" w:cs="Arial"/>
                      <w:sz w:val="24"/>
                      <w:szCs w:val="24"/>
                    </w:rPr>
                    <w:t>7</w:t>
                  </w:r>
                  <w:r w:rsidR="005A0202" w:rsidRPr="00C23289">
                    <w:rPr>
                      <w:rFonts w:ascii="Arial" w:hAnsi="Arial" w:cs="Arial"/>
                      <w:sz w:val="24"/>
                      <w:szCs w:val="24"/>
                    </w:rPr>
                    <w:t>1,5</w:t>
                  </w:r>
                </w:p>
              </w:tc>
            </w:tr>
          </w:tbl>
          <w:p w:rsidR="00FD11CA" w:rsidRPr="00C23289" w:rsidRDefault="00FD11CA" w:rsidP="00686BEA">
            <w:pPr>
              <w:widowControl w:val="0"/>
              <w:adjustRightInd w:val="0"/>
              <w:ind w:firstLine="540"/>
              <w:rPr>
                <w:rFonts w:ascii="Arial" w:eastAsia="Calibri" w:hAnsi="Arial" w:cs="Arial"/>
                <w:sz w:val="24"/>
                <w:szCs w:val="24"/>
              </w:rPr>
            </w:pPr>
          </w:p>
        </w:tc>
      </w:tr>
      <w:tr w:rsidR="00801B9C" w:rsidRPr="00C23289" w:rsidTr="00FC46A3">
        <w:tc>
          <w:tcPr>
            <w:tcW w:w="308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adjustRightInd w:val="0"/>
              <w:rPr>
                <w:rFonts w:ascii="Arial" w:eastAsia="Calibri" w:hAnsi="Arial" w:cs="Arial"/>
                <w:sz w:val="24"/>
                <w:szCs w:val="24"/>
                <w:lang w:eastAsia="ru-RU"/>
              </w:rPr>
            </w:pPr>
            <w:r w:rsidRPr="00C23289">
              <w:rPr>
                <w:rFonts w:ascii="Arial" w:eastAsia="Calibri" w:hAnsi="Arial" w:cs="Arial"/>
                <w:sz w:val="24"/>
                <w:szCs w:val="24"/>
                <w:lang w:eastAsia="ru-RU"/>
              </w:rPr>
              <w:t>Ожидаемые конечные результаты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5A0202">
            <w:pPr>
              <w:ind w:firstLine="33"/>
              <w:rPr>
                <w:rFonts w:ascii="Arial" w:eastAsia="Calibri" w:hAnsi="Arial" w:cs="Arial"/>
                <w:sz w:val="24"/>
                <w:szCs w:val="24"/>
                <w:lang w:eastAsia="ru-RU"/>
              </w:rPr>
            </w:pPr>
            <w:r w:rsidRPr="00C23289">
              <w:rPr>
                <w:rFonts w:ascii="Arial" w:eastAsia="Calibri" w:hAnsi="Arial" w:cs="Arial"/>
                <w:sz w:val="24"/>
                <w:szCs w:val="24"/>
              </w:rPr>
              <w:t>-</w:t>
            </w:r>
            <w:r w:rsidRPr="00C23289">
              <w:rPr>
                <w:rFonts w:ascii="Arial" w:eastAsia="Calibri" w:hAnsi="Arial" w:cs="Arial"/>
                <w:sz w:val="24"/>
                <w:szCs w:val="24"/>
                <w:lang w:eastAsia="ru-RU"/>
              </w:rPr>
              <w:t xml:space="preserve"> повышение доверия населения к правоохранительным органам, а также правовой культуры населения</w:t>
            </w:r>
            <w:r w:rsidR="00662C5C" w:rsidRPr="00C23289">
              <w:rPr>
                <w:rFonts w:ascii="Arial" w:eastAsia="Calibri" w:hAnsi="Arial" w:cs="Arial"/>
                <w:sz w:val="24"/>
                <w:szCs w:val="24"/>
                <w:lang w:eastAsia="ru-RU"/>
              </w:rPr>
              <w:t>;</w:t>
            </w:r>
          </w:p>
          <w:p w:rsidR="00662C5C" w:rsidRPr="00C23289" w:rsidRDefault="00662C5C" w:rsidP="005A0202">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xml:space="preserve">- </w:t>
            </w:r>
            <w:r w:rsidR="005D3F01" w:rsidRPr="00C23289">
              <w:rPr>
                <w:rFonts w:ascii="Arial" w:eastAsia="Calibri" w:hAnsi="Arial" w:cs="Arial"/>
                <w:sz w:val="24"/>
                <w:szCs w:val="24"/>
                <w:lang w:eastAsia="ru-RU"/>
              </w:rPr>
              <w:t>увеличение количества людей охваченных мероприятиями по профилактике правонарушений</w:t>
            </w:r>
          </w:p>
        </w:tc>
      </w:tr>
    </w:tbl>
    <w:p w:rsidR="00801B9C" w:rsidRPr="00C23289" w:rsidRDefault="00801B9C" w:rsidP="00686BEA">
      <w:pPr>
        <w:adjustRightInd w:val="0"/>
        <w:contextualSpacing/>
        <w:jc w:val="center"/>
        <w:rPr>
          <w:rFonts w:ascii="Arial" w:eastAsia="Calibri" w:hAnsi="Arial" w:cs="Arial"/>
          <w:sz w:val="24"/>
          <w:szCs w:val="24"/>
        </w:rPr>
      </w:pPr>
      <w:r w:rsidRPr="00C23289">
        <w:rPr>
          <w:rFonts w:ascii="Arial" w:eastAsia="Calibri" w:hAnsi="Arial" w:cs="Arial"/>
          <w:sz w:val="24"/>
          <w:szCs w:val="24"/>
        </w:rPr>
        <w:t>Раздел 1. Общая характеристика сферы реализации</w:t>
      </w:r>
    </w:p>
    <w:p w:rsidR="00801B9C" w:rsidRPr="00C23289" w:rsidRDefault="00801B9C" w:rsidP="00686BEA">
      <w:pPr>
        <w:adjustRightInd w:val="0"/>
        <w:contextualSpacing/>
        <w:jc w:val="center"/>
        <w:rPr>
          <w:rFonts w:ascii="Arial" w:eastAsia="Calibri" w:hAnsi="Arial" w:cs="Arial"/>
          <w:sz w:val="24"/>
          <w:szCs w:val="24"/>
        </w:rPr>
      </w:pPr>
      <w:r w:rsidRPr="00C23289">
        <w:rPr>
          <w:rFonts w:ascii="Arial" w:eastAsia="Calibri" w:hAnsi="Arial" w:cs="Arial"/>
          <w:sz w:val="24"/>
          <w:szCs w:val="24"/>
        </w:rPr>
        <w:t>подпрограммы</w:t>
      </w:r>
    </w:p>
    <w:p w:rsidR="005D3F01" w:rsidRPr="00C23289" w:rsidRDefault="005D3F01" w:rsidP="00686BEA">
      <w:pPr>
        <w:ind w:firstLine="851"/>
        <w:rPr>
          <w:rFonts w:ascii="Arial" w:eastAsia="Calibri" w:hAnsi="Arial" w:cs="Arial"/>
          <w:sz w:val="24"/>
          <w:szCs w:val="24"/>
        </w:rPr>
      </w:pPr>
      <w:r w:rsidRPr="00C23289">
        <w:rPr>
          <w:rFonts w:ascii="Arial" w:eastAsia="Calibri" w:hAnsi="Arial" w:cs="Arial"/>
          <w:sz w:val="24"/>
          <w:szCs w:val="24"/>
        </w:rPr>
        <w:t xml:space="preserve">Общественный порядок как залог безопасности людей, проживающих на территории </w:t>
      </w:r>
      <w:r w:rsidR="00BF7692" w:rsidRPr="00C23289">
        <w:rPr>
          <w:rFonts w:ascii="Arial" w:eastAsia="Calibri" w:hAnsi="Arial" w:cs="Arial"/>
          <w:sz w:val="24"/>
          <w:szCs w:val="24"/>
        </w:rPr>
        <w:t>Верхнемамонского муниципального района</w:t>
      </w:r>
      <w:r w:rsidRPr="00C23289">
        <w:rPr>
          <w:rFonts w:ascii="Arial" w:eastAsia="Calibri" w:hAnsi="Arial" w:cs="Arial"/>
          <w:sz w:val="24"/>
          <w:szCs w:val="24"/>
        </w:rPr>
        <w:t>, является неотъемлемой частью сферы интересов органов местного самоуправления.</w:t>
      </w:r>
    </w:p>
    <w:p w:rsidR="00846026" w:rsidRPr="00C23289" w:rsidRDefault="00846026" w:rsidP="00686BEA">
      <w:pPr>
        <w:ind w:firstLine="851"/>
        <w:rPr>
          <w:rFonts w:ascii="Arial" w:eastAsia="Calibri" w:hAnsi="Arial" w:cs="Arial"/>
          <w:sz w:val="24"/>
          <w:szCs w:val="24"/>
        </w:rPr>
      </w:pPr>
      <w:r w:rsidRPr="00C23289">
        <w:rPr>
          <w:rFonts w:ascii="Arial" w:eastAsia="Calibri" w:hAnsi="Arial" w:cs="Arial"/>
          <w:sz w:val="24"/>
          <w:szCs w:val="24"/>
        </w:rPr>
        <w:t xml:space="preserve">В условиях роста социальной активности граждан, активизации деятельности политических партий и общественных объединений, на фоне сокращения штатной численности сотрудников органов внутренних дел на новый качественный уровень выдвигаются требования к организации работы по профилактике </w:t>
      </w:r>
      <w:r w:rsidR="005A0202" w:rsidRPr="00C23289">
        <w:rPr>
          <w:rFonts w:ascii="Arial" w:eastAsia="Calibri" w:hAnsi="Arial" w:cs="Arial"/>
          <w:sz w:val="24"/>
          <w:szCs w:val="24"/>
        </w:rPr>
        <w:t>правонарушений</w:t>
      </w:r>
      <w:r w:rsidRPr="00C23289">
        <w:rPr>
          <w:rFonts w:ascii="Arial" w:eastAsia="Calibri" w:hAnsi="Arial" w:cs="Arial"/>
          <w:sz w:val="24"/>
          <w:szCs w:val="24"/>
        </w:rPr>
        <w:t>.</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Верхнемамонском муниципальном районе продолжает оставаться стабильной.</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Роль администрации Верхнемамонского муниципального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Продолжает оставаться сложной ситуация в сфере незаконного оборота наркотиков. Криминальную напряженность усиливает незаконная миграция.</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662C5C" w:rsidRPr="00C23289" w:rsidRDefault="00662C5C" w:rsidP="00686BEA">
      <w:pPr>
        <w:ind w:firstLine="851"/>
        <w:rPr>
          <w:rFonts w:ascii="Arial" w:eastAsia="Calibri" w:hAnsi="Arial" w:cs="Arial"/>
          <w:sz w:val="24"/>
          <w:szCs w:val="24"/>
        </w:rPr>
      </w:pPr>
      <w:r w:rsidRPr="00C23289">
        <w:rPr>
          <w:rFonts w:ascii="Arial" w:eastAsia="Calibri" w:hAnsi="Arial" w:cs="Arial"/>
          <w:sz w:val="24"/>
          <w:szCs w:val="24"/>
        </w:rPr>
        <w:t>Нелегальная миграция является одним из серьезных вызовов сегодняшнего дня. Неурегулированный правовой статус прежде всего наносит ущерб самим мигрантам, приводя к тому, что мигранты стремятся минимизировать свои контакты с органами власти и местного самоуправления, оказываются не в состоянии защитить себя в отношениях с работодателями и посредниками при трудоустройстве.</w:t>
      </w:r>
    </w:p>
    <w:p w:rsidR="00662C5C" w:rsidRPr="00C23289" w:rsidRDefault="00662C5C" w:rsidP="00686BEA">
      <w:pPr>
        <w:ind w:firstLine="851"/>
        <w:rPr>
          <w:rFonts w:ascii="Arial" w:eastAsia="Calibri" w:hAnsi="Arial" w:cs="Arial"/>
          <w:sz w:val="24"/>
          <w:szCs w:val="24"/>
        </w:rPr>
      </w:pPr>
      <w:r w:rsidRPr="00C23289">
        <w:rPr>
          <w:rFonts w:ascii="Arial" w:eastAsia="Calibri" w:hAnsi="Arial" w:cs="Arial"/>
          <w:sz w:val="24"/>
          <w:szCs w:val="24"/>
        </w:rPr>
        <w:lastRenderedPageBreak/>
        <w:t>Нелегальные мигранты стараются как можно меньше общаться и с населением. В результате возникают национальные анклавы, внутри которых часто встречаются криминальные, в том числе экстремистские проявления. </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Верхнемамонского муниципального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A92844" w:rsidRPr="00C23289" w:rsidRDefault="00A92844" w:rsidP="00686BEA">
      <w:pPr>
        <w:ind w:firstLine="851"/>
        <w:rPr>
          <w:rFonts w:ascii="Arial" w:eastAsia="Calibri" w:hAnsi="Arial" w:cs="Arial"/>
          <w:sz w:val="24"/>
          <w:szCs w:val="24"/>
        </w:rPr>
      </w:pPr>
      <w:r w:rsidRPr="00C23289">
        <w:rPr>
          <w:rFonts w:ascii="Arial" w:eastAsia="Calibri" w:hAnsi="Arial" w:cs="Arial"/>
          <w:sz w:val="24"/>
          <w:szCs w:val="24"/>
        </w:rPr>
        <w:t>Повышенное внимание необходимо уделять противодействию экстремистским проявлениям в молодежной среде.</w:t>
      </w:r>
    </w:p>
    <w:p w:rsidR="00A92844" w:rsidRPr="00C23289" w:rsidRDefault="00A92844" w:rsidP="00686BEA">
      <w:pPr>
        <w:ind w:firstLine="851"/>
        <w:rPr>
          <w:rFonts w:ascii="Arial" w:eastAsia="Calibri" w:hAnsi="Arial" w:cs="Arial"/>
          <w:sz w:val="24"/>
          <w:szCs w:val="24"/>
        </w:rPr>
      </w:pPr>
      <w:r w:rsidRPr="00C23289">
        <w:rPr>
          <w:rFonts w:ascii="Arial" w:eastAsia="Calibri" w:hAnsi="Arial" w:cs="Arial"/>
          <w:sz w:val="24"/>
          <w:szCs w:val="24"/>
        </w:rPr>
        <w:t xml:space="preserve">Основным вектором профилактики является создание эффективной системы просвещения граждан в духе уважения и терпимости к иным </w:t>
      </w:r>
      <w:proofErr w:type="spellStart"/>
      <w:r w:rsidRPr="00C23289">
        <w:rPr>
          <w:rFonts w:ascii="Arial" w:eastAsia="Calibri" w:hAnsi="Arial" w:cs="Arial"/>
          <w:sz w:val="24"/>
          <w:szCs w:val="24"/>
        </w:rPr>
        <w:t>социокультурным</w:t>
      </w:r>
      <w:proofErr w:type="spellEnd"/>
      <w:r w:rsidRPr="00C23289">
        <w:rPr>
          <w:rFonts w:ascii="Arial" w:eastAsia="Calibri" w:hAnsi="Arial" w:cs="Arial"/>
          <w:sz w:val="24"/>
          <w:szCs w:val="24"/>
        </w:rPr>
        <w:t>, этническим, национальным и религиозным традициям и особенностям разных народов, населяющих Российскую Федерацию.</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801B9C" w:rsidRPr="00C23289" w:rsidRDefault="00801B9C" w:rsidP="00686BEA">
      <w:pPr>
        <w:widowControl w:val="0"/>
        <w:adjustRightInd w:val="0"/>
        <w:jc w:val="center"/>
        <w:outlineLvl w:val="2"/>
        <w:rPr>
          <w:rFonts w:ascii="Arial" w:eastAsia="Calibri" w:hAnsi="Arial" w:cs="Arial"/>
          <w:sz w:val="24"/>
          <w:szCs w:val="24"/>
        </w:rPr>
      </w:pPr>
      <w:r w:rsidRPr="00C23289">
        <w:rPr>
          <w:rFonts w:ascii="Arial" w:eastAsia="Calibri"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2.1. Основные цели подпрограммы</w:t>
      </w:r>
    </w:p>
    <w:p w:rsidR="00801B9C" w:rsidRPr="00C23289" w:rsidRDefault="00BF7692" w:rsidP="00686BEA">
      <w:pPr>
        <w:ind w:firstLine="851"/>
        <w:rPr>
          <w:rFonts w:ascii="Arial" w:eastAsia="Calibri" w:hAnsi="Arial" w:cs="Arial"/>
          <w:sz w:val="24"/>
          <w:szCs w:val="24"/>
        </w:rPr>
      </w:pPr>
      <w:r w:rsidRPr="00C23289">
        <w:rPr>
          <w:rFonts w:ascii="Arial" w:eastAsia="Calibri" w:hAnsi="Arial" w:cs="Arial"/>
          <w:sz w:val="24"/>
          <w:szCs w:val="24"/>
        </w:rPr>
        <w:t>Повышение уровня общественной безопасности и укрепление общественного порядка</w:t>
      </w:r>
      <w:r w:rsidR="00801B9C" w:rsidRPr="00C23289">
        <w:rPr>
          <w:rFonts w:ascii="Arial" w:eastAsia="Calibri" w:hAnsi="Arial" w:cs="Arial"/>
          <w:sz w:val="24"/>
          <w:szCs w:val="24"/>
        </w:rPr>
        <w:t>.</w:t>
      </w: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2.2. Задачи подпрограммы:</w:t>
      </w:r>
    </w:p>
    <w:p w:rsidR="00DB733B" w:rsidRPr="00C23289" w:rsidRDefault="00DB733B" w:rsidP="00686BEA">
      <w:pPr>
        <w:ind w:firstLine="360"/>
        <w:rPr>
          <w:rFonts w:ascii="Arial" w:hAnsi="Arial" w:cs="Arial"/>
          <w:sz w:val="24"/>
          <w:szCs w:val="24"/>
        </w:rPr>
      </w:pPr>
      <w:r w:rsidRPr="00C23289">
        <w:rPr>
          <w:rFonts w:ascii="Arial" w:hAnsi="Arial" w:cs="Arial"/>
          <w:sz w:val="24"/>
          <w:szCs w:val="24"/>
        </w:rPr>
        <w:t>- повышение эффективности работы по обеспечению общественного порядка на территории Верхнемамонского муниципального района;</w:t>
      </w:r>
    </w:p>
    <w:p w:rsidR="00DB733B" w:rsidRPr="00C23289" w:rsidRDefault="00DB733B" w:rsidP="00686BEA">
      <w:pPr>
        <w:ind w:firstLine="360"/>
        <w:rPr>
          <w:rFonts w:ascii="Arial" w:hAnsi="Arial" w:cs="Arial"/>
          <w:sz w:val="24"/>
          <w:szCs w:val="24"/>
        </w:rPr>
      </w:pPr>
      <w:r w:rsidRPr="00C23289">
        <w:rPr>
          <w:rFonts w:ascii="Arial" w:hAnsi="Arial" w:cs="Arial"/>
          <w:sz w:val="24"/>
          <w:szCs w:val="24"/>
        </w:rPr>
        <w:t xml:space="preserve">- повышение эффективности взаимодействия субъектов профилактики правонарушений, органов местного самоуправления, общественных объединений правоохранительной направленности по предупреждению и пресечению антиобщественных проявлений; </w:t>
      </w:r>
    </w:p>
    <w:p w:rsidR="00DB733B" w:rsidRPr="00C23289" w:rsidRDefault="00DB733B" w:rsidP="00686BEA">
      <w:pPr>
        <w:ind w:firstLine="360"/>
        <w:rPr>
          <w:rFonts w:ascii="Arial" w:hAnsi="Arial" w:cs="Arial"/>
          <w:sz w:val="24"/>
          <w:szCs w:val="24"/>
        </w:rPr>
      </w:pPr>
      <w:r w:rsidRPr="00C23289">
        <w:rPr>
          <w:rFonts w:ascii="Arial" w:hAnsi="Arial" w:cs="Arial"/>
          <w:sz w:val="24"/>
          <w:szCs w:val="24"/>
        </w:rPr>
        <w:t>- повышение уровня правовой культуры и информированности населения;</w:t>
      </w:r>
    </w:p>
    <w:p w:rsidR="00DB733B" w:rsidRPr="00C23289" w:rsidRDefault="00DB733B" w:rsidP="00686BEA">
      <w:pPr>
        <w:ind w:firstLine="360"/>
        <w:rPr>
          <w:rFonts w:ascii="Arial" w:hAnsi="Arial" w:cs="Arial"/>
          <w:sz w:val="24"/>
          <w:szCs w:val="24"/>
        </w:rPr>
      </w:pPr>
      <w:r w:rsidRPr="00C23289">
        <w:rPr>
          <w:rFonts w:ascii="Arial" w:hAnsi="Arial" w:cs="Arial"/>
          <w:sz w:val="24"/>
          <w:szCs w:val="24"/>
        </w:rPr>
        <w:t>- улучшение материально-технического обеспечения профилактической деятельности;</w:t>
      </w:r>
    </w:p>
    <w:p w:rsidR="00662C5C" w:rsidRPr="00C23289" w:rsidRDefault="00DB733B" w:rsidP="00686BEA">
      <w:pPr>
        <w:ind w:firstLine="360"/>
        <w:rPr>
          <w:rFonts w:ascii="Arial" w:hAnsi="Arial" w:cs="Arial"/>
          <w:sz w:val="24"/>
          <w:szCs w:val="24"/>
        </w:rPr>
      </w:pPr>
      <w:r w:rsidRPr="00C23289">
        <w:rPr>
          <w:rFonts w:ascii="Arial" w:hAnsi="Arial" w:cs="Arial"/>
          <w:sz w:val="24"/>
          <w:szCs w:val="24"/>
        </w:rPr>
        <w:t>- предупреждение фактов нарушения законодательства о гражданстве РФ, пресечение фактов незаконной миграции</w:t>
      </w:r>
      <w:r w:rsidR="00662C5C" w:rsidRPr="00C23289">
        <w:rPr>
          <w:rFonts w:ascii="Arial" w:hAnsi="Arial" w:cs="Arial"/>
          <w:sz w:val="24"/>
          <w:szCs w:val="24"/>
        </w:rPr>
        <w:t>.</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Подпрограмма реализуется в 2014-</w:t>
      </w:r>
      <w:r w:rsidR="00644CC4" w:rsidRPr="00C23289">
        <w:rPr>
          <w:rFonts w:ascii="Arial" w:eastAsia="Calibri" w:hAnsi="Arial" w:cs="Arial"/>
          <w:sz w:val="24"/>
          <w:szCs w:val="24"/>
        </w:rPr>
        <w:t>2021</w:t>
      </w:r>
      <w:r w:rsidRPr="00C23289">
        <w:rPr>
          <w:rFonts w:ascii="Arial" w:eastAsia="Calibri" w:hAnsi="Arial" w:cs="Arial"/>
          <w:sz w:val="24"/>
          <w:szCs w:val="24"/>
        </w:rPr>
        <w:t>годах. Этапы реализации подпрограммы не выделяются.</w:t>
      </w:r>
    </w:p>
    <w:p w:rsidR="00801B9C" w:rsidRPr="00C23289" w:rsidRDefault="00801B9C" w:rsidP="00686BEA">
      <w:pPr>
        <w:ind w:firstLine="851"/>
        <w:jc w:val="center"/>
        <w:rPr>
          <w:rFonts w:ascii="Arial" w:eastAsia="Calibri" w:hAnsi="Arial" w:cs="Arial"/>
          <w:sz w:val="24"/>
          <w:szCs w:val="24"/>
        </w:rPr>
      </w:pPr>
      <w:r w:rsidRPr="00C23289">
        <w:rPr>
          <w:rFonts w:ascii="Arial" w:eastAsia="Calibri" w:hAnsi="Arial" w:cs="Arial"/>
          <w:sz w:val="24"/>
          <w:szCs w:val="24"/>
        </w:rPr>
        <w:t>2.3. Показатели (индикаторы) достижения целей и решения задач, основные ожидаемые конечные результаты подпрограммы.</w:t>
      </w:r>
    </w:p>
    <w:p w:rsidR="00801B9C" w:rsidRPr="00C23289" w:rsidRDefault="00801B9C" w:rsidP="00686BEA">
      <w:pPr>
        <w:autoSpaceDE w:val="0"/>
        <w:autoSpaceDN w:val="0"/>
        <w:adjustRightInd w:val="0"/>
        <w:ind w:firstLine="851"/>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В результате реализации мероприятий подпрограммы будет стабилизирована оперативная обстановка на территории Верхнемамонского муниципального района, произойдет оздоровление обстановки в общественных местах, в том числе на улицах, снизится удельный вес преступлений, совершенных лицами, ранее совершавшими преступления, и снизится количество преступлений, совершенных в состоянии алкогольного опьянения</w:t>
      </w:r>
      <w:r w:rsidR="00662C5C" w:rsidRPr="00C23289">
        <w:rPr>
          <w:rFonts w:ascii="Arial" w:eastAsia="Times New Roman" w:hAnsi="Arial" w:cs="Arial"/>
          <w:sz w:val="24"/>
          <w:szCs w:val="24"/>
          <w:lang w:eastAsia="ru-RU"/>
        </w:rPr>
        <w:t>, а так же мигрантами</w:t>
      </w:r>
      <w:r w:rsidRPr="00C23289">
        <w:rPr>
          <w:rFonts w:ascii="Arial" w:eastAsia="Times New Roman" w:hAnsi="Arial" w:cs="Arial"/>
          <w:sz w:val="24"/>
          <w:szCs w:val="24"/>
          <w:lang w:eastAsia="ru-RU"/>
        </w:rPr>
        <w:t>. Все это будет способствовать повышению уровня спокойствия населения, его трудоспособности, уменьшению социально-экономической напряженности.</w:t>
      </w:r>
    </w:p>
    <w:p w:rsidR="00801B9C" w:rsidRPr="00C23289" w:rsidRDefault="00801B9C" w:rsidP="00686BEA">
      <w:pPr>
        <w:autoSpaceDE w:val="0"/>
        <w:autoSpaceDN w:val="0"/>
        <w:adjustRightInd w:val="0"/>
        <w:ind w:firstLine="851"/>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Ожидаемые результаты носят оценочный характер. Эффективность подпрограммы зависит от полноты выполнения мероприятий.</w:t>
      </w:r>
    </w:p>
    <w:p w:rsidR="00801B9C" w:rsidRPr="00C23289" w:rsidRDefault="00801B9C" w:rsidP="00686BEA">
      <w:pPr>
        <w:widowControl w:val="0"/>
        <w:adjustRightInd w:val="0"/>
        <w:ind w:firstLine="851"/>
        <w:rPr>
          <w:rFonts w:ascii="Arial" w:eastAsia="Calibri" w:hAnsi="Arial" w:cs="Arial"/>
          <w:sz w:val="24"/>
          <w:szCs w:val="24"/>
        </w:rPr>
      </w:pPr>
      <w:r w:rsidRPr="00C23289">
        <w:rPr>
          <w:rFonts w:ascii="Arial" w:eastAsia="Calibri" w:hAnsi="Arial" w:cs="Arial"/>
          <w:sz w:val="24"/>
          <w:szCs w:val="24"/>
        </w:rPr>
        <w:t>Целевыми показателями (индикаторами) достижения цели подпрограммы являются:</w:t>
      </w:r>
    </w:p>
    <w:p w:rsidR="00247057" w:rsidRPr="00C23289" w:rsidRDefault="00247057" w:rsidP="00686BEA">
      <w:pPr>
        <w:widowControl w:val="0"/>
        <w:autoSpaceDE w:val="0"/>
        <w:autoSpaceDN w:val="0"/>
        <w:adjustRightInd w:val="0"/>
        <w:ind w:firstLine="851"/>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w:t>
      </w:r>
      <w:r w:rsidR="00EB7065" w:rsidRPr="00C23289">
        <w:rPr>
          <w:rFonts w:ascii="Arial" w:eastAsia="Times New Roman" w:hAnsi="Arial" w:cs="Arial"/>
          <w:sz w:val="24"/>
          <w:szCs w:val="24"/>
          <w:lang w:eastAsia="ru-RU"/>
        </w:rPr>
        <w:t>Количество проведенных совместных мероприятий по профилактике правонарушений</w:t>
      </w:r>
      <w:r w:rsidRPr="00C23289">
        <w:rPr>
          <w:rFonts w:ascii="Arial" w:eastAsia="Times New Roman" w:hAnsi="Arial" w:cs="Arial"/>
          <w:sz w:val="24"/>
          <w:szCs w:val="24"/>
          <w:lang w:eastAsia="ru-RU"/>
        </w:rPr>
        <w:t>;</w:t>
      </w:r>
    </w:p>
    <w:p w:rsidR="00662C5C" w:rsidRPr="00C23289" w:rsidRDefault="00247057" w:rsidP="00686BEA">
      <w:pPr>
        <w:widowControl w:val="0"/>
        <w:autoSpaceDE w:val="0"/>
        <w:autoSpaceDN w:val="0"/>
        <w:adjustRightInd w:val="0"/>
        <w:ind w:firstLine="851"/>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 xml:space="preserve">- </w:t>
      </w:r>
      <w:r w:rsidR="00EB7065" w:rsidRPr="00C23289">
        <w:rPr>
          <w:rFonts w:ascii="Arial" w:eastAsia="Times New Roman" w:hAnsi="Arial" w:cs="Arial"/>
          <w:sz w:val="24"/>
          <w:szCs w:val="24"/>
          <w:lang w:eastAsia="ru-RU"/>
        </w:rPr>
        <w:t>Количество людей, охваченных мероприятиями по профилактике правонарушений</w:t>
      </w:r>
      <w:r w:rsidR="00662C5C" w:rsidRPr="00C23289">
        <w:rPr>
          <w:rFonts w:ascii="Arial" w:eastAsia="Times New Roman" w:hAnsi="Arial" w:cs="Arial"/>
          <w:sz w:val="24"/>
          <w:szCs w:val="24"/>
          <w:lang w:eastAsia="ru-RU"/>
        </w:rPr>
        <w:t>.</w:t>
      </w:r>
    </w:p>
    <w:p w:rsidR="00801B9C" w:rsidRPr="00C23289" w:rsidRDefault="00801B9C" w:rsidP="00686BEA">
      <w:pPr>
        <w:ind w:firstLine="851"/>
        <w:contextualSpacing/>
        <w:rPr>
          <w:rFonts w:ascii="Arial" w:eastAsia="Calibri" w:hAnsi="Arial" w:cs="Arial"/>
          <w:sz w:val="24"/>
          <w:szCs w:val="24"/>
        </w:rPr>
      </w:pPr>
      <w:r w:rsidRPr="00C23289">
        <w:rPr>
          <w:rFonts w:ascii="Arial" w:eastAsia="Calibri" w:hAnsi="Arial" w:cs="Arial"/>
          <w:sz w:val="24"/>
          <w:szCs w:val="24"/>
        </w:rPr>
        <w:t>Перечень целевых показателей (индикаторов) программы и их значения представлены в приложении 1 к муниципальной программе.</w:t>
      </w:r>
    </w:p>
    <w:p w:rsidR="00801B9C" w:rsidRPr="00C23289" w:rsidRDefault="00801B9C" w:rsidP="00686BEA">
      <w:pPr>
        <w:widowControl w:val="0"/>
        <w:adjustRightInd w:val="0"/>
        <w:ind w:left="1069"/>
        <w:jc w:val="left"/>
        <w:outlineLvl w:val="2"/>
        <w:rPr>
          <w:rFonts w:ascii="Arial" w:eastAsia="Calibri" w:hAnsi="Arial" w:cs="Arial"/>
          <w:sz w:val="24"/>
          <w:szCs w:val="24"/>
        </w:rPr>
      </w:pPr>
      <w:r w:rsidRPr="00C23289">
        <w:rPr>
          <w:rFonts w:ascii="Arial" w:eastAsia="Calibri" w:hAnsi="Arial" w:cs="Arial"/>
          <w:sz w:val="24"/>
          <w:szCs w:val="24"/>
        </w:rPr>
        <w:t>3. Обобщенная характеристика подпрограммы и ее основных мероприятий</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Для решения задач подпрограммы будут реализованы следующие мероприятия, изложенные в таблице 1.:</w:t>
      </w:r>
    </w:p>
    <w:p w:rsidR="00801B9C" w:rsidRPr="00C23289" w:rsidRDefault="00801B9C" w:rsidP="00686BEA">
      <w:pPr>
        <w:jc w:val="left"/>
        <w:rPr>
          <w:rFonts w:ascii="Arial" w:eastAsia="Calibri" w:hAnsi="Arial" w:cs="Arial"/>
          <w:sz w:val="24"/>
          <w:szCs w:val="24"/>
        </w:rPr>
        <w:sectPr w:rsidR="00801B9C" w:rsidRPr="00C23289" w:rsidSect="00C23289">
          <w:type w:val="nextColumn"/>
          <w:pgSz w:w="11906" w:h="16838"/>
          <w:pgMar w:top="567" w:right="567" w:bottom="567" w:left="1418" w:header="420" w:footer="709" w:gutter="0"/>
          <w:cols w:space="720"/>
        </w:sectPr>
      </w:pPr>
    </w:p>
    <w:p w:rsidR="00801B9C" w:rsidRPr="00C23289" w:rsidRDefault="00801B9C" w:rsidP="00686BEA">
      <w:pPr>
        <w:widowControl w:val="0"/>
        <w:adjustRightInd w:val="0"/>
        <w:ind w:firstLine="540"/>
        <w:jc w:val="right"/>
        <w:rPr>
          <w:rFonts w:ascii="Arial" w:eastAsia="Calibri" w:hAnsi="Arial" w:cs="Arial"/>
          <w:b/>
          <w:sz w:val="24"/>
          <w:szCs w:val="24"/>
        </w:rPr>
      </w:pPr>
      <w:r w:rsidRPr="00C23289">
        <w:rPr>
          <w:rFonts w:ascii="Arial" w:eastAsia="Calibri" w:hAnsi="Arial" w:cs="Arial"/>
          <w:b/>
          <w:sz w:val="24"/>
          <w:szCs w:val="24"/>
        </w:rPr>
        <w:lastRenderedPageBreak/>
        <w:t>Таблица 1.</w:t>
      </w:r>
    </w:p>
    <w:p w:rsidR="00801B9C" w:rsidRPr="00C23289" w:rsidRDefault="00801B9C" w:rsidP="00686BEA">
      <w:pPr>
        <w:widowControl w:val="0"/>
        <w:adjustRightInd w:val="0"/>
        <w:ind w:firstLine="540"/>
        <w:jc w:val="center"/>
        <w:rPr>
          <w:rFonts w:ascii="Arial" w:eastAsia="Calibri" w:hAnsi="Arial" w:cs="Arial"/>
          <w:b/>
          <w:sz w:val="24"/>
          <w:szCs w:val="24"/>
        </w:rPr>
      </w:pPr>
      <w:r w:rsidRPr="00C23289">
        <w:rPr>
          <w:rFonts w:ascii="Arial" w:eastAsia="Calibri" w:hAnsi="Arial" w:cs="Arial"/>
          <w:b/>
          <w:sz w:val="24"/>
          <w:szCs w:val="24"/>
        </w:rPr>
        <w:t>Мероприятия подпрограммы 6 «Обеспечение общественного порядка»</w:t>
      </w:r>
    </w:p>
    <w:tbl>
      <w:tblPr>
        <w:tblpPr w:leftFromText="180" w:rightFromText="180" w:vertAnchor="text" w:tblpX="117" w:tblpY="1"/>
        <w:tblOverlap w:val="never"/>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496"/>
        <w:gridCol w:w="4109"/>
        <w:gridCol w:w="1560"/>
      </w:tblGrid>
      <w:tr w:rsidR="00801B9C"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 xml:space="preserve">№ </w:t>
            </w:r>
            <w:proofErr w:type="spellStart"/>
            <w:r w:rsidRPr="00C23289">
              <w:rPr>
                <w:rFonts w:ascii="Arial" w:eastAsia="Calibri" w:hAnsi="Arial" w:cs="Arial"/>
                <w:sz w:val="24"/>
                <w:szCs w:val="24"/>
              </w:rPr>
              <w:t>п</w:t>
            </w:r>
            <w:proofErr w:type="spellEnd"/>
            <w:r w:rsidRPr="00C23289">
              <w:rPr>
                <w:rFonts w:ascii="Arial" w:eastAsia="Calibri" w:hAnsi="Arial" w:cs="Arial"/>
                <w:sz w:val="24"/>
                <w:szCs w:val="24"/>
              </w:rPr>
              <w:t>/</w:t>
            </w:r>
            <w:proofErr w:type="spellStart"/>
            <w:r w:rsidRPr="00C23289">
              <w:rPr>
                <w:rFonts w:ascii="Arial" w:eastAsia="Calibri" w:hAnsi="Arial" w:cs="Arial"/>
                <w:sz w:val="24"/>
                <w:szCs w:val="24"/>
              </w:rPr>
              <w:t>п</w:t>
            </w:r>
            <w:proofErr w:type="spellEnd"/>
          </w:p>
        </w:tc>
        <w:tc>
          <w:tcPr>
            <w:tcW w:w="9496"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Наименование мероприятий</w:t>
            </w:r>
          </w:p>
        </w:tc>
        <w:tc>
          <w:tcPr>
            <w:tcW w:w="4109"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Ответственный</w:t>
            </w:r>
          </w:p>
        </w:tc>
        <w:tc>
          <w:tcPr>
            <w:tcW w:w="1560" w:type="dxa"/>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Срок исполнения</w:t>
            </w:r>
          </w:p>
        </w:tc>
      </w:tr>
      <w:tr w:rsidR="00801B9C" w:rsidRPr="00C23289" w:rsidTr="00662C5C">
        <w:tc>
          <w:tcPr>
            <w:tcW w:w="15840" w:type="dxa"/>
            <w:gridSpan w:val="4"/>
            <w:tcBorders>
              <w:top w:val="single" w:sz="4" w:space="0" w:color="000000"/>
              <w:left w:val="single" w:sz="4" w:space="0" w:color="000000"/>
              <w:bottom w:val="single" w:sz="4" w:space="0" w:color="000000"/>
              <w:right w:val="single" w:sz="4" w:space="0" w:color="000000"/>
            </w:tcBorders>
            <w:hideMark/>
          </w:tcPr>
          <w:p w:rsidR="00801B9C" w:rsidRPr="00C23289" w:rsidRDefault="00801B9C" w:rsidP="00686BEA">
            <w:pPr>
              <w:jc w:val="center"/>
              <w:rPr>
                <w:rFonts w:ascii="Arial" w:eastAsia="Calibri" w:hAnsi="Arial" w:cs="Arial"/>
                <w:b/>
                <w:sz w:val="24"/>
                <w:szCs w:val="24"/>
              </w:rPr>
            </w:pPr>
            <w:r w:rsidRPr="00C23289">
              <w:rPr>
                <w:rFonts w:ascii="Arial" w:eastAsia="Calibri" w:hAnsi="Arial" w:cs="Arial"/>
                <w:b/>
                <w:sz w:val="24"/>
                <w:szCs w:val="24"/>
              </w:rPr>
              <w:t xml:space="preserve">1. </w:t>
            </w:r>
            <w:r w:rsidR="00992CE3" w:rsidRPr="00C23289">
              <w:rPr>
                <w:rFonts w:ascii="Arial" w:eastAsia="Calibri" w:hAnsi="Arial" w:cs="Arial"/>
                <w:b/>
                <w:sz w:val="24"/>
                <w:szCs w:val="24"/>
              </w:rPr>
              <w:t xml:space="preserve">Участие в </w:t>
            </w:r>
            <w:r w:rsidRPr="00C23289">
              <w:rPr>
                <w:rFonts w:ascii="Arial" w:eastAsia="Calibri" w:hAnsi="Arial" w:cs="Arial"/>
                <w:b/>
                <w:sz w:val="24"/>
                <w:szCs w:val="24"/>
              </w:rPr>
              <w:t xml:space="preserve"> профилактик</w:t>
            </w:r>
            <w:r w:rsidR="00992CE3" w:rsidRPr="00C23289">
              <w:rPr>
                <w:rFonts w:ascii="Arial" w:eastAsia="Calibri" w:hAnsi="Arial" w:cs="Arial"/>
                <w:b/>
                <w:sz w:val="24"/>
                <w:szCs w:val="24"/>
              </w:rPr>
              <w:t>е</w:t>
            </w:r>
            <w:r w:rsidRPr="00C23289">
              <w:rPr>
                <w:rFonts w:ascii="Arial" w:eastAsia="Calibri" w:hAnsi="Arial" w:cs="Arial"/>
                <w:b/>
                <w:sz w:val="24"/>
                <w:szCs w:val="24"/>
              </w:rPr>
              <w:t xml:space="preserve"> правонарушений</w:t>
            </w:r>
          </w:p>
        </w:tc>
      </w:tr>
      <w:tr w:rsidR="00CA4E55"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A4E55" w:rsidRPr="00C23289" w:rsidRDefault="00CA4E55" w:rsidP="00686BEA">
            <w:pPr>
              <w:jc w:val="center"/>
              <w:rPr>
                <w:rFonts w:ascii="Arial" w:eastAsia="Calibri" w:hAnsi="Arial" w:cs="Arial"/>
                <w:sz w:val="24"/>
                <w:szCs w:val="24"/>
              </w:rPr>
            </w:pPr>
            <w:r w:rsidRPr="00C23289">
              <w:rPr>
                <w:rFonts w:ascii="Arial" w:eastAsia="Calibri" w:hAnsi="Arial" w:cs="Arial"/>
                <w:sz w:val="24"/>
                <w:szCs w:val="24"/>
              </w:rPr>
              <w:t>1.</w:t>
            </w:r>
          </w:p>
        </w:tc>
        <w:tc>
          <w:tcPr>
            <w:tcW w:w="9496" w:type="dxa"/>
            <w:tcBorders>
              <w:top w:val="single" w:sz="4" w:space="0" w:color="000000"/>
              <w:left w:val="single" w:sz="4" w:space="0" w:color="000000"/>
              <w:bottom w:val="single" w:sz="4" w:space="0" w:color="000000"/>
              <w:right w:val="single" w:sz="4" w:space="0" w:color="000000"/>
            </w:tcBorders>
            <w:hideMark/>
          </w:tcPr>
          <w:p w:rsidR="00CA4E55" w:rsidRPr="00C23289" w:rsidRDefault="00CA4E55" w:rsidP="00686BEA">
            <w:pPr>
              <w:rPr>
                <w:rFonts w:ascii="Arial" w:eastAsia="Calibri" w:hAnsi="Arial" w:cs="Arial"/>
                <w:sz w:val="24"/>
                <w:szCs w:val="24"/>
              </w:rPr>
            </w:pPr>
            <w:r w:rsidRPr="00C23289">
              <w:rPr>
                <w:rFonts w:ascii="Arial" w:eastAsia="Calibri" w:hAnsi="Arial" w:cs="Arial"/>
                <w:sz w:val="24"/>
                <w:szCs w:val="24"/>
              </w:rPr>
              <w:t>Создание и обеспечение деятельности</w:t>
            </w:r>
            <w:r w:rsidR="00817396" w:rsidRPr="00C23289">
              <w:rPr>
                <w:rFonts w:ascii="Arial" w:eastAsia="Calibri" w:hAnsi="Arial" w:cs="Arial"/>
                <w:sz w:val="24"/>
                <w:szCs w:val="24"/>
              </w:rPr>
              <w:t xml:space="preserve"> муниципальных </w:t>
            </w:r>
            <w:r w:rsidRPr="00C23289">
              <w:rPr>
                <w:rFonts w:ascii="Arial" w:eastAsia="Calibri" w:hAnsi="Arial" w:cs="Arial"/>
                <w:sz w:val="24"/>
                <w:szCs w:val="24"/>
              </w:rPr>
              <w:t xml:space="preserve"> координационных органов в сфере профилактики правонарушений</w:t>
            </w:r>
            <w:r w:rsidR="00FD6ABB" w:rsidRPr="00C23289">
              <w:rPr>
                <w:rFonts w:ascii="Arial" w:eastAsia="Calibri" w:hAnsi="Arial" w:cs="Arial"/>
                <w:sz w:val="24"/>
                <w:szCs w:val="24"/>
              </w:rPr>
              <w:t>, безопасности дорожного движения</w:t>
            </w:r>
          </w:p>
        </w:tc>
        <w:tc>
          <w:tcPr>
            <w:tcW w:w="4109" w:type="dxa"/>
            <w:tcBorders>
              <w:top w:val="single" w:sz="4" w:space="0" w:color="000000"/>
              <w:left w:val="single" w:sz="4" w:space="0" w:color="000000"/>
              <w:bottom w:val="single" w:sz="4" w:space="0" w:color="000000"/>
              <w:right w:val="single" w:sz="4" w:space="0" w:color="000000"/>
            </w:tcBorders>
            <w:hideMark/>
          </w:tcPr>
          <w:p w:rsidR="00CA4E55" w:rsidRPr="00C23289" w:rsidRDefault="00CA4E55" w:rsidP="00686BEA">
            <w:pPr>
              <w:ind w:firstLine="33"/>
              <w:jc w:val="cente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ОМВД (по согласованию), 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A4E55" w:rsidRPr="00C23289" w:rsidRDefault="00FA15D8"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BF4D92"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jc w:val="center"/>
              <w:rPr>
                <w:rFonts w:ascii="Arial" w:eastAsia="Calibri" w:hAnsi="Arial" w:cs="Arial"/>
                <w:sz w:val="24"/>
                <w:szCs w:val="24"/>
              </w:rPr>
            </w:pPr>
            <w:r w:rsidRPr="00C23289">
              <w:rPr>
                <w:rFonts w:ascii="Arial" w:eastAsia="Calibri" w:hAnsi="Arial" w:cs="Arial"/>
                <w:sz w:val="24"/>
                <w:szCs w:val="24"/>
              </w:rPr>
              <w:t>2.</w:t>
            </w:r>
          </w:p>
        </w:tc>
        <w:tc>
          <w:tcPr>
            <w:tcW w:w="9496"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rPr>
                <w:rFonts w:ascii="Arial" w:eastAsia="Calibri" w:hAnsi="Arial" w:cs="Arial"/>
                <w:sz w:val="24"/>
                <w:szCs w:val="24"/>
              </w:rPr>
            </w:pPr>
            <w:r w:rsidRPr="00C23289">
              <w:rPr>
                <w:rFonts w:ascii="Arial" w:eastAsia="Calibri" w:hAnsi="Arial" w:cs="Arial"/>
                <w:sz w:val="24"/>
                <w:szCs w:val="24"/>
              </w:rPr>
              <w:t>Принятие муниципальных правовых актов в сфере профилактики правонарушений</w:t>
            </w:r>
          </w:p>
        </w:tc>
        <w:tc>
          <w:tcPr>
            <w:tcW w:w="4109"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ind w:firstLine="33"/>
              <w:jc w:val="cente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BF4D92"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BF4D92" w:rsidRPr="00C23289" w:rsidRDefault="00965C8E" w:rsidP="00686BEA">
            <w:pPr>
              <w:jc w:val="center"/>
              <w:rPr>
                <w:rFonts w:ascii="Arial" w:eastAsia="Calibri" w:hAnsi="Arial" w:cs="Arial"/>
                <w:sz w:val="24"/>
                <w:szCs w:val="24"/>
              </w:rPr>
            </w:pPr>
            <w:r w:rsidRPr="00C23289">
              <w:rPr>
                <w:rFonts w:ascii="Arial" w:eastAsia="Calibri" w:hAnsi="Arial" w:cs="Arial"/>
                <w:sz w:val="24"/>
                <w:szCs w:val="24"/>
              </w:rPr>
              <w:t>3</w:t>
            </w:r>
            <w:r w:rsidR="00BF4D92" w:rsidRPr="00C23289">
              <w:rPr>
                <w:rFonts w:ascii="Arial" w:eastAsia="Calibri" w:hAnsi="Arial" w:cs="Arial"/>
                <w:sz w:val="24"/>
                <w:szCs w:val="24"/>
              </w:rPr>
              <w:t>.</w:t>
            </w:r>
          </w:p>
        </w:tc>
        <w:tc>
          <w:tcPr>
            <w:tcW w:w="9496"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rPr>
                <w:rFonts w:ascii="Arial" w:eastAsia="Calibri" w:hAnsi="Arial" w:cs="Arial"/>
                <w:sz w:val="24"/>
                <w:szCs w:val="24"/>
              </w:rPr>
            </w:pPr>
            <w:r w:rsidRPr="00C23289">
              <w:rPr>
                <w:rFonts w:ascii="Arial" w:eastAsia="Calibri" w:hAnsi="Arial" w:cs="Arial"/>
                <w:sz w:val="24"/>
                <w:szCs w:val="24"/>
              </w:rPr>
              <w:t>Правовое просвещение и правовое информирование населения Верхнемамонского муниципального района, направленное на обеспечение защиты прав и свобод человека и гражданина, общества и государства от противоправных посягательств</w:t>
            </w:r>
            <w:r w:rsidR="00135791" w:rsidRPr="00C23289">
              <w:rPr>
                <w:rFonts w:ascii="Arial" w:eastAsia="Calibri" w:hAnsi="Arial" w:cs="Arial"/>
                <w:sz w:val="24"/>
                <w:szCs w:val="24"/>
              </w:rPr>
              <w:t xml:space="preserve"> </w:t>
            </w:r>
            <w:r w:rsidR="00817396" w:rsidRPr="00C23289">
              <w:rPr>
                <w:rFonts w:ascii="Arial" w:eastAsia="Calibri" w:hAnsi="Arial" w:cs="Arial"/>
                <w:sz w:val="24"/>
                <w:szCs w:val="24"/>
              </w:rPr>
              <w:t>в средствах массовой информации и сети Интернет</w:t>
            </w:r>
          </w:p>
        </w:tc>
        <w:tc>
          <w:tcPr>
            <w:tcW w:w="4109"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ind w:firstLine="33"/>
              <w:jc w:val="center"/>
              <w:rPr>
                <w:rFonts w:ascii="Arial" w:eastAsia="Calibri" w:hAnsi="Arial" w:cs="Arial"/>
                <w:sz w:val="24"/>
                <w:szCs w:val="24"/>
              </w:rPr>
            </w:pPr>
            <w:r w:rsidRPr="00C23289">
              <w:rPr>
                <w:rFonts w:ascii="Arial" w:eastAsia="Calibri" w:hAnsi="Arial" w:cs="Arial"/>
                <w:sz w:val="24"/>
                <w:szCs w:val="24"/>
              </w:rPr>
              <w:t>ОМВД (по согласованию), администрация муниципального района, СМИ(по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992CE3" w:rsidRPr="00C23289" w:rsidTr="004B6539">
        <w:tc>
          <w:tcPr>
            <w:tcW w:w="675" w:type="dxa"/>
            <w:tcBorders>
              <w:top w:val="single" w:sz="4" w:space="0" w:color="000000"/>
              <w:left w:val="single" w:sz="4" w:space="0" w:color="000000"/>
              <w:bottom w:val="single" w:sz="4" w:space="0" w:color="000000"/>
              <w:right w:val="single" w:sz="4" w:space="0" w:color="000000"/>
            </w:tcBorders>
            <w:hideMark/>
          </w:tcPr>
          <w:p w:rsidR="00992CE3" w:rsidRPr="00C23289" w:rsidRDefault="00965C8E" w:rsidP="00686BEA">
            <w:pPr>
              <w:jc w:val="center"/>
              <w:rPr>
                <w:rFonts w:ascii="Arial" w:eastAsia="Calibri" w:hAnsi="Arial" w:cs="Arial"/>
                <w:sz w:val="24"/>
                <w:szCs w:val="24"/>
              </w:rPr>
            </w:pPr>
            <w:r w:rsidRPr="00C23289">
              <w:rPr>
                <w:rFonts w:ascii="Arial" w:eastAsia="Calibri" w:hAnsi="Arial" w:cs="Arial"/>
                <w:sz w:val="24"/>
                <w:szCs w:val="24"/>
              </w:rPr>
              <w:t>4</w:t>
            </w:r>
            <w:r w:rsidR="00992CE3" w:rsidRPr="00C23289">
              <w:rPr>
                <w:rFonts w:ascii="Arial" w:eastAsia="Calibri" w:hAnsi="Arial" w:cs="Arial"/>
                <w:sz w:val="24"/>
                <w:szCs w:val="24"/>
              </w:rPr>
              <w:t>.</w:t>
            </w:r>
          </w:p>
        </w:tc>
        <w:tc>
          <w:tcPr>
            <w:tcW w:w="9496" w:type="dxa"/>
            <w:tcBorders>
              <w:top w:val="single" w:sz="4" w:space="0" w:color="000000"/>
              <w:left w:val="single" w:sz="4" w:space="0" w:color="000000"/>
              <w:bottom w:val="single" w:sz="4" w:space="0" w:color="000000"/>
              <w:right w:val="single" w:sz="4" w:space="0" w:color="000000"/>
            </w:tcBorders>
            <w:hideMark/>
          </w:tcPr>
          <w:p w:rsidR="00992CE3" w:rsidRPr="00C23289" w:rsidRDefault="00992CE3"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Изготовление и распространение специальной агитационной продукции, направленной на профилактику правонарушений</w:t>
            </w:r>
          </w:p>
        </w:tc>
        <w:tc>
          <w:tcPr>
            <w:tcW w:w="4109" w:type="dxa"/>
            <w:tcBorders>
              <w:top w:val="single" w:sz="4" w:space="0" w:color="000000"/>
              <w:left w:val="single" w:sz="4" w:space="0" w:color="000000"/>
              <w:bottom w:val="single" w:sz="4" w:space="0" w:color="000000"/>
              <w:right w:val="single" w:sz="4" w:space="0" w:color="000000"/>
            </w:tcBorders>
            <w:hideMark/>
          </w:tcPr>
          <w:p w:rsidR="00992CE3" w:rsidRPr="00C23289" w:rsidRDefault="00CE22D0" w:rsidP="00686BEA">
            <w:pPr>
              <w:ind w:firstLine="33"/>
              <w:jc w:val="center"/>
              <w:rPr>
                <w:rFonts w:ascii="Arial" w:eastAsia="Calibri" w:hAnsi="Arial" w:cs="Arial"/>
                <w:sz w:val="24"/>
                <w:szCs w:val="24"/>
              </w:rPr>
            </w:pPr>
            <w:r w:rsidRPr="00C23289">
              <w:rPr>
                <w:rFonts w:ascii="Arial" w:eastAsia="Calibri" w:hAnsi="Arial" w:cs="Arial"/>
                <w:sz w:val="24"/>
                <w:szCs w:val="24"/>
              </w:rPr>
              <w:t>А</w:t>
            </w:r>
            <w:r w:rsidR="00992CE3" w:rsidRPr="00C23289">
              <w:rPr>
                <w:rFonts w:ascii="Arial" w:eastAsia="Calibri" w:hAnsi="Arial" w:cs="Arial"/>
                <w:sz w:val="24"/>
                <w:szCs w:val="24"/>
              </w:rPr>
              <w:t>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992CE3" w:rsidRPr="00C23289" w:rsidRDefault="00992CE3"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BF4D92"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BF4D92" w:rsidRPr="00C23289" w:rsidRDefault="00965C8E" w:rsidP="00686BEA">
            <w:pPr>
              <w:jc w:val="center"/>
              <w:rPr>
                <w:rFonts w:ascii="Arial" w:eastAsia="Calibri" w:hAnsi="Arial" w:cs="Arial"/>
                <w:sz w:val="24"/>
                <w:szCs w:val="24"/>
              </w:rPr>
            </w:pPr>
            <w:r w:rsidRPr="00C23289">
              <w:rPr>
                <w:rFonts w:ascii="Arial" w:eastAsia="Calibri" w:hAnsi="Arial" w:cs="Arial"/>
                <w:sz w:val="24"/>
                <w:szCs w:val="24"/>
              </w:rPr>
              <w:t>5</w:t>
            </w:r>
            <w:r w:rsidR="00BF4D92" w:rsidRPr="00C23289">
              <w:rPr>
                <w:rFonts w:ascii="Arial" w:eastAsia="Calibri" w:hAnsi="Arial" w:cs="Arial"/>
                <w:sz w:val="24"/>
                <w:szCs w:val="24"/>
              </w:rPr>
              <w:t>.</w:t>
            </w:r>
          </w:p>
        </w:tc>
        <w:tc>
          <w:tcPr>
            <w:tcW w:w="9496"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rPr>
                <w:rFonts w:ascii="Arial" w:eastAsia="Calibri" w:hAnsi="Arial" w:cs="Arial"/>
                <w:sz w:val="24"/>
                <w:szCs w:val="24"/>
              </w:rPr>
            </w:pPr>
            <w:r w:rsidRPr="00C23289">
              <w:rPr>
                <w:rFonts w:ascii="Arial" w:eastAsia="Calibri" w:hAnsi="Arial" w:cs="Arial"/>
                <w:sz w:val="24"/>
                <w:szCs w:val="24"/>
              </w:rPr>
              <w:t>Организация отчетов участковых уполномоченных полиции перед населением административных участков, трудовыми коллективами с участием руководителей  ОМВД, органов местного самоуправления Верхнемамонского муниципального района</w:t>
            </w:r>
          </w:p>
        </w:tc>
        <w:tc>
          <w:tcPr>
            <w:tcW w:w="4109"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ind w:firstLine="33"/>
              <w:jc w:val="center"/>
              <w:rPr>
                <w:rFonts w:ascii="Arial" w:eastAsia="Calibri" w:hAnsi="Arial" w:cs="Arial"/>
                <w:sz w:val="24"/>
                <w:szCs w:val="24"/>
              </w:rPr>
            </w:pPr>
            <w:r w:rsidRPr="00C23289">
              <w:rPr>
                <w:rFonts w:ascii="Arial" w:eastAsia="Calibri" w:hAnsi="Arial" w:cs="Arial"/>
                <w:sz w:val="24"/>
                <w:szCs w:val="24"/>
              </w:rPr>
              <w:t>ОМВД (по согласованию), администрация муниципального района, сельских поселений(по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992CE3" w:rsidRPr="00C23289" w:rsidTr="004B6539">
        <w:tc>
          <w:tcPr>
            <w:tcW w:w="675" w:type="dxa"/>
            <w:tcBorders>
              <w:top w:val="single" w:sz="4" w:space="0" w:color="000000"/>
              <w:left w:val="single" w:sz="4" w:space="0" w:color="000000"/>
              <w:bottom w:val="single" w:sz="4" w:space="0" w:color="000000"/>
              <w:right w:val="single" w:sz="4" w:space="0" w:color="000000"/>
            </w:tcBorders>
            <w:hideMark/>
          </w:tcPr>
          <w:p w:rsidR="00992CE3" w:rsidRPr="00C23289" w:rsidRDefault="00965C8E"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4"/>
                <w:szCs w:val="24"/>
              </w:rPr>
            </w:pPr>
            <w:r w:rsidRPr="00C23289">
              <w:rPr>
                <w:rFonts w:ascii="Arial" w:eastAsia="Calibri" w:hAnsi="Arial" w:cs="Arial"/>
                <w:sz w:val="24"/>
                <w:szCs w:val="24"/>
              </w:rPr>
              <w:t>6</w:t>
            </w:r>
            <w:r w:rsidR="00992CE3" w:rsidRPr="00C23289">
              <w:rPr>
                <w:rFonts w:ascii="Arial" w:eastAsia="Calibri" w:hAnsi="Arial" w:cs="Arial"/>
                <w:sz w:val="24"/>
                <w:szCs w:val="24"/>
              </w:rPr>
              <w:t>.</w:t>
            </w:r>
          </w:p>
        </w:tc>
        <w:tc>
          <w:tcPr>
            <w:tcW w:w="9496" w:type="dxa"/>
            <w:tcBorders>
              <w:top w:val="single" w:sz="4" w:space="0" w:color="000000"/>
              <w:left w:val="single" w:sz="4" w:space="0" w:color="000000"/>
              <w:bottom w:val="single" w:sz="4" w:space="0" w:color="000000"/>
              <w:right w:val="single" w:sz="4" w:space="0" w:color="000000"/>
            </w:tcBorders>
            <w:hideMark/>
          </w:tcPr>
          <w:p w:rsidR="00992CE3" w:rsidRPr="00C23289" w:rsidRDefault="00992CE3" w:rsidP="00686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от наркомании, алкоголизма и токсикомании</w:t>
            </w:r>
          </w:p>
        </w:tc>
        <w:tc>
          <w:tcPr>
            <w:tcW w:w="4109" w:type="dxa"/>
            <w:tcBorders>
              <w:top w:val="single" w:sz="4" w:space="0" w:color="000000"/>
              <w:left w:val="single" w:sz="4" w:space="0" w:color="000000"/>
              <w:bottom w:val="single" w:sz="4" w:space="0" w:color="000000"/>
              <w:right w:val="single" w:sz="4" w:space="0" w:color="000000"/>
            </w:tcBorders>
            <w:hideMark/>
          </w:tcPr>
          <w:p w:rsidR="00992CE3" w:rsidRPr="00C23289" w:rsidRDefault="00992CE3"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cente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 центр занятости(по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992CE3" w:rsidRPr="00C23289" w:rsidRDefault="00992CE3"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4B6539">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4"/>
                <w:szCs w:val="24"/>
              </w:rPr>
            </w:pPr>
            <w:r w:rsidRPr="00C23289">
              <w:rPr>
                <w:rFonts w:ascii="Arial" w:eastAsia="Calibri" w:hAnsi="Arial" w:cs="Arial"/>
                <w:sz w:val="24"/>
                <w:szCs w:val="24"/>
              </w:rPr>
              <w:t>7.</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xml:space="preserve">привлечение </w:t>
            </w:r>
            <w:r w:rsidR="00F11C89" w:rsidRPr="00C23289">
              <w:rPr>
                <w:rFonts w:ascii="Arial" w:eastAsia="Calibri" w:hAnsi="Arial" w:cs="Arial"/>
                <w:sz w:val="24"/>
                <w:szCs w:val="24"/>
                <w:lang w:eastAsia="ru-RU"/>
              </w:rPr>
              <w:t xml:space="preserve">общественных организаций, осуществляющих деятельность на территории Верхнемамонского муниципального района, </w:t>
            </w:r>
            <w:r w:rsidRPr="00C23289">
              <w:rPr>
                <w:rFonts w:ascii="Arial" w:eastAsia="Calibri" w:hAnsi="Arial" w:cs="Arial"/>
                <w:sz w:val="24"/>
                <w:szCs w:val="24"/>
                <w:lang w:eastAsia="ru-RU"/>
              </w:rPr>
              <w:t xml:space="preserve"> для оказания содействия лицам, нуждающимся в социальной адаптации.</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cente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4B6539">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sz w:val="24"/>
                <w:szCs w:val="24"/>
              </w:rPr>
            </w:pPr>
            <w:r w:rsidRPr="00C23289">
              <w:rPr>
                <w:rFonts w:ascii="Arial" w:eastAsia="Calibri" w:hAnsi="Arial" w:cs="Arial"/>
                <w:sz w:val="24"/>
                <w:szCs w:val="24"/>
              </w:rPr>
              <w:t>8.</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 xml:space="preserve">разъяснения существующего порядка оказания социальной, профессиональной и правовой помощи, содействие в восстановлении утраченных документов, социально-полезных связей  </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cente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BF4D92" w:rsidRPr="00C23289" w:rsidTr="00662C5C">
        <w:tc>
          <w:tcPr>
            <w:tcW w:w="15840" w:type="dxa"/>
            <w:gridSpan w:val="4"/>
            <w:tcBorders>
              <w:top w:val="single" w:sz="4" w:space="0" w:color="000000"/>
              <w:left w:val="single" w:sz="4" w:space="0" w:color="000000"/>
              <w:bottom w:val="single" w:sz="4" w:space="0" w:color="000000"/>
              <w:right w:val="single" w:sz="4" w:space="0" w:color="000000"/>
            </w:tcBorders>
            <w:hideMark/>
          </w:tcPr>
          <w:p w:rsidR="00BF4D92" w:rsidRPr="00C23289" w:rsidRDefault="00BF4D92" w:rsidP="00686BEA">
            <w:pPr>
              <w:widowControl w:val="0"/>
              <w:autoSpaceDE w:val="0"/>
              <w:autoSpaceDN w:val="0"/>
              <w:adjustRightInd w:val="0"/>
              <w:contextualSpacing/>
              <w:jc w:val="center"/>
              <w:rPr>
                <w:rFonts w:ascii="Arial" w:eastAsia="Calibri" w:hAnsi="Arial" w:cs="Arial"/>
                <w:b/>
                <w:sz w:val="24"/>
                <w:szCs w:val="24"/>
                <w:lang w:eastAsia="ru-RU"/>
              </w:rPr>
            </w:pPr>
            <w:r w:rsidRPr="00C23289">
              <w:rPr>
                <w:rFonts w:ascii="Arial" w:eastAsia="Calibri" w:hAnsi="Arial" w:cs="Arial"/>
                <w:b/>
                <w:sz w:val="24"/>
                <w:szCs w:val="24"/>
                <w:lang w:eastAsia="ru-RU"/>
              </w:rPr>
              <w:t>2. Профилактика</w:t>
            </w:r>
            <w:r w:rsidR="00C073E6" w:rsidRPr="00C23289">
              <w:rPr>
                <w:rFonts w:ascii="Arial" w:eastAsia="Calibri" w:hAnsi="Arial" w:cs="Arial"/>
                <w:b/>
                <w:sz w:val="24"/>
                <w:szCs w:val="24"/>
                <w:lang w:eastAsia="ru-RU"/>
              </w:rPr>
              <w:t xml:space="preserve"> безнадзорности и </w:t>
            </w:r>
            <w:r w:rsidRPr="00C23289">
              <w:rPr>
                <w:rFonts w:ascii="Arial" w:eastAsia="Calibri" w:hAnsi="Arial" w:cs="Arial"/>
                <w:b/>
                <w:sz w:val="24"/>
                <w:szCs w:val="24"/>
                <w:lang w:eastAsia="ru-RU"/>
              </w:rPr>
              <w:t xml:space="preserve"> правонарушений несовершеннолетних и молодежи</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1.</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 xml:space="preserve">Создание и обеспечение деятельности Комиссии по делам несовершеннолетних </w:t>
            </w:r>
            <w:r w:rsidRPr="00C23289">
              <w:rPr>
                <w:rFonts w:ascii="Arial" w:eastAsia="Calibri" w:hAnsi="Arial" w:cs="Arial"/>
                <w:sz w:val="24"/>
                <w:szCs w:val="24"/>
              </w:rPr>
              <w:lastRenderedPageBreak/>
              <w:t xml:space="preserve">и защите их прав Верхнемамонского муниципального района </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lastRenderedPageBreak/>
              <w:t>Отдел по образованию,  КДН</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lastRenderedPageBreak/>
              <w:t>2.</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 xml:space="preserve">Проведение совместных мероприятий по предупреждению вовлечения учащихся образовательных учреждений в совершение правонарушений, преступлений в сфере незаконного оборота наркотиков, употребление алкоголя, </w:t>
            </w:r>
            <w:proofErr w:type="spellStart"/>
            <w:r w:rsidRPr="00C23289">
              <w:rPr>
                <w:rFonts w:ascii="Arial" w:eastAsia="Calibri" w:hAnsi="Arial" w:cs="Arial"/>
                <w:sz w:val="24"/>
                <w:szCs w:val="24"/>
              </w:rPr>
              <w:t>табакокурения</w:t>
            </w:r>
            <w:proofErr w:type="spellEnd"/>
            <w:r w:rsidRPr="00C23289">
              <w:rPr>
                <w:rFonts w:ascii="Arial" w:eastAsia="Calibri" w:hAnsi="Arial" w:cs="Arial"/>
                <w:sz w:val="24"/>
                <w:szCs w:val="24"/>
              </w:rPr>
              <w:t xml:space="preserve"> с привлечением работников судов, прокуратуры,  ОМВД</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Отдел по образованию, КДН, ЦРБ (по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3.</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autoSpaceDE w:val="0"/>
              <w:autoSpaceDN w:val="0"/>
              <w:adjustRightInd w:val="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ind w:firstLine="33"/>
              <w:jc w:val="center"/>
              <w:rPr>
                <w:rFonts w:ascii="Arial" w:eastAsia="Calibri" w:hAnsi="Arial" w:cs="Arial"/>
                <w:sz w:val="24"/>
                <w:szCs w:val="24"/>
              </w:rPr>
            </w:pPr>
            <w:r w:rsidRPr="00C23289">
              <w:rPr>
                <w:rFonts w:ascii="Arial" w:eastAsia="Calibri" w:hAnsi="Arial" w:cs="Arial"/>
                <w:sz w:val="24"/>
                <w:szCs w:val="24"/>
              </w:rPr>
              <w:t>ОМВД (по согласованию), администрация муниципального района, СМИ(по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4.</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 xml:space="preserve">Вовлечение несовершеннолетних в работу </w:t>
            </w:r>
            <w:proofErr w:type="spellStart"/>
            <w:r w:rsidRPr="00C23289">
              <w:rPr>
                <w:rFonts w:ascii="Arial" w:eastAsia="Calibri" w:hAnsi="Arial" w:cs="Arial"/>
                <w:sz w:val="24"/>
                <w:szCs w:val="24"/>
              </w:rPr>
              <w:t>подростково-молодежных</w:t>
            </w:r>
            <w:proofErr w:type="spellEnd"/>
            <w:r w:rsidRPr="00C23289">
              <w:rPr>
                <w:rFonts w:ascii="Arial" w:eastAsia="Calibri" w:hAnsi="Arial" w:cs="Arial"/>
                <w:sz w:val="24"/>
                <w:szCs w:val="24"/>
              </w:rPr>
              <w:t xml:space="preserve"> клубов, спортивных секций, кружков,  пропаганды среди подростков и молодежи здорового образа жизни, духовных и семейных ценностей, патриотического отношения к Родине.</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Отдел по образованию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5.</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Развертывание индивидуальной профилактической работы по месту проживания, учебы и работы с правонарушителями, состоящими на учете в  ОМВД, комиссии по делам несовершеннолетних и защите их прав за совершение противоправных действий при проведении массовых мероприятий.</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Отдел по образованию, КДН, ОМВД (по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6.</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widowControl w:val="0"/>
              <w:autoSpaceDE w:val="0"/>
              <w:autoSpaceDN w:val="0"/>
              <w:adjustRightInd w:val="0"/>
              <w:contextualSpacing/>
              <w:rPr>
                <w:rFonts w:ascii="Arial" w:eastAsia="Calibri" w:hAnsi="Arial" w:cs="Arial"/>
                <w:sz w:val="24"/>
                <w:szCs w:val="24"/>
                <w:lang w:eastAsia="ru-RU"/>
              </w:rPr>
            </w:pPr>
            <w:r w:rsidRPr="00C23289">
              <w:rPr>
                <w:rFonts w:ascii="Arial" w:eastAsia="Calibri" w:hAnsi="Arial" w:cs="Arial"/>
                <w:sz w:val="24"/>
                <w:szCs w:val="24"/>
                <w:lang w:eastAsia="ru-RU"/>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Отдел по образованию, КДН, ОМВД (по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7.</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Организация занятости несовершеннолетних в каникулярное время</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Отдел по образованию, КДН, центр занятости (по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CE22D0" w:rsidRPr="00C23289" w:rsidTr="00662C5C">
        <w:tc>
          <w:tcPr>
            <w:tcW w:w="675"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8.</w:t>
            </w:r>
          </w:p>
        </w:tc>
        <w:tc>
          <w:tcPr>
            <w:tcW w:w="9496"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rPr>
                <w:rFonts w:ascii="Arial" w:eastAsia="Calibri" w:hAnsi="Arial" w:cs="Arial"/>
                <w:sz w:val="24"/>
                <w:szCs w:val="24"/>
              </w:rPr>
            </w:pPr>
            <w:r w:rsidRPr="00C23289">
              <w:rPr>
                <w:rFonts w:ascii="Arial" w:eastAsia="Calibri" w:hAnsi="Arial" w:cs="Arial"/>
                <w:sz w:val="24"/>
                <w:szCs w:val="24"/>
              </w:rPr>
              <w:t>Проведение оперативно профилактических операций «Подросток», «Каникулы» и др. по предупреждению правонарушений несовершеннолетних.</w:t>
            </w:r>
          </w:p>
        </w:tc>
        <w:tc>
          <w:tcPr>
            <w:tcW w:w="4109"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jc w:val="center"/>
              <w:rPr>
                <w:rFonts w:ascii="Arial" w:eastAsia="Calibri" w:hAnsi="Arial" w:cs="Arial"/>
                <w:sz w:val="24"/>
                <w:szCs w:val="24"/>
              </w:rPr>
            </w:pPr>
            <w:r w:rsidRPr="00C23289">
              <w:rPr>
                <w:rFonts w:ascii="Arial" w:eastAsia="Calibri" w:hAnsi="Arial" w:cs="Arial"/>
                <w:sz w:val="24"/>
                <w:szCs w:val="24"/>
              </w:rPr>
              <w:t>Отдел по образованию, КДН, ОМВД (по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CE22D0" w:rsidRPr="00C23289" w:rsidRDefault="00CE22D0"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p>
        </w:tc>
      </w:tr>
      <w:tr w:rsidR="00135791" w:rsidRPr="00C23289" w:rsidTr="004B6539">
        <w:tc>
          <w:tcPr>
            <w:tcW w:w="15840" w:type="dxa"/>
            <w:gridSpan w:val="4"/>
            <w:tcBorders>
              <w:top w:val="single" w:sz="4" w:space="0" w:color="000000"/>
              <w:left w:val="single" w:sz="4" w:space="0" w:color="000000"/>
              <w:bottom w:val="single" w:sz="4" w:space="0" w:color="000000"/>
              <w:right w:val="single" w:sz="4" w:space="0" w:color="000000"/>
            </w:tcBorders>
            <w:hideMark/>
          </w:tcPr>
          <w:p w:rsidR="00135791" w:rsidRPr="00C23289" w:rsidRDefault="004C36D6"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Calibri" w:hAnsi="Arial" w:cs="Arial"/>
                <w:b/>
                <w:sz w:val="24"/>
                <w:szCs w:val="24"/>
              </w:rPr>
              <w:t>3</w:t>
            </w:r>
            <w:r w:rsidR="00135791" w:rsidRPr="00C23289">
              <w:rPr>
                <w:rFonts w:ascii="Arial" w:eastAsia="Calibri" w:hAnsi="Arial" w:cs="Arial"/>
                <w:b/>
                <w:sz w:val="24"/>
                <w:szCs w:val="24"/>
              </w:rPr>
              <w:t>. Участие в профилактике незаконной миграции,  у</w:t>
            </w:r>
            <w:r w:rsidR="00135791" w:rsidRPr="00C23289">
              <w:rPr>
                <w:rFonts w:ascii="Arial" w:eastAsia="Calibri" w:hAnsi="Arial" w:cs="Arial"/>
                <w:b/>
                <w:bCs/>
                <w:sz w:val="24"/>
                <w:szCs w:val="24"/>
              </w:rPr>
              <w:t>крепление межнационального и межконфессионального согласия</w:t>
            </w:r>
          </w:p>
        </w:tc>
      </w:tr>
      <w:tr w:rsidR="00135791" w:rsidRPr="00C23289" w:rsidTr="004B6539">
        <w:tc>
          <w:tcPr>
            <w:tcW w:w="675"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jc w:val="center"/>
              <w:rPr>
                <w:rFonts w:ascii="Arial" w:eastAsia="Calibri" w:hAnsi="Arial" w:cs="Arial"/>
                <w:sz w:val="24"/>
                <w:szCs w:val="24"/>
              </w:rPr>
            </w:pPr>
            <w:r w:rsidRPr="00C23289">
              <w:rPr>
                <w:rFonts w:ascii="Arial" w:eastAsia="Calibri" w:hAnsi="Arial" w:cs="Arial"/>
                <w:sz w:val="24"/>
                <w:szCs w:val="24"/>
              </w:rPr>
              <w:t>1.</w:t>
            </w:r>
          </w:p>
        </w:tc>
        <w:tc>
          <w:tcPr>
            <w:tcW w:w="9496"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rPr>
                <w:rFonts w:ascii="Arial" w:eastAsia="Calibri" w:hAnsi="Arial" w:cs="Arial"/>
                <w:sz w:val="24"/>
                <w:szCs w:val="24"/>
              </w:rPr>
            </w:pPr>
            <w:r w:rsidRPr="00C23289">
              <w:rPr>
                <w:rFonts w:ascii="Arial" w:eastAsia="Calibri" w:hAnsi="Arial" w:cs="Arial"/>
                <w:sz w:val="24"/>
                <w:szCs w:val="24"/>
              </w:rPr>
              <w:t xml:space="preserve">Предупреждение фактов нарушения законодательства о гражданстве РФ, пресечение фактов незаконной миграции. </w:t>
            </w:r>
          </w:p>
        </w:tc>
        <w:tc>
          <w:tcPr>
            <w:tcW w:w="4109"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ind w:firstLine="33"/>
              <w:jc w:val="center"/>
              <w:rPr>
                <w:rFonts w:ascii="Arial" w:eastAsia="Calibri" w:hAnsi="Arial" w:cs="Arial"/>
                <w:sz w:val="24"/>
                <w:szCs w:val="24"/>
              </w:rPr>
            </w:pPr>
            <w:r w:rsidRPr="00C23289">
              <w:rPr>
                <w:rFonts w:ascii="Arial" w:eastAsia="Calibri" w:hAnsi="Arial" w:cs="Arial"/>
                <w:sz w:val="24"/>
                <w:szCs w:val="24"/>
              </w:rPr>
              <w:t xml:space="preserve">ОМВД (по согласованию), </w:t>
            </w:r>
          </w:p>
        </w:tc>
        <w:tc>
          <w:tcPr>
            <w:tcW w:w="1560"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2014-2021</w:t>
            </w:r>
          </w:p>
        </w:tc>
      </w:tr>
      <w:tr w:rsidR="00135791" w:rsidRPr="00C23289" w:rsidTr="004B6539">
        <w:tc>
          <w:tcPr>
            <w:tcW w:w="675"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jc w:val="center"/>
              <w:rPr>
                <w:rFonts w:ascii="Arial" w:eastAsia="Calibri" w:hAnsi="Arial" w:cs="Arial"/>
                <w:sz w:val="24"/>
                <w:szCs w:val="24"/>
              </w:rPr>
            </w:pPr>
            <w:r w:rsidRPr="00C23289">
              <w:rPr>
                <w:rFonts w:ascii="Arial" w:eastAsia="Calibri" w:hAnsi="Arial" w:cs="Arial"/>
                <w:sz w:val="24"/>
                <w:szCs w:val="24"/>
              </w:rPr>
              <w:t>2.</w:t>
            </w:r>
          </w:p>
        </w:tc>
        <w:tc>
          <w:tcPr>
            <w:tcW w:w="9496"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rPr>
                <w:rFonts w:ascii="Arial" w:eastAsia="Calibri" w:hAnsi="Arial" w:cs="Arial"/>
                <w:sz w:val="24"/>
                <w:szCs w:val="24"/>
              </w:rPr>
            </w:pPr>
            <w:r w:rsidRPr="00C23289">
              <w:rPr>
                <w:rFonts w:ascii="Arial" w:eastAsia="Calibri" w:hAnsi="Arial" w:cs="Arial"/>
                <w:sz w:val="24"/>
                <w:szCs w:val="24"/>
              </w:rPr>
              <w:t>Оказание содействия в адаптации мигрантов на территории муниципального района</w:t>
            </w:r>
          </w:p>
        </w:tc>
        <w:tc>
          <w:tcPr>
            <w:tcW w:w="4109"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ind w:firstLine="33"/>
              <w:jc w:val="cente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t>2014-2021</w:t>
            </w:r>
          </w:p>
        </w:tc>
      </w:tr>
      <w:tr w:rsidR="00135791" w:rsidRPr="00C23289" w:rsidTr="00F66DC7">
        <w:tc>
          <w:tcPr>
            <w:tcW w:w="675"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t>3.</w:t>
            </w:r>
          </w:p>
        </w:tc>
        <w:tc>
          <w:tcPr>
            <w:tcW w:w="9496"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t>Размещение на официальном сайте  администрации Верхнемамонского муниципального района информации  по предупреждению и профилактике религиозного и национального экстремизма, у</w:t>
            </w:r>
            <w:r w:rsidRPr="00C23289">
              <w:rPr>
                <w:rFonts w:ascii="Arial" w:eastAsia="Calibri" w:hAnsi="Arial" w:cs="Arial"/>
                <w:bCs/>
                <w:sz w:val="24"/>
                <w:szCs w:val="24"/>
              </w:rPr>
              <w:t>креплению межнационального и межконфессионального согласия</w:t>
            </w:r>
            <w:r w:rsidRPr="00C23289">
              <w:rPr>
                <w:rFonts w:ascii="Arial" w:eastAsia="Calibri" w:hAnsi="Arial" w:cs="Arial"/>
                <w:b/>
                <w:bCs/>
                <w:sz w:val="24"/>
                <w:szCs w:val="24"/>
              </w:rPr>
              <w:t xml:space="preserve">, </w:t>
            </w:r>
            <w:r w:rsidRPr="00C23289">
              <w:rPr>
                <w:rFonts w:ascii="Arial" w:eastAsia="Calibri" w:hAnsi="Arial" w:cs="Arial"/>
                <w:sz w:val="24"/>
                <w:szCs w:val="24"/>
              </w:rPr>
              <w:t xml:space="preserve"> а также о проведении основных общественно значимых мероприятий</w:t>
            </w:r>
          </w:p>
        </w:tc>
        <w:tc>
          <w:tcPr>
            <w:tcW w:w="4109"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jc w:val="cente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t>2014-2021</w:t>
            </w:r>
          </w:p>
        </w:tc>
      </w:tr>
      <w:tr w:rsidR="00135791" w:rsidRPr="00C23289" w:rsidTr="00F66DC7">
        <w:tc>
          <w:tcPr>
            <w:tcW w:w="675"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t>4.</w:t>
            </w:r>
          </w:p>
        </w:tc>
        <w:tc>
          <w:tcPr>
            <w:tcW w:w="9496"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Проведение культурно-массовых мероприятий, направленных на </w:t>
            </w:r>
            <w:r w:rsidRPr="00C23289">
              <w:rPr>
                <w:rFonts w:ascii="Arial" w:eastAsia="Calibri" w:hAnsi="Arial" w:cs="Arial"/>
                <w:sz w:val="24"/>
                <w:szCs w:val="24"/>
              </w:rPr>
              <w:lastRenderedPageBreak/>
              <w:t>распространение и укрепление культуры мира, продвижение идеалов взаимопонимания, терпимости, межнациональной солидарности и мероприятий направленных на профилактику этнического и религиозного экстремизма</w:t>
            </w:r>
          </w:p>
        </w:tc>
        <w:tc>
          <w:tcPr>
            <w:tcW w:w="4109"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jc w:val="center"/>
              <w:rPr>
                <w:rFonts w:ascii="Arial" w:eastAsia="Calibri" w:hAnsi="Arial" w:cs="Arial"/>
                <w:sz w:val="24"/>
                <w:szCs w:val="24"/>
              </w:rPr>
            </w:pPr>
            <w:r w:rsidRPr="00C23289">
              <w:rPr>
                <w:rFonts w:ascii="Arial" w:eastAsia="Calibri" w:hAnsi="Arial" w:cs="Arial"/>
                <w:sz w:val="24"/>
                <w:szCs w:val="24"/>
              </w:rPr>
              <w:lastRenderedPageBreak/>
              <w:t xml:space="preserve">администрация муниципального </w:t>
            </w:r>
            <w:r w:rsidRPr="00C23289">
              <w:rPr>
                <w:rFonts w:ascii="Arial" w:eastAsia="Calibri" w:hAnsi="Arial" w:cs="Arial"/>
                <w:sz w:val="24"/>
                <w:szCs w:val="24"/>
              </w:rPr>
              <w:lastRenderedPageBreak/>
              <w:t>района</w:t>
            </w:r>
          </w:p>
        </w:tc>
        <w:tc>
          <w:tcPr>
            <w:tcW w:w="1560" w:type="dxa"/>
            <w:tcBorders>
              <w:top w:val="single" w:sz="4" w:space="0" w:color="000000"/>
              <w:left w:val="single" w:sz="4" w:space="0" w:color="000000"/>
              <w:bottom w:val="single" w:sz="4" w:space="0" w:color="000000"/>
              <w:right w:val="single" w:sz="4" w:space="0" w:color="000000"/>
            </w:tcBorders>
            <w:hideMark/>
          </w:tcPr>
          <w:p w:rsidR="00135791" w:rsidRPr="00C23289" w:rsidRDefault="00135791" w:rsidP="00686BEA">
            <w:pPr>
              <w:widowControl w:val="0"/>
              <w:adjustRightInd w:val="0"/>
              <w:rPr>
                <w:rFonts w:ascii="Arial" w:eastAsia="Calibri" w:hAnsi="Arial" w:cs="Arial"/>
                <w:sz w:val="24"/>
                <w:szCs w:val="24"/>
              </w:rPr>
            </w:pPr>
            <w:r w:rsidRPr="00C23289">
              <w:rPr>
                <w:rFonts w:ascii="Arial" w:eastAsia="Calibri" w:hAnsi="Arial" w:cs="Arial"/>
                <w:sz w:val="24"/>
                <w:szCs w:val="24"/>
              </w:rPr>
              <w:lastRenderedPageBreak/>
              <w:t>2014-2021</w:t>
            </w:r>
          </w:p>
        </w:tc>
      </w:tr>
    </w:tbl>
    <w:p w:rsidR="00801B9C" w:rsidRPr="00C23289" w:rsidRDefault="00801B9C" w:rsidP="00686BEA">
      <w:pPr>
        <w:jc w:val="left"/>
        <w:rPr>
          <w:rFonts w:ascii="Arial" w:eastAsia="Calibri" w:hAnsi="Arial" w:cs="Arial"/>
          <w:b/>
          <w:sz w:val="24"/>
          <w:szCs w:val="24"/>
        </w:rPr>
      </w:pPr>
    </w:p>
    <w:p w:rsidR="0043205B" w:rsidRPr="00C23289" w:rsidRDefault="0043205B" w:rsidP="00686BEA">
      <w:pPr>
        <w:jc w:val="left"/>
        <w:rPr>
          <w:rFonts w:ascii="Arial" w:eastAsia="Calibri" w:hAnsi="Arial" w:cs="Arial"/>
          <w:b/>
          <w:sz w:val="24"/>
          <w:szCs w:val="24"/>
        </w:rPr>
        <w:sectPr w:rsidR="0043205B" w:rsidRPr="00C23289" w:rsidSect="00C23289">
          <w:type w:val="nextColumn"/>
          <w:pgSz w:w="16838" w:h="11906" w:orient="landscape"/>
          <w:pgMar w:top="1021" w:right="567" w:bottom="567" w:left="567" w:header="420" w:footer="709" w:gutter="0"/>
          <w:cols w:space="720"/>
        </w:sect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lastRenderedPageBreak/>
        <w:t xml:space="preserve"> 4. Основные меры муниципального и правового регулирования подпрограммы</w:t>
      </w: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C23289" w:rsidRDefault="00801B9C" w:rsidP="00686BEA">
      <w:pPr>
        <w:widowControl w:val="0"/>
        <w:adjustRightInd w:val="0"/>
        <w:ind w:firstLine="709"/>
        <w:contextualSpacing/>
        <w:rPr>
          <w:rFonts w:ascii="Arial" w:eastAsia="Calibri" w:hAnsi="Arial" w:cs="Arial"/>
          <w:bCs/>
          <w:sz w:val="24"/>
          <w:szCs w:val="24"/>
        </w:rPr>
      </w:pPr>
      <w:r w:rsidRPr="00C23289">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 xml:space="preserve">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C23289" w:rsidRDefault="00801B9C" w:rsidP="00686BEA">
      <w:pPr>
        <w:widowControl w:val="0"/>
        <w:adjustRightInd w:val="0"/>
        <w:jc w:val="center"/>
        <w:rPr>
          <w:rFonts w:ascii="Arial" w:eastAsia="Calibri" w:hAnsi="Arial" w:cs="Arial"/>
          <w:sz w:val="24"/>
          <w:szCs w:val="24"/>
        </w:rPr>
      </w:pPr>
    </w:p>
    <w:p w:rsidR="00801B9C" w:rsidRPr="00C23289" w:rsidRDefault="00801B9C" w:rsidP="00686BEA">
      <w:pPr>
        <w:widowControl w:val="0"/>
        <w:adjustRightInd w:val="0"/>
        <w:jc w:val="center"/>
        <w:rPr>
          <w:rFonts w:ascii="Arial" w:eastAsia="Calibri" w:hAnsi="Arial" w:cs="Arial"/>
          <w:sz w:val="24"/>
          <w:szCs w:val="24"/>
        </w:rPr>
      </w:pPr>
      <w:r w:rsidRPr="00C23289">
        <w:rPr>
          <w:rFonts w:ascii="Arial" w:eastAsia="Calibri" w:hAnsi="Arial" w:cs="Arial"/>
          <w:sz w:val="24"/>
          <w:szCs w:val="24"/>
        </w:rPr>
        <w:t>6. Финансовое обеспечение реализации подпрограммы</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Реализация мероприятий подпрограммы осуществляется за счет  средств районного бюджета.</w:t>
      </w:r>
    </w:p>
    <w:p w:rsidR="00801B9C" w:rsidRPr="00C23289" w:rsidRDefault="00801B9C" w:rsidP="00686BEA">
      <w:pPr>
        <w:ind w:firstLine="851"/>
        <w:rPr>
          <w:rFonts w:ascii="Arial" w:eastAsia="Calibri" w:hAnsi="Arial" w:cs="Arial"/>
          <w:sz w:val="24"/>
          <w:szCs w:val="24"/>
        </w:rPr>
      </w:pPr>
      <w:r w:rsidRPr="00C23289">
        <w:rPr>
          <w:rFonts w:ascii="Arial" w:eastAsia="Calibri" w:hAnsi="Arial" w:cs="Arial"/>
          <w:sz w:val="24"/>
          <w:szCs w:val="24"/>
        </w:rPr>
        <w:t>Информация о финансовом обеспечении подпрограммы представлена в приложениях 2 и 3 к муниципальной программе.  Финансовое обеспечение подпрограммы носит прогнозный характер и подлежит ежегодному уточнению в установленном порядке.</w:t>
      </w:r>
    </w:p>
    <w:p w:rsidR="00801B9C" w:rsidRPr="00C23289" w:rsidRDefault="00801B9C" w:rsidP="00686BEA">
      <w:pPr>
        <w:ind w:firstLine="851"/>
        <w:rPr>
          <w:rFonts w:ascii="Arial" w:eastAsia="Times New Roman" w:hAnsi="Arial" w:cs="Arial"/>
          <w:sz w:val="24"/>
          <w:szCs w:val="24"/>
          <w:lang w:eastAsia="ru-RU"/>
        </w:rPr>
      </w:pPr>
      <w:r w:rsidRPr="00C23289">
        <w:rPr>
          <w:rFonts w:ascii="Arial" w:eastAsia="Calibri" w:hAnsi="Arial" w:cs="Arial"/>
          <w:sz w:val="24"/>
          <w:szCs w:val="24"/>
        </w:rPr>
        <w:t xml:space="preserve">Объем финансирования на текущий финансовый год приведен в </w:t>
      </w:r>
      <w:r w:rsidRPr="00C23289">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sz w:val="24"/>
          <w:szCs w:val="24"/>
          <w:lang w:eastAsia="ru-RU"/>
        </w:rPr>
      </w:pP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sz w:val="24"/>
          <w:szCs w:val="24"/>
          <w:lang w:eastAsia="ru-RU"/>
        </w:rPr>
      </w:pP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Риски реализации подпрограммы могут являться следствием:</w:t>
      </w:r>
    </w:p>
    <w:p w:rsidR="00801B9C" w:rsidRPr="00C23289" w:rsidRDefault="00801B9C" w:rsidP="00686BEA">
      <w:pPr>
        <w:widowControl w:val="0"/>
        <w:adjustRightInd w:val="0"/>
        <w:ind w:firstLine="709"/>
        <w:contextualSpacing/>
        <w:rPr>
          <w:rFonts w:ascii="Arial" w:eastAsia="Times New Roman" w:hAnsi="Arial" w:cs="Arial"/>
          <w:sz w:val="24"/>
          <w:szCs w:val="24"/>
        </w:rPr>
      </w:pPr>
      <w:r w:rsidRPr="00C23289">
        <w:rPr>
          <w:rFonts w:ascii="Arial" w:eastAsia="Calibri" w:hAnsi="Arial" w:cs="Arial"/>
          <w:sz w:val="24"/>
          <w:szCs w:val="24"/>
        </w:rPr>
        <w:t xml:space="preserve">а) недостаточного объема бюджетного финансирования мероприятий подпрограммы, что может </w:t>
      </w:r>
      <w:r w:rsidRPr="00C23289">
        <w:rPr>
          <w:rFonts w:ascii="Arial" w:eastAsia="Times New Roman" w:hAnsi="Arial" w:cs="Arial"/>
          <w:sz w:val="24"/>
          <w:szCs w:val="24"/>
        </w:rPr>
        <w:t>отрицательно отразится на выполнении перечня мероприятий подпрограммы в планируемом объеме;</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б) недостаточной оценки бюджетных средств, необходимых для реализации поставленных задач;</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в) недостаточной квалификационной подготовки должностных лиц, ответственных за выполнение основных мероприятий подпрограммы;</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Оценка данных рисков – риски низкие.</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Мерами управления рисками являются:</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а) планирование реализации подпрограммы в рамках муниципальной программы;</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б) системный мониторинг выполнения мероприятий подпрограммы и прогнозирование текущих тенденций в сфере реализации подпрограммы;</w:t>
      </w:r>
    </w:p>
    <w:p w:rsidR="00801B9C" w:rsidRPr="00C23289" w:rsidRDefault="00801B9C" w:rsidP="00686BEA">
      <w:pPr>
        <w:widowControl w:val="0"/>
        <w:adjustRightInd w:val="0"/>
        <w:ind w:firstLine="709"/>
        <w:contextualSpacing/>
        <w:rPr>
          <w:rFonts w:ascii="Arial" w:eastAsia="Calibri" w:hAnsi="Arial" w:cs="Arial"/>
          <w:sz w:val="24"/>
          <w:szCs w:val="24"/>
        </w:rPr>
      </w:pPr>
      <w:r w:rsidRPr="00C23289">
        <w:rPr>
          <w:rFonts w:ascii="Arial" w:eastAsia="Calibri" w:hAnsi="Arial" w:cs="Arial"/>
          <w:sz w:val="24"/>
          <w:szCs w:val="24"/>
        </w:rPr>
        <w:t>в) своевременная актуализация ежегодных планов реализации подпрограммы.</w:t>
      </w: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sz w:val="24"/>
          <w:szCs w:val="24"/>
          <w:lang w:eastAsia="ru-RU"/>
        </w:rPr>
      </w:pPr>
    </w:p>
    <w:p w:rsidR="00801B9C" w:rsidRPr="00C23289" w:rsidRDefault="00801B9C" w:rsidP="00686BEA">
      <w:pPr>
        <w:tabs>
          <w:tab w:val="left" w:pos="851"/>
          <w:tab w:val="left" w:pos="1134"/>
        </w:tabs>
        <w:adjustRightInd w:val="0"/>
        <w:jc w:val="center"/>
        <w:outlineLvl w:val="2"/>
        <w:rPr>
          <w:rFonts w:ascii="Arial" w:eastAsia="Calibri" w:hAnsi="Arial" w:cs="Arial"/>
          <w:sz w:val="24"/>
          <w:szCs w:val="24"/>
        </w:rPr>
      </w:pPr>
      <w:r w:rsidRPr="00C23289">
        <w:rPr>
          <w:rFonts w:ascii="Arial" w:eastAsia="Calibri" w:hAnsi="Arial" w:cs="Arial"/>
          <w:sz w:val="24"/>
          <w:szCs w:val="24"/>
        </w:rPr>
        <w:t>Раздел 8. Оценка эффективности реализации подпрограммы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процессе реализации основных мероприятий прогнозируется снижение количества правонарушений на территории муниципального района.</w:t>
      </w:r>
    </w:p>
    <w:p w:rsidR="00801B9C" w:rsidRPr="00C23289" w:rsidRDefault="00801B9C" w:rsidP="00686BEA">
      <w:pPr>
        <w:suppressAutoHyphens/>
        <w:autoSpaceDE w:val="0"/>
        <w:autoSpaceDN w:val="0"/>
        <w:adjustRightInd w:val="0"/>
        <w:ind w:firstLine="720"/>
        <w:contextualSpacing/>
        <w:jc w:val="center"/>
        <w:outlineLvl w:val="2"/>
        <w:rPr>
          <w:rFonts w:ascii="Arial" w:eastAsia="Times New Roman" w:hAnsi="Arial" w:cs="Arial"/>
          <w:b/>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Подпрограмма 7 «Обеспечение реализации муниципальной программы» </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lastRenderedPageBreak/>
        <w:t>подпрограммы 7  «Обеспечение реализации муниципальной программы»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644CC4" w:rsidRPr="00C23289">
        <w:rPr>
          <w:rFonts w:ascii="Arial" w:eastAsia="Calibri" w:hAnsi="Arial" w:cs="Arial"/>
          <w:sz w:val="24"/>
          <w:szCs w:val="24"/>
        </w:rPr>
        <w:t>2021</w:t>
      </w:r>
      <w:r w:rsidRPr="00C23289">
        <w:rPr>
          <w:rFonts w:ascii="Arial" w:eastAsia="Calibri" w:hAnsi="Arial" w:cs="Arial"/>
          <w:sz w:val="24"/>
          <w:szCs w:val="24"/>
        </w:rPr>
        <w:t xml:space="preserve"> годы</w:t>
      </w:r>
    </w:p>
    <w:p w:rsidR="00801B9C" w:rsidRPr="00C23289" w:rsidRDefault="00801B9C" w:rsidP="00686BEA">
      <w:pPr>
        <w:jc w:val="center"/>
        <w:rPr>
          <w:rFonts w:ascii="Arial" w:eastAsia="Calibri" w:hAnsi="Arial" w:cs="Arial"/>
          <w:b/>
          <w:i/>
          <w:noProof/>
          <w:sz w:val="24"/>
          <w:szCs w:val="24"/>
        </w:rPr>
      </w:pPr>
    </w:p>
    <w:p w:rsidR="00801B9C" w:rsidRPr="00C23289"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79"/>
      </w:tblGrid>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Обеспечение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644CC4" w:rsidRPr="00C23289">
              <w:rPr>
                <w:rFonts w:ascii="Arial" w:hAnsi="Arial" w:cs="Arial"/>
                <w:sz w:val="24"/>
                <w:szCs w:val="24"/>
              </w:rPr>
              <w:t>2021</w:t>
            </w:r>
            <w:r w:rsidRPr="00C23289">
              <w:rPr>
                <w:rFonts w:ascii="Arial" w:hAnsi="Arial" w:cs="Arial"/>
                <w:sz w:val="24"/>
                <w:szCs w:val="24"/>
              </w:rPr>
              <w:t>годы</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Администрация Верхнемамонского муниципального района</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Администрация Верхнемамонского муниципального района</w:t>
            </w:r>
          </w:p>
          <w:p w:rsidR="000C1768" w:rsidRPr="00C23289" w:rsidRDefault="000C1768" w:rsidP="00686BEA">
            <w:pPr>
              <w:rPr>
                <w:rFonts w:ascii="Arial" w:hAnsi="Arial" w:cs="Arial"/>
                <w:sz w:val="24"/>
                <w:szCs w:val="24"/>
              </w:rPr>
            </w:pPr>
            <w:r w:rsidRPr="00C23289">
              <w:rPr>
                <w:rFonts w:ascii="Arial" w:hAnsi="Arial" w:cs="Arial"/>
                <w:sz w:val="24"/>
                <w:szCs w:val="24"/>
              </w:rPr>
              <w:t>МКУ «Служба технического обеспечения»</w:t>
            </w:r>
            <w:r w:rsidR="00BD28DC" w:rsidRPr="00C23289">
              <w:rPr>
                <w:rFonts w:ascii="Arial" w:hAnsi="Arial" w:cs="Arial"/>
                <w:sz w:val="24"/>
                <w:szCs w:val="24"/>
              </w:rPr>
              <w:t xml:space="preserve">, </w:t>
            </w:r>
            <w:r w:rsidRPr="00C23289">
              <w:rPr>
                <w:rFonts w:ascii="Arial" w:hAnsi="Arial" w:cs="Arial"/>
                <w:sz w:val="24"/>
                <w:szCs w:val="24"/>
              </w:rPr>
              <w:t>МКУ «Верхнемамонский ОКС»</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Сектор учета и отчетности администрации муниципального района</w:t>
            </w:r>
          </w:p>
          <w:p w:rsidR="000C1768" w:rsidRPr="00C23289" w:rsidRDefault="000C1768" w:rsidP="00686BEA">
            <w:pPr>
              <w:rPr>
                <w:rFonts w:ascii="Arial" w:hAnsi="Arial" w:cs="Arial"/>
                <w:sz w:val="24"/>
                <w:szCs w:val="24"/>
              </w:rPr>
            </w:pPr>
            <w:r w:rsidRPr="00C23289">
              <w:rPr>
                <w:rFonts w:ascii="Arial" w:hAnsi="Arial" w:cs="Arial"/>
                <w:sz w:val="24"/>
                <w:szCs w:val="24"/>
              </w:rPr>
              <w:t>МКУ «Служба технического обеспечения»</w:t>
            </w:r>
          </w:p>
          <w:p w:rsidR="000C1768" w:rsidRPr="00C23289" w:rsidRDefault="000C1768" w:rsidP="00686BEA">
            <w:pPr>
              <w:rPr>
                <w:rFonts w:ascii="Arial" w:hAnsi="Arial" w:cs="Arial"/>
                <w:sz w:val="24"/>
                <w:szCs w:val="24"/>
              </w:rPr>
            </w:pPr>
            <w:r w:rsidRPr="00C23289">
              <w:rPr>
                <w:rFonts w:ascii="Arial" w:hAnsi="Arial" w:cs="Arial"/>
                <w:sz w:val="24"/>
                <w:szCs w:val="24"/>
              </w:rPr>
              <w:t>МКУ «Верхнемамонский ОКС»</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Обеспечение эффективной системы расходования бюджетных средств и управления муниципальной программой</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numPr>
                <w:ilvl w:val="0"/>
                <w:numId w:val="19"/>
              </w:numPr>
              <w:adjustRightInd w:val="0"/>
              <w:ind w:left="34" w:firstLine="0"/>
              <w:rPr>
                <w:rFonts w:ascii="Arial" w:eastAsia="Times New Roman" w:hAnsi="Arial" w:cs="Arial"/>
                <w:sz w:val="24"/>
                <w:szCs w:val="24"/>
                <w:lang w:eastAsia="ru-RU"/>
              </w:rPr>
            </w:pPr>
            <w:r w:rsidRPr="00C23289">
              <w:rPr>
                <w:rFonts w:ascii="Arial" w:eastAsia="Times New Roman" w:hAnsi="Arial" w:cs="Arial"/>
                <w:sz w:val="24"/>
                <w:szCs w:val="24"/>
                <w:lang w:eastAsia="ru-RU"/>
              </w:rPr>
              <w:t>Организация эффективной деятельности органов местного самоуправления Верхнемамонского муниципального района.</w:t>
            </w:r>
          </w:p>
          <w:p w:rsidR="000C1768" w:rsidRPr="00C23289" w:rsidRDefault="000C1768" w:rsidP="00686BEA">
            <w:pPr>
              <w:widowControl w:val="0"/>
              <w:numPr>
                <w:ilvl w:val="0"/>
                <w:numId w:val="19"/>
              </w:numPr>
              <w:adjustRightInd w:val="0"/>
              <w:ind w:left="34" w:firstLine="0"/>
              <w:rPr>
                <w:rFonts w:ascii="Arial" w:eastAsia="Times New Roman" w:hAnsi="Arial" w:cs="Arial"/>
                <w:sz w:val="24"/>
                <w:szCs w:val="24"/>
                <w:lang w:eastAsia="ru-RU"/>
              </w:rPr>
            </w:pPr>
            <w:r w:rsidRPr="00C23289">
              <w:rPr>
                <w:rFonts w:ascii="Arial" w:eastAsia="Times New Roman" w:hAnsi="Arial" w:cs="Arial"/>
                <w:sz w:val="24"/>
                <w:szCs w:val="24"/>
                <w:lang w:eastAsia="ru-RU"/>
              </w:rPr>
              <w:t>Мониторинг реализации муниципальной программы с целью своевременности принятия управленческих решений.</w:t>
            </w:r>
          </w:p>
          <w:p w:rsidR="000C1768" w:rsidRPr="00C23289" w:rsidRDefault="000C1768" w:rsidP="00686BEA">
            <w:pPr>
              <w:widowControl w:val="0"/>
              <w:numPr>
                <w:ilvl w:val="0"/>
                <w:numId w:val="19"/>
              </w:numPr>
              <w:adjustRightInd w:val="0"/>
              <w:ind w:left="34" w:firstLine="0"/>
              <w:rPr>
                <w:rFonts w:ascii="Arial" w:eastAsia="Times New Roman" w:hAnsi="Arial" w:cs="Arial"/>
                <w:sz w:val="24"/>
                <w:szCs w:val="24"/>
                <w:lang w:eastAsia="ru-RU"/>
              </w:rPr>
            </w:pPr>
            <w:r w:rsidRPr="00C23289">
              <w:rPr>
                <w:rFonts w:ascii="Arial" w:eastAsia="Times New Roman" w:hAnsi="Arial" w:cs="Arial"/>
                <w:sz w:val="24"/>
                <w:szCs w:val="24"/>
                <w:lang w:eastAsia="ru-RU"/>
              </w:rPr>
              <w:t>Обеспечение деятельности подведомственных учреждений:</w:t>
            </w:r>
          </w:p>
          <w:p w:rsidR="000C1768" w:rsidRPr="00C23289" w:rsidRDefault="000C1768" w:rsidP="00686BEA">
            <w:pPr>
              <w:widowControl w:val="0"/>
              <w:adjustRightInd w:val="0"/>
              <w:ind w:left="34"/>
              <w:rPr>
                <w:rFonts w:ascii="Arial" w:eastAsia="Times New Roman" w:hAnsi="Arial" w:cs="Arial"/>
                <w:sz w:val="24"/>
                <w:szCs w:val="24"/>
                <w:lang w:eastAsia="ru-RU"/>
              </w:rPr>
            </w:pPr>
            <w:r w:rsidRPr="00C23289">
              <w:rPr>
                <w:rFonts w:ascii="Arial" w:eastAsia="Times New Roman" w:hAnsi="Arial" w:cs="Arial"/>
                <w:sz w:val="24"/>
                <w:szCs w:val="24"/>
                <w:lang w:eastAsia="ru-RU"/>
              </w:rPr>
              <w:t>МКУ «Служба технического обеспечения»;</w:t>
            </w:r>
            <w:r w:rsidR="00BD28DC" w:rsidRPr="00C23289">
              <w:rPr>
                <w:rFonts w:ascii="Arial" w:eastAsia="Times New Roman" w:hAnsi="Arial" w:cs="Arial"/>
                <w:sz w:val="24"/>
                <w:szCs w:val="24"/>
                <w:lang w:eastAsia="ru-RU"/>
              </w:rPr>
              <w:t xml:space="preserve"> </w:t>
            </w:r>
            <w:r w:rsidRPr="00C23289">
              <w:rPr>
                <w:rFonts w:ascii="Arial" w:eastAsia="Times New Roman" w:hAnsi="Arial" w:cs="Arial"/>
                <w:sz w:val="24"/>
                <w:szCs w:val="24"/>
                <w:lang w:eastAsia="ru-RU"/>
              </w:rPr>
              <w:t>МКУ «Верхнемамонский ОКС».</w:t>
            </w:r>
          </w:p>
          <w:p w:rsidR="00493E7B" w:rsidRPr="00C23289" w:rsidRDefault="00493E7B" w:rsidP="00686BEA">
            <w:pPr>
              <w:widowControl w:val="0"/>
              <w:adjustRightInd w:val="0"/>
              <w:ind w:left="34"/>
              <w:rPr>
                <w:rFonts w:ascii="Arial" w:eastAsia="Times New Roman" w:hAnsi="Arial" w:cs="Arial"/>
                <w:sz w:val="24"/>
                <w:szCs w:val="24"/>
                <w:lang w:eastAsia="ru-RU"/>
              </w:rPr>
            </w:pPr>
            <w:r w:rsidRPr="00C23289">
              <w:rPr>
                <w:rFonts w:ascii="Arial" w:eastAsia="Times New Roman" w:hAnsi="Arial" w:cs="Arial"/>
                <w:sz w:val="24"/>
                <w:szCs w:val="24"/>
                <w:lang w:eastAsia="ru-RU"/>
              </w:rPr>
              <w:t>4. Составление списка  кандидатов в присяжные заседатели федерального суда общей юрисдикции</w:t>
            </w:r>
          </w:p>
        </w:tc>
      </w:tr>
      <w:tr w:rsidR="000C1768" w:rsidRPr="00C23289"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644CC4"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w:t>
            </w: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Финансовое обеспечение подпрограммы:</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Общий объем финансирования:  </w:t>
            </w:r>
            <w:r w:rsidR="00BD28DC" w:rsidRPr="00C23289">
              <w:rPr>
                <w:rFonts w:ascii="Arial" w:hAnsi="Arial" w:cs="Arial"/>
                <w:sz w:val="24"/>
                <w:szCs w:val="24"/>
              </w:rPr>
              <w:t>24</w:t>
            </w:r>
            <w:r w:rsidR="00135791" w:rsidRPr="00C23289">
              <w:rPr>
                <w:rFonts w:ascii="Arial" w:hAnsi="Arial" w:cs="Arial"/>
                <w:sz w:val="24"/>
                <w:szCs w:val="24"/>
              </w:rPr>
              <w:t>3 380,0</w:t>
            </w:r>
            <w:r w:rsidR="00BD28DC" w:rsidRPr="00C23289">
              <w:rPr>
                <w:rFonts w:ascii="Arial" w:hAnsi="Arial" w:cs="Arial"/>
                <w:sz w:val="24"/>
                <w:szCs w:val="24"/>
              </w:rPr>
              <w:t xml:space="preserve">  </w:t>
            </w:r>
            <w:r w:rsidRPr="00C23289">
              <w:rPr>
                <w:rFonts w:ascii="Arial" w:eastAsia="Times New Roman" w:hAnsi="Arial" w:cs="Arial"/>
                <w:sz w:val="24"/>
                <w:szCs w:val="24"/>
                <w:lang w:eastAsia="ru-RU"/>
              </w:rPr>
              <w:t>тыс. руб., в том числе:</w:t>
            </w:r>
          </w:p>
          <w:p w:rsidR="00BD28DC" w:rsidRPr="00C23289" w:rsidRDefault="00BD28DC"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Федеральный бюджет – 77,8 тыс.руб.</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Областной бюджет –</w:t>
            </w:r>
            <w:r w:rsidR="00763723" w:rsidRPr="00C23289">
              <w:rPr>
                <w:rFonts w:ascii="Arial" w:hAnsi="Arial" w:cs="Arial"/>
                <w:sz w:val="24"/>
                <w:szCs w:val="24"/>
              </w:rPr>
              <w:t xml:space="preserve">10 085,7  </w:t>
            </w:r>
            <w:r w:rsidRPr="00C23289">
              <w:rPr>
                <w:rFonts w:ascii="Arial" w:eastAsia="Times New Roman" w:hAnsi="Arial" w:cs="Arial"/>
                <w:sz w:val="24"/>
                <w:szCs w:val="24"/>
                <w:lang w:eastAsia="ru-RU"/>
              </w:rPr>
              <w:t>тыс.руб.</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Районный бюджет – </w:t>
            </w:r>
            <w:r w:rsidR="00BD28DC" w:rsidRPr="00C23289">
              <w:rPr>
                <w:rFonts w:ascii="Arial" w:hAnsi="Arial" w:cs="Arial"/>
                <w:sz w:val="24"/>
                <w:szCs w:val="24"/>
              </w:rPr>
              <w:t>23</w:t>
            </w:r>
            <w:r w:rsidR="00135791" w:rsidRPr="00C23289">
              <w:rPr>
                <w:rFonts w:ascii="Arial" w:hAnsi="Arial" w:cs="Arial"/>
                <w:sz w:val="24"/>
                <w:szCs w:val="24"/>
              </w:rPr>
              <w:t>3 216,5</w:t>
            </w:r>
            <w:r w:rsidR="00BD28DC" w:rsidRPr="00C23289">
              <w:rPr>
                <w:rFonts w:ascii="Arial" w:hAnsi="Arial" w:cs="Arial"/>
                <w:sz w:val="24"/>
                <w:szCs w:val="24"/>
              </w:rPr>
              <w:t xml:space="preserve">  </w:t>
            </w:r>
            <w:r w:rsidRPr="00C23289">
              <w:rPr>
                <w:rFonts w:ascii="Arial" w:eastAsia="Times New Roman" w:hAnsi="Arial" w:cs="Arial"/>
                <w:sz w:val="24"/>
                <w:szCs w:val="24"/>
                <w:lang w:eastAsia="ru-RU"/>
              </w:rPr>
              <w:t>тыс.рублей;</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по годам реализации программы:   </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907"/>
              <w:gridCol w:w="907"/>
              <w:gridCol w:w="907"/>
              <w:gridCol w:w="907"/>
              <w:gridCol w:w="907"/>
              <w:gridCol w:w="907"/>
              <w:gridCol w:w="907"/>
            </w:tblGrid>
            <w:tr w:rsidR="00B7039F" w:rsidRPr="00C23289" w:rsidTr="00644CC4">
              <w:tc>
                <w:tcPr>
                  <w:tcW w:w="90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2014 </w:t>
                  </w:r>
                </w:p>
              </w:tc>
              <w:tc>
                <w:tcPr>
                  <w:tcW w:w="90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widowControl w:val="0"/>
                    <w:adjustRightInd w:val="0"/>
                    <w:jc w:val="center"/>
                    <w:rPr>
                      <w:rFonts w:ascii="Arial" w:hAnsi="Arial" w:cs="Arial"/>
                      <w:sz w:val="24"/>
                      <w:szCs w:val="24"/>
                      <w:lang w:eastAsia="ru-RU"/>
                    </w:rPr>
                  </w:pPr>
                  <w:r w:rsidRPr="00C23289">
                    <w:rPr>
                      <w:rFonts w:ascii="Arial" w:eastAsia="Times New Roman" w:hAnsi="Arial" w:cs="Arial"/>
                      <w:sz w:val="24"/>
                      <w:szCs w:val="24"/>
                      <w:lang w:eastAsia="ru-RU"/>
                    </w:rPr>
                    <w:t>2015</w:t>
                  </w:r>
                </w:p>
              </w:tc>
              <w:tc>
                <w:tcPr>
                  <w:tcW w:w="90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widowControl w:val="0"/>
                    <w:adjustRightInd w:val="0"/>
                    <w:jc w:val="center"/>
                    <w:rPr>
                      <w:rFonts w:ascii="Arial" w:hAnsi="Arial" w:cs="Arial"/>
                      <w:sz w:val="24"/>
                      <w:szCs w:val="24"/>
                      <w:lang w:eastAsia="ru-RU"/>
                    </w:rPr>
                  </w:pPr>
                  <w:r w:rsidRPr="00C23289">
                    <w:rPr>
                      <w:rFonts w:ascii="Arial" w:eastAsia="Times New Roman" w:hAnsi="Arial" w:cs="Arial"/>
                      <w:sz w:val="24"/>
                      <w:szCs w:val="24"/>
                      <w:lang w:eastAsia="ru-RU"/>
                    </w:rPr>
                    <w:t xml:space="preserve">2016 </w:t>
                  </w:r>
                </w:p>
              </w:tc>
              <w:tc>
                <w:tcPr>
                  <w:tcW w:w="90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widowControl w:val="0"/>
                    <w:adjustRightInd w:val="0"/>
                    <w:jc w:val="center"/>
                    <w:rPr>
                      <w:rFonts w:ascii="Arial" w:hAnsi="Arial" w:cs="Arial"/>
                      <w:sz w:val="24"/>
                      <w:szCs w:val="24"/>
                      <w:lang w:eastAsia="ru-RU"/>
                    </w:rPr>
                  </w:pPr>
                  <w:r w:rsidRPr="00C23289">
                    <w:rPr>
                      <w:rFonts w:ascii="Arial" w:eastAsia="Times New Roman" w:hAnsi="Arial" w:cs="Arial"/>
                      <w:sz w:val="24"/>
                      <w:szCs w:val="24"/>
                      <w:lang w:eastAsia="ru-RU"/>
                    </w:rPr>
                    <w:t>2017</w:t>
                  </w:r>
                </w:p>
              </w:tc>
              <w:tc>
                <w:tcPr>
                  <w:tcW w:w="90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2018 </w:t>
                  </w:r>
                </w:p>
              </w:tc>
              <w:tc>
                <w:tcPr>
                  <w:tcW w:w="907" w:type="dxa"/>
                  <w:tcBorders>
                    <w:top w:val="single" w:sz="4" w:space="0" w:color="auto"/>
                    <w:left w:val="single" w:sz="4" w:space="0" w:color="auto"/>
                    <w:bottom w:val="single" w:sz="4" w:space="0" w:color="auto"/>
                    <w:right w:val="single" w:sz="4" w:space="0" w:color="auto"/>
                  </w:tcBorders>
                  <w:hideMark/>
                </w:tcPr>
                <w:p w:rsidR="00644CC4" w:rsidRPr="00C23289" w:rsidRDefault="00644CC4" w:rsidP="00686BEA">
                  <w:pPr>
                    <w:widowControl w:val="0"/>
                    <w:adjustRightInd w:val="0"/>
                    <w:rPr>
                      <w:rFonts w:ascii="Arial" w:hAnsi="Arial" w:cs="Arial"/>
                      <w:sz w:val="24"/>
                      <w:szCs w:val="24"/>
                      <w:lang w:eastAsia="ru-RU"/>
                    </w:rPr>
                  </w:pPr>
                  <w:r w:rsidRPr="00C23289">
                    <w:rPr>
                      <w:rFonts w:ascii="Arial" w:eastAsia="Times New Roman" w:hAnsi="Arial" w:cs="Arial"/>
                      <w:sz w:val="24"/>
                      <w:szCs w:val="24"/>
                      <w:lang w:eastAsia="ru-RU"/>
                    </w:rPr>
                    <w:t xml:space="preserve">2019 </w:t>
                  </w:r>
                </w:p>
              </w:tc>
              <w:tc>
                <w:tcPr>
                  <w:tcW w:w="907" w:type="dxa"/>
                  <w:tcBorders>
                    <w:top w:val="single" w:sz="4" w:space="0" w:color="auto"/>
                    <w:left w:val="single" w:sz="4" w:space="0" w:color="auto"/>
                    <w:bottom w:val="single" w:sz="4" w:space="0" w:color="auto"/>
                    <w:right w:val="single" w:sz="4" w:space="0" w:color="auto"/>
                  </w:tcBorders>
                </w:tcPr>
                <w:p w:rsidR="00644CC4" w:rsidRPr="00C23289" w:rsidRDefault="00644CC4"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2020</w:t>
                  </w:r>
                </w:p>
              </w:tc>
              <w:tc>
                <w:tcPr>
                  <w:tcW w:w="907" w:type="dxa"/>
                  <w:tcBorders>
                    <w:top w:val="single" w:sz="4" w:space="0" w:color="auto"/>
                    <w:left w:val="single" w:sz="4" w:space="0" w:color="auto"/>
                    <w:bottom w:val="single" w:sz="4" w:space="0" w:color="auto"/>
                    <w:right w:val="single" w:sz="4" w:space="0" w:color="auto"/>
                  </w:tcBorders>
                </w:tcPr>
                <w:p w:rsidR="00644CC4" w:rsidRPr="00C23289" w:rsidRDefault="00644CC4"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2021</w:t>
                  </w:r>
                </w:p>
              </w:tc>
            </w:tr>
            <w:tr w:rsidR="00BD28DC" w:rsidRPr="00C23289" w:rsidTr="00F93D67">
              <w:tc>
                <w:tcPr>
                  <w:tcW w:w="907" w:type="dxa"/>
                  <w:tcBorders>
                    <w:top w:val="single" w:sz="4" w:space="0" w:color="auto"/>
                    <w:left w:val="single" w:sz="4" w:space="0" w:color="auto"/>
                    <w:bottom w:val="single" w:sz="4" w:space="0" w:color="auto"/>
                    <w:right w:val="single" w:sz="4" w:space="0" w:color="auto"/>
                  </w:tcBorders>
                  <w:vAlign w:val="bottom"/>
                  <w:hideMark/>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35 343,1  </w:t>
                  </w:r>
                </w:p>
              </w:tc>
              <w:tc>
                <w:tcPr>
                  <w:tcW w:w="907" w:type="dxa"/>
                  <w:tcBorders>
                    <w:top w:val="single" w:sz="4" w:space="0" w:color="auto"/>
                    <w:left w:val="single" w:sz="4" w:space="0" w:color="auto"/>
                    <w:bottom w:val="single" w:sz="4" w:space="0" w:color="auto"/>
                    <w:right w:val="single" w:sz="4" w:space="0" w:color="auto"/>
                  </w:tcBorders>
                  <w:vAlign w:val="bottom"/>
                  <w:hideMark/>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29 621,5  </w:t>
                  </w:r>
                </w:p>
              </w:tc>
              <w:tc>
                <w:tcPr>
                  <w:tcW w:w="907" w:type="dxa"/>
                  <w:tcBorders>
                    <w:top w:val="single" w:sz="4" w:space="0" w:color="auto"/>
                    <w:left w:val="single" w:sz="4" w:space="0" w:color="auto"/>
                    <w:bottom w:val="single" w:sz="4" w:space="0" w:color="auto"/>
                    <w:right w:val="single" w:sz="4" w:space="0" w:color="auto"/>
                  </w:tcBorders>
                  <w:vAlign w:val="bottom"/>
                  <w:hideMark/>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29 426,1  </w:t>
                  </w:r>
                </w:p>
              </w:tc>
              <w:tc>
                <w:tcPr>
                  <w:tcW w:w="907" w:type="dxa"/>
                  <w:tcBorders>
                    <w:top w:val="single" w:sz="4" w:space="0" w:color="auto"/>
                    <w:left w:val="single" w:sz="4" w:space="0" w:color="auto"/>
                    <w:bottom w:val="single" w:sz="4" w:space="0" w:color="auto"/>
                    <w:right w:val="single" w:sz="4" w:space="0" w:color="auto"/>
                  </w:tcBorders>
                  <w:vAlign w:val="bottom"/>
                  <w:hideMark/>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27 581,6  </w:t>
                  </w:r>
                </w:p>
              </w:tc>
              <w:tc>
                <w:tcPr>
                  <w:tcW w:w="907" w:type="dxa"/>
                  <w:tcBorders>
                    <w:top w:val="single" w:sz="4" w:space="0" w:color="auto"/>
                    <w:left w:val="single" w:sz="4" w:space="0" w:color="auto"/>
                    <w:bottom w:val="single" w:sz="4" w:space="0" w:color="auto"/>
                    <w:right w:val="single" w:sz="4" w:space="0" w:color="auto"/>
                  </w:tcBorders>
                  <w:vAlign w:val="bottom"/>
                  <w:hideMark/>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35 742,7  </w:t>
                  </w:r>
                </w:p>
              </w:tc>
              <w:tc>
                <w:tcPr>
                  <w:tcW w:w="907" w:type="dxa"/>
                  <w:tcBorders>
                    <w:top w:val="single" w:sz="4" w:space="0" w:color="auto"/>
                    <w:left w:val="single" w:sz="4" w:space="0" w:color="auto"/>
                    <w:bottom w:val="single" w:sz="4" w:space="0" w:color="auto"/>
                    <w:right w:val="single" w:sz="4" w:space="0" w:color="auto"/>
                  </w:tcBorders>
                  <w:vAlign w:val="bottom"/>
                  <w:hideMark/>
                </w:tcPr>
                <w:p w:rsidR="00BD28DC" w:rsidRPr="00C23289" w:rsidRDefault="00135791" w:rsidP="00686BEA">
                  <w:pPr>
                    <w:jc w:val="right"/>
                    <w:rPr>
                      <w:rFonts w:ascii="Arial" w:hAnsi="Arial" w:cs="Arial"/>
                      <w:sz w:val="24"/>
                      <w:szCs w:val="24"/>
                    </w:rPr>
                  </w:pPr>
                  <w:r w:rsidRPr="00C23289">
                    <w:rPr>
                      <w:rFonts w:ascii="Arial" w:hAnsi="Arial" w:cs="Arial"/>
                      <w:sz w:val="24"/>
                      <w:szCs w:val="24"/>
                    </w:rPr>
                    <w:t>33 054,0</w:t>
                  </w:r>
                </w:p>
              </w:tc>
              <w:tc>
                <w:tcPr>
                  <w:tcW w:w="907" w:type="dxa"/>
                  <w:tcBorders>
                    <w:top w:val="single" w:sz="4" w:space="0" w:color="auto"/>
                    <w:left w:val="single" w:sz="4" w:space="0" w:color="auto"/>
                    <w:bottom w:val="single" w:sz="4" w:space="0" w:color="auto"/>
                    <w:right w:val="single" w:sz="4" w:space="0" w:color="auto"/>
                  </w:tcBorders>
                  <w:vAlign w:val="bottom"/>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26 099,2  </w:t>
                  </w:r>
                </w:p>
              </w:tc>
              <w:tc>
                <w:tcPr>
                  <w:tcW w:w="907" w:type="dxa"/>
                  <w:tcBorders>
                    <w:top w:val="single" w:sz="4" w:space="0" w:color="auto"/>
                    <w:left w:val="single" w:sz="4" w:space="0" w:color="auto"/>
                    <w:bottom w:val="single" w:sz="4" w:space="0" w:color="auto"/>
                    <w:right w:val="single" w:sz="4" w:space="0" w:color="auto"/>
                  </w:tcBorders>
                  <w:vAlign w:val="bottom"/>
                </w:tcPr>
                <w:p w:rsidR="00BD28DC" w:rsidRPr="00C23289" w:rsidRDefault="00BD28DC" w:rsidP="00686BEA">
                  <w:pPr>
                    <w:jc w:val="right"/>
                    <w:rPr>
                      <w:rFonts w:ascii="Arial" w:hAnsi="Arial" w:cs="Arial"/>
                      <w:sz w:val="24"/>
                      <w:szCs w:val="24"/>
                    </w:rPr>
                  </w:pPr>
                  <w:r w:rsidRPr="00C23289">
                    <w:rPr>
                      <w:rFonts w:ascii="Arial" w:hAnsi="Arial" w:cs="Arial"/>
                      <w:sz w:val="24"/>
                      <w:szCs w:val="24"/>
                    </w:rPr>
                    <w:t xml:space="preserve">26 511,8  </w:t>
                  </w:r>
                </w:p>
              </w:tc>
            </w:tr>
          </w:tbl>
          <w:p w:rsidR="000C1768" w:rsidRPr="00C23289" w:rsidRDefault="000C1768" w:rsidP="00686BEA">
            <w:pPr>
              <w:jc w:val="left"/>
              <w:rPr>
                <w:rFonts w:ascii="Arial" w:hAnsi="Arial" w:cs="Arial"/>
                <w:sz w:val="24"/>
                <w:szCs w:val="24"/>
                <w:lang w:eastAsia="ru-RU"/>
              </w:rPr>
            </w:pPr>
          </w:p>
        </w:tc>
      </w:tr>
      <w:tr w:rsidR="000C1768" w:rsidRPr="00C23289"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hAnsi="Arial" w:cs="Arial"/>
                <w:sz w:val="24"/>
                <w:szCs w:val="24"/>
              </w:rPr>
            </w:pPr>
            <w:r w:rsidRPr="00C23289">
              <w:rPr>
                <w:rFonts w:ascii="Arial" w:hAnsi="Arial" w:cs="Arial"/>
                <w:sz w:val="24"/>
                <w:szCs w:val="24"/>
              </w:rPr>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C23289" w:rsidRDefault="00493E7B" w:rsidP="00686BEA">
            <w:pPr>
              <w:widowControl w:val="0"/>
              <w:ind w:left="34"/>
              <w:contextualSpacing/>
              <w:rPr>
                <w:rFonts w:ascii="Arial" w:eastAsia="Times New Roman" w:hAnsi="Arial" w:cs="Arial"/>
                <w:sz w:val="24"/>
                <w:szCs w:val="24"/>
              </w:rPr>
            </w:pPr>
            <w:r w:rsidRPr="00C23289">
              <w:rPr>
                <w:rFonts w:ascii="Arial" w:eastAsia="Times New Roman" w:hAnsi="Arial" w:cs="Arial"/>
                <w:sz w:val="24"/>
                <w:szCs w:val="24"/>
              </w:rPr>
              <w:t xml:space="preserve">1. </w:t>
            </w:r>
            <w:r w:rsidR="000C1768" w:rsidRPr="00C23289">
              <w:rPr>
                <w:rFonts w:ascii="Arial" w:eastAsia="Times New Roman" w:hAnsi="Arial" w:cs="Arial"/>
                <w:sz w:val="24"/>
                <w:szCs w:val="24"/>
              </w:rPr>
              <w:t>Достижение уровня исполнения мероприятий муниципальной программы, по которым исполнены расходные обязательства в соответствии с планом реализации муниципальной программы - 95%.</w:t>
            </w:r>
          </w:p>
          <w:p w:rsidR="000C1768" w:rsidRPr="00C23289" w:rsidRDefault="00493E7B" w:rsidP="00686BEA">
            <w:pPr>
              <w:ind w:left="33"/>
              <w:rPr>
                <w:rFonts w:ascii="Arial" w:hAnsi="Arial" w:cs="Arial"/>
                <w:sz w:val="24"/>
                <w:szCs w:val="24"/>
              </w:rPr>
            </w:pPr>
            <w:r w:rsidRPr="00C23289">
              <w:rPr>
                <w:rFonts w:ascii="Arial" w:hAnsi="Arial" w:cs="Arial"/>
                <w:sz w:val="24"/>
                <w:szCs w:val="24"/>
              </w:rPr>
              <w:t xml:space="preserve">2. </w:t>
            </w:r>
            <w:r w:rsidR="000C1768" w:rsidRPr="00C23289">
              <w:rPr>
                <w:rFonts w:ascii="Arial" w:hAnsi="Arial" w:cs="Arial"/>
                <w:sz w:val="24"/>
                <w:szCs w:val="24"/>
              </w:rPr>
              <w:t>Создание условий для достижения целей муниципальной программы и входящих в нее подпрограмм.</w:t>
            </w:r>
          </w:p>
        </w:tc>
      </w:tr>
    </w:tbl>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1. Характеристика сферы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Основная цель современной бюджетной политики - повышение эффективности расходования бюджетных средств в полной мере относится к обеспечению реализации подпрограммы муниципальной программы </w:t>
      </w:r>
      <w:r w:rsidRPr="00C23289">
        <w:rPr>
          <w:rFonts w:ascii="Arial" w:eastAsia="Times New Roman" w:hAnsi="Arial" w:cs="Arial"/>
          <w:sz w:val="24"/>
          <w:szCs w:val="24"/>
        </w:rPr>
        <w:t xml:space="preserve">«Развитие  местного самоуправления </w:t>
      </w:r>
      <w:r w:rsidRPr="00C23289">
        <w:rPr>
          <w:rFonts w:ascii="Arial" w:eastAsia="Times New Roman" w:hAnsi="Arial" w:cs="Arial"/>
          <w:sz w:val="24"/>
          <w:szCs w:val="24"/>
        </w:rPr>
        <w:lastRenderedPageBreak/>
        <w:t>Верхнемамонского муниципального района Воронежской области».</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 неравномерное использование бюджетных средств в плановый период.</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Залогом успешного достижения целей и решения задач муниципальной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муниципальной программы, проведение мониторинга и контроля реализации муниципальной 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 МКУ «Служба технического обеспечения» и МКУ «Верхнемамонский ОКС».</w:t>
      </w:r>
    </w:p>
    <w:p w:rsidR="00801B9C" w:rsidRPr="00C23289" w:rsidRDefault="00801B9C" w:rsidP="00686BEA">
      <w:pPr>
        <w:shd w:val="clear" w:color="auto" w:fill="FFFFFF"/>
        <w:rPr>
          <w:rFonts w:ascii="Arial" w:eastAsia="Times New Roman" w:hAnsi="Arial" w:cs="Arial"/>
          <w:sz w:val="24"/>
          <w:szCs w:val="24"/>
          <w:lang w:eastAsia="ru-RU"/>
        </w:rPr>
      </w:pPr>
      <w:r w:rsidRPr="00C23289">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801B9C" w:rsidRPr="00C23289" w:rsidRDefault="00801B9C" w:rsidP="00686BEA">
      <w:pPr>
        <w:shd w:val="clear" w:color="auto" w:fill="FFFFFF"/>
        <w:rPr>
          <w:rFonts w:ascii="Arial" w:eastAsia="Times New Roman" w:hAnsi="Arial" w:cs="Arial"/>
          <w:sz w:val="24"/>
          <w:szCs w:val="24"/>
          <w:lang w:eastAsia="ru-RU"/>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C23289" w:rsidRDefault="00801B9C" w:rsidP="00686BEA">
      <w:pPr>
        <w:adjustRightInd w:val="0"/>
        <w:ind w:firstLine="709"/>
        <w:jc w:val="center"/>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2.1. Приоритеты муниципальной политики в сфере реализации подпрограммы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lastRenderedPageBreak/>
        <w:t>- расширение сферы применения и повышение качества программных методов бюджетного планирования;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Целью подпрограммы является обеспечение эффективной системы расходования бюджетных средств и управления муниципальной программой.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Задачами подпрограммы являются:</w:t>
      </w:r>
    </w:p>
    <w:p w:rsidR="00801B9C" w:rsidRPr="00C23289" w:rsidRDefault="00801B9C" w:rsidP="00686BEA">
      <w:pPr>
        <w:widowControl w:val="0"/>
        <w:numPr>
          <w:ilvl w:val="0"/>
          <w:numId w:val="20"/>
        </w:numPr>
        <w:adjustRightInd w:val="0"/>
        <w:ind w:left="0"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организация эффективной деятельности органов местного самоуправления Верхнемамонского муниципального района;</w:t>
      </w:r>
    </w:p>
    <w:p w:rsidR="00801B9C" w:rsidRPr="00C23289" w:rsidRDefault="00801B9C" w:rsidP="00686BEA">
      <w:pPr>
        <w:widowControl w:val="0"/>
        <w:numPr>
          <w:ilvl w:val="0"/>
          <w:numId w:val="20"/>
        </w:numPr>
        <w:adjustRightInd w:val="0"/>
        <w:ind w:left="0"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мониторинг хода реализации муниципальной программы, анализ процессов и результатов с целью своевременности принятия управленческих решений;</w:t>
      </w:r>
    </w:p>
    <w:p w:rsidR="00801B9C" w:rsidRPr="00C23289" w:rsidRDefault="00801B9C" w:rsidP="00686BEA">
      <w:pPr>
        <w:widowControl w:val="0"/>
        <w:numPr>
          <w:ilvl w:val="0"/>
          <w:numId w:val="20"/>
        </w:numPr>
        <w:adjustRightInd w:val="0"/>
        <w:ind w:left="0"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обеспечение деятельности: комиссии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w:t>
      </w:r>
    </w:p>
    <w:p w:rsidR="00801B9C" w:rsidRPr="00C23289" w:rsidRDefault="00801B9C" w:rsidP="00686BEA">
      <w:pPr>
        <w:widowControl w:val="0"/>
        <w:numPr>
          <w:ilvl w:val="0"/>
          <w:numId w:val="20"/>
        </w:numPr>
        <w:adjustRightInd w:val="0"/>
        <w:ind w:left="0"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обеспечение деятельности подведомственных муниципальных учреждений: МКУ «Служба технического обеспечения» и МКУ «Верхнемамонский ОКС».</w:t>
      </w:r>
    </w:p>
    <w:p w:rsidR="00493E7B" w:rsidRPr="00C23289" w:rsidRDefault="00493E7B" w:rsidP="00686BEA">
      <w:pPr>
        <w:widowControl w:val="0"/>
        <w:numPr>
          <w:ilvl w:val="0"/>
          <w:numId w:val="20"/>
        </w:numPr>
        <w:adjustRightInd w:val="0"/>
        <w:ind w:left="0"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2.3. Конечные результаты реализации подпрограммы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 xml:space="preserve">В результате исполнения подпрограммы </w:t>
      </w:r>
      <w:r w:rsidRPr="00C23289">
        <w:rPr>
          <w:rFonts w:ascii="Arial" w:eastAsia="Times New Roman" w:hAnsi="Arial" w:cs="Arial"/>
          <w:sz w:val="24"/>
          <w:szCs w:val="24"/>
        </w:rPr>
        <w:t xml:space="preserve">«Обеспечение реализации муниципальной программы» </w:t>
      </w:r>
      <w:r w:rsidRPr="00C23289">
        <w:rPr>
          <w:rFonts w:ascii="Arial" w:eastAsia="Calibri" w:hAnsi="Arial" w:cs="Arial"/>
          <w:sz w:val="24"/>
          <w:szCs w:val="24"/>
        </w:rPr>
        <w:t>планируется достижение следующих результатов:</w:t>
      </w:r>
    </w:p>
    <w:p w:rsidR="00801B9C" w:rsidRPr="00C23289" w:rsidRDefault="00801B9C" w:rsidP="00686BEA">
      <w:pPr>
        <w:widowControl w:val="0"/>
        <w:ind w:firstLine="426"/>
        <w:rPr>
          <w:rFonts w:ascii="Arial" w:eastAsia="Times New Roman" w:hAnsi="Arial" w:cs="Arial"/>
          <w:sz w:val="24"/>
          <w:szCs w:val="24"/>
        </w:rPr>
      </w:pPr>
      <w:r w:rsidRPr="00C23289">
        <w:rPr>
          <w:rFonts w:ascii="Arial" w:eastAsia="Times New Roman" w:hAnsi="Arial" w:cs="Arial"/>
          <w:sz w:val="24"/>
          <w:szCs w:val="24"/>
        </w:rPr>
        <w:t xml:space="preserve"> - доля мероприятий муниципальной программы, по которым исполнены расходные обязательства в соответствии с планом реализации муниципальной программы 95%;</w:t>
      </w:r>
    </w:p>
    <w:p w:rsidR="00801B9C" w:rsidRPr="00C23289" w:rsidRDefault="00801B9C" w:rsidP="00686BEA">
      <w:pPr>
        <w:widowControl w:val="0"/>
        <w:adjustRightInd w:val="0"/>
        <w:ind w:firstLine="360"/>
        <w:rPr>
          <w:rFonts w:ascii="Arial" w:eastAsia="Calibri" w:hAnsi="Arial" w:cs="Arial"/>
          <w:sz w:val="24"/>
          <w:szCs w:val="24"/>
        </w:rPr>
      </w:pPr>
      <w:r w:rsidRPr="00C23289">
        <w:rPr>
          <w:rFonts w:ascii="Arial" w:eastAsia="Calibri" w:hAnsi="Arial" w:cs="Arial"/>
          <w:sz w:val="24"/>
          <w:szCs w:val="24"/>
        </w:rPr>
        <w:t xml:space="preserve"> - создание условий для достижения целей муниципальной программы и входящих в нее подпрограмм.</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2.4. Сроки и этапы реализации подпрограммы</w:t>
      </w: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Общий срок реализации подпрограммы рассчитан на 2014-</w:t>
      </w:r>
      <w:r w:rsidR="00BD7000"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 xml:space="preserve"> годы (в один этап).</w:t>
      </w:r>
    </w:p>
    <w:p w:rsidR="00801B9C" w:rsidRPr="00C23289" w:rsidRDefault="00801B9C" w:rsidP="00686BEA">
      <w:pPr>
        <w:suppressAutoHyphens/>
        <w:adjustRightInd w:val="0"/>
        <w:ind w:firstLine="720"/>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3. Характеристика основных мероприятий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Подпрограммой предусмотрено осуществление основных мероприятий:</w:t>
      </w:r>
    </w:p>
    <w:p w:rsidR="00801B9C" w:rsidRPr="00C23289" w:rsidRDefault="00801B9C" w:rsidP="00686BEA">
      <w:pPr>
        <w:widowControl w:val="0"/>
        <w:ind w:left="720"/>
        <w:rPr>
          <w:rFonts w:ascii="Arial" w:eastAsia="Times New Roman" w:hAnsi="Arial" w:cs="Arial"/>
          <w:sz w:val="24"/>
          <w:szCs w:val="24"/>
        </w:rPr>
      </w:pPr>
      <w:r w:rsidRPr="00C23289">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C23289" w:rsidRDefault="00801B9C" w:rsidP="00686BEA">
      <w:pPr>
        <w:widowControl w:val="0"/>
        <w:ind w:firstLine="720"/>
        <w:rPr>
          <w:rFonts w:ascii="Arial" w:eastAsia="Times New Roman" w:hAnsi="Arial" w:cs="Arial"/>
          <w:sz w:val="24"/>
          <w:szCs w:val="24"/>
        </w:rPr>
      </w:pPr>
      <w:r w:rsidRPr="00C23289">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C23289" w:rsidRDefault="00493E7B"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C23289">
        <w:rPr>
          <w:rFonts w:ascii="Arial" w:eastAsia="Times New Roman" w:hAnsi="Arial" w:cs="Arial"/>
          <w:sz w:val="24"/>
          <w:szCs w:val="24"/>
        </w:rPr>
        <w:t>.</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C23289">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В рамках основного мероприятия 7.1.  «Финансовое обеспечение деятельности органов местного самоуправления Верхнемамонского муниципального </w:t>
      </w:r>
      <w:r w:rsidRPr="00C23289">
        <w:rPr>
          <w:rFonts w:ascii="Arial" w:eastAsia="Calibri" w:hAnsi="Arial" w:cs="Arial"/>
          <w:sz w:val="24"/>
          <w:szCs w:val="24"/>
        </w:rPr>
        <w:lastRenderedPageBreak/>
        <w:t>района»планируется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Calibri" w:hAnsi="Arial" w:cs="Arial"/>
          <w:sz w:val="24"/>
          <w:szCs w:val="24"/>
        </w:rPr>
        <w:t xml:space="preserve">-на оплату труда работников </w:t>
      </w:r>
      <w:r w:rsidRPr="00C23289">
        <w:rPr>
          <w:rFonts w:ascii="Arial" w:eastAsia="Times New Roman" w:hAnsi="Arial" w:cs="Arial"/>
          <w:sz w:val="24"/>
          <w:szCs w:val="24"/>
        </w:rPr>
        <w:t xml:space="preserve"> органов местного самоуправления;</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 на фонд оплаты труда и страховые взносы;</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 на выплату пенсий за выслугу лет (доплаты к пенсии);</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 на закупку товаров, работ, услуг в сфере информационно-коммуникационных технологий;</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 на закупку товаров, работ и услуг для муниципальных нужд;</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 на уплату прочих налогов, сборов и иных платежей.</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Срок реализации основного мероприятия: 2014-</w:t>
      </w:r>
      <w:r w:rsidR="00BD7000" w:rsidRPr="00C23289">
        <w:rPr>
          <w:rFonts w:ascii="Arial" w:eastAsia="Times New Roman" w:hAnsi="Arial" w:cs="Arial"/>
          <w:sz w:val="24"/>
          <w:szCs w:val="24"/>
        </w:rPr>
        <w:t>2021</w:t>
      </w:r>
      <w:r w:rsidRPr="00C23289">
        <w:rPr>
          <w:rFonts w:ascii="Arial" w:eastAsia="Times New Roman" w:hAnsi="Arial" w:cs="Arial"/>
          <w:sz w:val="24"/>
          <w:szCs w:val="24"/>
        </w:rPr>
        <w:t>годы.</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от утвержденных».</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самоуправления»предусмотрены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Срок реализации основного мероприятия: 2014-</w:t>
      </w:r>
      <w:r w:rsidR="00BD7000" w:rsidRPr="00C23289">
        <w:rPr>
          <w:rFonts w:ascii="Arial" w:eastAsia="Times New Roman" w:hAnsi="Arial" w:cs="Arial"/>
          <w:sz w:val="24"/>
          <w:szCs w:val="24"/>
        </w:rPr>
        <w:t>2021</w:t>
      </w:r>
      <w:r w:rsidRPr="00C23289">
        <w:rPr>
          <w:rFonts w:ascii="Arial" w:eastAsia="Times New Roman" w:hAnsi="Arial" w:cs="Arial"/>
          <w:sz w:val="24"/>
          <w:szCs w:val="24"/>
        </w:rPr>
        <w:t>годы.</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C23289">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r w:rsidR="008272EC" w:rsidRPr="00C23289">
        <w:rPr>
          <w:rFonts w:ascii="Arial" w:eastAsia="Times New Roman" w:hAnsi="Arial" w:cs="Arial"/>
          <w:sz w:val="24"/>
          <w:szCs w:val="24"/>
        </w:rPr>
        <w:t xml:space="preserve"> </w:t>
      </w:r>
      <w:r w:rsidRPr="00C23289">
        <w:rPr>
          <w:rFonts w:ascii="Arial" w:eastAsia="Times New Roman" w:hAnsi="Arial" w:cs="Arial"/>
          <w:sz w:val="24"/>
          <w:szCs w:val="24"/>
        </w:rPr>
        <w:t>Срок реализации основного мероприятия: 2014-</w:t>
      </w:r>
      <w:r w:rsidR="00BD7000" w:rsidRPr="00C23289">
        <w:rPr>
          <w:rFonts w:ascii="Arial" w:eastAsia="Times New Roman" w:hAnsi="Arial" w:cs="Arial"/>
          <w:sz w:val="24"/>
          <w:szCs w:val="24"/>
        </w:rPr>
        <w:t>2021</w:t>
      </w:r>
      <w:r w:rsidRPr="00C23289">
        <w:rPr>
          <w:rFonts w:ascii="Arial" w:eastAsia="Times New Roman" w:hAnsi="Arial" w:cs="Arial"/>
          <w:sz w:val="24"/>
          <w:szCs w:val="24"/>
        </w:rPr>
        <w:t>годы.</w:t>
      </w:r>
    </w:p>
    <w:p w:rsidR="00801B9C" w:rsidRPr="00C23289" w:rsidRDefault="00801B9C" w:rsidP="00686BEA">
      <w:pPr>
        <w:widowControl w:val="0"/>
        <w:ind w:firstLine="709"/>
        <w:rPr>
          <w:rFonts w:ascii="Arial" w:eastAsia="Times New Roman" w:hAnsi="Arial" w:cs="Arial"/>
          <w:sz w:val="24"/>
          <w:szCs w:val="24"/>
        </w:rPr>
      </w:pPr>
      <w:r w:rsidRPr="00C23289">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C23289" w:rsidRDefault="003069D5"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C23289">
        <w:rPr>
          <w:rFonts w:ascii="Arial" w:eastAsia="Calibri" w:hAnsi="Arial" w:cs="Arial"/>
          <w:sz w:val="24"/>
          <w:szCs w:val="24"/>
        </w:rPr>
        <w:t>федерального</w:t>
      </w:r>
      <w:r w:rsidRPr="00C23289">
        <w:rPr>
          <w:rFonts w:ascii="Arial" w:eastAsia="Calibri" w:hAnsi="Arial" w:cs="Arial"/>
          <w:sz w:val="24"/>
          <w:szCs w:val="24"/>
        </w:rPr>
        <w:t xml:space="preserve"> бюджета </w:t>
      </w:r>
      <w:r w:rsidR="00731762" w:rsidRPr="00C23289">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C23289" w:rsidRDefault="003069D5"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Исполнител</w:t>
      </w:r>
      <w:r w:rsidR="00731762" w:rsidRPr="00C23289">
        <w:rPr>
          <w:rFonts w:ascii="Arial" w:eastAsia="Calibri" w:hAnsi="Arial" w:cs="Arial"/>
          <w:sz w:val="24"/>
          <w:szCs w:val="24"/>
        </w:rPr>
        <w:t>ем</w:t>
      </w:r>
      <w:r w:rsidRPr="00C23289">
        <w:rPr>
          <w:rFonts w:ascii="Arial" w:eastAsia="Calibri" w:hAnsi="Arial" w:cs="Arial"/>
          <w:sz w:val="24"/>
          <w:szCs w:val="24"/>
        </w:rPr>
        <w:t xml:space="preserve"> данного основного мероприятия явля</w:t>
      </w:r>
      <w:r w:rsidR="00731762" w:rsidRPr="00C23289">
        <w:rPr>
          <w:rFonts w:ascii="Arial" w:eastAsia="Calibri" w:hAnsi="Arial" w:cs="Arial"/>
          <w:sz w:val="24"/>
          <w:szCs w:val="24"/>
        </w:rPr>
        <w:t>е</w:t>
      </w:r>
      <w:r w:rsidRPr="00C23289">
        <w:rPr>
          <w:rFonts w:ascii="Arial" w:eastAsia="Calibri" w:hAnsi="Arial" w:cs="Arial"/>
          <w:sz w:val="24"/>
          <w:szCs w:val="24"/>
        </w:rPr>
        <w:t>тся: администраци</w:t>
      </w:r>
      <w:r w:rsidR="00731762" w:rsidRPr="00C23289">
        <w:rPr>
          <w:rFonts w:ascii="Arial" w:eastAsia="Calibri" w:hAnsi="Arial" w:cs="Arial"/>
          <w:sz w:val="24"/>
          <w:szCs w:val="24"/>
        </w:rPr>
        <w:t>я</w:t>
      </w:r>
      <w:r w:rsidRPr="00C23289">
        <w:rPr>
          <w:rFonts w:ascii="Arial" w:eastAsia="Calibri" w:hAnsi="Arial" w:cs="Arial"/>
          <w:sz w:val="24"/>
          <w:szCs w:val="24"/>
        </w:rPr>
        <w:t xml:space="preserve"> Верхнемамонского муниципального района.</w:t>
      </w:r>
      <w:r w:rsidR="008272EC" w:rsidRPr="00C23289">
        <w:rPr>
          <w:rFonts w:ascii="Arial" w:eastAsia="Calibri" w:hAnsi="Arial" w:cs="Arial"/>
          <w:sz w:val="24"/>
          <w:szCs w:val="24"/>
        </w:rPr>
        <w:t xml:space="preserve"> </w:t>
      </w:r>
      <w:r w:rsidRPr="00C23289">
        <w:rPr>
          <w:rFonts w:ascii="Arial" w:eastAsia="Calibri" w:hAnsi="Arial" w:cs="Arial"/>
          <w:sz w:val="24"/>
          <w:szCs w:val="24"/>
        </w:rPr>
        <w:t>Срок реализации основного мероприятия: 20</w:t>
      </w:r>
      <w:r w:rsidR="00731762" w:rsidRPr="00C23289">
        <w:rPr>
          <w:rFonts w:ascii="Arial" w:eastAsia="Calibri" w:hAnsi="Arial" w:cs="Arial"/>
          <w:sz w:val="24"/>
          <w:szCs w:val="24"/>
        </w:rPr>
        <w:t>20</w:t>
      </w:r>
      <w:r w:rsidRPr="00C23289">
        <w:rPr>
          <w:rFonts w:ascii="Arial" w:eastAsia="Calibri" w:hAnsi="Arial" w:cs="Arial"/>
          <w:sz w:val="24"/>
          <w:szCs w:val="24"/>
        </w:rPr>
        <w:t>-2021годы.</w:t>
      </w:r>
    </w:p>
    <w:p w:rsidR="003069D5" w:rsidRPr="00C23289" w:rsidRDefault="003069D5"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Реализация основного мероприятия оценивается по показателю «</w:t>
      </w:r>
      <w:r w:rsidR="00731762" w:rsidRPr="00C23289">
        <w:rPr>
          <w:rFonts w:ascii="Arial" w:eastAsia="Calibri" w:hAnsi="Arial" w:cs="Arial"/>
          <w:sz w:val="24"/>
          <w:szCs w:val="24"/>
        </w:rPr>
        <w:t xml:space="preserve">Составление </w:t>
      </w:r>
      <w:r w:rsidR="00731762" w:rsidRPr="00C23289">
        <w:rPr>
          <w:rFonts w:ascii="Arial" w:eastAsia="Calibri" w:hAnsi="Arial" w:cs="Arial"/>
          <w:sz w:val="24"/>
          <w:szCs w:val="24"/>
        </w:rPr>
        <w:lastRenderedPageBreak/>
        <w:t>списка  кандидатов в присяжные заседатели федерального суда общей юрисдикции</w:t>
      </w:r>
      <w:r w:rsidRPr="00C23289">
        <w:rPr>
          <w:rFonts w:ascii="Arial" w:eastAsia="Calibri" w:hAnsi="Arial" w:cs="Arial"/>
          <w:sz w:val="24"/>
          <w:szCs w:val="24"/>
        </w:rPr>
        <w:t>».</w:t>
      </w:r>
    </w:p>
    <w:p w:rsidR="003069D5" w:rsidRPr="00C23289" w:rsidRDefault="003069D5"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Результатом исполнения основного мероприятия будет являться </w:t>
      </w:r>
      <w:r w:rsidR="00731762" w:rsidRPr="00C23289">
        <w:rPr>
          <w:rFonts w:ascii="Arial" w:eastAsia="Calibri" w:hAnsi="Arial" w:cs="Arial"/>
          <w:sz w:val="24"/>
          <w:szCs w:val="24"/>
        </w:rPr>
        <w:t>Составление списка  кандидатов в присяжные заседатели федерального суда общей юрисдикции</w:t>
      </w:r>
      <w:r w:rsidRPr="00C23289">
        <w:rPr>
          <w:rFonts w:ascii="Arial" w:eastAsia="Calibri" w:hAnsi="Arial" w:cs="Arial"/>
          <w:sz w:val="24"/>
          <w:szCs w:val="24"/>
        </w:rPr>
        <w:t>.</w:t>
      </w: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4. Основные меры муниципального и правового регулирования подпрограммы</w:t>
      </w:r>
    </w:p>
    <w:p w:rsidR="00801B9C" w:rsidRPr="00C23289" w:rsidRDefault="00801B9C" w:rsidP="00686BEA">
      <w:pPr>
        <w:widowControl w:val="0"/>
        <w:adjustRightInd w:val="0"/>
        <w:ind w:firstLine="709"/>
        <w:rPr>
          <w:rFonts w:ascii="Arial" w:eastAsia="Calibri" w:hAnsi="Arial" w:cs="Arial"/>
          <w:bCs/>
          <w:sz w:val="24"/>
          <w:szCs w:val="24"/>
        </w:rPr>
      </w:pPr>
      <w:r w:rsidRPr="00C23289">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C23289" w:rsidRDefault="00801B9C" w:rsidP="00686BEA">
      <w:pPr>
        <w:ind w:firstLine="709"/>
        <w:jc w:val="center"/>
        <w:rPr>
          <w:rFonts w:ascii="Arial" w:eastAsia="Calibri" w:hAnsi="Arial" w:cs="Arial"/>
          <w:sz w:val="24"/>
          <w:szCs w:val="24"/>
        </w:rPr>
      </w:pPr>
      <w:r w:rsidRPr="00C23289">
        <w:rPr>
          <w:rFonts w:ascii="Arial" w:eastAsia="Calibri" w:hAnsi="Arial" w:cs="Arial"/>
          <w:sz w:val="24"/>
          <w:szCs w:val="24"/>
        </w:rPr>
        <w:t>Раздел 6. Финансовое обеспечение реализации подпрограммы</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Расходы на реализацию подпрограммы формируются за счет средств районного бюджета.</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Объемы финансирования подпрограммы подлежат ежегодному уточнению в рамках бюджетного цикла.</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на реализацию подпрограммы «Ресурсное обеспечение муниципальной программы» приведены в приложениях 2 и 3 к муниципальной программе.</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Объем финансирования на текущий финансовый год приведен в </w:t>
      </w:r>
      <w:r w:rsidRPr="00C23289">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7. Анализ рисков реализации подпрограммы и описание мер управления рисками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Риски реализации подпрограммы могут являться следствием:</w:t>
      </w:r>
    </w:p>
    <w:p w:rsidR="00801B9C" w:rsidRPr="00C23289" w:rsidRDefault="00801B9C" w:rsidP="00686BEA">
      <w:pPr>
        <w:widowControl w:val="0"/>
        <w:adjustRightInd w:val="0"/>
        <w:ind w:firstLine="709"/>
        <w:rPr>
          <w:rFonts w:ascii="Arial" w:eastAsia="Times New Roman" w:hAnsi="Arial" w:cs="Arial"/>
          <w:sz w:val="24"/>
          <w:szCs w:val="24"/>
        </w:rPr>
      </w:pPr>
      <w:r w:rsidRPr="00C23289">
        <w:rPr>
          <w:rFonts w:ascii="Arial" w:eastAsia="Calibri" w:hAnsi="Arial" w:cs="Arial"/>
          <w:sz w:val="24"/>
          <w:szCs w:val="24"/>
        </w:rPr>
        <w:t xml:space="preserve">а) недостаточного объема бюджетного финансирования мероприятий подпрограммы, что может </w:t>
      </w:r>
      <w:r w:rsidRPr="00C23289">
        <w:rPr>
          <w:rFonts w:ascii="Arial" w:eastAsia="Times New Roman" w:hAnsi="Arial" w:cs="Arial"/>
          <w:sz w:val="24"/>
          <w:szCs w:val="24"/>
        </w:rPr>
        <w:t>отрицательно отразится на выполнении перечня мероприятий подпрограммы в планируемом объеме;</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б) недостаточной оценки бюджетных средств, необходимых для реализации поставленных задач;</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недостаточной квалификационной подготовки должностных лиц, ответственных за выполнение основных мероприятий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Оценка данных рисков – риски низкие.</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Мерами управления рисками являются:</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а) планирование реализации подпрограммы в рамках муниципальной 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б) системный мониторинг выполнения мероприятий подпрограммы и прогнозирование текущих тенденций в сфере реализации подпрограммы;</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своевременная актуализация ежегодных планов реализации подпрограммы.</w:t>
      </w:r>
    </w:p>
    <w:p w:rsidR="00801B9C" w:rsidRPr="00C23289" w:rsidRDefault="00801B9C" w:rsidP="00686BEA">
      <w:pPr>
        <w:tabs>
          <w:tab w:val="left" w:pos="851"/>
          <w:tab w:val="left" w:pos="1134"/>
        </w:tabs>
        <w:adjustRightInd w:val="0"/>
        <w:jc w:val="center"/>
        <w:outlineLvl w:val="2"/>
        <w:rPr>
          <w:rFonts w:ascii="Arial" w:eastAsia="Calibri" w:hAnsi="Arial" w:cs="Arial"/>
          <w:sz w:val="24"/>
          <w:szCs w:val="24"/>
        </w:rPr>
      </w:pPr>
      <w:r w:rsidRPr="00C23289">
        <w:rPr>
          <w:rFonts w:ascii="Arial" w:eastAsia="Calibri" w:hAnsi="Arial" w:cs="Arial"/>
          <w:sz w:val="24"/>
          <w:szCs w:val="24"/>
        </w:rPr>
        <w:t>Раздел 8. Оценка эффективности реализации подпрограммы</w:t>
      </w:r>
    </w:p>
    <w:p w:rsidR="00801B9C" w:rsidRPr="00C23289" w:rsidRDefault="00801B9C" w:rsidP="00686BEA">
      <w:pPr>
        <w:ind w:firstLine="720"/>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В процессе реализации основных мероприятий прогнозируется достижение основных результатов:</w:t>
      </w:r>
    </w:p>
    <w:p w:rsidR="00801B9C" w:rsidRPr="00C23289" w:rsidRDefault="00801B9C" w:rsidP="00686BEA">
      <w:pPr>
        <w:widowControl w:val="0"/>
        <w:ind w:firstLine="426"/>
        <w:rPr>
          <w:rFonts w:ascii="Arial" w:eastAsia="Times New Roman" w:hAnsi="Arial" w:cs="Arial"/>
          <w:sz w:val="24"/>
          <w:szCs w:val="24"/>
        </w:rPr>
      </w:pPr>
      <w:r w:rsidRPr="00C23289">
        <w:rPr>
          <w:rFonts w:ascii="Arial" w:eastAsia="Times New Roman" w:hAnsi="Arial" w:cs="Arial"/>
          <w:sz w:val="24"/>
          <w:szCs w:val="24"/>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95%;</w:t>
      </w:r>
    </w:p>
    <w:p w:rsidR="00801B9C" w:rsidRPr="00C23289" w:rsidRDefault="00801B9C" w:rsidP="00686BEA">
      <w:pPr>
        <w:widowControl w:val="0"/>
        <w:adjustRightInd w:val="0"/>
        <w:ind w:firstLine="360"/>
        <w:rPr>
          <w:rFonts w:ascii="Arial" w:eastAsia="Calibri" w:hAnsi="Arial" w:cs="Arial"/>
          <w:sz w:val="24"/>
          <w:szCs w:val="24"/>
        </w:rPr>
      </w:pPr>
      <w:r w:rsidRPr="00C23289">
        <w:rPr>
          <w:rFonts w:ascii="Arial" w:eastAsia="Calibri" w:hAnsi="Arial" w:cs="Arial"/>
          <w:sz w:val="24"/>
          <w:szCs w:val="24"/>
        </w:rPr>
        <w:t>- создание условий для достижения целей муниципальной программы и входящих в нее подпрограмм.</w:t>
      </w:r>
    </w:p>
    <w:p w:rsidR="00801B9C" w:rsidRPr="00C23289" w:rsidRDefault="00801B9C" w:rsidP="00686BEA">
      <w:pPr>
        <w:jc w:val="left"/>
        <w:rPr>
          <w:rFonts w:ascii="Arial" w:eastAsia="Calibri" w:hAnsi="Arial" w:cs="Arial"/>
          <w:sz w:val="24"/>
          <w:szCs w:val="24"/>
        </w:rPr>
      </w:pP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r w:rsidRPr="00C23289">
        <w:rPr>
          <w:rFonts w:ascii="Arial" w:eastAsia="Times New Roman" w:hAnsi="Arial" w:cs="Arial"/>
          <w:b/>
          <w:sz w:val="24"/>
          <w:szCs w:val="24"/>
          <w:lang w:eastAsia="ru-RU"/>
        </w:rPr>
        <w:t xml:space="preserve">Подпрограмма 8 «Содействие занятости населения» </w:t>
      </w:r>
    </w:p>
    <w:p w:rsidR="00801B9C" w:rsidRPr="00C23289"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801B9C" w:rsidRPr="00C23289" w:rsidRDefault="00801B9C" w:rsidP="00686BEA">
      <w:pPr>
        <w:jc w:val="center"/>
        <w:rPr>
          <w:rFonts w:ascii="Arial" w:eastAsia="Calibri" w:hAnsi="Arial" w:cs="Arial"/>
          <w:sz w:val="24"/>
          <w:szCs w:val="24"/>
        </w:rPr>
      </w:pPr>
      <w:r w:rsidRPr="00C23289">
        <w:rPr>
          <w:rFonts w:ascii="Arial" w:eastAsia="Calibri" w:hAnsi="Arial" w:cs="Arial"/>
          <w:sz w:val="24"/>
          <w:szCs w:val="24"/>
        </w:rPr>
        <w:lastRenderedPageBreak/>
        <w:t>подпрограммы 8  «Содействие занятости населения»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BD7000" w:rsidRPr="00C23289">
        <w:rPr>
          <w:rFonts w:ascii="Arial" w:eastAsia="Calibri" w:hAnsi="Arial" w:cs="Arial"/>
          <w:sz w:val="24"/>
          <w:szCs w:val="24"/>
        </w:rPr>
        <w:t>2021</w:t>
      </w:r>
      <w:r w:rsidRPr="00C23289">
        <w:rPr>
          <w:rFonts w:ascii="Arial" w:eastAsia="Calibri" w:hAnsi="Arial" w:cs="Arial"/>
          <w:sz w:val="24"/>
          <w:szCs w:val="24"/>
        </w:rPr>
        <w:t xml:space="preserve"> годы</w:t>
      </w:r>
    </w:p>
    <w:p w:rsidR="00801B9C" w:rsidRPr="00C23289" w:rsidRDefault="00801B9C" w:rsidP="00686BEA">
      <w:pPr>
        <w:jc w:val="right"/>
        <w:rPr>
          <w:rFonts w:ascii="Arial" w:eastAsia="Calibri" w:hAnsi="Arial" w:cs="Arial"/>
          <w:sz w:val="24"/>
          <w:szCs w:val="24"/>
        </w:rPr>
      </w:pPr>
    </w:p>
    <w:p w:rsidR="00801B9C" w:rsidRPr="00C23289" w:rsidRDefault="00801B9C" w:rsidP="00686BEA">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6628"/>
      </w:tblGrid>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Наименование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Содействие занятости населения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w:t>
            </w:r>
            <w:r w:rsidR="00BD7000" w:rsidRPr="00C23289">
              <w:rPr>
                <w:rFonts w:ascii="Arial" w:eastAsia="Calibri" w:hAnsi="Arial" w:cs="Arial"/>
                <w:sz w:val="24"/>
                <w:szCs w:val="24"/>
              </w:rPr>
              <w:t>2021</w:t>
            </w:r>
            <w:r w:rsidRPr="00C23289">
              <w:rPr>
                <w:rFonts w:ascii="Arial" w:eastAsia="Calibri" w:hAnsi="Arial" w:cs="Arial"/>
                <w:sz w:val="24"/>
                <w:szCs w:val="24"/>
              </w:rPr>
              <w:t>годы</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Ответственный исполнитель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Исполнители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Основные разработчики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Руководитель аппарата администрации Верхнемамонского муниципального района</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Цель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Задачи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Calibri" w:hAnsi="Arial" w:cs="Arial"/>
                <w:sz w:val="24"/>
                <w:szCs w:val="24"/>
              </w:rPr>
            </w:pPr>
            <w:r w:rsidRPr="00C23289">
              <w:rPr>
                <w:rFonts w:ascii="Arial" w:eastAsia="Calibri" w:hAnsi="Arial" w:cs="Arial"/>
                <w:sz w:val="24"/>
                <w:szCs w:val="24"/>
              </w:rPr>
              <w:t>Создание временных рабочих мест для граждан, зарегистрированных в органах службы занятости населения.</w:t>
            </w:r>
          </w:p>
        </w:tc>
      </w:tr>
      <w:tr w:rsidR="000C1768" w:rsidRPr="00C23289" w:rsidTr="00BF5975">
        <w:trPr>
          <w:trHeight w:val="498"/>
        </w:trPr>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Целевые индикаторы и показатели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1. </w:t>
            </w:r>
            <w:r w:rsidR="006058EB" w:rsidRPr="00C23289">
              <w:rPr>
                <w:rFonts w:ascii="Arial" w:eastAsia="Calibri" w:hAnsi="Arial" w:cs="Arial"/>
                <w:sz w:val="24"/>
                <w:szCs w:val="24"/>
              </w:rPr>
              <w:t>количество граждан, трудоустроенных на общественные работы</w:t>
            </w:r>
          </w:p>
          <w:p w:rsidR="000C1768" w:rsidRPr="00C23289" w:rsidRDefault="000C1768"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2. </w:t>
            </w:r>
            <w:r w:rsidR="006058EB" w:rsidRPr="00C23289">
              <w:rPr>
                <w:rFonts w:ascii="Arial" w:eastAsia="Calibri" w:hAnsi="Arial" w:cs="Arial"/>
                <w:sz w:val="24"/>
                <w:szCs w:val="24"/>
              </w:rPr>
              <w:t>количество несовершеннолетних граждан в возрасте от 14 до 18 лет, охваченных    временным трудоустройством в свободное от  учебы время</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Этапы и сроки реализации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2014-</w:t>
            </w:r>
            <w:r w:rsidR="00BD7000"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w:t>
            </w: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Финансовое обеспечение подпрограммы:</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Всего – </w:t>
            </w:r>
            <w:r w:rsidR="00135791" w:rsidRPr="00C23289">
              <w:rPr>
                <w:rFonts w:ascii="Arial" w:hAnsi="Arial" w:cs="Arial"/>
                <w:sz w:val="24"/>
                <w:szCs w:val="24"/>
              </w:rPr>
              <w:t>9</w:t>
            </w:r>
            <w:r w:rsidR="00221344" w:rsidRPr="00C23289">
              <w:rPr>
                <w:rFonts w:ascii="Arial" w:hAnsi="Arial" w:cs="Arial"/>
                <w:sz w:val="24"/>
                <w:szCs w:val="24"/>
              </w:rPr>
              <w:t>81,2</w:t>
            </w:r>
            <w:r w:rsidR="00A85108" w:rsidRPr="00C23289">
              <w:rPr>
                <w:rFonts w:ascii="Arial" w:hAnsi="Arial" w:cs="Arial"/>
                <w:sz w:val="24"/>
                <w:szCs w:val="24"/>
              </w:rPr>
              <w:t xml:space="preserve">  </w:t>
            </w:r>
            <w:r w:rsidRPr="00C23289">
              <w:rPr>
                <w:rFonts w:ascii="Arial" w:eastAsia="Times New Roman" w:hAnsi="Arial" w:cs="Arial"/>
                <w:sz w:val="24"/>
                <w:szCs w:val="24"/>
                <w:lang w:eastAsia="ru-RU"/>
              </w:rPr>
              <w:t>тыс.руб., в том числе:</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Областной бюджет –</w:t>
            </w:r>
            <w:r w:rsidR="00221344" w:rsidRPr="00C23289">
              <w:rPr>
                <w:rFonts w:ascii="Arial" w:eastAsia="Times New Roman" w:hAnsi="Arial" w:cs="Arial"/>
                <w:sz w:val="24"/>
                <w:szCs w:val="24"/>
                <w:lang w:eastAsia="ru-RU"/>
              </w:rPr>
              <w:t>444,2</w:t>
            </w:r>
            <w:r w:rsidR="00A85108" w:rsidRPr="00C23289">
              <w:rPr>
                <w:rFonts w:ascii="Arial" w:hAnsi="Arial" w:cs="Arial"/>
                <w:sz w:val="24"/>
                <w:szCs w:val="24"/>
              </w:rPr>
              <w:t xml:space="preserve">  </w:t>
            </w:r>
            <w:r w:rsidRPr="00C23289">
              <w:rPr>
                <w:rFonts w:ascii="Arial" w:eastAsia="Times New Roman" w:hAnsi="Arial" w:cs="Arial"/>
                <w:sz w:val="24"/>
                <w:szCs w:val="24"/>
                <w:lang w:eastAsia="ru-RU"/>
              </w:rPr>
              <w:t>тыс.руб.</w:t>
            </w:r>
          </w:p>
          <w:p w:rsidR="000C1768" w:rsidRPr="00C23289" w:rsidRDefault="000C1768"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Районный бюджет – </w:t>
            </w:r>
            <w:r w:rsidR="00135791" w:rsidRPr="00C23289">
              <w:rPr>
                <w:rFonts w:ascii="Arial" w:hAnsi="Arial" w:cs="Arial"/>
                <w:sz w:val="24"/>
                <w:szCs w:val="24"/>
              </w:rPr>
              <w:t>53</w:t>
            </w:r>
            <w:r w:rsidR="00221344" w:rsidRPr="00C23289">
              <w:rPr>
                <w:rFonts w:ascii="Arial" w:hAnsi="Arial" w:cs="Arial"/>
                <w:sz w:val="24"/>
                <w:szCs w:val="24"/>
              </w:rPr>
              <w:t>7,0</w:t>
            </w:r>
            <w:r w:rsidR="003D0D5F" w:rsidRPr="00C23289">
              <w:rPr>
                <w:rFonts w:ascii="Arial" w:hAnsi="Arial" w:cs="Arial"/>
                <w:sz w:val="24"/>
                <w:szCs w:val="24"/>
              </w:rPr>
              <w:t xml:space="preserve">  </w:t>
            </w:r>
            <w:r w:rsidRPr="00C23289">
              <w:rPr>
                <w:rFonts w:ascii="Arial" w:eastAsia="Times New Roman" w:hAnsi="Arial" w:cs="Arial"/>
                <w:sz w:val="24"/>
                <w:szCs w:val="24"/>
                <w:lang w:eastAsia="ru-RU"/>
              </w:rPr>
              <w:t>тыс.рублей;</w:t>
            </w:r>
          </w:p>
          <w:p w:rsidR="000C1768" w:rsidRPr="00C23289" w:rsidRDefault="000C1768" w:rsidP="00686BEA">
            <w:pPr>
              <w:widowControl w:val="0"/>
              <w:adjustRightInd w:val="0"/>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по годам реализации программы:   </w:t>
            </w: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17"/>
              <w:gridCol w:w="817"/>
              <w:gridCol w:w="817"/>
              <w:gridCol w:w="817"/>
              <w:gridCol w:w="817"/>
              <w:gridCol w:w="750"/>
              <w:gridCol w:w="750"/>
            </w:tblGrid>
            <w:tr w:rsidR="00B7039F" w:rsidRPr="00C23289" w:rsidTr="00A85108">
              <w:tc>
                <w:tcPr>
                  <w:tcW w:w="817" w:type="dxa"/>
                  <w:tcBorders>
                    <w:top w:val="single" w:sz="4" w:space="0" w:color="auto"/>
                    <w:left w:val="single" w:sz="4" w:space="0" w:color="auto"/>
                    <w:bottom w:val="single" w:sz="4" w:space="0" w:color="auto"/>
                    <w:right w:val="single" w:sz="4" w:space="0" w:color="auto"/>
                  </w:tcBorders>
                  <w:hideMark/>
                </w:tcPr>
                <w:p w:rsidR="00BD7000" w:rsidRPr="00C23289" w:rsidRDefault="00BD7000"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 год</w:t>
                  </w:r>
                </w:p>
              </w:tc>
              <w:tc>
                <w:tcPr>
                  <w:tcW w:w="817" w:type="dxa"/>
                  <w:tcBorders>
                    <w:top w:val="single" w:sz="4" w:space="0" w:color="auto"/>
                    <w:left w:val="single" w:sz="4" w:space="0" w:color="auto"/>
                    <w:bottom w:val="single" w:sz="4" w:space="0" w:color="auto"/>
                    <w:right w:val="single" w:sz="4" w:space="0" w:color="auto"/>
                  </w:tcBorders>
                  <w:hideMark/>
                </w:tcPr>
                <w:p w:rsidR="00BD7000" w:rsidRPr="00C23289" w:rsidRDefault="00BD7000"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2015</w:t>
                  </w:r>
                </w:p>
                <w:p w:rsidR="00BD7000" w:rsidRPr="00C23289" w:rsidRDefault="00BD7000" w:rsidP="00686BEA">
                  <w:pPr>
                    <w:jc w:val="cente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817" w:type="dxa"/>
                  <w:tcBorders>
                    <w:top w:val="single" w:sz="4" w:space="0" w:color="auto"/>
                    <w:left w:val="single" w:sz="4" w:space="0" w:color="auto"/>
                    <w:bottom w:val="single" w:sz="4" w:space="0" w:color="auto"/>
                    <w:right w:val="single" w:sz="4" w:space="0" w:color="auto"/>
                  </w:tcBorders>
                  <w:hideMark/>
                </w:tcPr>
                <w:p w:rsidR="00BD7000" w:rsidRPr="00C23289" w:rsidRDefault="00BD7000"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2016 </w:t>
                  </w:r>
                </w:p>
                <w:p w:rsidR="00BD7000" w:rsidRPr="00C23289" w:rsidRDefault="00BD7000" w:rsidP="00686BEA">
                  <w:pPr>
                    <w:jc w:val="cente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817" w:type="dxa"/>
                  <w:tcBorders>
                    <w:top w:val="single" w:sz="4" w:space="0" w:color="auto"/>
                    <w:left w:val="single" w:sz="4" w:space="0" w:color="auto"/>
                    <w:bottom w:val="single" w:sz="4" w:space="0" w:color="auto"/>
                    <w:right w:val="single" w:sz="4" w:space="0" w:color="auto"/>
                  </w:tcBorders>
                  <w:hideMark/>
                </w:tcPr>
                <w:p w:rsidR="00BD7000" w:rsidRPr="00C23289" w:rsidRDefault="00BD7000"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2017</w:t>
                  </w:r>
                </w:p>
                <w:p w:rsidR="00BD7000" w:rsidRPr="00C23289" w:rsidRDefault="00BD7000" w:rsidP="00686BEA">
                  <w:pPr>
                    <w:jc w:val="cente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817" w:type="dxa"/>
                  <w:tcBorders>
                    <w:top w:val="single" w:sz="4" w:space="0" w:color="auto"/>
                    <w:left w:val="single" w:sz="4" w:space="0" w:color="auto"/>
                    <w:bottom w:val="single" w:sz="4" w:space="0" w:color="auto"/>
                    <w:right w:val="single" w:sz="4" w:space="0" w:color="auto"/>
                  </w:tcBorders>
                  <w:hideMark/>
                </w:tcPr>
                <w:p w:rsidR="00BD7000" w:rsidRPr="00C23289" w:rsidRDefault="00BD7000" w:rsidP="00686BEA">
                  <w:pPr>
                    <w:widowControl w:val="0"/>
                    <w:adjustRightInd w:val="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2018 год</w:t>
                  </w:r>
                </w:p>
              </w:tc>
              <w:tc>
                <w:tcPr>
                  <w:tcW w:w="750" w:type="dxa"/>
                  <w:tcBorders>
                    <w:top w:val="single" w:sz="4" w:space="0" w:color="auto"/>
                    <w:left w:val="single" w:sz="4" w:space="0" w:color="auto"/>
                    <w:bottom w:val="single" w:sz="4" w:space="0" w:color="auto"/>
                    <w:right w:val="single" w:sz="4" w:space="0" w:color="auto"/>
                  </w:tcBorders>
                  <w:hideMark/>
                </w:tcPr>
                <w:p w:rsidR="00BD7000" w:rsidRPr="00C23289" w:rsidRDefault="00BD7000"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2019 </w:t>
                  </w:r>
                </w:p>
                <w:p w:rsidR="00BD7000" w:rsidRPr="00C23289" w:rsidRDefault="00BD7000" w:rsidP="00686BEA">
                  <w:pPr>
                    <w:rPr>
                      <w:rFonts w:ascii="Arial" w:eastAsia="Calibri" w:hAnsi="Arial" w:cs="Arial"/>
                      <w:sz w:val="24"/>
                      <w:szCs w:val="24"/>
                      <w:lang w:eastAsia="ru-RU"/>
                    </w:rPr>
                  </w:pPr>
                  <w:r w:rsidRPr="00C23289">
                    <w:rPr>
                      <w:rFonts w:ascii="Arial" w:eastAsia="Calibri" w:hAnsi="Arial" w:cs="Arial"/>
                      <w:sz w:val="24"/>
                      <w:szCs w:val="24"/>
                      <w:lang w:eastAsia="ru-RU"/>
                    </w:rPr>
                    <w:t>год</w:t>
                  </w:r>
                </w:p>
              </w:tc>
              <w:tc>
                <w:tcPr>
                  <w:tcW w:w="750" w:type="dxa"/>
                  <w:tcBorders>
                    <w:top w:val="single" w:sz="4" w:space="0" w:color="auto"/>
                    <w:left w:val="single" w:sz="4" w:space="0" w:color="auto"/>
                    <w:bottom w:val="single" w:sz="4" w:space="0" w:color="auto"/>
                    <w:right w:val="single" w:sz="4" w:space="0" w:color="auto"/>
                  </w:tcBorders>
                </w:tcPr>
                <w:p w:rsidR="00BD7000" w:rsidRPr="00C23289" w:rsidRDefault="00BD7000"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2020 год</w:t>
                  </w:r>
                </w:p>
              </w:tc>
              <w:tc>
                <w:tcPr>
                  <w:tcW w:w="750" w:type="dxa"/>
                  <w:tcBorders>
                    <w:top w:val="single" w:sz="4" w:space="0" w:color="auto"/>
                    <w:left w:val="single" w:sz="4" w:space="0" w:color="auto"/>
                    <w:bottom w:val="single" w:sz="4" w:space="0" w:color="auto"/>
                    <w:right w:val="single" w:sz="4" w:space="0" w:color="auto"/>
                  </w:tcBorders>
                </w:tcPr>
                <w:p w:rsidR="00BD7000" w:rsidRPr="00C23289" w:rsidRDefault="00BD7000" w:rsidP="00686BEA">
                  <w:pPr>
                    <w:widowControl w:val="0"/>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2021</w:t>
                  </w:r>
                </w:p>
              </w:tc>
            </w:tr>
            <w:tr w:rsidR="00B7039F" w:rsidRPr="00C23289" w:rsidTr="00A85108">
              <w:tc>
                <w:tcPr>
                  <w:tcW w:w="817" w:type="dxa"/>
                  <w:tcBorders>
                    <w:top w:val="single" w:sz="4" w:space="0" w:color="auto"/>
                    <w:left w:val="single" w:sz="4" w:space="0" w:color="auto"/>
                    <w:bottom w:val="single" w:sz="4" w:space="0" w:color="auto"/>
                    <w:right w:val="single" w:sz="4" w:space="0" w:color="auto"/>
                  </w:tcBorders>
                  <w:vAlign w:val="bottom"/>
                  <w:hideMark/>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155,2  </w:t>
                  </w:r>
                </w:p>
              </w:tc>
              <w:tc>
                <w:tcPr>
                  <w:tcW w:w="817" w:type="dxa"/>
                  <w:tcBorders>
                    <w:top w:val="single" w:sz="4" w:space="0" w:color="auto"/>
                    <w:left w:val="single" w:sz="4" w:space="0" w:color="auto"/>
                    <w:bottom w:val="single" w:sz="4" w:space="0" w:color="auto"/>
                    <w:right w:val="single" w:sz="4" w:space="0" w:color="auto"/>
                  </w:tcBorders>
                  <w:vAlign w:val="bottom"/>
                  <w:hideMark/>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127,1  </w:t>
                  </w:r>
                </w:p>
              </w:tc>
              <w:tc>
                <w:tcPr>
                  <w:tcW w:w="817" w:type="dxa"/>
                  <w:tcBorders>
                    <w:top w:val="single" w:sz="4" w:space="0" w:color="auto"/>
                    <w:left w:val="single" w:sz="4" w:space="0" w:color="auto"/>
                    <w:bottom w:val="single" w:sz="4" w:space="0" w:color="auto"/>
                    <w:right w:val="single" w:sz="4" w:space="0" w:color="auto"/>
                  </w:tcBorders>
                  <w:vAlign w:val="bottom"/>
                  <w:hideMark/>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152,0  </w:t>
                  </w:r>
                </w:p>
              </w:tc>
              <w:tc>
                <w:tcPr>
                  <w:tcW w:w="817" w:type="dxa"/>
                  <w:tcBorders>
                    <w:top w:val="single" w:sz="4" w:space="0" w:color="auto"/>
                    <w:left w:val="single" w:sz="4" w:space="0" w:color="auto"/>
                    <w:bottom w:val="single" w:sz="4" w:space="0" w:color="auto"/>
                    <w:right w:val="single" w:sz="4" w:space="0" w:color="auto"/>
                  </w:tcBorders>
                  <w:vAlign w:val="bottom"/>
                  <w:hideMark/>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145,7  </w:t>
                  </w:r>
                </w:p>
              </w:tc>
              <w:tc>
                <w:tcPr>
                  <w:tcW w:w="817" w:type="dxa"/>
                  <w:tcBorders>
                    <w:top w:val="single" w:sz="4" w:space="0" w:color="auto"/>
                    <w:left w:val="single" w:sz="4" w:space="0" w:color="auto"/>
                    <w:bottom w:val="single" w:sz="4" w:space="0" w:color="auto"/>
                    <w:right w:val="single" w:sz="4" w:space="0" w:color="auto"/>
                  </w:tcBorders>
                  <w:vAlign w:val="bottom"/>
                  <w:hideMark/>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128,6  </w:t>
                  </w:r>
                </w:p>
              </w:tc>
              <w:tc>
                <w:tcPr>
                  <w:tcW w:w="750" w:type="dxa"/>
                  <w:tcBorders>
                    <w:top w:val="single" w:sz="4" w:space="0" w:color="auto"/>
                    <w:left w:val="single" w:sz="4" w:space="0" w:color="auto"/>
                    <w:bottom w:val="single" w:sz="4" w:space="0" w:color="auto"/>
                    <w:right w:val="single" w:sz="4" w:space="0" w:color="auto"/>
                  </w:tcBorders>
                  <w:vAlign w:val="bottom"/>
                  <w:hideMark/>
                </w:tcPr>
                <w:p w:rsidR="00A85108" w:rsidRPr="00C23289" w:rsidRDefault="00221344" w:rsidP="00686BEA">
                  <w:pPr>
                    <w:jc w:val="right"/>
                    <w:rPr>
                      <w:rFonts w:ascii="Arial" w:hAnsi="Arial" w:cs="Arial"/>
                      <w:sz w:val="24"/>
                      <w:szCs w:val="24"/>
                    </w:rPr>
                  </w:pPr>
                  <w:r w:rsidRPr="00C23289">
                    <w:rPr>
                      <w:rFonts w:ascii="Arial" w:hAnsi="Arial" w:cs="Arial"/>
                      <w:sz w:val="24"/>
                      <w:szCs w:val="24"/>
                    </w:rPr>
                    <w:t>137,2</w:t>
                  </w:r>
                  <w:r w:rsidR="00A85108" w:rsidRPr="00C23289">
                    <w:rPr>
                      <w:rFonts w:ascii="Arial" w:hAnsi="Arial" w:cs="Arial"/>
                      <w:sz w:val="24"/>
                      <w:szCs w:val="24"/>
                    </w:rPr>
                    <w:t xml:space="preserve">  </w:t>
                  </w:r>
                </w:p>
              </w:tc>
              <w:tc>
                <w:tcPr>
                  <w:tcW w:w="750" w:type="dxa"/>
                  <w:tcBorders>
                    <w:top w:val="single" w:sz="4" w:space="0" w:color="auto"/>
                    <w:left w:val="single" w:sz="4" w:space="0" w:color="auto"/>
                    <w:bottom w:val="single" w:sz="4" w:space="0" w:color="auto"/>
                    <w:right w:val="single" w:sz="4" w:space="0" w:color="auto"/>
                  </w:tcBorders>
                  <w:vAlign w:val="bottom"/>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48,0  </w:t>
                  </w:r>
                </w:p>
              </w:tc>
              <w:tc>
                <w:tcPr>
                  <w:tcW w:w="750" w:type="dxa"/>
                  <w:tcBorders>
                    <w:top w:val="single" w:sz="4" w:space="0" w:color="auto"/>
                    <w:left w:val="single" w:sz="4" w:space="0" w:color="auto"/>
                    <w:bottom w:val="single" w:sz="4" w:space="0" w:color="auto"/>
                    <w:right w:val="single" w:sz="4" w:space="0" w:color="auto"/>
                  </w:tcBorders>
                  <w:vAlign w:val="bottom"/>
                </w:tcPr>
                <w:p w:rsidR="00A85108" w:rsidRPr="00C23289" w:rsidRDefault="00A85108" w:rsidP="00686BEA">
                  <w:pPr>
                    <w:jc w:val="right"/>
                    <w:rPr>
                      <w:rFonts w:ascii="Arial" w:hAnsi="Arial" w:cs="Arial"/>
                      <w:sz w:val="24"/>
                      <w:szCs w:val="24"/>
                    </w:rPr>
                  </w:pPr>
                  <w:r w:rsidRPr="00C23289">
                    <w:rPr>
                      <w:rFonts w:ascii="Arial" w:hAnsi="Arial" w:cs="Arial"/>
                      <w:sz w:val="24"/>
                      <w:szCs w:val="24"/>
                    </w:rPr>
                    <w:t xml:space="preserve">48,0  </w:t>
                  </w:r>
                </w:p>
              </w:tc>
            </w:tr>
          </w:tbl>
          <w:p w:rsidR="000C1768" w:rsidRPr="00C23289" w:rsidRDefault="000C1768" w:rsidP="00686BEA">
            <w:pPr>
              <w:jc w:val="left"/>
              <w:rPr>
                <w:rFonts w:ascii="Arial" w:eastAsia="Calibri" w:hAnsi="Arial" w:cs="Arial"/>
                <w:sz w:val="24"/>
                <w:szCs w:val="24"/>
                <w:lang w:eastAsia="ru-RU"/>
              </w:rPr>
            </w:pPr>
          </w:p>
        </w:tc>
      </w:tr>
      <w:tr w:rsidR="000C1768" w:rsidRPr="00C23289" w:rsidTr="00BF5975">
        <w:tc>
          <w:tcPr>
            <w:tcW w:w="3828"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rPr>
                <w:rFonts w:ascii="Arial" w:eastAsia="Calibri" w:hAnsi="Arial" w:cs="Arial"/>
                <w:sz w:val="24"/>
                <w:szCs w:val="24"/>
              </w:rPr>
            </w:pPr>
            <w:r w:rsidRPr="00C23289">
              <w:rPr>
                <w:rFonts w:ascii="Arial" w:eastAsia="Calibri" w:hAnsi="Arial" w:cs="Arial"/>
                <w:sz w:val="24"/>
                <w:szCs w:val="24"/>
              </w:rPr>
              <w:t>Ожидаемые конечные результаты реализации подпрограммы</w:t>
            </w:r>
          </w:p>
        </w:tc>
        <w:tc>
          <w:tcPr>
            <w:tcW w:w="6403" w:type="dxa"/>
            <w:tcBorders>
              <w:top w:val="single" w:sz="4" w:space="0" w:color="auto"/>
              <w:left w:val="single" w:sz="4" w:space="0" w:color="auto"/>
              <w:bottom w:val="single" w:sz="4" w:space="0" w:color="auto"/>
              <w:right w:val="single" w:sz="4" w:space="0" w:color="auto"/>
            </w:tcBorders>
            <w:hideMark/>
          </w:tcPr>
          <w:p w:rsidR="000C1768" w:rsidRPr="00C23289" w:rsidRDefault="000C1768" w:rsidP="00686BEA">
            <w:pPr>
              <w:widowControl w:val="0"/>
              <w:adjustRightInd w:val="0"/>
              <w:rPr>
                <w:rFonts w:ascii="Arial" w:eastAsia="Calibri" w:hAnsi="Arial" w:cs="Arial"/>
                <w:sz w:val="24"/>
                <w:szCs w:val="24"/>
              </w:rPr>
            </w:pPr>
            <w:r w:rsidRPr="00C23289">
              <w:rPr>
                <w:rFonts w:ascii="Arial" w:eastAsia="Calibri" w:hAnsi="Arial" w:cs="Arial"/>
                <w:sz w:val="24"/>
                <w:szCs w:val="24"/>
              </w:rPr>
              <w:t>1. Снижение уровня регистрируемой безработицы</w:t>
            </w:r>
          </w:p>
        </w:tc>
      </w:tr>
    </w:tbl>
    <w:p w:rsidR="000C1768" w:rsidRPr="00C23289" w:rsidRDefault="000C1768" w:rsidP="00686BEA">
      <w:pPr>
        <w:widowControl w:val="0"/>
        <w:adjustRightInd w:val="0"/>
        <w:ind w:firstLine="360"/>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1. Характеристика сферы реализации подпрограммы</w:t>
      </w:r>
    </w:p>
    <w:p w:rsidR="00801B9C" w:rsidRPr="00C23289" w:rsidRDefault="00801B9C" w:rsidP="00686BEA">
      <w:pPr>
        <w:adjustRightInd w:val="0"/>
        <w:ind w:firstLine="709"/>
        <w:jc w:val="center"/>
        <w:rPr>
          <w:rFonts w:ascii="Arial" w:eastAsia="Calibri" w:hAnsi="Arial" w:cs="Arial"/>
          <w:sz w:val="24"/>
          <w:szCs w:val="24"/>
        </w:rPr>
      </w:pP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Территория муниципального района – 1,34 тыс. кв.км.</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Население на начало 2014 года  (по данным отдела статистики) – 20,5  тыс. чел. В районе имеется 14 населенных пунктов, включая хутора, на их основе сформировано 10 сельских поселений.</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Экономическое развитие муниципального района в 2013 году в целом соответствовало областным параметрам. Все основные показатели социально-экономического развития района за отчетный год показали положительную динамику. В промышленности (102%; 150,1 млн. руб.) рост носил восстановительный характер (после завершения деятельности ООО «Верхнемамонский </w:t>
      </w:r>
      <w:proofErr w:type="spellStart"/>
      <w:r w:rsidRPr="00C23289">
        <w:rPr>
          <w:rFonts w:ascii="Arial" w:eastAsia="Calibri" w:hAnsi="Arial" w:cs="Arial"/>
          <w:sz w:val="24"/>
          <w:szCs w:val="24"/>
        </w:rPr>
        <w:t>Гофропак</w:t>
      </w:r>
      <w:proofErr w:type="spellEnd"/>
      <w:r w:rsidRPr="00C23289">
        <w:rPr>
          <w:rFonts w:ascii="Arial" w:eastAsia="Calibri" w:hAnsi="Arial" w:cs="Arial"/>
          <w:sz w:val="24"/>
          <w:szCs w:val="24"/>
        </w:rPr>
        <w:t xml:space="preserve">» и сокращения </w:t>
      </w:r>
      <w:r w:rsidRPr="00C23289">
        <w:rPr>
          <w:rFonts w:ascii="Arial" w:eastAsia="Calibri" w:hAnsi="Arial" w:cs="Arial"/>
          <w:sz w:val="24"/>
          <w:szCs w:val="24"/>
        </w:rPr>
        <w:lastRenderedPageBreak/>
        <w:t xml:space="preserve">производства сахарной свеклы в сельхозпредприятиях). Существенно увеличилась за прошедший год инвестиционная активность (120%, 635,1 млн.руб.). Устойчивый рост демонстрируют потребительский рынок (117,6%, 1370 млн.руб.) и  сфера услуг (115,5%, 404,8 млн.руб.). </w:t>
      </w:r>
    </w:p>
    <w:p w:rsidR="00801B9C" w:rsidRPr="00C23289" w:rsidRDefault="00801B9C" w:rsidP="00686BEA">
      <w:pPr>
        <w:shd w:val="clear" w:color="auto" w:fill="FFFFFF"/>
        <w:ind w:firstLine="426"/>
        <w:rPr>
          <w:rFonts w:ascii="Arial" w:eastAsia="Calibri" w:hAnsi="Arial" w:cs="Arial"/>
          <w:sz w:val="24"/>
          <w:szCs w:val="24"/>
        </w:rPr>
      </w:pPr>
      <w:r w:rsidRPr="00C23289">
        <w:rPr>
          <w:rFonts w:ascii="Arial" w:eastAsia="Calibri" w:hAnsi="Arial" w:cs="Arial"/>
          <w:sz w:val="24"/>
          <w:szCs w:val="24"/>
        </w:rPr>
        <w:t xml:space="preserve">     За 2013 год населением получено денежных доходов в сумме 3279 млн. </w:t>
      </w:r>
      <w:r w:rsidRPr="00C23289">
        <w:rPr>
          <w:rFonts w:ascii="Arial" w:eastAsia="Calibri" w:hAnsi="Arial" w:cs="Arial"/>
          <w:spacing w:val="1"/>
          <w:sz w:val="24"/>
          <w:szCs w:val="24"/>
        </w:rPr>
        <w:t xml:space="preserve">руб., рост к предыдущему году –13 </w:t>
      </w:r>
      <w:r w:rsidRPr="00C23289">
        <w:rPr>
          <w:rFonts w:ascii="Arial" w:eastAsia="Calibri" w:hAnsi="Arial" w:cs="Arial"/>
          <w:sz w:val="24"/>
          <w:szCs w:val="24"/>
        </w:rPr>
        <w:t xml:space="preserve">%, (реальный рост, с учетом роста потребительских цен, - на 5,8%). Ежемесячный среднедушевой денежный доход составил 13153 руб., вырос к предыдущему году на 14,7%  при одновременном увеличении цен  </w:t>
      </w:r>
      <w:r w:rsidRPr="00C23289">
        <w:rPr>
          <w:rFonts w:ascii="Arial" w:eastAsia="Calibri" w:hAnsi="Arial" w:cs="Arial"/>
          <w:spacing w:val="1"/>
          <w:sz w:val="24"/>
          <w:szCs w:val="24"/>
        </w:rPr>
        <w:t xml:space="preserve">на товары и услуги на 7,2%.  </w:t>
      </w:r>
      <w:r w:rsidRPr="00C23289">
        <w:rPr>
          <w:rFonts w:ascii="Arial" w:eastAsia="Calibri" w:hAnsi="Arial" w:cs="Arial"/>
          <w:sz w:val="24"/>
          <w:szCs w:val="24"/>
        </w:rPr>
        <w:t>В отчетном году на 18,4% выросла номинальная заработная плата работников предприятий и организаций  - 14725 руб. - (реальная, с учетом роста потребительских цен на товары и услуги, выросла на 10,4%). Такой рост случился, в том числе, благодаря реализации «дорожных карт» в образовании и культуре.</w:t>
      </w:r>
      <w:r w:rsidRPr="00C23289">
        <w:rPr>
          <w:rFonts w:ascii="Arial" w:eastAsia="Calibri" w:hAnsi="Arial" w:cs="Arial"/>
          <w:bCs/>
          <w:sz w:val="24"/>
          <w:szCs w:val="24"/>
        </w:rPr>
        <w:t xml:space="preserve">  Как следствие повышения размеров оплаты труда, сокращается уровень бедности в районе: оценочно в </w:t>
      </w:r>
      <w:smartTag w:uri="urn:schemas-microsoft-com:office:smarttags" w:element="metricconverter">
        <w:smartTagPr>
          <w:attr w:name="ProductID" w:val="2012 г"/>
        </w:smartTagPr>
        <w:r w:rsidRPr="00C23289">
          <w:rPr>
            <w:rFonts w:ascii="Arial" w:eastAsia="Calibri" w:hAnsi="Arial" w:cs="Arial"/>
            <w:bCs/>
            <w:sz w:val="24"/>
            <w:szCs w:val="24"/>
          </w:rPr>
          <w:t>2012 г</w:t>
        </w:r>
      </w:smartTag>
      <w:r w:rsidRPr="00C23289">
        <w:rPr>
          <w:rFonts w:ascii="Arial" w:eastAsia="Calibri" w:hAnsi="Arial" w:cs="Arial"/>
          <w:bCs/>
          <w:sz w:val="24"/>
          <w:szCs w:val="24"/>
        </w:rPr>
        <w:t>. доля лиц с доходами ниже прожиточного минимума составляла 24,5%, в 2013 году – 19,2%. В 1 квартале 2014 года средняя зарплата занятых в экономике составила 15015 руб., рост к уровню того же периода предыдущего года – 19%.</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Заметный вклад в рост экономики района сделан за счет бюджетных средств. Инвестиции за счет средств местного бюджета в 2013 году  составили 110,3 млн.руб., почти треть от общего объема бюджетных инвестиций (341,8 млн.руб.).</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В 2013 году на территории района действовало 8  муниципальных и 20 ведомственных целевых программ, а также комплексная программа социально-экономического развития района. На реализацию  всех этих  программ в 2013 году за счет  всех источников финансирования было направлено 1289,8 млн.руб., в том числе из бюджета муниципального района – 127 млн. руб. (9,8%), из областного бюджета - 218,9 млн.руб., из федерального бюджета – 51,5 млн.руб., из внебюджетных источников – 892,4 млн.руб.  </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При этом доля расходов бюджета, формируемых на основе муниципальных, ведомственных целевых программ и комплексной программы, составила 76,8%. </w:t>
      </w:r>
    </w:p>
    <w:p w:rsidR="00801B9C" w:rsidRPr="00C23289" w:rsidRDefault="00801B9C" w:rsidP="00686BEA">
      <w:pPr>
        <w:rPr>
          <w:rFonts w:ascii="Arial" w:eastAsia="Calibri" w:hAnsi="Arial" w:cs="Arial"/>
          <w:sz w:val="24"/>
          <w:szCs w:val="24"/>
        </w:rPr>
      </w:pPr>
      <w:r w:rsidRPr="00C23289">
        <w:rPr>
          <w:rFonts w:ascii="Arial" w:eastAsia="Calibri" w:hAnsi="Arial" w:cs="Arial"/>
          <w:sz w:val="24"/>
          <w:szCs w:val="24"/>
        </w:rPr>
        <w:t xml:space="preserve">          Численность населения на начало 2014 года сократилось на 1,3 % по сравнению с уровнем предыдущего года (год назад сокращение численности было зафиксировано на отметке 1,8%). В отчетном году наблюдалась естественная убыль населения, которая снизилась на 13,4% по сравнению с  периодом 2012 года.   Число родившихся в 2013 году составило 182 ребенка (год назад – 190).  Общая смертность по сравнению с периодом п.г.  снизилась на 9,1 % (с   406  человек до 369).  </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Уровень общей безработицы в районе  в последние годы постоянно снижается. По состоянию на</w:t>
      </w:r>
      <w:r w:rsidRPr="00C23289">
        <w:rPr>
          <w:rFonts w:ascii="Arial" w:eastAsia="Times New Roman" w:hAnsi="Arial" w:cs="Arial"/>
          <w:sz w:val="24"/>
          <w:szCs w:val="24"/>
          <w:lang w:eastAsia="ru-RU"/>
        </w:rPr>
        <w:t xml:space="preserve"> 01.01.2014 года  состояло на учете 96 безработных граждан.  Уровень официально регистрируемой безработицы по району составляет 1,1%, что ниже, чем в среднем по Воронежской области.  С начала года направлен на профессиональное обучение 31 человек. Услуги по  профессиональной ориентации оказаны 293 человекам, в их числе 167 безработных или 57%. Участвовали  в оплачиваемых общественных работах 91 человек. Временной занятостью несовершеннолетних граждан в возрасте от 14 до 18 лет в свободное от учебы время был охвачен 161 подросток. Всего трудоустроено  292 человека, из числа незанятого населения – 123. </w:t>
      </w:r>
    </w:p>
    <w:p w:rsidR="00801B9C" w:rsidRPr="00C23289" w:rsidRDefault="00801B9C" w:rsidP="00686BEA">
      <w:pPr>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С начала года предприятиями и организациями заявлено 497  вакансий. Оказано консультационных услуг по организации предпринимательской деятельности 6 безработным  гражданам.</w:t>
      </w:r>
    </w:p>
    <w:p w:rsidR="00801B9C" w:rsidRPr="00C23289" w:rsidRDefault="00801B9C" w:rsidP="00686BEA">
      <w:pPr>
        <w:adjustRightInd w:val="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На мероприятия в области содействия занятости населения в рамках областной целевой программы  на 2011-2014 годы за 2013 год  израсходовано 867,6 тыс. руб.</w:t>
      </w:r>
    </w:p>
    <w:p w:rsidR="00801B9C" w:rsidRPr="00C23289" w:rsidRDefault="00801B9C" w:rsidP="00686BEA">
      <w:pPr>
        <w:shd w:val="clear" w:color="auto" w:fill="FFFFFF"/>
        <w:rPr>
          <w:rFonts w:ascii="Arial" w:eastAsia="Calibri" w:hAnsi="Arial" w:cs="Arial"/>
          <w:spacing w:val="-12"/>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C23289" w:rsidRDefault="00801B9C" w:rsidP="00686BEA">
      <w:pPr>
        <w:adjustRightInd w:val="0"/>
        <w:ind w:firstLine="709"/>
        <w:jc w:val="center"/>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2.1. Приоритеты муниципальной политики в сфере реализации подпрограммы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adjustRightInd w:val="0"/>
        <w:ind w:firstLine="540"/>
        <w:rPr>
          <w:rFonts w:ascii="Arial" w:eastAsia="Calibri" w:hAnsi="Arial" w:cs="Arial"/>
          <w:bCs/>
          <w:sz w:val="24"/>
          <w:szCs w:val="24"/>
          <w:lang w:eastAsia="ru-RU"/>
        </w:rPr>
      </w:pPr>
      <w:r w:rsidRPr="00C23289">
        <w:rPr>
          <w:rFonts w:ascii="Arial" w:eastAsia="Calibri" w:hAnsi="Arial" w:cs="Arial"/>
          <w:bCs/>
          <w:sz w:val="24"/>
          <w:szCs w:val="24"/>
          <w:lang w:eastAsia="ru-RU"/>
        </w:rPr>
        <w:lastRenderedPageBreak/>
        <w:t>- реализация мер государственной социальной поддержки граждан, установленных законодательством;</w:t>
      </w:r>
    </w:p>
    <w:p w:rsidR="00801B9C" w:rsidRPr="00C23289" w:rsidRDefault="00801B9C" w:rsidP="00686BEA">
      <w:pPr>
        <w:adjustRightInd w:val="0"/>
        <w:ind w:firstLine="540"/>
        <w:rPr>
          <w:rFonts w:ascii="Arial" w:eastAsia="Calibri" w:hAnsi="Arial" w:cs="Arial"/>
          <w:bCs/>
          <w:sz w:val="24"/>
          <w:szCs w:val="24"/>
          <w:lang w:eastAsia="ru-RU"/>
        </w:rPr>
      </w:pPr>
      <w:r w:rsidRPr="00C23289">
        <w:rPr>
          <w:rFonts w:ascii="Arial" w:eastAsia="Calibri" w:hAnsi="Arial" w:cs="Arial"/>
          <w:bCs/>
          <w:sz w:val="24"/>
          <w:szCs w:val="24"/>
          <w:lang w:eastAsia="ru-RU"/>
        </w:rPr>
        <w:t>- сохранения ранее достигнутого уровня социальной поддержки граждан;</w:t>
      </w:r>
    </w:p>
    <w:p w:rsidR="00801B9C" w:rsidRPr="00C23289" w:rsidRDefault="00801B9C" w:rsidP="00686BEA">
      <w:pPr>
        <w:adjustRightInd w:val="0"/>
        <w:ind w:firstLine="540"/>
        <w:rPr>
          <w:rFonts w:ascii="Arial" w:eastAsia="Calibri" w:hAnsi="Arial" w:cs="Arial"/>
          <w:bCs/>
          <w:sz w:val="24"/>
          <w:szCs w:val="24"/>
          <w:lang w:eastAsia="ru-RU"/>
        </w:rPr>
      </w:pPr>
      <w:r w:rsidRPr="00C23289">
        <w:rPr>
          <w:rFonts w:ascii="Arial" w:eastAsia="Calibri" w:hAnsi="Arial" w:cs="Arial"/>
          <w:bCs/>
          <w:sz w:val="24"/>
          <w:szCs w:val="24"/>
          <w:lang w:eastAsia="ru-RU"/>
        </w:rPr>
        <w:t>-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adjustRightInd w:val="0"/>
        <w:ind w:firstLine="709"/>
        <w:jc w:val="center"/>
        <w:rPr>
          <w:rFonts w:ascii="Arial" w:eastAsia="Calibri" w:hAnsi="Arial" w:cs="Arial"/>
          <w:sz w:val="24"/>
          <w:szCs w:val="24"/>
        </w:rPr>
      </w:pPr>
      <w:r w:rsidRPr="00C23289">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ind w:firstLine="709"/>
        <w:rPr>
          <w:rFonts w:ascii="Arial" w:eastAsia="Calibri" w:hAnsi="Arial" w:cs="Arial"/>
          <w:sz w:val="24"/>
          <w:szCs w:val="24"/>
        </w:rPr>
      </w:pPr>
      <w:r w:rsidRPr="00C23289">
        <w:rPr>
          <w:rFonts w:ascii="Arial" w:eastAsia="Times New Roman" w:hAnsi="Arial" w:cs="Arial"/>
          <w:sz w:val="24"/>
          <w:szCs w:val="24"/>
          <w:lang w:eastAsia="ru-RU"/>
        </w:rPr>
        <w:t>Целью муниципальной программы является с</w:t>
      </w:r>
      <w:r w:rsidRPr="00C23289">
        <w:rPr>
          <w:rFonts w:ascii="Arial" w:eastAsia="Calibri" w:hAnsi="Arial" w:cs="Arial"/>
          <w:sz w:val="24"/>
          <w:szCs w:val="24"/>
        </w:rPr>
        <w:t>оздание правовых, организационных, социально-экономических, культурных, информационных условий</w:t>
      </w:r>
      <w:r w:rsidRPr="00C23289">
        <w:rPr>
          <w:rFonts w:ascii="Arial" w:eastAsia="Times New Roman" w:hAnsi="Arial" w:cs="Arial"/>
          <w:sz w:val="24"/>
          <w:szCs w:val="24"/>
          <w:lang w:eastAsia="ru-RU"/>
        </w:rPr>
        <w:t xml:space="preserve"> для повышения качества жизни населения муниципального района в целом, в том числе отдельных категорий граждан; </w:t>
      </w:r>
      <w:r w:rsidRPr="00C23289">
        <w:rPr>
          <w:rFonts w:ascii="Arial" w:eastAsia="Calibri" w:hAnsi="Arial" w:cs="Arial"/>
          <w:sz w:val="24"/>
          <w:szCs w:val="24"/>
        </w:rPr>
        <w:t>создание условий эффективного развития сферы социальной поддержки и социального обслуживания населения.</w:t>
      </w:r>
    </w:p>
    <w:p w:rsidR="00801B9C" w:rsidRPr="00C23289" w:rsidRDefault="00801B9C"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Для достижения цели предполагается решение слудующих задач:</w:t>
      </w:r>
    </w:p>
    <w:p w:rsidR="00801B9C" w:rsidRPr="00C23289" w:rsidRDefault="00801B9C" w:rsidP="00686BEA">
      <w:pPr>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Организация проведения оплачиваемых общественных работ, временного трудоустройства несовершеннолетних в возрасте от 14 до 18 лет.</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C23289" w:rsidRDefault="00801B9C" w:rsidP="00686BEA">
      <w:pPr>
        <w:numPr>
          <w:ilvl w:val="0"/>
          <w:numId w:val="21"/>
        </w:numPr>
        <w:tabs>
          <w:tab w:val="left" w:pos="1133"/>
        </w:tabs>
        <w:adjustRightInd w:val="0"/>
        <w:ind w:left="0" w:firstLine="709"/>
        <w:rPr>
          <w:rFonts w:ascii="Arial" w:eastAsia="Calibri" w:hAnsi="Arial" w:cs="Arial"/>
          <w:sz w:val="24"/>
          <w:szCs w:val="24"/>
        </w:rPr>
      </w:pPr>
      <w:r w:rsidRPr="00C23289">
        <w:rPr>
          <w:rFonts w:ascii="Arial" w:eastAsia="Calibri" w:hAnsi="Arial" w:cs="Arial"/>
          <w:sz w:val="24"/>
          <w:szCs w:val="24"/>
        </w:rPr>
        <w:t>количество граждан, трудоустроенных на общественные работы ежегодно;</w:t>
      </w:r>
    </w:p>
    <w:p w:rsidR="00801B9C" w:rsidRPr="00C23289" w:rsidRDefault="00801B9C" w:rsidP="00686BEA">
      <w:pPr>
        <w:numPr>
          <w:ilvl w:val="0"/>
          <w:numId w:val="21"/>
        </w:numPr>
        <w:tabs>
          <w:tab w:val="left" w:pos="1133"/>
        </w:tabs>
        <w:adjustRightInd w:val="0"/>
        <w:ind w:left="0" w:firstLine="709"/>
        <w:rPr>
          <w:rFonts w:ascii="Arial" w:eastAsia="Calibri" w:hAnsi="Arial" w:cs="Arial"/>
          <w:sz w:val="24"/>
          <w:szCs w:val="24"/>
        </w:rPr>
      </w:pPr>
      <w:r w:rsidRPr="00C23289">
        <w:rPr>
          <w:rFonts w:ascii="Arial" w:eastAsia="Calibri" w:hAnsi="Arial" w:cs="Arial"/>
          <w:sz w:val="24"/>
          <w:szCs w:val="24"/>
        </w:rPr>
        <w:t>количество несовершеннолетних граждан в возрасте от 14 до 18 лет, охваченных  временным трудоустройством в свободное от   учебы время.</w:t>
      </w:r>
    </w:p>
    <w:p w:rsidR="00801B9C" w:rsidRPr="00C23289" w:rsidRDefault="00801B9C" w:rsidP="00686BEA">
      <w:pPr>
        <w:widowControl w:val="0"/>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2.3. Конечные результаты реализации подпрограммы</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p>
    <w:p w:rsidR="00801B9C" w:rsidRPr="00C23289" w:rsidRDefault="00801B9C" w:rsidP="00686BEA">
      <w:pPr>
        <w:adjustRightInd w:val="0"/>
        <w:ind w:firstLine="709"/>
        <w:outlineLvl w:val="2"/>
        <w:rPr>
          <w:rFonts w:ascii="Arial" w:eastAsia="Calibri" w:hAnsi="Arial" w:cs="Arial"/>
          <w:sz w:val="24"/>
          <w:szCs w:val="24"/>
        </w:rPr>
      </w:pPr>
      <w:r w:rsidRPr="00C23289">
        <w:rPr>
          <w:rFonts w:ascii="Arial" w:eastAsia="Calibri" w:hAnsi="Arial" w:cs="Arial"/>
          <w:sz w:val="24"/>
          <w:szCs w:val="24"/>
        </w:rPr>
        <w:t>Основными конечными ожидаемыми результатами реализации подпрограммы являются:</w:t>
      </w:r>
    </w:p>
    <w:p w:rsidR="00801B9C" w:rsidRPr="00C23289" w:rsidRDefault="00801B9C" w:rsidP="00686BEA">
      <w:pPr>
        <w:numPr>
          <w:ilvl w:val="0"/>
          <w:numId w:val="22"/>
        </w:numPr>
        <w:tabs>
          <w:tab w:val="left" w:pos="1026"/>
          <w:tab w:val="left" w:pos="1133"/>
        </w:tabs>
        <w:adjustRightInd w:val="0"/>
        <w:ind w:left="0" w:firstLine="709"/>
        <w:rPr>
          <w:rFonts w:ascii="Arial" w:eastAsia="Calibri" w:hAnsi="Arial" w:cs="Arial"/>
          <w:sz w:val="24"/>
          <w:szCs w:val="24"/>
        </w:rPr>
      </w:pPr>
      <w:r w:rsidRPr="00C23289">
        <w:rPr>
          <w:rFonts w:ascii="Arial" w:eastAsia="Calibri" w:hAnsi="Arial" w:cs="Arial"/>
          <w:sz w:val="24"/>
          <w:szCs w:val="24"/>
        </w:rPr>
        <w:t>Увеличение количества граждан, трудоустроенных на общественные работы на 5 %;</w:t>
      </w:r>
    </w:p>
    <w:p w:rsidR="00801B9C" w:rsidRPr="00C23289" w:rsidRDefault="00801B9C" w:rsidP="00686BEA">
      <w:pPr>
        <w:numPr>
          <w:ilvl w:val="0"/>
          <w:numId w:val="22"/>
        </w:numPr>
        <w:tabs>
          <w:tab w:val="left" w:pos="1026"/>
          <w:tab w:val="left" w:pos="1133"/>
        </w:tabs>
        <w:adjustRightInd w:val="0"/>
        <w:ind w:left="0" w:firstLine="709"/>
        <w:rPr>
          <w:rFonts w:ascii="Arial" w:eastAsia="Calibri" w:hAnsi="Arial" w:cs="Arial"/>
          <w:sz w:val="24"/>
          <w:szCs w:val="24"/>
        </w:rPr>
      </w:pPr>
      <w:r w:rsidRPr="00C23289">
        <w:rPr>
          <w:rFonts w:ascii="Arial" w:eastAsia="Calibri" w:hAnsi="Arial" w:cs="Arial"/>
          <w:sz w:val="24"/>
          <w:szCs w:val="24"/>
        </w:rPr>
        <w:t>количество несовершеннолетних граждан в возрасте от 14 до 18 лет, охваченных  временным трудоустройством в свободное от учебы время – не менее 70 человек ежегодно.</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2.4. Сроки и этапы реализации подпрограммы</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p>
    <w:p w:rsidR="00801B9C" w:rsidRPr="00C23289" w:rsidRDefault="00801B9C" w:rsidP="00686BEA">
      <w:pPr>
        <w:suppressAutoHyphens/>
        <w:adjustRightInd w:val="0"/>
        <w:ind w:firstLine="720"/>
        <w:rPr>
          <w:rFonts w:ascii="Arial" w:eastAsia="Times New Roman" w:hAnsi="Arial" w:cs="Arial"/>
          <w:sz w:val="24"/>
          <w:szCs w:val="24"/>
          <w:lang w:eastAsia="ru-RU"/>
        </w:rPr>
      </w:pPr>
      <w:r w:rsidRPr="00C23289">
        <w:rPr>
          <w:rFonts w:ascii="Arial" w:eastAsia="Times New Roman" w:hAnsi="Arial" w:cs="Arial"/>
          <w:sz w:val="24"/>
          <w:szCs w:val="24"/>
          <w:lang w:eastAsia="ru-RU"/>
        </w:rPr>
        <w:t>Общий срок реализации подпрограммы рассчитан на 2014-</w:t>
      </w:r>
      <w:r w:rsidR="00CB44E6"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годы (в один этап).</w:t>
      </w:r>
    </w:p>
    <w:p w:rsidR="00801B9C" w:rsidRPr="00C23289" w:rsidRDefault="00801B9C" w:rsidP="00686BEA">
      <w:pPr>
        <w:suppressAutoHyphens/>
        <w:adjustRightInd w:val="0"/>
        <w:ind w:firstLine="720"/>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Раздел 3. Характеристика основных мероприятий подпрограммы</w:t>
      </w:r>
    </w:p>
    <w:p w:rsidR="00801B9C" w:rsidRPr="00C23289" w:rsidRDefault="00801B9C" w:rsidP="00686BEA">
      <w:pPr>
        <w:suppressAutoHyphens/>
        <w:adjustRightInd w:val="0"/>
        <w:ind w:firstLine="720"/>
        <w:jc w:val="center"/>
        <w:rPr>
          <w:rFonts w:ascii="Arial" w:eastAsia="Times New Roman" w:hAnsi="Arial" w:cs="Arial"/>
          <w:sz w:val="24"/>
          <w:szCs w:val="24"/>
          <w:lang w:eastAsia="ru-RU"/>
        </w:rPr>
      </w:pPr>
    </w:p>
    <w:p w:rsidR="00801B9C" w:rsidRPr="00C23289" w:rsidRDefault="00801B9C"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Подпрограммой предусмотрено осуществление двух основных мероприятий:</w:t>
      </w:r>
    </w:p>
    <w:p w:rsidR="00801B9C" w:rsidRPr="00C23289" w:rsidRDefault="00801B9C" w:rsidP="00686BEA">
      <w:pPr>
        <w:numPr>
          <w:ilvl w:val="0"/>
          <w:numId w:val="23"/>
        </w:numPr>
        <w:tabs>
          <w:tab w:val="left" w:pos="851"/>
          <w:tab w:val="left" w:pos="1134"/>
        </w:tabs>
        <w:adjustRightInd w:val="0"/>
        <w:outlineLvl w:val="2"/>
        <w:rPr>
          <w:rFonts w:ascii="Arial" w:eastAsia="Calibri" w:hAnsi="Arial" w:cs="Arial"/>
          <w:sz w:val="24"/>
          <w:szCs w:val="24"/>
        </w:rPr>
      </w:pPr>
      <w:r w:rsidRPr="00C23289">
        <w:rPr>
          <w:rFonts w:ascii="Arial" w:eastAsia="Calibri" w:hAnsi="Arial" w:cs="Arial"/>
          <w:sz w:val="24"/>
          <w:szCs w:val="24"/>
        </w:rPr>
        <w:t>Организация проведения оплачиваемых общественных работ.</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Решаемые задачи:</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создание условий для временного трудоустройства  ищущих работу граждан;</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сохранение мотивации к труду у граждан, потерявших работу;</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приобретение трудовых навыков молодежью, закончившей образовательные учебные заведения;</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расширение возможностей трудоустройства в населенных пунктах с </w:t>
      </w:r>
      <w:r w:rsidRPr="00C23289">
        <w:rPr>
          <w:rFonts w:ascii="Arial" w:eastAsia="Calibri" w:hAnsi="Arial" w:cs="Arial"/>
          <w:sz w:val="24"/>
          <w:szCs w:val="24"/>
        </w:rPr>
        <w:lastRenderedPageBreak/>
        <w:t>неблагоприятной ситуацией на рынке труда;</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 предупреждение и профилактика преступлений и правонарушений среди молодежи.</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Предполагаемая численность участников оплачиваемых общественных работ за  2014 -</w:t>
      </w:r>
      <w:r w:rsidR="00D24549" w:rsidRPr="00C23289">
        <w:rPr>
          <w:rFonts w:ascii="Arial" w:eastAsia="Calibri" w:hAnsi="Arial" w:cs="Arial"/>
          <w:sz w:val="24"/>
          <w:szCs w:val="24"/>
        </w:rPr>
        <w:t>202</w:t>
      </w:r>
      <w:r w:rsidR="00BD2840" w:rsidRPr="00C23289">
        <w:rPr>
          <w:rFonts w:ascii="Arial" w:eastAsia="Calibri" w:hAnsi="Arial" w:cs="Arial"/>
          <w:sz w:val="24"/>
          <w:szCs w:val="24"/>
        </w:rPr>
        <w:t>1</w:t>
      </w:r>
      <w:r w:rsidRPr="00C23289">
        <w:rPr>
          <w:rFonts w:ascii="Arial" w:eastAsia="Calibri" w:hAnsi="Arial" w:cs="Arial"/>
          <w:sz w:val="24"/>
          <w:szCs w:val="24"/>
        </w:rPr>
        <w:t>годы   составит  более 500 человек.</w:t>
      </w:r>
    </w:p>
    <w:p w:rsidR="00801B9C" w:rsidRPr="00C23289" w:rsidRDefault="00801B9C" w:rsidP="00686BEA">
      <w:pPr>
        <w:widowControl w:val="0"/>
        <w:adjustRightInd w:val="0"/>
        <w:rPr>
          <w:rFonts w:ascii="Arial" w:eastAsia="Calibri" w:hAnsi="Arial" w:cs="Arial"/>
          <w:sz w:val="24"/>
          <w:szCs w:val="24"/>
        </w:rPr>
      </w:pPr>
      <w:r w:rsidRPr="00C23289">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801B9C" w:rsidRPr="00C23289" w:rsidRDefault="00801B9C" w:rsidP="00686BEA">
      <w:pPr>
        <w:widowControl w:val="0"/>
        <w:adjustRightInd w:val="0"/>
        <w:ind w:firstLine="709"/>
        <w:rPr>
          <w:rFonts w:ascii="Arial" w:eastAsia="Calibri" w:hAnsi="Arial" w:cs="Arial"/>
          <w:sz w:val="24"/>
          <w:szCs w:val="24"/>
          <w:lang w:eastAsia="ru-RU"/>
        </w:rPr>
      </w:pPr>
      <w:r w:rsidRPr="00C23289">
        <w:rPr>
          <w:rFonts w:ascii="Arial" w:eastAsia="Calibri" w:hAnsi="Arial" w:cs="Arial"/>
          <w:sz w:val="24"/>
          <w:szCs w:val="24"/>
          <w:lang w:eastAsia="ru-RU"/>
        </w:rPr>
        <w:t>2.Организация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Мероприятие решает следующие задачи:</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организация временных рабочих мест для подростков на договорной основе с работодателями;</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приобретение трудовых навыков несовершеннолетними;</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профилактика правонарушений среди несовершеннолетних из семей социального риска;</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повышение информационного и методического обеспечения данного мероприятия.</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В 2014-</w:t>
      </w:r>
      <w:r w:rsidR="00CB44E6" w:rsidRPr="00C23289">
        <w:rPr>
          <w:rFonts w:ascii="Arial" w:eastAsia="Calibri" w:hAnsi="Arial" w:cs="Arial"/>
          <w:sz w:val="24"/>
          <w:szCs w:val="24"/>
        </w:rPr>
        <w:t>2021</w:t>
      </w:r>
      <w:r w:rsidRPr="00C23289">
        <w:rPr>
          <w:rFonts w:ascii="Arial" w:eastAsia="Calibri" w:hAnsi="Arial" w:cs="Arial"/>
          <w:sz w:val="24"/>
          <w:szCs w:val="24"/>
        </w:rPr>
        <w:t>годах планируется организовать временные рабочие места для 432 несовершеннолетних граждан.</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801B9C" w:rsidRPr="00C23289" w:rsidRDefault="00801B9C" w:rsidP="00686BEA">
      <w:pPr>
        <w:tabs>
          <w:tab w:val="left" w:pos="851"/>
          <w:tab w:val="left" w:pos="1134"/>
        </w:tabs>
        <w:adjustRightInd w:val="0"/>
        <w:ind w:firstLine="709"/>
        <w:outlineLvl w:val="2"/>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4. Основные меры муниципального и правового регулирования подпрограммы</w:t>
      </w: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C23289" w:rsidRDefault="00801B9C" w:rsidP="00686BEA">
      <w:pPr>
        <w:widowControl w:val="0"/>
        <w:adjustRightInd w:val="0"/>
        <w:ind w:firstLine="709"/>
        <w:rPr>
          <w:rFonts w:ascii="Arial" w:eastAsia="Calibri" w:hAnsi="Arial" w:cs="Arial"/>
          <w:bCs/>
          <w:sz w:val="24"/>
          <w:szCs w:val="24"/>
        </w:rPr>
      </w:pPr>
      <w:r w:rsidRPr="00C23289">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r w:rsidRPr="00C23289">
        <w:rPr>
          <w:rFonts w:ascii="Arial" w:eastAsia="Calibri" w:hAnsi="Arial" w:cs="Arial"/>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01B9C" w:rsidRPr="00C23289" w:rsidRDefault="00801B9C"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C23289" w:rsidRDefault="00801B9C" w:rsidP="00686BEA">
      <w:pPr>
        <w:ind w:firstLine="709"/>
        <w:rPr>
          <w:rFonts w:ascii="Arial" w:eastAsia="Calibri" w:hAnsi="Arial" w:cs="Arial"/>
          <w:sz w:val="24"/>
          <w:szCs w:val="24"/>
        </w:rPr>
      </w:pPr>
    </w:p>
    <w:p w:rsidR="00801B9C" w:rsidRPr="00C23289" w:rsidRDefault="00801B9C" w:rsidP="00686BEA">
      <w:pPr>
        <w:ind w:firstLine="709"/>
        <w:jc w:val="center"/>
        <w:rPr>
          <w:rFonts w:ascii="Arial" w:eastAsia="Calibri" w:hAnsi="Arial" w:cs="Arial"/>
          <w:sz w:val="24"/>
          <w:szCs w:val="24"/>
        </w:rPr>
      </w:pPr>
      <w:r w:rsidRPr="00C23289">
        <w:rPr>
          <w:rFonts w:ascii="Arial" w:eastAsia="Calibri" w:hAnsi="Arial" w:cs="Arial"/>
          <w:sz w:val="24"/>
          <w:szCs w:val="24"/>
        </w:rPr>
        <w:t>Раздел 6. Финансовое обеспечение реализации подпрограммы</w:t>
      </w:r>
    </w:p>
    <w:p w:rsidR="00801B9C" w:rsidRPr="00C23289" w:rsidRDefault="00801B9C" w:rsidP="00686BEA">
      <w:pPr>
        <w:ind w:firstLine="709"/>
        <w:jc w:val="center"/>
        <w:rPr>
          <w:rFonts w:ascii="Arial" w:eastAsia="Calibri" w:hAnsi="Arial" w:cs="Arial"/>
          <w:sz w:val="24"/>
          <w:szCs w:val="24"/>
        </w:rPr>
      </w:pP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Расходы на реализацию подпрограммы формируются за счет средств районного и областного бюджета.</w:t>
      </w:r>
    </w:p>
    <w:p w:rsidR="00801B9C" w:rsidRPr="00C23289" w:rsidRDefault="00801B9C"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Объемы финансирования подпрограммы подлежат ежегодному уточнению в рамках бюджетного цикла.</w:t>
      </w:r>
    </w:p>
    <w:p w:rsidR="00801B9C" w:rsidRPr="00C23289" w:rsidRDefault="00801B9C" w:rsidP="00686BEA">
      <w:pPr>
        <w:suppressAutoHyphens/>
        <w:adjustRightInd w:val="0"/>
        <w:ind w:firstLine="720"/>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t>Расходы на реализацию подпрограммы «Содействие занятости населения» приведены в приложениях 2 и 3 к муниципальной программе.</w:t>
      </w:r>
    </w:p>
    <w:p w:rsidR="00801B9C" w:rsidRPr="00C23289" w:rsidRDefault="00801B9C" w:rsidP="00686BEA">
      <w:pPr>
        <w:rPr>
          <w:rFonts w:ascii="Arial" w:eastAsia="Times New Roman" w:hAnsi="Arial" w:cs="Arial"/>
          <w:sz w:val="24"/>
          <w:szCs w:val="24"/>
          <w:lang w:eastAsia="ru-RU"/>
        </w:rPr>
      </w:pPr>
      <w:r w:rsidRPr="00C23289">
        <w:rPr>
          <w:rFonts w:ascii="Arial" w:eastAsia="Calibri" w:hAnsi="Arial" w:cs="Arial"/>
          <w:sz w:val="24"/>
          <w:szCs w:val="24"/>
        </w:rPr>
        <w:t xml:space="preserve">           Объем финансирования на текущий финансовый год приведен в </w:t>
      </w:r>
      <w:r w:rsidRPr="00C23289">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C23289" w:rsidRDefault="00801B9C" w:rsidP="00686BEA">
      <w:pPr>
        <w:rPr>
          <w:rFonts w:ascii="Arial" w:eastAsia="Times New Roman" w:hAnsi="Arial" w:cs="Arial"/>
          <w:sz w:val="24"/>
          <w:szCs w:val="24"/>
          <w:lang w:eastAsia="ru-RU"/>
        </w:rPr>
      </w:pP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Раздел 7. Анализ рисков реализации подпрограммы и описание мер управления рисками реализации подпрограммы</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При реализации программы возможно возникновение следующих рисков:</w:t>
      </w:r>
    </w:p>
    <w:p w:rsidR="00801B9C" w:rsidRPr="00C23289" w:rsidRDefault="00801B9C" w:rsidP="00686BEA">
      <w:pPr>
        <w:ind w:firstLine="709"/>
        <w:rPr>
          <w:rFonts w:ascii="Arial" w:eastAsia="Calibri" w:hAnsi="Arial" w:cs="Arial"/>
          <w:sz w:val="24"/>
          <w:szCs w:val="24"/>
        </w:rPr>
      </w:pPr>
      <w:r w:rsidRPr="00C23289">
        <w:rPr>
          <w:rFonts w:ascii="Arial" w:eastAsia="Calibri" w:hAnsi="Arial" w:cs="Arial"/>
          <w:sz w:val="24"/>
          <w:szCs w:val="24"/>
        </w:rPr>
        <w:t>- изменение законодательства Российской Федерации, Воронежской области, муниципальных правовых актов регулирующих решение поставленных в подпрограмме задач;</w:t>
      </w:r>
    </w:p>
    <w:p w:rsidR="00801B9C" w:rsidRPr="00C23289" w:rsidRDefault="00801B9C" w:rsidP="00686BEA">
      <w:pPr>
        <w:widowControl w:val="0"/>
        <w:adjustRightInd w:val="0"/>
        <w:ind w:firstLine="709"/>
        <w:rPr>
          <w:rFonts w:ascii="Arial" w:eastAsia="Times New Roman" w:hAnsi="Arial" w:cs="Arial"/>
          <w:b/>
          <w:sz w:val="24"/>
          <w:szCs w:val="24"/>
          <w:lang w:eastAsia="ru-RU"/>
        </w:rPr>
      </w:pPr>
      <w:r w:rsidRPr="00C23289">
        <w:rPr>
          <w:rFonts w:ascii="Arial" w:eastAsia="Calibri" w:hAnsi="Arial" w:cs="Arial"/>
          <w:sz w:val="24"/>
          <w:szCs w:val="24"/>
        </w:rPr>
        <w:t>- недостаточное материально-техническое и финансовое обеспечение полномочий органов местного самоуправления</w:t>
      </w:r>
      <w:r w:rsidRPr="00C23289">
        <w:rPr>
          <w:rFonts w:ascii="Arial" w:eastAsia="Times New Roman" w:hAnsi="Arial" w:cs="Arial"/>
          <w:b/>
          <w:sz w:val="24"/>
          <w:szCs w:val="24"/>
          <w:lang w:eastAsia="ru-RU"/>
        </w:rPr>
        <w:t>;</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отсутствие надлежащего кадрового обеспечения для реализации полномочий органов местного самоуправления.</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Оценка данных рисков - </w:t>
      </w:r>
      <w:r w:rsidRPr="00C23289">
        <w:rPr>
          <w:rFonts w:ascii="Arial" w:eastAsia="Calibri" w:hAnsi="Arial" w:cs="Arial"/>
          <w:sz w:val="24"/>
          <w:szCs w:val="24"/>
        </w:rPr>
        <w:t>низкие</w:t>
      </w:r>
      <w:r w:rsidRPr="00C23289">
        <w:rPr>
          <w:rFonts w:ascii="Arial" w:eastAsia="Times New Roman" w:hAnsi="Arial" w:cs="Arial"/>
          <w:sz w:val="24"/>
          <w:szCs w:val="24"/>
          <w:lang w:eastAsia="ru-RU"/>
        </w:rPr>
        <w:t>.</w:t>
      </w:r>
    </w:p>
    <w:p w:rsidR="00801B9C" w:rsidRPr="00C23289" w:rsidRDefault="00801B9C" w:rsidP="00686BEA">
      <w:pPr>
        <w:suppressAutoHyphens/>
        <w:adjustRightInd w:val="0"/>
        <w:ind w:firstLine="720"/>
        <w:jc w:val="center"/>
        <w:outlineLvl w:val="2"/>
        <w:rPr>
          <w:rFonts w:ascii="Arial" w:eastAsia="Times New Roman" w:hAnsi="Arial" w:cs="Arial"/>
          <w:sz w:val="24"/>
          <w:szCs w:val="24"/>
          <w:lang w:eastAsia="ru-RU"/>
        </w:rPr>
      </w:pPr>
    </w:p>
    <w:p w:rsidR="00801B9C" w:rsidRPr="00C23289" w:rsidRDefault="00801B9C" w:rsidP="00686BEA">
      <w:pPr>
        <w:tabs>
          <w:tab w:val="left" w:pos="851"/>
          <w:tab w:val="left" w:pos="1134"/>
        </w:tabs>
        <w:adjustRightInd w:val="0"/>
        <w:jc w:val="center"/>
        <w:outlineLvl w:val="2"/>
        <w:rPr>
          <w:rFonts w:ascii="Arial" w:eastAsia="Calibri" w:hAnsi="Arial" w:cs="Arial"/>
          <w:sz w:val="24"/>
          <w:szCs w:val="24"/>
        </w:rPr>
      </w:pPr>
      <w:r w:rsidRPr="00C23289">
        <w:rPr>
          <w:rFonts w:ascii="Arial" w:eastAsia="Calibri" w:hAnsi="Arial" w:cs="Arial"/>
          <w:sz w:val="24"/>
          <w:szCs w:val="24"/>
        </w:rPr>
        <w:t>Раздел 8. Оценка эффективности реализации подпрограммы</w:t>
      </w:r>
    </w:p>
    <w:p w:rsidR="00801B9C" w:rsidRPr="00C23289" w:rsidRDefault="00801B9C" w:rsidP="00686BEA">
      <w:pPr>
        <w:adjustRightInd w:val="0"/>
        <w:ind w:firstLine="709"/>
        <w:rPr>
          <w:rFonts w:ascii="Arial" w:eastAsia="Calibri" w:hAnsi="Arial" w:cs="Arial"/>
          <w:sz w:val="24"/>
          <w:szCs w:val="24"/>
        </w:rPr>
      </w:pP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Эффективность реализации подпрограммы определяется на основе расчетов по следующей формуле:</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noProof/>
          <w:position w:val="-32"/>
          <w:sz w:val="24"/>
          <w:szCs w:val="24"/>
          <w:lang w:eastAsia="ru-RU"/>
        </w:rPr>
        <w:drawing>
          <wp:inline distT="0" distB="0" distL="0" distR="0">
            <wp:extent cx="129540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rsidRPr="00C23289">
        <w:rPr>
          <w:rFonts w:ascii="Arial" w:eastAsia="Times New Roman" w:hAnsi="Arial" w:cs="Arial"/>
          <w:sz w:val="24"/>
          <w:szCs w:val="24"/>
          <w:lang w:eastAsia="ru-RU"/>
        </w:rPr>
        <w:t>где:</w:t>
      </w:r>
    </w:p>
    <w:p w:rsidR="00801B9C" w:rsidRPr="00C23289" w:rsidRDefault="00801B9C" w:rsidP="00686BEA">
      <w:pPr>
        <w:widowControl w:val="0"/>
        <w:adjustRightInd w:val="0"/>
        <w:ind w:firstLine="709"/>
        <w:rPr>
          <w:rFonts w:ascii="Arial" w:eastAsia="Times New Roman" w:hAnsi="Arial" w:cs="Arial"/>
          <w:sz w:val="24"/>
          <w:szCs w:val="24"/>
          <w:lang w:eastAsia="ru-RU"/>
        </w:rPr>
      </w:pPr>
      <w:proofErr w:type="spellStart"/>
      <w:r w:rsidRPr="00C23289">
        <w:rPr>
          <w:rFonts w:ascii="Arial" w:eastAsia="Times New Roman" w:hAnsi="Arial" w:cs="Arial"/>
          <w:sz w:val="24"/>
          <w:szCs w:val="24"/>
          <w:lang w:eastAsia="ru-RU"/>
        </w:rPr>
        <w:t>En</w:t>
      </w:r>
      <w:proofErr w:type="spellEnd"/>
      <w:r w:rsidRPr="00C23289">
        <w:rPr>
          <w:rFonts w:ascii="Arial" w:eastAsia="Times New Roman" w:hAnsi="Arial" w:cs="Arial"/>
          <w:sz w:val="24"/>
          <w:szCs w:val="24"/>
          <w:lang w:eastAsia="ru-RU"/>
        </w:rPr>
        <w:t xml:space="preserve"> – эффективность хода реализации подпрограммы  (%), характеризуемого n-м индикатором (показателем);</w:t>
      </w:r>
    </w:p>
    <w:p w:rsidR="00801B9C" w:rsidRPr="00C23289" w:rsidRDefault="00801B9C" w:rsidP="00686BEA">
      <w:pPr>
        <w:widowControl w:val="0"/>
        <w:adjustRightInd w:val="0"/>
        <w:ind w:firstLine="709"/>
        <w:rPr>
          <w:rFonts w:ascii="Arial" w:eastAsia="Times New Roman" w:hAnsi="Arial" w:cs="Arial"/>
          <w:sz w:val="24"/>
          <w:szCs w:val="24"/>
          <w:lang w:eastAsia="ru-RU"/>
        </w:rPr>
      </w:pPr>
      <w:proofErr w:type="spellStart"/>
      <w:r w:rsidRPr="00C23289">
        <w:rPr>
          <w:rFonts w:ascii="Arial" w:eastAsia="Times New Roman" w:hAnsi="Arial" w:cs="Arial"/>
          <w:sz w:val="24"/>
          <w:szCs w:val="24"/>
          <w:lang w:val="en-US" w:eastAsia="ru-RU"/>
        </w:rPr>
        <w:t>T</w:t>
      </w:r>
      <w:r w:rsidRPr="00C23289">
        <w:rPr>
          <w:rFonts w:ascii="Arial" w:eastAsia="Times New Roman" w:hAnsi="Arial" w:cs="Arial"/>
          <w:sz w:val="24"/>
          <w:szCs w:val="24"/>
          <w:vertAlign w:val="subscript"/>
          <w:lang w:val="en-US" w:eastAsia="ru-RU"/>
        </w:rPr>
        <w:t>fn</w:t>
      </w:r>
      <w:proofErr w:type="spellEnd"/>
      <w:r w:rsidRPr="00C23289">
        <w:rPr>
          <w:rFonts w:ascii="Arial" w:eastAsia="Times New Roman" w:hAnsi="Arial" w:cs="Arial"/>
          <w:sz w:val="24"/>
          <w:szCs w:val="24"/>
          <w:lang w:eastAsia="ru-RU"/>
        </w:rPr>
        <w:t xml:space="preserve"> – фактическое значение n-го индикатора (показателя), характеризующего реализацию подпрограммы;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proofErr w:type="spellStart"/>
      <w:r w:rsidRPr="00C23289">
        <w:rPr>
          <w:rFonts w:ascii="Arial" w:eastAsia="Times New Roman" w:hAnsi="Arial" w:cs="Arial"/>
          <w:sz w:val="24"/>
          <w:szCs w:val="24"/>
          <w:lang w:val="en-US" w:eastAsia="ru-RU"/>
        </w:rPr>
        <w:t>T</w:t>
      </w:r>
      <w:r w:rsidRPr="00C23289">
        <w:rPr>
          <w:rFonts w:ascii="Arial" w:eastAsia="Times New Roman" w:hAnsi="Arial" w:cs="Arial"/>
          <w:sz w:val="24"/>
          <w:szCs w:val="24"/>
          <w:vertAlign w:val="subscript"/>
          <w:lang w:val="en-US" w:eastAsia="ru-RU"/>
        </w:rPr>
        <w:t>pn</w:t>
      </w:r>
      <w:proofErr w:type="spellEnd"/>
      <w:r w:rsidRPr="00C23289">
        <w:rPr>
          <w:rFonts w:ascii="Arial" w:eastAsia="Times New Roman" w:hAnsi="Arial" w:cs="Arial"/>
          <w:sz w:val="24"/>
          <w:szCs w:val="24"/>
          <w:lang w:eastAsia="ru-RU"/>
        </w:rPr>
        <w:t xml:space="preserve"> – плановое значение n-го индикатора (показателя);</w:t>
      </w:r>
    </w:p>
    <w:p w:rsidR="00801B9C" w:rsidRPr="00C23289" w:rsidRDefault="00801B9C" w:rsidP="00686BEA">
      <w:pPr>
        <w:widowControl w:val="0"/>
        <w:adjustRightInd w:val="0"/>
        <w:ind w:firstLine="709"/>
        <w:rPr>
          <w:rFonts w:ascii="Arial" w:eastAsia="Times New Roman" w:hAnsi="Arial" w:cs="Arial"/>
          <w:sz w:val="24"/>
          <w:szCs w:val="24"/>
          <w:lang w:eastAsia="ru-RU"/>
        </w:rPr>
      </w:pPr>
      <w:proofErr w:type="spellStart"/>
      <w:r w:rsidRPr="00C23289">
        <w:rPr>
          <w:rFonts w:ascii="Arial" w:eastAsia="Times New Roman" w:hAnsi="Arial" w:cs="Arial"/>
          <w:sz w:val="24"/>
          <w:szCs w:val="24"/>
          <w:lang w:eastAsia="ru-RU"/>
        </w:rPr>
        <w:t>n</w:t>
      </w:r>
      <w:proofErr w:type="spellEnd"/>
      <w:r w:rsidRPr="00C23289">
        <w:rPr>
          <w:rFonts w:ascii="Arial" w:eastAsia="Times New Roman" w:hAnsi="Arial" w:cs="Arial"/>
          <w:sz w:val="24"/>
          <w:szCs w:val="24"/>
          <w:lang w:eastAsia="ru-RU"/>
        </w:rPr>
        <w:t xml:space="preserve"> – номер индикатора (показателя) подпрограммы.</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считается реализуемой с высоким уровнем эффективности, если значение эффективности хода реализации подпрограммы  (</w:t>
      </w:r>
      <w:proofErr w:type="spellStart"/>
      <w:r w:rsidRPr="00C23289">
        <w:rPr>
          <w:rFonts w:ascii="Arial" w:eastAsia="Times New Roman" w:hAnsi="Arial" w:cs="Arial"/>
          <w:sz w:val="24"/>
          <w:szCs w:val="24"/>
          <w:lang w:eastAsia="ru-RU"/>
        </w:rPr>
        <w:t>En</w:t>
      </w:r>
      <w:proofErr w:type="spellEnd"/>
      <w:r w:rsidRPr="00C23289">
        <w:rPr>
          <w:rFonts w:ascii="Arial" w:eastAsia="Times New Roman" w:hAnsi="Arial" w:cs="Arial"/>
          <w:noProof/>
          <w:sz w:val="24"/>
          <w:szCs w:val="24"/>
          <w:lang w:eastAsia="ru-RU"/>
        </w:rPr>
        <w:t xml:space="preserve">) </w:t>
      </w:r>
      <w:r w:rsidRPr="00C23289">
        <w:rPr>
          <w:rFonts w:ascii="Arial" w:eastAsia="Times New Roman" w:hAnsi="Arial" w:cs="Arial"/>
          <w:sz w:val="24"/>
          <w:szCs w:val="24"/>
          <w:lang w:eastAsia="ru-RU"/>
        </w:rPr>
        <w:t>составит более 95%;</w:t>
      </w:r>
    </w:p>
    <w:p w:rsidR="00801B9C" w:rsidRPr="00C23289" w:rsidRDefault="00801B9C" w:rsidP="00686BEA">
      <w:pPr>
        <w:widowControl w:val="0"/>
        <w:adjustRightInd w:val="0"/>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считается реализуемой со средним уровнем эффективности если значение эффективности хода реализации подпрограммы  (</w:t>
      </w:r>
      <w:proofErr w:type="spellStart"/>
      <w:r w:rsidRPr="00C23289">
        <w:rPr>
          <w:rFonts w:ascii="Arial" w:eastAsia="Times New Roman" w:hAnsi="Arial" w:cs="Arial"/>
          <w:sz w:val="24"/>
          <w:szCs w:val="24"/>
          <w:lang w:eastAsia="ru-RU"/>
        </w:rPr>
        <w:t>En</w:t>
      </w:r>
      <w:proofErr w:type="spellEnd"/>
      <w:r w:rsidRPr="00C23289">
        <w:rPr>
          <w:rFonts w:ascii="Arial" w:eastAsia="Times New Roman" w:hAnsi="Arial" w:cs="Arial"/>
          <w:noProof/>
          <w:sz w:val="24"/>
          <w:szCs w:val="24"/>
          <w:lang w:eastAsia="ru-RU"/>
        </w:rPr>
        <w:t xml:space="preserve">) </w:t>
      </w:r>
      <w:r w:rsidRPr="00C23289">
        <w:rPr>
          <w:rFonts w:ascii="Arial" w:eastAsia="Times New Roman" w:hAnsi="Arial" w:cs="Arial"/>
          <w:sz w:val="24"/>
          <w:szCs w:val="24"/>
          <w:lang w:eastAsia="ru-RU"/>
        </w:rPr>
        <w:t>составит от 70% до 95%;</w:t>
      </w:r>
    </w:p>
    <w:p w:rsidR="00801B9C" w:rsidRPr="00C23289" w:rsidRDefault="00801B9C" w:rsidP="00686BEA">
      <w:pPr>
        <w:widowControl w:val="0"/>
        <w:adjustRightInd w:val="0"/>
        <w:ind w:firstLine="709"/>
        <w:rPr>
          <w:rFonts w:ascii="Arial" w:eastAsia="Calibri" w:hAnsi="Arial" w:cs="Arial"/>
          <w:sz w:val="24"/>
          <w:szCs w:val="24"/>
          <w:lang w:eastAsia="ru-RU"/>
        </w:rPr>
      </w:pPr>
      <w:r w:rsidRPr="00C23289">
        <w:rPr>
          <w:rFonts w:ascii="Arial" w:eastAsia="Calibri" w:hAnsi="Arial" w:cs="Arial"/>
          <w:sz w:val="24"/>
          <w:szCs w:val="24"/>
          <w:lang w:eastAsia="ru-RU"/>
        </w:rPr>
        <w:t xml:space="preserve"> Подпрограмма считается реализуемой с удовлетворительным уровнем эффективности если значение эффективности хода реализации программы  (</w:t>
      </w:r>
      <w:proofErr w:type="spellStart"/>
      <w:r w:rsidRPr="00C23289">
        <w:rPr>
          <w:rFonts w:ascii="Arial" w:eastAsia="Calibri" w:hAnsi="Arial" w:cs="Arial"/>
          <w:sz w:val="24"/>
          <w:szCs w:val="24"/>
          <w:lang w:eastAsia="ru-RU"/>
        </w:rPr>
        <w:t>En</w:t>
      </w:r>
      <w:proofErr w:type="spellEnd"/>
      <w:r w:rsidRPr="00C23289">
        <w:rPr>
          <w:rFonts w:ascii="Arial" w:eastAsia="Calibri" w:hAnsi="Arial" w:cs="Arial"/>
          <w:noProof/>
          <w:sz w:val="24"/>
          <w:szCs w:val="24"/>
          <w:lang w:eastAsia="ru-RU"/>
        </w:rPr>
        <w:t xml:space="preserve">) </w:t>
      </w:r>
      <w:r w:rsidRPr="00C23289">
        <w:rPr>
          <w:rFonts w:ascii="Arial" w:eastAsia="Calibri" w:hAnsi="Arial" w:cs="Arial"/>
          <w:sz w:val="24"/>
          <w:szCs w:val="24"/>
          <w:lang w:eastAsia="ru-RU"/>
        </w:rPr>
        <w:t>составит от 50% до 70%.</w:t>
      </w:r>
    </w:p>
    <w:p w:rsidR="00801B9C" w:rsidRPr="00C23289" w:rsidRDefault="00801B9C" w:rsidP="00686BEA">
      <w:pPr>
        <w:widowControl w:val="0"/>
        <w:adjustRightInd w:val="0"/>
        <w:rPr>
          <w:rFonts w:ascii="Arial" w:eastAsia="Calibri" w:hAnsi="Arial" w:cs="Arial"/>
          <w:sz w:val="24"/>
          <w:szCs w:val="24"/>
          <w:lang w:eastAsia="ru-RU"/>
        </w:rPr>
      </w:pPr>
    </w:p>
    <w:p w:rsidR="00801B9C" w:rsidRPr="00C23289" w:rsidRDefault="00801B9C" w:rsidP="00686BEA">
      <w:pPr>
        <w:widowControl w:val="0"/>
        <w:adjustRightInd w:val="0"/>
        <w:jc w:val="center"/>
        <w:rPr>
          <w:rFonts w:ascii="Arial" w:eastAsia="Times New Roman" w:hAnsi="Arial" w:cs="Arial"/>
          <w:sz w:val="24"/>
          <w:szCs w:val="24"/>
        </w:rPr>
      </w:pPr>
    </w:p>
    <w:p w:rsidR="00FE1BB3" w:rsidRPr="00C23289" w:rsidRDefault="00FE1BB3" w:rsidP="00686BEA">
      <w:pPr>
        <w:suppressAutoHyphens/>
        <w:adjustRightInd w:val="0"/>
        <w:jc w:val="center"/>
        <w:outlineLvl w:val="2"/>
        <w:rPr>
          <w:rFonts w:ascii="Arial" w:eastAsia="Times New Roman" w:hAnsi="Arial" w:cs="Arial"/>
          <w:sz w:val="24"/>
          <w:szCs w:val="24"/>
          <w:lang w:eastAsia="ru-RU"/>
        </w:rPr>
      </w:pPr>
      <w:r w:rsidRPr="00C23289">
        <w:rPr>
          <w:rFonts w:ascii="Arial" w:eastAsia="Times New Roman" w:hAnsi="Arial" w:cs="Arial"/>
          <w:b/>
          <w:sz w:val="24"/>
          <w:szCs w:val="24"/>
          <w:lang w:eastAsia="ru-RU"/>
        </w:rPr>
        <w:t xml:space="preserve">Подпрограмма </w:t>
      </w:r>
      <w:r w:rsidR="00DD5DA4" w:rsidRPr="00C23289">
        <w:rPr>
          <w:rFonts w:ascii="Arial" w:eastAsia="Times New Roman" w:hAnsi="Arial" w:cs="Arial"/>
          <w:b/>
          <w:sz w:val="24"/>
          <w:szCs w:val="24"/>
          <w:lang w:eastAsia="ru-RU"/>
        </w:rPr>
        <w:t>9</w:t>
      </w:r>
      <w:r w:rsidRPr="00C23289">
        <w:rPr>
          <w:rFonts w:ascii="Arial" w:eastAsia="Times New Roman" w:hAnsi="Arial" w:cs="Arial"/>
          <w:b/>
          <w:sz w:val="24"/>
          <w:szCs w:val="24"/>
          <w:lang w:eastAsia="ru-RU"/>
        </w:rPr>
        <w:t xml:space="preserve"> «Поддержка социально </w:t>
      </w:r>
      <w:r w:rsidRPr="00C23289">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C23289">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w:t>
      </w:r>
      <w:r w:rsidR="000068CA" w:rsidRPr="00C23289">
        <w:rPr>
          <w:rFonts w:ascii="Arial" w:eastAsia="Times New Roman" w:hAnsi="Arial" w:cs="Arial"/>
          <w:b/>
          <w:sz w:val="24"/>
          <w:szCs w:val="24"/>
          <w:lang w:eastAsia="ru-RU"/>
        </w:rPr>
        <w:t xml:space="preserve"> на 2017-</w:t>
      </w:r>
      <w:r w:rsidR="00CB44E6" w:rsidRPr="00C23289">
        <w:rPr>
          <w:rFonts w:ascii="Arial" w:eastAsia="Times New Roman" w:hAnsi="Arial" w:cs="Arial"/>
          <w:b/>
          <w:sz w:val="24"/>
          <w:szCs w:val="24"/>
          <w:lang w:eastAsia="ru-RU"/>
        </w:rPr>
        <w:t>2021</w:t>
      </w:r>
      <w:r w:rsidR="000068CA" w:rsidRPr="00C23289">
        <w:rPr>
          <w:rFonts w:ascii="Arial" w:eastAsia="Times New Roman" w:hAnsi="Arial" w:cs="Arial"/>
          <w:b/>
          <w:sz w:val="24"/>
          <w:szCs w:val="24"/>
          <w:lang w:eastAsia="ru-RU"/>
        </w:rPr>
        <w:t xml:space="preserve"> годы</w:t>
      </w:r>
    </w:p>
    <w:p w:rsidR="00FE1BB3" w:rsidRPr="00C23289" w:rsidRDefault="00FE1BB3" w:rsidP="00686BEA">
      <w:pPr>
        <w:suppressAutoHyphens/>
        <w:adjustRightInd w:val="0"/>
        <w:jc w:val="center"/>
        <w:outlineLvl w:val="2"/>
        <w:rPr>
          <w:rFonts w:ascii="Arial" w:eastAsia="Times New Roman" w:hAnsi="Arial" w:cs="Arial"/>
          <w:sz w:val="24"/>
          <w:szCs w:val="24"/>
          <w:lang w:eastAsia="ru-RU"/>
        </w:rPr>
      </w:pPr>
    </w:p>
    <w:p w:rsidR="00E86CA0" w:rsidRPr="00C23289" w:rsidRDefault="00E86CA0" w:rsidP="00686BEA">
      <w:pPr>
        <w:jc w:val="center"/>
        <w:rPr>
          <w:rFonts w:ascii="Arial" w:eastAsia="Calibri" w:hAnsi="Arial" w:cs="Arial"/>
          <w:sz w:val="24"/>
          <w:szCs w:val="24"/>
        </w:rPr>
      </w:pPr>
      <w:r w:rsidRPr="00C23289">
        <w:rPr>
          <w:rFonts w:ascii="Arial" w:eastAsia="Calibri" w:hAnsi="Arial" w:cs="Arial"/>
          <w:sz w:val="24"/>
          <w:szCs w:val="24"/>
        </w:rPr>
        <w:t>Паспорт</w:t>
      </w:r>
    </w:p>
    <w:p w:rsidR="00E86CA0" w:rsidRPr="00C23289" w:rsidRDefault="00E86CA0" w:rsidP="00686BEA">
      <w:pPr>
        <w:widowControl w:val="0"/>
        <w:adjustRightInd w:val="0"/>
        <w:jc w:val="center"/>
        <w:outlineLvl w:val="1"/>
        <w:rPr>
          <w:rFonts w:ascii="Arial" w:eastAsia="Calibri" w:hAnsi="Arial" w:cs="Arial"/>
          <w:sz w:val="24"/>
          <w:szCs w:val="24"/>
        </w:rPr>
      </w:pPr>
      <w:r w:rsidRPr="00C23289">
        <w:rPr>
          <w:rFonts w:ascii="Arial" w:eastAsia="Calibri" w:hAnsi="Arial" w:cs="Arial"/>
          <w:sz w:val="24"/>
          <w:szCs w:val="24"/>
        </w:rPr>
        <w:t xml:space="preserve">подпрограммы </w:t>
      </w:r>
      <w:r w:rsidR="00DD5DA4" w:rsidRPr="00C23289">
        <w:rPr>
          <w:rFonts w:ascii="Arial" w:eastAsia="Calibri" w:hAnsi="Arial" w:cs="Arial"/>
          <w:sz w:val="24"/>
          <w:szCs w:val="24"/>
        </w:rPr>
        <w:t>9</w:t>
      </w:r>
      <w:r w:rsidRPr="00C23289">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r w:rsidR="000068CA" w:rsidRPr="00C23289">
        <w:rPr>
          <w:rFonts w:ascii="Arial" w:eastAsia="Calibri" w:hAnsi="Arial" w:cs="Arial"/>
          <w:sz w:val="24"/>
          <w:szCs w:val="24"/>
        </w:rPr>
        <w:t xml:space="preserve"> на 2017-</w:t>
      </w:r>
      <w:r w:rsidR="00CB44E6" w:rsidRPr="00C23289">
        <w:rPr>
          <w:rFonts w:ascii="Arial" w:eastAsia="Calibri" w:hAnsi="Arial" w:cs="Arial"/>
          <w:sz w:val="24"/>
          <w:szCs w:val="24"/>
        </w:rPr>
        <w:t>2021</w:t>
      </w:r>
      <w:r w:rsidR="000068CA" w:rsidRPr="00C23289">
        <w:rPr>
          <w:rFonts w:ascii="Arial" w:eastAsia="Calibri" w:hAnsi="Arial" w:cs="Arial"/>
          <w:sz w:val="24"/>
          <w:szCs w:val="24"/>
        </w:rPr>
        <w:t xml:space="preserve"> годы</w:t>
      </w:r>
    </w:p>
    <w:p w:rsidR="00E86CA0" w:rsidRPr="00C23289" w:rsidRDefault="00E86CA0" w:rsidP="00686BEA">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3B01BB" w:rsidRPr="00C23289" w:rsidTr="00BF5975">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3B01BB" w:rsidRPr="00C23289" w:rsidRDefault="003B01B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Наименование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3B01BB" w:rsidRPr="00C23289" w:rsidRDefault="003B01BB" w:rsidP="00686BEA">
            <w:pPr>
              <w:widowControl w:val="0"/>
              <w:adjustRightInd w:val="0"/>
              <w:outlineLvl w:val="1"/>
              <w:rPr>
                <w:rFonts w:ascii="Arial" w:eastAsia="Calibri" w:hAnsi="Arial" w:cs="Arial"/>
                <w:sz w:val="24"/>
                <w:szCs w:val="24"/>
              </w:rPr>
            </w:pPr>
            <w:r w:rsidRPr="00C23289">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000068CA" w:rsidRPr="00C23289">
              <w:rPr>
                <w:rFonts w:ascii="Arial" w:eastAsia="Calibri" w:hAnsi="Arial" w:cs="Arial"/>
                <w:bCs/>
                <w:sz w:val="24"/>
                <w:szCs w:val="24"/>
              </w:rPr>
              <w:t xml:space="preserve"> на 2017-</w:t>
            </w:r>
            <w:r w:rsidR="00CB44E6" w:rsidRPr="00C23289">
              <w:rPr>
                <w:rFonts w:ascii="Arial" w:eastAsia="Calibri" w:hAnsi="Arial" w:cs="Arial"/>
                <w:bCs/>
                <w:sz w:val="24"/>
                <w:szCs w:val="24"/>
              </w:rPr>
              <w:t>2021</w:t>
            </w:r>
            <w:r w:rsidR="000068CA" w:rsidRPr="00C23289">
              <w:rPr>
                <w:rFonts w:ascii="Arial" w:eastAsia="Calibri" w:hAnsi="Arial" w:cs="Arial"/>
                <w:bCs/>
                <w:sz w:val="24"/>
                <w:szCs w:val="24"/>
              </w:rPr>
              <w:t xml:space="preserve"> годы</w:t>
            </w:r>
          </w:p>
        </w:tc>
      </w:tr>
      <w:tr w:rsidR="003B01BB" w:rsidRPr="00C23289" w:rsidTr="00BF5975">
        <w:trPr>
          <w:trHeight w:val="518"/>
        </w:trPr>
        <w:tc>
          <w:tcPr>
            <w:tcW w:w="2211" w:type="dxa"/>
            <w:tcBorders>
              <w:top w:val="single" w:sz="4" w:space="0" w:color="auto"/>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Ответственный исполнитель </w:t>
            </w:r>
            <w:r w:rsidRPr="00C23289">
              <w:rPr>
                <w:rFonts w:ascii="Arial" w:eastAsia="Times New Roman" w:hAnsi="Arial" w:cs="Arial"/>
                <w:sz w:val="24"/>
                <w:szCs w:val="24"/>
                <w:lang w:eastAsia="ru-RU"/>
              </w:rPr>
              <w:lastRenderedPageBreak/>
              <w:t>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tcPr>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lastRenderedPageBreak/>
              <w:t xml:space="preserve">Администрация  Верхнемамонского муниципального района. </w:t>
            </w:r>
          </w:p>
          <w:p w:rsidR="003B01BB" w:rsidRPr="00C23289" w:rsidRDefault="003B01BB" w:rsidP="00686BEA">
            <w:pPr>
              <w:rPr>
                <w:rFonts w:ascii="Arial" w:eastAsia="Calibri" w:hAnsi="Arial" w:cs="Arial"/>
                <w:sz w:val="24"/>
                <w:szCs w:val="24"/>
              </w:rPr>
            </w:pPr>
          </w:p>
        </w:tc>
      </w:tr>
      <w:tr w:rsidR="003B01BB" w:rsidRPr="00C23289" w:rsidTr="00BF5975">
        <w:trPr>
          <w:trHeight w:val="720"/>
        </w:trPr>
        <w:tc>
          <w:tcPr>
            <w:tcW w:w="2211" w:type="dxa"/>
            <w:tcBorders>
              <w:top w:val="single" w:sz="4" w:space="0" w:color="auto"/>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Исполнители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tcPr>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Финансовый отдел администрации Верхнемамонского муниципального района </w:t>
            </w:r>
          </w:p>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Отдел по культуре администрации Верхнемамонского муниципального района </w:t>
            </w:r>
          </w:p>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Отдел по образованию администрации Верхнемамонского муниципального района </w:t>
            </w:r>
          </w:p>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Отдел по управлению муниципальным имуществом администрации Верхнемамонского муниципального района </w:t>
            </w:r>
          </w:p>
          <w:p w:rsidR="003B01BB" w:rsidRPr="00C23289" w:rsidRDefault="003B01BB" w:rsidP="00686BEA">
            <w:pPr>
              <w:rPr>
                <w:rFonts w:ascii="Arial" w:eastAsia="Calibri" w:hAnsi="Arial" w:cs="Arial"/>
                <w:sz w:val="24"/>
                <w:szCs w:val="24"/>
              </w:rPr>
            </w:pPr>
          </w:p>
        </w:tc>
      </w:tr>
      <w:tr w:rsidR="003B01BB" w:rsidRPr="00C23289" w:rsidTr="00BF5975">
        <w:trPr>
          <w:trHeight w:val="720"/>
        </w:trPr>
        <w:tc>
          <w:tcPr>
            <w:tcW w:w="2211" w:type="dxa"/>
            <w:tcBorders>
              <w:top w:val="single" w:sz="4" w:space="0" w:color="auto"/>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Основные разработчики муниципальной подпрограммы</w:t>
            </w:r>
          </w:p>
        </w:tc>
        <w:tc>
          <w:tcPr>
            <w:tcW w:w="7656" w:type="dxa"/>
            <w:tcBorders>
              <w:top w:val="single" w:sz="4" w:space="0" w:color="auto"/>
              <w:left w:val="nil"/>
              <w:bottom w:val="single" w:sz="4" w:space="0" w:color="auto"/>
              <w:right w:val="single" w:sz="4" w:space="0" w:color="auto"/>
            </w:tcBorders>
            <w:noWrap/>
            <w:vAlign w:val="bottom"/>
          </w:tcPr>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   Администрация  Верхнемамонского муниципального района. </w:t>
            </w:r>
          </w:p>
          <w:p w:rsidR="003B01BB" w:rsidRPr="00C23289" w:rsidRDefault="003B01BB" w:rsidP="00686BEA">
            <w:pPr>
              <w:rPr>
                <w:rFonts w:ascii="Arial" w:eastAsia="Calibri" w:hAnsi="Arial" w:cs="Arial"/>
                <w:sz w:val="24"/>
                <w:szCs w:val="24"/>
              </w:rPr>
            </w:pPr>
          </w:p>
        </w:tc>
      </w:tr>
      <w:tr w:rsidR="003B01BB" w:rsidRPr="00C23289" w:rsidTr="00BF5975">
        <w:trPr>
          <w:trHeight w:val="563"/>
        </w:trPr>
        <w:tc>
          <w:tcPr>
            <w:tcW w:w="2211" w:type="dxa"/>
            <w:tcBorders>
              <w:top w:val="nil"/>
              <w:left w:val="single" w:sz="4" w:space="0" w:color="auto"/>
              <w:bottom w:val="nil"/>
              <w:right w:val="single" w:sz="4" w:space="0" w:color="auto"/>
            </w:tcBorders>
            <w:hideMark/>
          </w:tcPr>
          <w:p w:rsidR="003B01BB" w:rsidRPr="00C23289" w:rsidRDefault="003B01BB" w:rsidP="00686BEA">
            <w:pPr>
              <w:rPr>
                <w:rFonts w:ascii="Arial" w:eastAsia="Calibri" w:hAnsi="Arial" w:cs="Arial"/>
                <w:sz w:val="24"/>
                <w:szCs w:val="24"/>
              </w:rPr>
            </w:pPr>
            <w:r w:rsidRPr="00C23289">
              <w:rPr>
                <w:rFonts w:ascii="Arial" w:eastAsia="Times New Roman" w:hAnsi="Arial" w:cs="Arial"/>
                <w:sz w:val="24"/>
                <w:szCs w:val="24"/>
                <w:lang w:eastAsia="ru-RU"/>
              </w:rPr>
              <w:t>Основные мероприятия муниципальной подпрограммы</w:t>
            </w:r>
          </w:p>
        </w:tc>
        <w:tc>
          <w:tcPr>
            <w:tcW w:w="7656" w:type="dxa"/>
            <w:vMerge w:val="restart"/>
            <w:tcBorders>
              <w:top w:val="nil"/>
              <w:left w:val="nil"/>
              <w:bottom w:val="single" w:sz="4" w:space="0" w:color="auto"/>
              <w:right w:val="single" w:sz="4" w:space="0" w:color="auto"/>
            </w:tcBorders>
            <w:noWrap/>
            <w:hideMark/>
          </w:tcPr>
          <w:p w:rsidR="003B01BB" w:rsidRPr="00C23289" w:rsidRDefault="003B01BB" w:rsidP="00686BEA">
            <w:pPr>
              <w:widowControl w:val="0"/>
              <w:adjustRightInd w:val="0"/>
              <w:ind w:firstLine="658"/>
              <w:rPr>
                <w:rFonts w:ascii="Arial" w:eastAsia="Times New Roman" w:hAnsi="Arial" w:cs="Arial"/>
                <w:bCs/>
                <w:sz w:val="24"/>
                <w:szCs w:val="24"/>
                <w:lang w:eastAsia="ru-RU"/>
              </w:rPr>
            </w:pPr>
            <w:r w:rsidRPr="00C23289">
              <w:rPr>
                <w:rFonts w:ascii="Arial" w:eastAsia="Times New Roman" w:hAnsi="Arial" w:cs="Arial"/>
                <w:bCs/>
                <w:sz w:val="24"/>
                <w:szCs w:val="24"/>
                <w:lang w:eastAsia="ru-RU"/>
              </w:rPr>
              <w:t>1. Информационная, методическая и организационная поддержка СО НКО, ТОС.</w:t>
            </w:r>
          </w:p>
          <w:p w:rsidR="003B01BB" w:rsidRPr="00C23289" w:rsidRDefault="003B01BB" w:rsidP="00686BEA">
            <w:pPr>
              <w:widowControl w:val="0"/>
              <w:adjustRightInd w:val="0"/>
              <w:ind w:firstLine="658"/>
              <w:rPr>
                <w:rFonts w:ascii="Arial" w:eastAsia="Times New Roman" w:hAnsi="Arial" w:cs="Arial"/>
                <w:bCs/>
                <w:sz w:val="24"/>
                <w:szCs w:val="24"/>
                <w:lang w:eastAsia="ru-RU"/>
              </w:rPr>
            </w:pPr>
            <w:r w:rsidRPr="00C23289">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3B01BB" w:rsidRPr="00C23289" w:rsidRDefault="003B01BB" w:rsidP="00686BEA">
            <w:pPr>
              <w:widowControl w:val="0"/>
              <w:adjustRightInd w:val="0"/>
              <w:ind w:firstLine="658"/>
              <w:rPr>
                <w:rFonts w:ascii="Arial" w:eastAsia="Times New Roman" w:hAnsi="Arial" w:cs="Arial"/>
                <w:bCs/>
                <w:sz w:val="24"/>
                <w:szCs w:val="24"/>
                <w:lang w:eastAsia="ru-RU"/>
              </w:rPr>
            </w:pPr>
            <w:r w:rsidRPr="00C23289">
              <w:rPr>
                <w:rFonts w:ascii="Arial" w:eastAsia="Times New Roman"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3B01BB" w:rsidRPr="00C23289" w:rsidRDefault="0097359B" w:rsidP="00686BEA">
            <w:pPr>
              <w:widowControl w:val="0"/>
              <w:adjustRightInd w:val="0"/>
              <w:ind w:firstLine="658"/>
              <w:rPr>
                <w:rFonts w:ascii="Arial" w:eastAsia="Times New Roman" w:hAnsi="Arial" w:cs="Arial"/>
                <w:bCs/>
                <w:sz w:val="24"/>
                <w:szCs w:val="24"/>
                <w:lang w:eastAsia="ru-RU"/>
              </w:rPr>
            </w:pPr>
            <w:r w:rsidRPr="00C23289">
              <w:rPr>
                <w:rFonts w:ascii="Arial" w:eastAsia="Times New Roman" w:hAnsi="Arial" w:cs="Arial"/>
                <w:bCs/>
                <w:sz w:val="24"/>
                <w:szCs w:val="24"/>
                <w:lang w:eastAsia="ru-RU"/>
              </w:rPr>
              <w:t>4</w:t>
            </w:r>
            <w:r w:rsidR="003B01BB" w:rsidRPr="00C23289">
              <w:rPr>
                <w:rFonts w:ascii="Arial" w:eastAsia="Times New Roman" w:hAnsi="Arial" w:cs="Arial"/>
                <w:bCs/>
                <w:sz w:val="24"/>
                <w:szCs w:val="24"/>
                <w:lang w:eastAsia="ru-RU"/>
              </w:rPr>
              <w:t>.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r>
      <w:tr w:rsidR="003B01BB" w:rsidRPr="00C23289" w:rsidTr="00BF5975">
        <w:trPr>
          <w:trHeight w:val="563"/>
        </w:trPr>
        <w:tc>
          <w:tcPr>
            <w:tcW w:w="2211" w:type="dxa"/>
            <w:tcBorders>
              <w:top w:val="nil"/>
              <w:left w:val="single" w:sz="4" w:space="0" w:color="auto"/>
              <w:bottom w:val="single" w:sz="4" w:space="0" w:color="auto"/>
              <w:right w:val="single" w:sz="4" w:space="0" w:color="auto"/>
            </w:tcBorders>
          </w:tcPr>
          <w:p w:rsidR="003B01BB" w:rsidRPr="00C23289" w:rsidRDefault="003B01BB" w:rsidP="00686BE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3B01BB" w:rsidRPr="00C23289" w:rsidRDefault="003B01BB" w:rsidP="00686BEA">
            <w:pPr>
              <w:jc w:val="left"/>
              <w:rPr>
                <w:rFonts w:ascii="Arial" w:eastAsia="Times New Roman" w:hAnsi="Arial" w:cs="Arial"/>
                <w:bCs/>
                <w:sz w:val="24"/>
                <w:szCs w:val="24"/>
                <w:lang w:eastAsia="ru-RU"/>
              </w:rPr>
            </w:pPr>
          </w:p>
        </w:tc>
      </w:tr>
      <w:tr w:rsidR="003B01BB" w:rsidRPr="00C23289" w:rsidTr="00BF5975">
        <w:trPr>
          <w:trHeight w:val="1406"/>
        </w:trPr>
        <w:tc>
          <w:tcPr>
            <w:tcW w:w="2211" w:type="dxa"/>
            <w:tcBorders>
              <w:top w:val="nil"/>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Calibri" w:hAnsi="Arial" w:cs="Arial"/>
                <w:sz w:val="24"/>
                <w:szCs w:val="24"/>
              </w:rPr>
              <w:t>Цель муниципальной  подпрограммы</w:t>
            </w:r>
          </w:p>
        </w:tc>
        <w:tc>
          <w:tcPr>
            <w:tcW w:w="7656" w:type="dxa"/>
            <w:tcBorders>
              <w:top w:val="nil"/>
              <w:left w:val="nil"/>
              <w:bottom w:val="single" w:sz="4" w:space="0" w:color="auto"/>
              <w:right w:val="single" w:sz="4" w:space="0" w:color="auto"/>
            </w:tcBorders>
            <w:noWrap/>
            <w:hideMark/>
          </w:tcPr>
          <w:p w:rsidR="003B01BB" w:rsidRPr="00C23289" w:rsidRDefault="003B01BB" w:rsidP="00686BEA">
            <w:pPr>
              <w:widowControl w:val="0"/>
              <w:autoSpaceDE w:val="0"/>
              <w:autoSpaceDN w:val="0"/>
              <w:adjustRightInd w:val="0"/>
              <w:ind w:firstLine="375"/>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3B01BB" w:rsidRPr="00C23289" w:rsidRDefault="003B01BB" w:rsidP="00686BEA">
            <w:pPr>
              <w:widowControl w:val="0"/>
              <w:autoSpaceDE w:val="0"/>
              <w:autoSpaceDN w:val="0"/>
              <w:adjustRightInd w:val="0"/>
              <w:ind w:firstLine="375"/>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3B01BB" w:rsidRPr="00C23289" w:rsidRDefault="003B01BB" w:rsidP="00686BEA">
            <w:pPr>
              <w:widowControl w:val="0"/>
              <w:autoSpaceDE w:val="0"/>
              <w:autoSpaceDN w:val="0"/>
              <w:adjustRightInd w:val="0"/>
              <w:ind w:firstLine="375"/>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3B01BB" w:rsidRPr="00C23289" w:rsidTr="00BF5975">
        <w:trPr>
          <w:trHeight w:val="563"/>
        </w:trPr>
        <w:tc>
          <w:tcPr>
            <w:tcW w:w="2211" w:type="dxa"/>
            <w:tcBorders>
              <w:top w:val="nil"/>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Этапы и сроки реализации муниципальной подпрограммы</w:t>
            </w:r>
          </w:p>
        </w:tc>
        <w:tc>
          <w:tcPr>
            <w:tcW w:w="7656" w:type="dxa"/>
            <w:tcBorders>
              <w:top w:val="nil"/>
              <w:left w:val="nil"/>
              <w:bottom w:val="single" w:sz="4" w:space="0" w:color="auto"/>
              <w:right w:val="single" w:sz="4" w:space="0" w:color="auto"/>
            </w:tcBorders>
            <w:noWrap/>
            <w:vAlign w:val="bottom"/>
          </w:tcPr>
          <w:p w:rsidR="003B01BB" w:rsidRPr="00C23289" w:rsidRDefault="003B01BB" w:rsidP="00686BEA">
            <w:pPr>
              <w:widowControl w:val="0"/>
              <w:autoSpaceDE w:val="0"/>
              <w:autoSpaceDN w:val="0"/>
              <w:adjustRightInd w:val="0"/>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2017 - </w:t>
            </w:r>
            <w:r w:rsidR="00CB44E6"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 xml:space="preserve"> годы.</w:t>
            </w:r>
          </w:p>
          <w:p w:rsidR="003B01BB" w:rsidRPr="00C23289" w:rsidRDefault="003B01BB" w:rsidP="00686BEA">
            <w:pPr>
              <w:widowControl w:val="0"/>
              <w:autoSpaceDE w:val="0"/>
              <w:autoSpaceDN w:val="0"/>
              <w:adjustRightInd w:val="0"/>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реализуется в один этап.</w:t>
            </w:r>
          </w:p>
          <w:p w:rsidR="003B01BB" w:rsidRPr="00C23289" w:rsidRDefault="003B01BB" w:rsidP="00686BEA">
            <w:pPr>
              <w:widowControl w:val="0"/>
              <w:adjustRightInd w:val="0"/>
              <w:ind w:firstLine="459"/>
              <w:rPr>
                <w:rFonts w:ascii="Arial" w:eastAsia="Calibri" w:hAnsi="Arial" w:cs="Arial"/>
                <w:sz w:val="24"/>
                <w:szCs w:val="24"/>
              </w:rPr>
            </w:pPr>
          </w:p>
        </w:tc>
      </w:tr>
      <w:tr w:rsidR="003B01BB" w:rsidRPr="00C23289" w:rsidTr="00BF5975">
        <w:trPr>
          <w:trHeight w:val="563"/>
        </w:trPr>
        <w:tc>
          <w:tcPr>
            <w:tcW w:w="2211" w:type="dxa"/>
            <w:tcBorders>
              <w:top w:val="nil"/>
              <w:left w:val="single" w:sz="4" w:space="0" w:color="auto"/>
              <w:bottom w:val="single" w:sz="4" w:space="0" w:color="auto"/>
              <w:right w:val="single" w:sz="4" w:space="0" w:color="auto"/>
            </w:tcBorders>
          </w:tcPr>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Объемы и источники финансирования муниципальной подпрограммы </w:t>
            </w:r>
          </w:p>
          <w:p w:rsidR="003B01BB" w:rsidRPr="00C23289" w:rsidRDefault="003B01BB" w:rsidP="00686BEA">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vAlign w:val="bottom"/>
            <w:hideMark/>
          </w:tcPr>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 xml:space="preserve">    Общий объем финансового обеспечения реализации подпрограммы в 2017 - </w:t>
            </w:r>
            <w:r w:rsidR="00CB44E6" w:rsidRPr="00C23289">
              <w:rPr>
                <w:rFonts w:ascii="Arial" w:eastAsia="Calibri" w:hAnsi="Arial" w:cs="Arial"/>
                <w:sz w:val="24"/>
                <w:szCs w:val="24"/>
              </w:rPr>
              <w:t>2021</w:t>
            </w:r>
            <w:r w:rsidRPr="00C23289">
              <w:rPr>
                <w:rFonts w:ascii="Arial" w:eastAsia="Calibri" w:hAnsi="Arial" w:cs="Arial"/>
                <w:sz w:val="24"/>
                <w:szCs w:val="24"/>
              </w:rPr>
              <w:t xml:space="preserve"> годах составляет </w:t>
            </w:r>
            <w:r w:rsidR="00CD2FB0" w:rsidRPr="00C23289">
              <w:rPr>
                <w:rFonts w:ascii="Arial" w:hAnsi="Arial" w:cs="Arial"/>
                <w:sz w:val="24"/>
                <w:szCs w:val="24"/>
              </w:rPr>
              <w:t>1</w:t>
            </w:r>
            <w:r w:rsidR="00793276" w:rsidRPr="00C23289">
              <w:rPr>
                <w:rFonts w:ascii="Arial" w:hAnsi="Arial" w:cs="Arial"/>
                <w:sz w:val="24"/>
                <w:szCs w:val="24"/>
              </w:rPr>
              <w:t> </w:t>
            </w:r>
            <w:r w:rsidR="00135791" w:rsidRPr="00C23289">
              <w:rPr>
                <w:rFonts w:ascii="Arial" w:hAnsi="Arial" w:cs="Arial"/>
                <w:sz w:val="24"/>
                <w:szCs w:val="24"/>
              </w:rPr>
              <w:t>588</w:t>
            </w:r>
            <w:r w:rsidR="00793276" w:rsidRPr="00C23289">
              <w:rPr>
                <w:rFonts w:ascii="Arial" w:hAnsi="Arial" w:cs="Arial"/>
                <w:sz w:val="24"/>
                <w:szCs w:val="24"/>
              </w:rPr>
              <w:t>,8</w:t>
            </w:r>
            <w:r w:rsidRPr="00C23289">
              <w:rPr>
                <w:rFonts w:ascii="Arial" w:eastAsia="Calibri" w:hAnsi="Arial" w:cs="Arial"/>
                <w:sz w:val="24"/>
                <w:szCs w:val="24"/>
              </w:rPr>
              <w:t>тыс. рублей, из них:</w:t>
            </w:r>
          </w:p>
          <w:tbl>
            <w:tblPr>
              <w:tblW w:w="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817"/>
              <w:gridCol w:w="817"/>
              <w:gridCol w:w="1111"/>
              <w:gridCol w:w="1111"/>
            </w:tblGrid>
            <w:tr w:rsidR="00CB44E6" w:rsidRPr="00C23289" w:rsidTr="00CB44E6">
              <w:tc>
                <w:tcPr>
                  <w:tcW w:w="1111" w:type="dxa"/>
                  <w:tcBorders>
                    <w:top w:val="single" w:sz="4" w:space="0" w:color="auto"/>
                    <w:left w:val="single" w:sz="4" w:space="0" w:color="auto"/>
                    <w:bottom w:val="single" w:sz="4" w:space="0" w:color="auto"/>
                    <w:right w:val="single" w:sz="4" w:space="0" w:color="auto"/>
                  </w:tcBorders>
                  <w:hideMark/>
                </w:tcPr>
                <w:p w:rsidR="00CB44E6" w:rsidRPr="00C23289" w:rsidRDefault="00CB44E6" w:rsidP="00686BEA">
                  <w:pPr>
                    <w:rPr>
                      <w:rFonts w:ascii="Arial" w:eastAsia="Calibri" w:hAnsi="Arial" w:cs="Arial"/>
                      <w:sz w:val="24"/>
                      <w:szCs w:val="24"/>
                      <w:lang w:eastAsia="ru-RU"/>
                    </w:rPr>
                  </w:pPr>
                  <w:r w:rsidRPr="00C23289">
                    <w:rPr>
                      <w:rFonts w:ascii="Arial" w:eastAsia="Calibri" w:hAnsi="Arial" w:cs="Arial"/>
                      <w:sz w:val="24"/>
                      <w:szCs w:val="24"/>
                      <w:lang w:eastAsia="ru-RU"/>
                    </w:rPr>
                    <w:t>2017год</w:t>
                  </w:r>
                </w:p>
              </w:tc>
              <w:tc>
                <w:tcPr>
                  <w:tcW w:w="817" w:type="dxa"/>
                  <w:tcBorders>
                    <w:top w:val="single" w:sz="4" w:space="0" w:color="auto"/>
                    <w:left w:val="single" w:sz="4" w:space="0" w:color="auto"/>
                    <w:bottom w:val="single" w:sz="4" w:space="0" w:color="auto"/>
                    <w:right w:val="single" w:sz="4" w:space="0" w:color="auto"/>
                  </w:tcBorders>
                  <w:hideMark/>
                </w:tcPr>
                <w:p w:rsidR="00CB44E6" w:rsidRPr="00C23289" w:rsidRDefault="00CB44E6" w:rsidP="00686BEA">
                  <w:pPr>
                    <w:rPr>
                      <w:rFonts w:ascii="Arial" w:eastAsia="Calibri" w:hAnsi="Arial" w:cs="Arial"/>
                      <w:sz w:val="24"/>
                      <w:szCs w:val="24"/>
                      <w:lang w:eastAsia="ru-RU"/>
                    </w:rPr>
                  </w:pPr>
                  <w:r w:rsidRPr="00C23289">
                    <w:rPr>
                      <w:rFonts w:ascii="Arial" w:eastAsia="Calibri" w:hAnsi="Arial" w:cs="Arial"/>
                      <w:sz w:val="24"/>
                      <w:szCs w:val="24"/>
                      <w:lang w:eastAsia="ru-RU"/>
                    </w:rPr>
                    <w:t>2018 год</w:t>
                  </w:r>
                </w:p>
              </w:tc>
              <w:tc>
                <w:tcPr>
                  <w:tcW w:w="817" w:type="dxa"/>
                  <w:tcBorders>
                    <w:top w:val="single" w:sz="4" w:space="0" w:color="auto"/>
                    <w:left w:val="single" w:sz="4" w:space="0" w:color="auto"/>
                    <w:bottom w:val="single" w:sz="4" w:space="0" w:color="auto"/>
                    <w:right w:val="single" w:sz="4" w:space="0" w:color="auto"/>
                  </w:tcBorders>
                  <w:hideMark/>
                </w:tcPr>
                <w:p w:rsidR="00CB44E6" w:rsidRPr="00C23289" w:rsidRDefault="00CB44E6" w:rsidP="00686BEA">
                  <w:pPr>
                    <w:rPr>
                      <w:rFonts w:ascii="Arial" w:eastAsia="Calibri" w:hAnsi="Arial" w:cs="Arial"/>
                      <w:sz w:val="24"/>
                      <w:szCs w:val="24"/>
                      <w:lang w:eastAsia="ru-RU"/>
                    </w:rPr>
                  </w:pPr>
                  <w:r w:rsidRPr="00C23289">
                    <w:rPr>
                      <w:rFonts w:ascii="Arial" w:eastAsia="Calibri" w:hAnsi="Arial" w:cs="Arial"/>
                      <w:sz w:val="24"/>
                      <w:szCs w:val="24"/>
                      <w:lang w:eastAsia="ru-RU"/>
                    </w:rPr>
                    <w:t>2019 год</w:t>
                  </w:r>
                </w:p>
              </w:tc>
              <w:tc>
                <w:tcPr>
                  <w:tcW w:w="1111" w:type="dxa"/>
                  <w:tcBorders>
                    <w:top w:val="single" w:sz="4" w:space="0" w:color="auto"/>
                    <w:left w:val="single" w:sz="4" w:space="0" w:color="auto"/>
                    <w:bottom w:val="single" w:sz="4" w:space="0" w:color="auto"/>
                    <w:right w:val="single" w:sz="4" w:space="0" w:color="auto"/>
                  </w:tcBorders>
                </w:tcPr>
                <w:p w:rsidR="00CB44E6" w:rsidRPr="00C23289" w:rsidRDefault="00CB44E6" w:rsidP="00686BEA">
                  <w:pPr>
                    <w:rPr>
                      <w:rFonts w:ascii="Arial" w:eastAsia="Calibri" w:hAnsi="Arial" w:cs="Arial"/>
                      <w:sz w:val="24"/>
                      <w:szCs w:val="24"/>
                      <w:lang w:eastAsia="ru-RU"/>
                    </w:rPr>
                  </w:pPr>
                  <w:r w:rsidRPr="00C23289">
                    <w:rPr>
                      <w:rFonts w:ascii="Arial" w:eastAsia="Calibri" w:hAnsi="Arial" w:cs="Arial"/>
                      <w:sz w:val="24"/>
                      <w:szCs w:val="24"/>
                      <w:lang w:eastAsia="ru-RU"/>
                    </w:rPr>
                    <w:t>2020год</w:t>
                  </w:r>
                </w:p>
              </w:tc>
              <w:tc>
                <w:tcPr>
                  <w:tcW w:w="1111" w:type="dxa"/>
                  <w:tcBorders>
                    <w:top w:val="single" w:sz="4" w:space="0" w:color="auto"/>
                    <w:left w:val="single" w:sz="4" w:space="0" w:color="auto"/>
                    <w:bottom w:val="single" w:sz="4" w:space="0" w:color="auto"/>
                    <w:right w:val="single" w:sz="4" w:space="0" w:color="auto"/>
                  </w:tcBorders>
                </w:tcPr>
                <w:p w:rsidR="00CB44E6" w:rsidRPr="00C23289" w:rsidRDefault="00CB44E6" w:rsidP="00686BEA">
                  <w:pPr>
                    <w:rPr>
                      <w:rFonts w:ascii="Arial" w:eastAsia="Calibri" w:hAnsi="Arial" w:cs="Arial"/>
                      <w:sz w:val="24"/>
                      <w:szCs w:val="24"/>
                      <w:lang w:eastAsia="ru-RU"/>
                    </w:rPr>
                  </w:pPr>
                  <w:r w:rsidRPr="00C23289">
                    <w:rPr>
                      <w:rFonts w:ascii="Arial" w:eastAsia="Calibri" w:hAnsi="Arial" w:cs="Arial"/>
                      <w:sz w:val="24"/>
                      <w:szCs w:val="24"/>
                      <w:lang w:eastAsia="ru-RU"/>
                    </w:rPr>
                    <w:t>2021</w:t>
                  </w:r>
                </w:p>
              </w:tc>
            </w:tr>
            <w:tr w:rsidR="00CB44E6" w:rsidRPr="00C23289" w:rsidTr="00CB44E6">
              <w:tc>
                <w:tcPr>
                  <w:tcW w:w="1111" w:type="dxa"/>
                  <w:tcBorders>
                    <w:top w:val="single" w:sz="4" w:space="0" w:color="auto"/>
                    <w:left w:val="single" w:sz="4" w:space="0" w:color="auto"/>
                    <w:bottom w:val="single" w:sz="4" w:space="0" w:color="auto"/>
                    <w:right w:val="single" w:sz="4" w:space="0" w:color="auto"/>
                  </w:tcBorders>
                  <w:vAlign w:val="bottom"/>
                  <w:hideMark/>
                </w:tcPr>
                <w:p w:rsidR="00CB44E6" w:rsidRPr="00C23289" w:rsidRDefault="00CB44E6" w:rsidP="00686BEA">
                  <w:pPr>
                    <w:jc w:val="right"/>
                    <w:rPr>
                      <w:rFonts w:ascii="Arial" w:hAnsi="Arial" w:cs="Arial"/>
                      <w:sz w:val="24"/>
                      <w:szCs w:val="24"/>
                    </w:rPr>
                  </w:pPr>
                  <w:r w:rsidRPr="00C23289">
                    <w:rPr>
                      <w:rFonts w:ascii="Arial" w:hAnsi="Arial" w:cs="Arial"/>
                      <w:sz w:val="24"/>
                      <w:szCs w:val="24"/>
                    </w:rPr>
                    <w:t xml:space="preserve">0,0  </w:t>
                  </w:r>
                </w:p>
              </w:tc>
              <w:tc>
                <w:tcPr>
                  <w:tcW w:w="817" w:type="dxa"/>
                  <w:tcBorders>
                    <w:top w:val="single" w:sz="4" w:space="0" w:color="auto"/>
                    <w:left w:val="single" w:sz="4" w:space="0" w:color="auto"/>
                    <w:bottom w:val="single" w:sz="4" w:space="0" w:color="auto"/>
                    <w:right w:val="single" w:sz="4" w:space="0" w:color="auto"/>
                  </w:tcBorders>
                  <w:vAlign w:val="bottom"/>
                  <w:hideMark/>
                </w:tcPr>
                <w:p w:rsidR="00CB44E6" w:rsidRPr="00C23289" w:rsidRDefault="00CB44E6" w:rsidP="00686BEA">
                  <w:pPr>
                    <w:jc w:val="right"/>
                    <w:rPr>
                      <w:rFonts w:ascii="Arial" w:hAnsi="Arial" w:cs="Arial"/>
                      <w:sz w:val="24"/>
                      <w:szCs w:val="24"/>
                    </w:rPr>
                  </w:pPr>
                  <w:r w:rsidRPr="00C23289">
                    <w:rPr>
                      <w:rFonts w:ascii="Arial" w:hAnsi="Arial" w:cs="Arial"/>
                      <w:sz w:val="24"/>
                      <w:szCs w:val="24"/>
                    </w:rPr>
                    <w:t xml:space="preserve">364,2  </w:t>
                  </w:r>
                </w:p>
              </w:tc>
              <w:tc>
                <w:tcPr>
                  <w:tcW w:w="817" w:type="dxa"/>
                  <w:tcBorders>
                    <w:top w:val="single" w:sz="4" w:space="0" w:color="auto"/>
                    <w:left w:val="single" w:sz="4" w:space="0" w:color="auto"/>
                    <w:bottom w:val="single" w:sz="4" w:space="0" w:color="auto"/>
                    <w:right w:val="single" w:sz="4" w:space="0" w:color="auto"/>
                  </w:tcBorders>
                  <w:vAlign w:val="bottom"/>
                  <w:hideMark/>
                </w:tcPr>
                <w:p w:rsidR="00CB44E6" w:rsidRPr="00C23289" w:rsidRDefault="00135791" w:rsidP="00686BEA">
                  <w:pPr>
                    <w:jc w:val="right"/>
                    <w:rPr>
                      <w:rFonts w:ascii="Arial" w:hAnsi="Arial" w:cs="Arial"/>
                      <w:sz w:val="24"/>
                      <w:szCs w:val="24"/>
                    </w:rPr>
                  </w:pPr>
                  <w:r w:rsidRPr="00C23289">
                    <w:rPr>
                      <w:rFonts w:ascii="Arial" w:hAnsi="Arial" w:cs="Arial"/>
                      <w:sz w:val="24"/>
                      <w:szCs w:val="24"/>
                    </w:rPr>
                    <w:t>408,2</w:t>
                  </w:r>
                  <w:r w:rsidR="00CB44E6" w:rsidRPr="00C23289">
                    <w:rPr>
                      <w:rFonts w:ascii="Arial" w:hAnsi="Arial" w:cs="Arial"/>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vAlign w:val="bottom"/>
                </w:tcPr>
                <w:p w:rsidR="00CB44E6" w:rsidRPr="00C23289" w:rsidRDefault="00135791" w:rsidP="00686BEA">
                  <w:pPr>
                    <w:jc w:val="right"/>
                    <w:rPr>
                      <w:rFonts w:ascii="Arial" w:hAnsi="Arial" w:cs="Arial"/>
                      <w:sz w:val="24"/>
                      <w:szCs w:val="24"/>
                    </w:rPr>
                  </w:pPr>
                  <w:r w:rsidRPr="00C23289">
                    <w:rPr>
                      <w:rFonts w:ascii="Arial" w:hAnsi="Arial" w:cs="Arial"/>
                      <w:sz w:val="24"/>
                      <w:szCs w:val="24"/>
                    </w:rPr>
                    <w:t>408,2</w:t>
                  </w:r>
                  <w:r w:rsidR="00CB44E6" w:rsidRPr="00C23289">
                    <w:rPr>
                      <w:rFonts w:ascii="Arial" w:hAnsi="Arial" w:cs="Arial"/>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tcPr>
                <w:p w:rsidR="00CB44E6" w:rsidRPr="00C23289" w:rsidRDefault="00135791" w:rsidP="00686BEA">
                  <w:pPr>
                    <w:jc w:val="right"/>
                    <w:rPr>
                      <w:rFonts w:ascii="Arial" w:hAnsi="Arial" w:cs="Arial"/>
                      <w:sz w:val="24"/>
                      <w:szCs w:val="24"/>
                    </w:rPr>
                  </w:pPr>
                  <w:r w:rsidRPr="00C23289">
                    <w:rPr>
                      <w:rFonts w:ascii="Arial" w:hAnsi="Arial" w:cs="Arial"/>
                      <w:sz w:val="24"/>
                      <w:szCs w:val="24"/>
                    </w:rPr>
                    <w:t>408,2</w:t>
                  </w:r>
                </w:p>
              </w:tc>
            </w:tr>
          </w:tbl>
          <w:p w:rsidR="00CD2FB0" w:rsidRPr="00C23289" w:rsidRDefault="00CD2FB0" w:rsidP="00686BEA">
            <w:pPr>
              <w:rPr>
                <w:rFonts w:ascii="Arial" w:eastAsia="Calibri" w:hAnsi="Arial" w:cs="Arial"/>
                <w:sz w:val="24"/>
                <w:szCs w:val="24"/>
              </w:rPr>
            </w:pPr>
          </w:p>
          <w:p w:rsidR="003B01BB" w:rsidRPr="00C23289" w:rsidRDefault="003B01BB" w:rsidP="00686BEA">
            <w:pPr>
              <w:rPr>
                <w:rFonts w:ascii="Arial" w:eastAsia="Calibri" w:hAnsi="Arial" w:cs="Arial"/>
                <w:sz w:val="24"/>
                <w:szCs w:val="24"/>
              </w:rPr>
            </w:pPr>
            <w:r w:rsidRPr="00C23289">
              <w:rPr>
                <w:rFonts w:ascii="Arial" w:eastAsia="Calibri" w:hAnsi="Arial" w:cs="Arial"/>
                <w:sz w:val="24"/>
                <w:szCs w:val="24"/>
              </w:rPr>
              <w:t>Финансовые средства ежегодно уточняются в установленном порядке.</w:t>
            </w:r>
          </w:p>
        </w:tc>
      </w:tr>
      <w:tr w:rsidR="003B01BB" w:rsidRPr="00C23289" w:rsidTr="00BF5975">
        <w:trPr>
          <w:trHeight w:val="416"/>
        </w:trPr>
        <w:tc>
          <w:tcPr>
            <w:tcW w:w="2211" w:type="dxa"/>
            <w:tcBorders>
              <w:top w:val="nil"/>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Times New Roman" w:hAnsi="Arial" w:cs="Arial"/>
                <w:sz w:val="24"/>
                <w:szCs w:val="24"/>
                <w:lang w:eastAsia="ru-RU"/>
              </w:rPr>
              <w:t>Задачи муниципальной подпрограммы</w:t>
            </w:r>
          </w:p>
        </w:tc>
        <w:tc>
          <w:tcPr>
            <w:tcW w:w="7656" w:type="dxa"/>
            <w:tcBorders>
              <w:top w:val="nil"/>
              <w:left w:val="nil"/>
              <w:bottom w:val="single" w:sz="4" w:space="0" w:color="auto"/>
              <w:right w:val="single" w:sz="4" w:space="0" w:color="auto"/>
            </w:tcBorders>
            <w:noWrap/>
            <w:hideMark/>
          </w:tcPr>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Развитие механизмов участия ТОС в решении вопросов </w:t>
            </w:r>
            <w:r w:rsidRPr="00C23289">
              <w:rPr>
                <w:rFonts w:ascii="Arial" w:eastAsia="Times New Roman" w:hAnsi="Arial" w:cs="Arial"/>
                <w:sz w:val="24"/>
                <w:szCs w:val="24"/>
                <w:lang w:eastAsia="ru-RU"/>
              </w:rPr>
              <w:lastRenderedPageBreak/>
              <w:t>местного значения;</w:t>
            </w:r>
          </w:p>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Развитие механизмов повышения гражданской активности населения.</w:t>
            </w:r>
          </w:p>
        </w:tc>
      </w:tr>
      <w:tr w:rsidR="003B01BB" w:rsidRPr="00C23289" w:rsidTr="00BF5975">
        <w:trPr>
          <w:trHeight w:val="841"/>
        </w:trPr>
        <w:tc>
          <w:tcPr>
            <w:tcW w:w="2211" w:type="dxa"/>
            <w:tcBorders>
              <w:top w:val="nil"/>
              <w:left w:val="single" w:sz="4" w:space="0" w:color="auto"/>
              <w:bottom w:val="single" w:sz="4" w:space="0" w:color="auto"/>
              <w:right w:val="single" w:sz="4" w:space="0" w:color="auto"/>
            </w:tcBorders>
            <w:hideMark/>
          </w:tcPr>
          <w:p w:rsidR="003B01BB" w:rsidRPr="00C23289" w:rsidRDefault="003B01BB" w:rsidP="00686BEA">
            <w:pPr>
              <w:rPr>
                <w:rFonts w:ascii="Arial" w:eastAsia="Times New Roman" w:hAnsi="Arial" w:cs="Arial"/>
                <w:sz w:val="24"/>
                <w:szCs w:val="24"/>
                <w:lang w:eastAsia="ru-RU"/>
              </w:rPr>
            </w:pPr>
            <w:r w:rsidRPr="00C23289">
              <w:rPr>
                <w:rFonts w:ascii="Arial" w:eastAsia="Calibri" w:hAnsi="Arial" w:cs="Arial"/>
                <w:sz w:val="24"/>
                <w:szCs w:val="24"/>
              </w:rPr>
              <w:lastRenderedPageBreak/>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1. Количество СО НКО, получивших поддержку из бюджета Верхнемамонского муниципального района в рамках подпрограммы.</w:t>
            </w:r>
          </w:p>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Количество СО НКО, получающих методическую, информационную и консультационную поддержку от органов местного самоуправления.</w:t>
            </w:r>
          </w:p>
          <w:p w:rsidR="003B01BB" w:rsidRPr="00C23289" w:rsidRDefault="003B01B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3. Количество действующих ТОС.</w:t>
            </w:r>
          </w:p>
          <w:p w:rsidR="003B01BB" w:rsidRPr="00C23289" w:rsidRDefault="0097359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4</w:t>
            </w:r>
            <w:r w:rsidR="003B01BB" w:rsidRPr="00C23289">
              <w:rPr>
                <w:rFonts w:ascii="Arial" w:eastAsia="Times New Roman" w:hAnsi="Arial" w:cs="Arial"/>
                <w:sz w:val="24"/>
                <w:szCs w:val="24"/>
                <w:lang w:eastAsia="ru-RU"/>
              </w:rPr>
              <w:t>. Количество проведенных съездов ТОС, собраний граждан, уличных комитетов,   старших многоквартирных домов, в том числе с целью обучения и просвещения.</w:t>
            </w:r>
          </w:p>
          <w:p w:rsidR="003B01BB" w:rsidRPr="00C23289" w:rsidRDefault="0097359B" w:rsidP="00686BEA">
            <w:pPr>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5</w:t>
            </w:r>
            <w:r w:rsidR="003B01BB" w:rsidRPr="00C23289">
              <w:rPr>
                <w:rFonts w:ascii="Arial" w:eastAsia="Times New Roman" w:hAnsi="Arial" w:cs="Arial"/>
                <w:sz w:val="24"/>
                <w:szCs w:val="24"/>
                <w:lang w:eastAsia="ru-RU"/>
              </w:rPr>
              <w:t>.</w:t>
            </w:r>
            <w:r w:rsidR="003B01BB" w:rsidRPr="00C23289">
              <w:rPr>
                <w:rFonts w:ascii="Arial" w:eastAsia="Calibri" w:hAnsi="Arial" w:cs="Arial"/>
                <w:sz w:val="24"/>
                <w:szCs w:val="24"/>
              </w:rPr>
              <w:t xml:space="preserve"> К</w:t>
            </w:r>
            <w:r w:rsidR="003B01BB" w:rsidRPr="00C23289">
              <w:rPr>
                <w:rFonts w:ascii="Arial" w:eastAsia="Times New Roman" w:hAnsi="Arial" w:cs="Arial"/>
                <w:sz w:val="24"/>
                <w:szCs w:val="24"/>
                <w:lang w:eastAsia="ru-RU"/>
              </w:rPr>
              <w:t>оличество общественно значимых мероприятий, направленных на формирование патриотического воспитания населения Верхнемамонского муниципального района.</w:t>
            </w:r>
          </w:p>
        </w:tc>
      </w:tr>
    </w:tbl>
    <w:p w:rsidR="00E86CA0" w:rsidRPr="00C23289" w:rsidRDefault="00E86CA0" w:rsidP="00686BEA">
      <w:pPr>
        <w:jc w:val="center"/>
        <w:rPr>
          <w:rFonts w:ascii="Arial" w:eastAsia="Calibri" w:hAnsi="Arial" w:cs="Arial"/>
          <w:b/>
          <w:bCs/>
          <w:caps/>
          <w:sz w:val="24"/>
          <w:szCs w:val="24"/>
        </w:rPr>
      </w:pPr>
    </w:p>
    <w:p w:rsidR="003B01BB" w:rsidRPr="00C23289" w:rsidRDefault="003B01BB" w:rsidP="00686BEA">
      <w:pPr>
        <w:jc w:val="center"/>
        <w:rPr>
          <w:rFonts w:ascii="Arial" w:eastAsia="Calibri" w:hAnsi="Arial" w:cs="Arial"/>
          <w:b/>
          <w:bCs/>
          <w:caps/>
          <w:sz w:val="24"/>
          <w:szCs w:val="24"/>
        </w:rPr>
      </w:pPr>
    </w:p>
    <w:p w:rsidR="00E86CA0" w:rsidRPr="00C23289" w:rsidRDefault="00E86CA0" w:rsidP="00686BEA">
      <w:pPr>
        <w:jc w:val="center"/>
        <w:rPr>
          <w:rFonts w:ascii="Arial" w:eastAsia="Calibri" w:hAnsi="Arial" w:cs="Arial"/>
          <w:b/>
          <w:bCs/>
          <w:caps/>
          <w:sz w:val="24"/>
          <w:szCs w:val="24"/>
        </w:rPr>
      </w:pPr>
      <w:r w:rsidRPr="00C23289">
        <w:rPr>
          <w:rFonts w:ascii="Arial" w:eastAsia="Calibri" w:hAnsi="Arial" w:cs="Arial"/>
          <w:b/>
          <w:bCs/>
          <w:sz w:val="24"/>
          <w:szCs w:val="24"/>
        </w:rPr>
        <w:t>Раздел 1. Характеристика сферы реализации подпрограммы.</w:t>
      </w:r>
    </w:p>
    <w:p w:rsidR="00E86CA0" w:rsidRPr="00C23289" w:rsidRDefault="00E86CA0" w:rsidP="00686BEA">
      <w:pPr>
        <w:jc w:val="center"/>
        <w:rPr>
          <w:rFonts w:ascii="Arial" w:eastAsia="Calibri" w:hAnsi="Arial" w:cs="Arial"/>
          <w:bCs/>
          <w:caps/>
          <w:sz w:val="24"/>
          <w:szCs w:val="24"/>
        </w:rPr>
      </w:pP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proofErr w:type="spellStart"/>
      <w:r w:rsidRPr="00C23289">
        <w:rPr>
          <w:rFonts w:ascii="Arial" w:eastAsia="Times New Roman" w:hAnsi="Arial" w:cs="Arial"/>
          <w:sz w:val="24"/>
          <w:szCs w:val="24"/>
          <w:lang w:eastAsia="ru-RU"/>
        </w:rPr>
        <w:t>общерайонных</w:t>
      </w:r>
      <w:proofErr w:type="spellEnd"/>
      <w:r w:rsidRPr="00C23289">
        <w:rPr>
          <w:rFonts w:ascii="Arial" w:eastAsia="Times New Roman" w:hAnsi="Arial" w:cs="Arial"/>
          <w:sz w:val="24"/>
          <w:szCs w:val="24"/>
          <w:lang w:eastAsia="ru-RU"/>
        </w:rPr>
        <w:t xml:space="preserve"> проблем.</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На 01.01.2017 года на территории Верхнемамонского муниципального района действует 19 некоммерческих организаций, из них социально ориентированных – 7. </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В 2016 году некоммерческим организациям были оказаны следующие меры поддержки:</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предоставлено помещений в постоянное безвозмездное пользование – 9 НКО,</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предоставлено субсидий – 1 НКО на сумму 424,1 тыс.руб.</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На 01.01.2017г. на территории Верхнемамонского муниципального района создано 24 ТОС. На реализацию  инициатив ТОС в 2016 году было выделено 3 449, 6 тыс. рублей, из них:</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из бюджета Воронежской области – 2 286,6 тыс. руб.</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из бюджета сельских поселений – 59,3 тыс.руб.</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средства жителей, юридических лиц, индивидуальных предпринимателей – 1 103, 6 тыс.руб.</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В то же время остаются нерешенными ряд вопросов, среди которых следует отметить следующие:</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E86CA0" w:rsidRPr="00C23289" w:rsidRDefault="00E86CA0" w:rsidP="00686BEA">
      <w:pPr>
        <w:widowControl w:val="0"/>
        <w:autoSpaceDE w:val="0"/>
        <w:autoSpaceDN w:val="0"/>
        <w:adjustRightInd w:val="0"/>
        <w:ind w:firstLine="540"/>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Разработка подпрограммы «Поддержка социально ориентированных </w:t>
      </w:r>
      <w:r w:rsidRPr="00C23289">
        <w:rPr>
          <w:rFonts w:ascii="Arial" w:eastAsia="Times New Roman" w:hAnsi="Arial" w:cs="Arial"/>
          <w:sz w:val="24"/>
          <w:szCs w:val="24"/>
          <w:lang w:eastAsia="ru-RU"/>
        </w:rPr>
        <w:lastRenderedPageBreak/>
        <w:t>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2017-</w:t>
      </w:r>
      <w:r w:rsidR="001C4FA9" w:rsidRPr="00C23289">
        <w:rPr>
          <w:rFonts w:ascii="Arial" w:eastAsia="Times New Roman" w:hAnsi="Arial" w:cs="Arial"/>
          <w:sz w:val="24"/>
          <w:szCs w:val="24"/>
          <w:lang w:eastAsia="ru-RU"/>
        </w:rPr>
        <w:t>2021</w:t>
      </w:r>
      <w:r w:rsidRPr="00C23289">
        <w:rPr>
          <w:rFonts w:ascii="Arial" w:eastAsia="Times New Roman" w:hAnsi="Arial" w:cs="Arial"/>
          <w:sz w:val="24"/>
          <w:szCs w:val="24"/>
          <w:lang w:eastAsia="ru-RU"/>
        </w:rPr>
        <w:t xml:space="preserve"> годы (далее - Подпрограмма)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E86CA0" w:rsidRPr="00C23289" w:rsidRDefault="00E86CA0" w:rsidP="00686BEA">
      <w:pPr>
        <w:widowControl w:val="0"/>
        <w:autoSpaceDE w:val="0"/>
        <w:autoSpaceDN w:val="0"/>
        <w:adjustRightInd w:val="0"/>
        <w:ind w:firstLine="720"/>
        <w:contextualSpacing/>
        <w:jc w:val="center"/>
        <w:rPr>
          <w:rFonts w:ascii="Arial" w:eastAsia="Times New Roman" w:hAnsi="Arial" w:cs="Arial"/>
          <w:sz w:val="24"/>
          <w:szCs w:val="24"/>
          <w:lang w:eastAsia="ru-RU"/>
        </w:rPr>
      </w:pPr>
    </w:p>
    <w:p w:rsidR="00E86CA0" w:rsidRPr="00C23289" w:rsidRDefault="00E86CA0" w:rsidP="00686BEA">
      <w:pPr>
        <w:ind w:firstLine="709"/>
        <w:contextualSpacing/>
        <w:jc w:val="center"/>
        <w:rPr>
          <w:rFonts w:ascii="Arial" w:eastAsia="Times New Roman" w:hAnsi="Arial" w:cs="Arial"/>
          <w:b/>
          <w:sz w:val="24"/>
          <w:szCs w:val="24"/>
          <w:lang w:eastAsia="ru-RU"/>
        </w:rPr>
      </w:pPr>
      <w:r w:rsidRPr="00C23289">
        <w:rPr>
          <w:rFonts w:ascii="Arial" w:eastAsia="Times New Roman" w:hAnsi="Arial" w:cs="Arial"/>
          <w:b/>
          <w:sz w:val="24"/>
          <w:szCs w:val="24"/>
          <w:lang w:eastAsia="ru-RU"/>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E86CA0" w:rsidRPr="00C23289" w:rsidRDefault="00E86CA0" w:rsidP="00686BEA">
      <w:pPr>
        <w:ind w:firstLine="709"/>
        <w:contextualSpacing/>
        <w:rPr>
          <w:rFonts w:ascii="Arial" w:eastAsia="Times New Roman" w:hAnsi="Arial" w:cs="Arial"/>
          <w:b/>
          <w:sz w:val="24"/>
          <w:szCs w:val="24"/>
          <w:lang w:eastAsia="ru-RU"/>
        </w:rPr>
      </w:pPr>
    </w:p>
    <w:p w:rsidR="00E86CA0" w:rsidRPr="00C23289" w:rsidRDefault="00E86CA0" w:rsidP="00686BEA">
      <w:pPr>
        <w:ind w:firstLine="709"/>
        <w:contextualSpacing/>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2.1.  Приоритеты муниципальной политики в сфере реализации муниципальной подпрограммы.</w:t>
      </w:r>
    </w:p>
    <w:p w:rsidR="00E86CA0" w:rsidRPr="00C23289" w:rsidRDefault="00E86CA0" w:rsidP="00686BEA">
      <w:pPr>
        <w:ind w:firstLine="709"/>
        <w:contextualSpacing/>
        <w:rPr>
          <w:rFonts w:ascii="Arial" w:eastAsia="Times New Roman" w:hAnsi="Arial" w:cs="Arial"/>
          <w:b/>
          <w:sz w:val="24"/>
          <w:szCs w:val="24"/>
          <w:lang w:eastAsia="ru-RU"/>
        </w:rPr>
      </w:pPr>
    </w:p>
    <w:p w:rsidR="00E86CA0" w:rsidRPr="00C23289" w:rsidRDefault="00E86CA0" w:rsidP="00686BEA">
      <w:pPr>
        <w:ind w:firstLine="709"/>
        <w:contextualSpacing/>
        <w:rPr>
          <w:rFonts w:ascii="Arial" w:eastAsia="Times New Roman" w:hAnsi="Arial" w:cs="Arial"/>
          <w:sz w:val="24"/>
          <w:szCs w:val="24"/>
          <w:lang w:eastAsia="ru-RU"/>
        </w:rPr>
      </w:pPr>
      <w:r w:rsidRPr="00C23289">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E86CA0" w:rsidRPr="00C23289" w:rsidRDefault="00E86CA0" w:rsidP="00686BEA">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E86CA0" w:rsidRPr="00C23289" w:rsidRDefault="00E86CA0" w:rsidP="00686BEA">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E86CA0" w:rsidRPr="00C23289" w:rsidRDefault="00E86CA0" w:rsidP="00686BEA">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E86CA0" w:rsidRPr="00C23289" w:rsidRDefault="00E86CA0" w:rsidP="00686BEA">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E86CA0" w:rsidRPr="00C23289" w:rsidRDefault="00E86CA0" w:rsidP="00686BEA">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E86CA0" w:rsidRPr="00C23289" w:rsidRDefault="00E86CA0" w:rsidP="00686BEA">
      <w:pPr>
        <w:tabs>
          <w:tab w:val="left" w:pos="1134"/>
        </w:tabs>
        <w:ind w:left="709"/>
        <w:contextualSpacing/>
        <w:rPr>
          <w:rFonts w:ascii="Arial" w:eastAsia="Times New Roman" w:hAnsi="Arial" w:cs="Arial"/>
          <w:sz w:val="24"/>
          <w:szCs w:val="24"/>
          <w:lang w:eastAsia="ru-RU"/>
        </w:rPr>
      </w:pPr>
    </w:p>
    <w:p w:rsidR="00E86CA0" w:rsidRPr="00C23289" w:rsidRDefault="00E86CA0" w:rsidP="00686BEA">
      <w:pPr>
        <w:adjustRightInd w:val="0"/>
        <w:spacing w:after="200"/>
        <w:ind w:firstLine="709"/>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2.2. Цели, задачи и показатели (индикаторы) достижения целей и решения задач муниципальной подпрограммы.</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Цели подпрограммы:</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E86CA0" w:rsidRPr="00C23289" w:rsidRDefault="00E86CA0" w:rsidP="00686BEA">
      <w:pPr>
        <w:adjustRightInd w:val="0"/>
        <w:ind w:firstLine="709"/>
        <w:rPr>
          <w:rFonts w:ascii="Arial" w:eastAsia="Calibri" w:hAnsi="Arial" w:cs="Arial"/>
          <w:noProof/>
          <w:sz w:val="24"/>
          <w:szCs w:val="24"/>
        </w:rPr>
      </w:pP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Для достижения цели предполагается решение следующих задач:</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 Развитие механизмов участия ТОС в решении вопросов местного значения;</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E86CA0" w:rsidRPr="00C23289" w:rsidRDefault="00E86CA0" w:rsidP="00686BEA">
      <w:pPr>
        <w:adjustRightInd w:val="0"/>
        <w:ind w:firstLine="709"/>
        <w:rPr>
          <w:rFonts w:ascii="Arial" w:eastAsia="Calibri" w:hAnsi="Arial" w:cs="Arial"/>
          <w:noProof/>
          <w:sz w:val="24"/>
          <w:szCs w:val="24"/>
        </w:rPr>
      </w:pPr>
      <w:r w:rsidRPr="00C23289">
        <w:rPr>
          <w:rFonts w:ascii="Arial" w:eastAsia="Calibri" w:hAnsi="Arial" w:cs="Arial"/>
          <w:noProof/>
          <w:sz w:val="24"/>
          <w:szCs w:val="24"/>
        </w:rPr>
        <w:t>- Развитие механизмов повышения гражданской активности населения.</w:t>
      </w:r>
    </w:p>
    <w:p w:rsidR="00E86CA0" w:rsidRPr="00C23289" w:rsidRDefault="00E86CA0" w:rsidP="00686BEA">
      <w:pPr>
        <w:adjustRightInd w:val="0"/>
        <w:ind w:firstLine="709"/>
        <w:rPr>
          <w:rFonts w:ascii="Arial" w:eastAsia="Calibri" w:hAnsi="Arial" w:cs="Arial"/>
          <w:noProof/>
          <w:sz w:val="24"/>
          <w:szCs w:val="24"/>
        </w:rPr>
      </w:pP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lastRenderedPageBreak/>
        <w:t>Достижение запланированных результатов характеризуется следующими целевыми индикаторами:</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1. Количество СО НКО, получивших поддержку из бюджета Верхнемамонского муниципального района в рамках подпрограммы.</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2. Количество СО НКО, получающих методическую, информационную и консультационную поддержку от органов местного самоуправления.</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3. Количество действующих ТОС.</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4. Использования материальных ресурсов, предоставленных ТОС в полном объеме.</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5. Количество проведенных съездов ТОС, собраний граждан, уличных комитетов,   старших жилых домов, в том числе с целью обучения и просвещения.</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6. Количество общественно значимых мероприятий, направленных на формирование патриотического воспитания населения Верхнемамонского муниципального района.</w:t>
      </w:r>
    </w:p>
    <w:p w:rsidR="00E86CA0" w:rsidRPr="00C23289" w:rsidRDefault="00E86CA0" w:rsidP="00686BEA">
      <w:pPr>
        <w:ind w:firstLine="709"/>
        <w:rPr>
          <w:rFonts w:ascii="Arial" w:eastAsia="Calibri" w:hAnsi="Arial" w:cs="Arial"/>
          <w:sz w:val="24"/>
          <w:szCs w:val="24"/>
        </w:rPr>
      </w:pPr>
      <w:r w:rsidRPr="00C23289">
        <w:rPr>
          <w:rFonts w:ascii="Arial" w:eastAsia="Calibri" w:hAnsi="Arial" w:cs="Arial"/>
          <w:sz w:val="24"/>
          <w:szCs w:val="24"/>
        </w:rPr>
        <w:t xml:space="preserve">Значения целевых индикаторов подпрограммы </w:t>
      </w:r>
      <w:r w:rsidR="00AF15D5" w:rsidRPr="00C23289">
        <w:rPr>
          <w:rFonts w:ascii="Arial" w:eastAsia="Calibri" w:hAnsi="Arial" w:cs="Arial"/>
          <w:sz w:val="24"/>
          <w:szCs w:val="24"/>
        </w:rPr>
        <w:t>11</w:t>
      </w:r>
      <w:r w:rsidRPr="00C23289">
        <w:rPr>
          <w:rFonts w:ascii="Arial" w:eastAsia="Calibri" w:hAnsi="Arial" w:cs="Arial"/>
          <w:sz w:val="24"/>
          <w:szCs w:val="24"/>
        </w:rPr>
        <w:t xml:space="preserve"> приведены в приложении 1 к муниципальной программе.</w:t>
      </w:r>
    </w:p>
    <w:p w:rsidR="00E86CA0" w:rsidRPr="00C23289" w:rsidRDefault="00E86CA0" w:rsidP="00686BEA">
      <w:pPr>
        <w:ind w:firstLine="709"/>
        <w:rPr>
          <w:rFonts w:ascii="Arial" w:eastAsia="Calibri" w:hAnsi="Arial" w:cs="Arial"/>
          <w:sz w:val="24"/>
          <w:szCs w:val="24"/>
        </w:rPr>
      </w:pPr>
    </w:p>
    <w:p w:rsidR="00E86CA0" w:rsidRPr="00C23289" w:rsidRDefault="00E86CA0" w:rsidP="00686BEA">
      <w:pPr>
        <w:numPr>
          <w:ilvl w:val="1"/>
          <w:numId w:val="13"/>
        </w:numPr>
        <w:adjustRightInd w:val="0"/>
        <w:spacing w:after="200"/>
        <w:jc w:val="left"/>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Конечные результаты реализации муниципальной подпрограммы.</w:t>
      </w:r>
    </w:p>
    <w:p w:rsidR="00E86CA0" w:rsidRPr="00C23289" w:rsidRDefault="00E86CA0" w:rsidP="00686BEA">
      <w:pPr>
        <w:adjustRightInd w:val="0"/>
        <w:ind w:firstLine="540"/>
        <w:outlineLvl w:val="2"/>
        <w:rPr>
          <w:rFonts w:ascii="Arial" w:eastAsia="Calibri" w:hAnsi="Arial" w:cs="Arial"/>
          <w:sz w:val="24"/>
          <w:szCs w:val="24"/>
        </w:rPr>
      </w:pPr>
      <w:r w:rsidRPr="00C23289">
        <w:rPr>
          <w:rFonts w:ascii="Arial" w:eastAsia="Calibri" w:hAnsi="Arial" w:cs="Arial"/>
          <w:sz w:val="24"/>
          <w:szCs w:val="24"/>
        </w:rPr>
        <w:t>Основными ожидаемыми результатами реализации подпрограммы являются:</w:t>
      </w:r>
    </w:p>
    <w:p w:rsidR="00E86CA0" w:rsidRPr="00C23289" w:rsidRDefault="00E86CA0" w:rsidP="00686BEA">
      <w:pPr>
        <w:adjustRightInd w:val="0"/>
        <w:ind w:firstLine="709"/>
        <w:outlineLvl w:val="1"/>
        <w:rPr>
          <w:rFonts w:ascii="Arial" w:eastAsia="Calibri" w:hAnsi="Arial" w:cs="Arial"/>
          <w:sz w:val="24"/>
          <w:szCs w:val="24"/>
        </w:rPr>
      </w:pPr>
      <w:r w:rsidRPr="00C23289">
        <w:rPr>
          <w:rFonts w:ascii="Arial" w:eastAsia="Calibri" w:hAnsi="Arial" w:cs="Arial"/>
          <w:sz w:val="24"/>
          <w:szCs w:val="24"/>
        </w:rPr>
        <w:t>- создание развитой системы территориального общественного самоуправления;</w:t>
      </w:r>
    </w:p>
    <w:p w:rsidR="00E86CA0" w:rsidRPr="00C23289" w:rsidRDefault="00E86CA0" w:rsidP="00686BEA">
      <w:pPr>
        <w:adjustRightInd w:val="0"/>
        <w:ind w:firstLine="709"/>
        <w:outlineLvl w:val="1"/>
        <w:rPr>
          <w:rFonts w:ascii="Arial" w:eastAsia="Calibri" w:hAnsi="Arial" w:cs="Arial"/>
          <w:sz w:val="24"/>
          <w:szCs w:val="24"/>
        </w:rPr>
      </w:pPr>
      <w:r w:rsidRPr="00C23289">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p w:rsidR="00E86CA0" w:rsidRPr="00C23289" w:rsidRDefault="00E86CA0" w:rsidP="00686BEA">
      <w:pPr>
        <w:adjustRightInd w:val="0"/>
        <w:ind w:firstLine="709"/>
        <w:outlineLvl w:val="1"/>
        <w:rPr>
          <w:rFonts w:ascii="Arial" w:eastAsia="Calibri" w:hAnsi="Arial" w:cs="Arial"/>
          <w:sz w:val="24"/>
          <w:szCs w:val="24"/>
        </w:rPr>
      </w:pPr>
      <w:r w:rsidRPr="00C23289">
        <w:rPr>
          <w:rFonts w:ascii="Arial" w:eastAsia="Calibri" w:hAnsi="Arial" w:cs="Arial"/>
          <w:sz w:val="24"/>
          <w:szCs w:val="24"/>
        </w:rPr>
        <w:t>- укрепление доверия граждан к органам местного самоуправления Верхнемамонского муниципального района;</w:t>
      </w:r>
    </w:p>
    <w:p w:rsidR="00E86CA0" w:rsidRPr="00C23289" w:rsidRDefault="00E86CA0" w:rsidP="00686BEA">
      <w:pPr>
        <w:adjustRightInd w:val="0"/>
        <w:ind w:firstLine="709"/>
        <w:outlineLvl w:val="1"/>
        <w:rPr>
          <w:rFonts w:ascii="Arial" w:eastAsia="Calibri" w:hAnsi="Arial" w:cs="Arial"/>
          <w:sz w:val="24"/>
          <w:szCs w:val="24"/>
        </w:rPr>
      </w:pPr>
      <w:r w:rsidRPr="00C23289">
        <w:rPr>
          <w:rFonts w:ascii="Arial" w:eastAsia="Calibri" w:hAnsi="Arial" w:cs="Arial"/>
          <w:sz w:val="24"/>
          <w:szCs w:val="24"/>
        </w:rPr>
        <w:t>- повышение уровня информированности населения о  деятельности территориального общественного самоуправления;</w:t>
      </w:r>
    </w:p>
    <w:p w:rsidR="00E86CA0" w:rsidRPr="00C23289" w:rsidRDefault="00E86CA0" w:rsidP="00686BEA">
      <w:pPr>
        <w:adjustRightInd w:val="0"/>
        <w:ind w:firstLine="709"/>
        <w:outlineLvl w:val="1"/>
        <w:rPr>
          <w:rFonts w:ascii="Arial" w:eastAsia="Calibri" w:hAnsi="Arial" w:cs="Arial"/>
          <w:sz w:val="24"/>
          <w:szCs w:val="24"/>
        </w:rPr>
      </w:pPr>
      <w:r w:rsidRPr="00C23289">
        <w:rPr>
          <w:rFonts w:ascii="Arial" w:eastAsia="Calibri" w:hAnsi="Arial" w:cs="Arial"/>
          <w:sz w:val="24"/>
          <w:szCs w:val="24"/>
        </w:rPr>
        <w:t>- улучшение качества жизни населения на территории Верхнемамонского муниципального района.</w:t>
      </w:r>
    </w:p>
    <w:p w:rsidR="00E86CA0" w:rsidRPr="00C23289" w:rsidRDefault="00E86CA0" w:rsidP="00686BEA">
      <w:pPr>
        <w:adjustRightInd w:val="0"/>
        <w:ind w:firstLine="709"/>
        <w:outlineLvl w:val="1"/>
        <w:rPr>
          <w:rFonts w:ascii="Arial" w:eastAsia="Calibri" w:hAnsi="Arial" w:cs="Arial"/>
          <w:sz w:val="24"/>
          <w:szCs w:val="24"/>
        </w:rPr>
      </w:pPr>
    </w:p>
    <w:p w:rsidR="00E86CA0" w:rsidRPr="00C23289" w:rsidRDefault="00E86CA0" w:rsidP="00686BEA">
      <w:pPr>
        <w:numPr>
          <w:ilvl w:val="1"/>
          <w:numId w:val="13"/>
        </w:numPr>
        <w:adjustRightInd w:val="0"/>
        <w:spacing w:after="200"/>
        <w:jc w:val="left"/>
        <w:rPr>
          <w:rFonts w:ascii="Arial" w:eastAsia="Times New Roman" w:hAnsi="Arial" w:cs="Arial"/>
          <w:sz w:val="24"/>
          <w:szCs w:val="24"/>
          <w:u w:val="single"/>
          <w:lang w:eastAsia="ru-RU"/>
        </w:rPr>
      </w:pPr>
      <w:r w:rsidRPr="00C23289">
        <w:rPr>
          <w:rFonts w:ascii="Arial" w:eastAsia="Times New Roman" w:hAnsi="Arial" w:cs="Arial"/>
          <w:sz w:val="24"/>
          <w:szCs w:val="24"/>
          <w:u w:val="single"/>
          <w:lang w:eastAsia="ru-RU"/>
        </w:rPr>
        <w:t>Сроки и этапы реализации муниципальной подпрограммы.</w:t>
      </w:r>
    </w:p>
    <w:p w:rsidR="00E86CA0" w:rsidRPr="00C23289" w:rsidRDefault="00E86CA0" w:rsidP="00686BEA">
      <w:pPr>
        <w:adjustRightInd w:val="0"/>
        <w:ind w:firstLine="709"/>
        <w:rPr>
          <w:rFonts w:ascii="Arial" w:eastAsia="Calibri" w:hAnsi="Arial" w:cs="Arial"/>
          <w:sz w:val="24"/>
          <w:szCs w:val="24"/>
        </w:rPr>
      </w:pP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 xml:space="preserve">Общий срок реализации подпрограммы рассчитан на период с 2017 по </w:t>
      </w:r>
      <w:r w:rsidR="001C4FA9" w:rsidRPr="00C23289">
        <w:rPr>
          <w:rFonts w:ascii="Arial" w:eastAsia="Calibri" w:hAnsi="Arial" w:cs="Arial"/>
          <w:sz w:val="24"/>
          <w:szCs w:val="24"/>
        </w:rPr>
        <w:t>2021</w:t>
      </w:r>
      <w:r w:rsidRPr="00C23289">
        <w:rPr>
          <w:rFonts w:ascii="Arial" w:eastAsia="Calibri" w:hAnsi="Arial" w:cs="Arial"/>
          <w:sz w:val="24"/>
          <w:szCs w:val="24"/>
        </w:rPr>
        <w:t xml:space="preserve"> годы (в один этап).</w:t>
      </w:r>
    </w:p>
    <w:p w:rsidR="00E86CA0" w:rsidRPr="00C23289" w:rsidRDefault="00E86CA0" w:rsidP="00686BEA">
      <w:pPr>
        <w:adjustRightInd w:val="0"/>
        <w:ind w:firstLine="709"/>
        <w:rPr>
          <w:rFonts w:ascii="Arial" w:eastAsia="Calibri" w:hAnsi="Arial" w:cs="Arial"/>
          <w:sz w:val="24"/>
          <w:szCs w:val="24"/>
        </w:rPr>
      </w:pPr>
    </w:p>
    <w:p w:rsidR="00E86CA0" w:rsidRPr="00C23289" w:rsidRDefault="00E86CA0" w:rsidP="00686BEA">
      <w:pPr>
        <w:shd w:val="clear" w:color="auto" w:fill="FFFFFF"/>
        <w:tabs>
          <w:tab w:val="left" w:pos="1128"/>
        </w:tabs>
        <w:ind w:right="5" w:firstLine="567"/>
        <w:jc w:val="center"/>
        <w:rPr>
          <w:rFonts w:ascii="Arial" w:eastAsia="Calibri" w:hAnsi="Arial" w:cs="Arial"/>
          <w:b/>
          <w:bCs/>
          <w:sz w:val="24"/>
          <w:szCs w:val="24"/>
        </w:rPr>
      </w:pPr>
    </w:p>
    <w:p w:rsidR="00E86CA0" w:rsidRPr="00C23289" w:rsidRDefault="00E86CA0" w:rsidP="00686BEA">
      <w:pPr>
        <w:shd w:val="clear" w:color="auto" w:fill="FFFFFF"/>
        <w:tabs>
          <w:tab w:val="left" w:pos="1128"/>
        </w:tabs>
        <w:ind w:right="5" w:firstLine="567"/>
        <w:jc w:val="center"/>
        <w:rPr>
          <w:rFonts w:ascii="Arial" w:eastAsia="Calibri" w:hAnsi="Arial" w:cs="Arial"/>
          <w:b/>
          <w:bCs/>
          <w:sz w:val="24"/>
          <w:szCs w:val="24"/>
        </w:rPr>
      </w:pPr>
      <w:r w:rsidRPr="00C23289">
        <w:rPr>
          <w:rFonts w:ascii="Arial" w:eastAsia="Calibri" w:hAnsi="Arial" w:cs="Arial"/>
          <w:b/>
          <w:bCs/>
          <w:sz w:val="24"/>
          <w:szCs w:val="24"/>
        </w:rPr>
        <w:t>Раздел 3. Характеристика основных мероприятий подпрограммы.</w:t>
      </w:r>
    </w:p>
    <w:p w:rsidR="00E86CA0" w:rsidRPr="00C23289" w:rsidRDefault="00E86CA0" w:rsidP="00686BEA">
      <w:pPr>
        <w:shd w:val="clear" w:color="auto" w:fill="FFFFFF"/>
        <w:tabs>
          <w:tab w:val="left" w:pos="1128"/>
        </w:tabs>
        <w:ind w:right="5" w:firstLine="567"/>
        <w:jc w:val="center"/>
        <w:rPr>
          <w:rFonts w:ascii="Arial" w:eastAsia="Calibri" w:hAnsi="Arial" w:cs="Arial"/>
          <w:b/>
          <w:bCs/>
          <w:sz w:val="24"/>
          <w:szCs w:val="24"/>
        </w:rPr>
      </w:pPr>
    </w:p>
    <w:p w:rsidR="00E86CA0" w:rsidRPr="00C23289" w:rsidRDefault="00E86CA0" w:rsidP="00686BEA">
      <w:pPr>
        <w:ind w:firstLine="709"/>
        <w:contextualSpacing/>
        <w:rPr>
          <w:rFonts w:ascii="Arial" w:eastAsia="Calibri" w:hAnsi="Arial" w:cs="Arial"/>
          <w:sz w:val="24"/>
          <w:szCs w:val="24"/>
        </w:rPr>
      </w:pPr>
      <w:r w:rsidRPr="00C23289">
        <w:rPr>
          <w:rFonts w:ascii="Arial" w:eastAsia="Calibri" w:hAnsi="Arial" w:cs="Arial"/>
          <w:sz w:val="24"/>
          <w:szCs w:val="24"/>
        </w:rPr>
        <w:t xml:space="preserve">Подпрограммой предусмотрена реализация </w:t>
      </w:r>
      <w:proofErr w:type="spellStart"/>
      <w:r w:rsidRPr="00C23289">
        <w:rPr>
          <w:rFonts w:ascii="Arial" w:eastAsia="Calibri" w:hAnsi="Arial" w:cs="Arial"/>
          <w:sz w:val="24"/>
          <w:szCs w:val="24"/>
        </w:rPr>
        <w:t>следущих</w:t>
      </w:r>
      <w:proofErr w:type="spellEnd"/>
      <w:r w:rsidRPr="00C23289">
        <w:rPr>
          <w:rFonts w:ascii="Arial" w:eastAsia="Calibri" w:hAnsi="Arial" w:cs="Arial"/>
          <w:sz w:val="24"/>
          <w:szCs w:val="24"/>
        </w:rPr>
        <w:t xml:space="preserve"> мероприятий, направленных на решение поставленных задач:</w:t>
      </w:r>
    </w:p>
    <w:p w:rsidR="00E86CA0" w:rsidRPr="00C23289" w:rsidRDefault="00E86CA0" w:rsidP="00686BEA">
      <w:pPr>
        <w:widowControl w:val="0"/>
        <w:autoSpaceDE w:val="0"/>
        <w:autoSpaceDN w:val="0"/>
        <w:adjustRightInd w:val="0"/>
        <w:ind w:firstLine="567"/>
        <w:contextualSpacing/>
        <w:rPr>
          <w:rFonts w:ascii="Arial" w:eastAsia="Calibri" w:hAnsi="Arial" w:cs="Arial"/>
          <w:bCs/>
          <w:sz w:val="24"/>
          <w:szCs w:val="24"/>
        </w:rPr>
      </w:pPr>
      <w:r w:rsidRPr="00C23289">
        <w:rPr>
          <w:rFonts w:ascii="Arial" w:eastAsia="Calibri" w:hAnsi="Arial" w:cs="Arial"/>
          <w:bCs/>
          <w:sz w:val="24"/>
          <w:szCs w:val="24"/>
        </w:rPr>
        <w:t>1. Информационная, методическая и организационная поддержка СО НКО, ТОС.</w:t>
      </w:r>
    </w:p>
    <w:p w:rsidR="00E86CA0" w:rsidRPr="00C23289" w:rsidRDefault="00E86CA0" w:rsidP="00686BEA">
      <w:pPr>
        <w:widowControl w:val="0"/>
        <w:autoSpaceDE w:val="0"/>
        <w:autoSpaceDN w:val="0"/>
        <w:adjustRightInd w:val="0"/>
        <w:ind w:firstLine="567"/>
        <w:contextualSpacing/>
        <w:rPr>
          <w:rFonts w:ascii="Arial" w:eastAsia="Calibri" w:hAnsi="Arial" w:cs="Arial"/>
          <w:bCs/>
          <w:sz w:val="24"/>
          <w:szCs w:val="24"/>
        </w:rPr>
      </w:pPr>
      <w:r w:rsidRPr="00C23289">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E86CA0" w:rsidRPr="00C23289" w:rsidRDefault="00E86CA0" w:rsidP="00686BEA">
      <w:pPr>
        <w:widowControl w:val="0"/>
        <w:autoSpaceDE w:val="0"/>
        <w:autoSpaceDN w:val="0"/>
        <w:adjustRightInd w:val="0"/>
        <w:ind w:firstLine="567"/>
        <w:contextualSpacing/>
        <w:rPr>
          <w:rFonts w:ascii="Arial" w:eastAsia="Calibri" w:hAnsi="Arial" w:cs="Arial"/>
          <w:bCs/>
          <w:sz w:val="24"/>
          <w:szCs w:val="24"/>
        </w:rPr>
      </w:pPr>
      <w:r w:rsidRPr="00C23289">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E86CA0" w:rsidRPr="00C23289" w:rsidRDefault="00BF0733" w:rsidP="00686BEA">
      <w:pPr>
        <w:widowControl w:val="0"/>
        <w:autoSpaceDE w:val="0"/>
        <w:autoSpaceDN w:val="0"/>
        <w:adjustRightInd w:val="0"/>
        <w:ind w:firstLine="567"/>
        <w:contextualSpacing/>
        <w:rPr>
          <w:rFonts w:ascii="Arial" w:eastAsia="Calibri" w:hAnsi="Arial" w:cs="Arial"/>
          <w:bCs/>
          <w:sz w:val="24"/>
          <w:szCs w:val="24"/>
        </w:rPr>
      </w:pPr>
      <w:r w:rsidRPr="00C23289">
        <w:rPr>
          <w:rFonts w:ascii="Arial" w:eastAsia="Calibri" w:hAnsi="Arial" w:cs="Arial"/>
          <w:bCs/>
          <w:sz w:val="24"/>
          <w:szCs w:val="24"/>
        </w:rPr>
        <w:t>4</w:t>
      </w:r>
      <w:r w:rsidR="00E86CA0" w:rsidRPr="00C23289">
        <w:rPr>
          <w:rFonts w:ascii="Arial" w:eastAsia="Calibri" w:hAnsi="Arial" w:cs="Arial"/>
          <w:bCs/>
          <w:sz w:val="24"/>
          <w:szCs w:val="24"/>
        </w:rPr>
        <w:t>.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E86CA0" w:rsidRPr="00C23289" w:rsidRDefault="00E86CA0" w:rsidP="00686BEA">
      <w:pPr>
        <w:widowControl w:val="0"/>
        <w:autoSpaceDE w:val="0"/>
        <w:autoSpaceDN w:val="0"/>
        <w:adjustRightInd w:val="0"/>
        <w:ind w:firstLine="567"/>
        <w:contextualSpacing/>
        <w:rPr>
          <w:rFonts w:ascii="Arial" w:eastAsia="Times New Roman" w:hAnsi="Arial" w:cs="Arial"/>
          <w:sz w:val="24"/>
          <w:szCs w:val="24"/>
          <w:lang w:eastAsia="ru-RU"/>
        </w:rPr>
      </w:pPr>
    </w:p>
    <w:p w:rsidR="00E86CA0" w:rsidRPr="00C23289" w:rsidRDefault="00E86CA0"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 xml:space="preserve">4. </w:t>
      </w:r>
      <w:r w:rsidRPr="00C23289">
        <w:rPr>
          <w:rFonts w:ascii="Arial" w:eastAsia="Calibri" w:hAnsi="Arial" w:cs="Arial"/>
          <w:b/>
          <w:sz w:val="24"/>
          <w:szCs w:val="24"/>
        </w:rPr>
        <w:t>Финансовое обеспечение реализации подпрограммы</w:t>
      </w:r>
    </w:p>
    <w:p w:rsidR="00E86CA0" w:rsidRPr="00C23289" w:rsidRDefault="00E86CA0" w:rsidP="00686BEA">
      <w:pPr>
        <w:ind w:firstLine="709"/>
        <w:rPr>
          <w:rFonts w:ascii="Arial" w:eastAsia="Times New Roman" w:hAnsi="Arial" w:cs="Arial"/>
          <w:sz w:val="24"/>
          <w:szCs w:val="24"/>
          <w:lang w:eastAsia="ru-RU"/>
        </w:rPr>
      </w:pPr>
      <w:r w:rsidRPr="00C23289">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E86CA0" w:rsidRPr="00C23289" w:rsidRDefault="00E86CA0" w:rsidP="00686BEA">
      <w:pPr>
        <w:widowControl w:val="0"/>
        <w:adjustRightInd w:val="0"/>
        <w:ind w:firstLine="540"/>
        <w:rPr>
          <w:rFonts w:ascii="Arial" w:eastAsia="Calibri" w:hAnsi="Arial" w:cs="Arial"/>
          <w:sz w:val="24"/>
          <w:szCs w:val="24"/>
        </w:rPr>
      </w:pPr>
      <w:r w:rsidRPr="00C23289">
        <w:rPr>
          <w:rFonts w:ascii="Arial" w:eastAsia="Calibri" w:hAnsi="Arial" w:cs="Arial"/>
          <w:sz w:val="24"/>
          <w:szCs w:val="24"/>
        </w:rPr>
        <w:t>Объем финансирования подпрограммы подлежит ежегодному уточнению.</w:t>
      </w:r>
    </w:p>
    <w:p w:rsidR="00E86CA0" w:rsidRPr="00C23289" w:rsidRDefault="00E86CA0" w:rsidP="00686BEA">
      <w:pPr>
        <w:ind w:firstLine="567"/>
        <w:rPr>
          <w:rFonts w:ascii="Arial" w:eastAsia="Calibri" w:hAnsi="Arial" w:cs="Arial"/>
          <w:sz w:val="24"/>
          <w:szCs w:val="24"/>
        </w:rPr>
      </w:pPr>
      <w:r w:rsidRPr="00C23289">
        <w:rPr>
          <w:rFonts w:ascii="Arial" w:eastAsia="Times New Roman" w:hAnsi="Arial" w:cs="Arial"/>
          <w:sz w:val="24"/>
          <w:szCs w:val="24"/>
          <w:lang w:eastAsia="ru-RU"/>
        </w:rPr>
        <w:lastRenderedPageBreak/>
        <w:t xml:space="preserve">План реализации подпрограммы на текущий финансовый год </w:t>
      </w:r>
      <w:r w:rsidRPr="00C23289">
        <w:rPr>
          <w:rFonts w:ascii="Arial" w:eastAsia="Calibri" w:hAnsi="Arial" w:cs="Arial"/>
          <w:sz w:val="24"/>
          <w:szCs w:val="24"/>
        </w:rPr>
        <w:t>приведен в Приложении 4 к программе.</w:t>
      </w:r>
    </w:p>
    <w:p w:rsidR="00E86CA0" w:rsidRPr="00C23289" w:rsidRDefault="00E86CA0" w:rsidP="00686BEA">
      <w:pPr>
        <w:widowControl w:val="0"/>
        <w:adjustRightInd w:val="0"/>
        <w:ind w:firstLine="540"/>
        <w:rPr>
          <w:rFonts w:ascii="Arial" w:eastAsia="Calibri" w:hAnsi="Arial" w:cs="Arial"/>
          <w:sz w:val="24"/>
          <w:szCs w:val="24"/>
        </w:rPr>
      </w:pPr>
    </w:p>
    <w:p w:rsidR="00E86CA0" w:rsidRPr="00C23289" w:rsidRDefault="00E86CA0"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 xml:space="preserve">5. </w:t>
      </w:r>
      <w:r w:rsidRPr="00C23289">
        <w:rPr>
          <w:rFonts w:ascii="Arial" w:eastAsia="Calibri" w:hAnsi="Arial" w:cs="Arial"/>
          <w:b/>
          <w:sz w:val="24"/>
          <w:szCs w:val="24"/>
        </w:rPr>
        <w:t>Анализ рисков реализации подпрограммы и описание мер управления рисками реализации подпрограммы</w:t>
      </w: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Анализ рисков и принятие мер управления рисками реализации подпрограммы осуществляет ответственный исполнитель подпрограммы.</w:t>
      </w: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Основными рисками Подпрограммы являются:</w:t>
      </w: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 отсутствие или недостаточное финансирование мероприятий подпрограммы;</w:t>
      </w: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 риски неэффективного и неполного использования работниками органов местного самоуправления инструментов подпрограммы;</w:t>
      </w: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 изменения законодательства Российской Федерации, касающиеся механизмов реализации программных мероприятий;</w:t>
      </w:r>
    </w:p>
    <w:p w:rsidR="00E86CA0" w:rsidRPr="00C23289" w:rsidRDefault="00E86CA0" w:rsidP="00686BEA">
      <w:pPr>
        <w:adjustRightInd w:val="0"/>
        <w:ind w:firstLine="709"/>
        <w:rPr>
          <w:rFonts w:ascii="Arial" w:eastAsia="Calibri" w:hAnsi="Arial" w:cs="Arial"/>
          <w:sz w:val="24"/>
          <w:szCs w:val="24"/>
        </w:rPr>
      </w:pPr>
      <w:r w:rsidRPr="00C23289">
        <w:rPr>
          <w:rFonts w:ascii="Arial" w:eastAsia="Calibri" w:hAnsi="Arial" w:cs="Arial"/>
          <w:sz w:val="24"/>
          <w:szCs w:val="24"/>
        </w:rPr>
        <w:t>- форс-мажорные обстоятельства.</w:t>
      </w:r>
    </w:p>
    <w:p w:rsidR="00E86CA0" w:rsidRPr="00C23289" w:rsidRDefault="00E86CA0" w:rsidP="00686BEA">
      <w:pPr>
        <w:widowControl w:val="0"/>
        <w:adjustRightInd w:val="0"/>
        <w:ind w:firstLine="540"/>
        <w:rPr>
          <w:rFonts w:ascii="Arial" w:eastAsia="Calibri" w:hAnsi="Arial" w:cs="Arial"/>
          <w:sz w:val="24"/>
          <w:szCs w:val="24"/>
        </w:rPr>
      </w:pPr>
    </w:p>
    <w:p w:rsidR="00E86CA0" w:rsidRPr="00C23289" w:rsidRDefault="00E86CA0" w:rsidP="00686BEA">
      <w:pPr>
        <w:widowControl w:val="0"/>
        <w:adjustRightInd w:val="0"/>
        <w:jc w:val="center"/>
        <w:rPr>
          <w:rFonts w:ascii="Arial" w:eastAsia="Calibri" w:hAnsi="Arial" w:cs="Arial"/>
          <w:b/>
          <w:caps/>
          <w:sz w:val="24"/>
          <w:szCs w:val="24"/>
        </w:rPr>
      </w:pPr>
      <w:r w:rsidRPr="00C23289">
        <w:rPr>
          <w:rFonts w:ascii="Arial" w:eastAsia="Calibri" w:hAnsi="Arial" w:cs="Arial"/>
          <w:b/>
          <w:caps/>
          <w:sz w:val="24"/>
          <w:szCs w:val="24"/>
        </w:rPr>
        <w:t xml:space="preserve">6. </w:t>
      </w:r>
      <w:r w:rsidRPr="00C23289">
        <w:rPr>
          <w:rFonts w:ascii="Arial" w:eastAsia="Calibri" w:hAnsi="Arial" w:cs="Arial"/>
          <w:b/>
          <w:sz w:val="24"/>
          <w:szCs w:val="24"/>
        </w:rPr>
        <w:t>Оценка эффективности</w:t>
      </w:r>
      <w:r w:rsidR="00135791" w:rsidRPr="00C23289">
        <w:rPr>
          <w:rFonts w:ascii="Arial" w:eastAsia="Calibri" w:hAnsi="Arial" w:cs="Arial"/>
          <w:b/>
          <w:sz w:val="24"/>
          <w:szCs w:val="24"/>
        </w:rPr>
        <w:t xml:space="preserve"> </w:t>
      </w:r>
      <w:r w:rsidRPr="00C23289">
        <w:rPr>
          <w:rFonts w:ascii="Arial" w:eastAsia="Calibri" w:hAnsi="Arial" w:cs="Arial"/>
          <w:b/>
          <w:sz w:val="24"/>
          <w:szCs w:val="24"/>
        </w:rPr>
        <w:t>реализации подпрограммы</w:t>
      </w:r>
    </w:p>
    <w:p w:rsidR="00E86CA0" w:rsidRPr="00C23289" w:rsidRDefault="00E86CA0"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проводится на основе:</w:t>
      </w:r>
    </w:p>
    <w:p w:rsidR="00E86CA0" w:rsidRPr="00C23289" w:rsidRDefault="00E86CA0" w:rsidP="00686BEA">
      <w:pPr>
        <w:widowControl w:val="0"/>
        <w:adjustRightInd w:val="0"/>
        <w:ind w:firstLine="709"/>
        <w:rPr>
          <w:rFonts w:ascii="Arial" w:eastAsia="Calibri" w:hAnsi="Arial" w:cs="Arial"/>
          <w:sz w:val="24"/>
          <w:szCs w:val="24"/>
        </w:rPr>
      </w:pPr>
      <w:r w:rsidRPr="00C23289">
        <w:rPr>
          <w:rFonts w:ascii="Arial" w:eastAsia="Calibri" w:hAnsi="Arial" w:cs="Arial"/>
          <w:sz w:val="24"/>
          <w:szCs w:val="24"/>
        </w:rPr>
        <w:t>-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w:t>
      </w:r>
    </w:p>
    <w:p w:rsidR="00003619" w:rsidRPr="00C23289" w:rsidRDefault="00E86CA0" w:rsidP="00FC46A3">
      <w:pPr>
        <w:ind w:firstLine="851"/>
        <w:rPr>
          <w:rFonts w:ascii="Arial" w:eastAsia="Calibri" w:hAnsi="Arial" w:cs="Arial"/>
          <w:sz w:val="24"/>
          <w:szCs w:val="24"/>
        </w:rPr>
      </w:pPr>
      <w:r w:rsidRPr="00C23289">
        <w:rPr>
          <w:rFonts w:ascii="Arial" w:eastAsia="Calibri" w:hAnsi="Arial" w:cs="Arial"/>
          <w:sz w:val="24"/>
          <w:szCs w:val="24"/>
        </w:rPr>
        <w:t>-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 ее формирование и реализация, и сопоставление фактических и плановых объемов финансирования мероприятий, их формирования и реализации.</w:t>
      </w:r>
    </w:p>
    <w:p w:rsidR="00EC1A71" w:rsidRPr="00C23289" w:rsidRDefault="00EC1A71" w:rsidP="00EC1A71">
      <w:pPr>
        <w:ind w:firstLine="851"/>
        <w:jc w:val="center"/>
        <w:rPr>
          <w:rFonts w:ascii="Arial" w:eastAsia="Calibri" w:hAnsi="Arial" w:cs="Arial"/>
          <w:b/>
          <w:sz w:val="24"/>
          <w:szCs w:val="24"/>
        </w:rPr>
      </w:pPr>
      <w:r w:rsidRPr="00C23289">
        <w:rPr>
          <w:rFonts w:ascii="Arial" w:eastAsia="Calibri" w:hAnsi="Arial" w:cs="Arial"/>
          <w:b/>
          <w:sz w:val="24"/>
          <w:szCs w:val="24"/>
        </w:rPr>
        <w:t>Подпрограмма 10 «Профилактика терроризма и экстремизма на территории Верхнемамонского муниципального района на 2019-2021 годы»</w:t>
      </w:r>
    </w:p>
    <w:p w:rsidR="00EC1A71" w:rsidRPr="00C23289" w:rsidRDefault="00EC1A71" w:rsidP="00EC1A71">
      <w:pPr>
        <w:ind w:firstLine="851"/>
        <w:jc w:val="center"/>
        <w:rPr>
          <w:rFonts w:ascii="Arial" w:eastAsia="Calibri" w:hAnsi="Arial" w:cs="Arial"/>
          <w:b/>
          <w:sz w:val="24"/>
          <w:szCs w:val="24"/>
        </w:rPr>
      </w:pPr>
    </w:p>
    <w:p w:rsidR="00EC1A71" w:rsidRPr="00C23289" w:rsidRDefault="00EC1A71" w:rsidP="00EC1A71">
      <w:pPr>
        <w:ind w:firstLine="851"/>
        <w:jc w:val="center"/>
        <w:rPr>
          <w:rFonts w:ascii="Arial" w:eastAsia="Calibri" w:hAnsi="Arial" w:cs="Arial"/>
          <w:sz w:val="24"/>
          <w:szCs w:val="24"/>
        </w:rPr>
      </w:pPr>
      <w:r w:rsidRPr="00C23289">
        <w:rPr>
          <w:rFonts w:ascii="Arial" w:eastAsia="Calibri" w:hAnsi="Arial" w:cs="Arial"/>
          <w:sz w:val="24"/>
          <w:szCs w:val="24"/>
        </w:rPr>
        <w:t>ПАСПОРТ</w:t>
      </w:r>
    </w:p>
    <w:p w:rsidR="00EC1A71" w:rsidRPr="00C23289" w:rsidRDefault="00EC1A71" w:rsidP="00EC1A71">
      <w:pPr>
        <w:ind w:firstLine="851"/>
        <w:jc w:val="center"/>
        <w:rPr>
          <w:rFonts w:ascii="Arial" w:eastAsia="Calibri" w:hAnsi="Arial" w:cs="Arial"/>
          <w:sz w:val="24"/>
          <w:szCs w:val="24"/>
        </w:rPr>
      </w:pPr>
      <w:r w:rsidRPr="00C23289">
        <w:rPr>
          <w:rFonts w:ascii="Arial" w:eastAsia="Calibri" w:hAnsi="Arial" w:cs="Arial"/>
          <w:sz w:val="24"/>
          <w:szCs w:val="24"/>
        </w:rPr>
        <w:t>подпрограммы 10 «Профилактика терроризма и экстремизма на территории Верхнемамонского муниципального района» на 2019-2021 годы</w:t>
      </w:r>
    </w:p>
    <w:p w:rsidR="00EC1A71" w:rsidRPr="00C23289" w:rsidRDefault="00EC1A71" w:rsidP="00EC1A71">
      <w:pPr>
        <w:ind w:firstLine="851"/>
        <w:rPr>
          <w:rFonts w:ascii="Arial" w:eastAsia="Calibri"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520"/>
      </w:tblGrid>
      <w:tr w:rsidR="00EC1A71" w:rsidRPr="00C23289" w:rsidTr="005B0F44">
        <w:trPr>
          <w:trHeight w:val="1344"/>
        </w:trPr>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Наименование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подпрограмма 10 «Профилактика терроризма и экстремизма на территории Верхнемамонского муниципального района» на 2019-2021 годы</w:t>
            </w:r>
          </w:p>
        </w:tc>
      </w:tr>
      <w:tr w:rsidR="00EC1A71" w:rsidRPr="00C23289" w:rsidTr="005B0F44">
        <w:trPr>
          <w:trHeight w:val="971"/>
        </w:trPr>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Ответственный исполнитель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r>
      <w:tr w:rsidR="00EC1A71" w:rsidRPr="00C23289" w:rsidTr="005B0F44">
        <w:trPr>
          <w:trHeight w:val="482"/>
        </w:trPr>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Исполнители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xml:space="preserve"> Отдел по образованию администрации Верхнемамонского муниципального района, </w:t>
            </w:r>
          </w:p>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xml:space="preserve"> Отдел по культуре администрации Верхнемамонского муниципального района</w:t>
            </w:r>
          </w:p>
          <w:p w:rsidR="00AC1EB9" w:rsidRPr="00C23289" w:rsidRDefault="00AC1EB9" w:rsidP="00EC1A71">
            <w:pPr>
              <w:rPr>
                <w:rFonts w:ascii="Arial" w:eastAsia="Calibri" w:hAnsi="Arial" w:cs="Arial"/>
                <w:sz w:val="24"/>
                <w:szCs w:val="24"/>
              </w:rPr>
            </w:pPr>
            <w:r w:rsidRPr="00C23289">
              <w:rPr>
                <w:rFonts w:ascii="Arial" w:eastAsia="Calibri" w:hAnsi="Arial" w:cs="Arial"/>
                <w:sz w:val="24"/>
                <w:szCs w:val="24"/>
              </w:rPr>
              <w:t>Отдел по делам ГО и ЧС администрации Верхнемамонского муниципального района</w:t>
            </w:r>
          </w:p>
          <w:p w:rsidR="00EC1A71" w:rsidRPr="00C23289" w:rsidRDefault="00EC1A71" w:rsidP="00EC1A71">
            <w:pPr>
              <w:rPr>
                <w:rFonts w:ascii="Arial" w:eastAsia="Calibri" w:hAnsi="Arial" w:cs="Arial"/>
                <w:sz w:val="24"/>
                <w:szCs w:val="24"/>
              </w:rPr>
            </w:pP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Основные разработчики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Цель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DD4DA5" w:rsidP="00DD4DA5">
            <w:pPr>
              <w:rPr>
                <w:rFonts w:ascii="Arial" w:eastAsia="Calibri" w:hAnsi="Arial" w:cs="Arial"/>
                <w:sz w:val="24"/>
                <w:szCs w:val="24"/>
              </w:rPr>
            </w:pPr>
            <w:r w:rsidRPr="00C23289">
              <w:rPr>
                <w:rFonts w:ascii="Arial" w:eastAsia="Calibri" w:hAnsi="Arial" w:cs="Arial"/>
                <w:sz w:val="24"/>
                <w:szCs w:val="24"/>
              </w:rPr>
              <w:t>Противодействие терроризму и экстремизму, а также защита жизни граждан, проживающих на территории Верхнемамонского муниципального района  от террористических и экстремистских актов.</w:t>
            </w: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Задачи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совершенствование системы профилактики терроризма и экстремизма на территории Верхнемамонского муниципального района;</w:t>
            </w:r>
          </w:p>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lastRenderedPageBreak/>
              <w:t>-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органов местного самоуправления по противодействию экстремизму, а также реализация эффективных мер информационного противодействия распространению идеологии экстремизма;</w:t>
            </w:r>
          </w:p>
          <w:p w:rsidR="00EC1A71" w:rsidRPr="00C23289" w:rsidRDefault="00EC1A71" w:rsidP="005B0F44">
            <w:pPr>
              <w:rPr>
                <w:rFonts w:ascii="Arial" w:eastAsia="Calibri" w:hAnsi="Arial" w:cs="Arial"/>
                <w:sz w:val="24"/>
                <w:szCs w:val="24"/>
              </w:rPr>
            </w:pP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lastRenderedPageBreak/>
              <w:t>Целевые индикаторы и показатели  муниципальной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количество проведенных совместных мероприятий по профилактике правонарушений, терроризма и экстремизма;</w:t>
            </w:r>
          </w:p>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количество людей, охваченных мероприятиями по профилактике правонарушений, терроризма и экстремизма.</w:t>
            </w: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Этапы и сроки реализации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5B0F44">
            <w:pPr>
              <w:rPr>
                <w:rFonts w:ascii="Arial" w:eastAsia="Calibri" w:hAnsi="Arial" w:cs="Arial"/>
                <w:sz w:val="24"/>
                <w:szCs w:val="24"/>
              </w:rPr>
            </w:pPr>
            <w:r w:rsidRPr="00C23289">
              <w:rPr>
                <w:rFonts w:ascii="Arial" w:eastAsia="Calibri" w:hAnsi="Arial" w:cs="Arial"/>
                <w:sz w:val="24"/>
                <w:szCs w:val="24"/>
              </w:rPr>
              <w:t>201</w:t>
            </w:r>
            <w:r w:rsidR="005B0F44" w:rsidRPr="00C23289">
              <w:rPr>
                <w:rFonts w:ascii="Arial" w:eastAsia="Calibri" w:hAnsi="Arial" w:cs="Arial"/>
                <w:sz w:val="24"/>
                <w:szCs w:val="24"/>
              </w:rPr>
              <w:t>9</w:t>
            </w:r>
            <w:r w:rsidRPr="00C23289">
              <w:rPr>
                <w:rFonts w:ascii="Arial" w:eastAsia="Calibri" w:hAnsi="Arial" w:cs="Arial"/>
                <w:sz w:val="24"/>
                <w:szCs w:val="24"/>
              </w:rPr>
              <w:t>-2021годы</w:t>
            </w: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xml:space="preserve">Объемы и источники финансирования подпрограммы </w:t>
            </w:r>
          </w:p>
          <w:p w:rsidR="00EC1A71" w:rsidRPr="00C23289" w:rsidRDefault="00EC1A71" w:rsidP="00EC1A71">
            <w:pPr>
              <w:rPr>
                <w:rFonts w:ascii="Arial" w:eastAsia="Calibri" w:hAnsi="Arial" w:cs="Arial"/>
                <w:sz w:val="24"/>
                <w:szCs w:val="24"/>
              </w:rPr>
            </w:pP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xml:space="preserve">Общие затраты  на реализацию по годам за  счет средств районного бюджета – </w:t>
            </w:r>
            <w:r w:rsidR="004C36D6" w:rsidRPr="00C23289">
              <w:rPr>
                <w:rFonts w:ascii="Arial" w:eastAsia="Calibri" w:hAnsi="Arial" w:cs="Arial"/>
                <w:sz w:val="24"/>
                <w:szCs w:val="24"/>
              </w:rPr>
              <w:t>1</w:t>
            </w:r>
            <w:r w:rsidRPr="00C23289">
              <w:rPr>
                <w:rFonts w:ascii="Arial" w:eastAsia="Calibri" w:hAnsi="Arial" w:cs="Arial"/>
                <w:sz w:val="24"/>
                <w:szCs w:val="24"/>
              </w:rPr>
              <w:t>,0</w:t>
            </w:r>
            <w:r w:rsidR="004C36D6" w:rsidRPr="00C23289">
              <w:rPr>
                <w:rFonts w:ascii="Arial" w:eastAsia="Calibri" w:hAnsi="Arial" w:cs="Arial"/>
                <w:sz w:val="24"/>
                <w:szCs w:val="24"/>
              </w:rPr>
              <w:t xml:space="preserve"> </w:t>
            </w:r>
            <w:r w:rsidRPr="00C23289">
              <w:rPr>
                <w:rFonts w:ascii="Arial" w:eastAsia="Calibri" w:hAnsi="Arial" w:cs="Arial"/>
                <w:sz w:val="24"/>
                <w:szCs w:val="24"/>
              </w:rPr>
              <w:t>тыс. рублей, в том числе:</w:t>
            </w:r>
          </w:p>
          <w:tbl>
            <w:tblPr>
              <w:tblW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50"/>
              <w:gridCol w:w="750"/>
            </w:tblGrid>
            <w:tr w:rsidR="005B0F44" w:rsidRPr="00C23289" w:rsidTr="005B0F44">
              <w:tc>
                <w:tcPr>
                  <w:tcW w:w="750" w:type="dxa"/>
                  <w:tcBorders>
                    <w:top w:val="single" w:sz="4" w:space="0" w:color="auto"/>
                    <w:left w:val="single" w:sz="4" w:space="0" w:color="auto"/>
                    <w:bottom w:val="single" w:sz="4" w:space="0" w:color="auto"/>
                    <w:right w:val="single" w:sz="4" w:space="0" w:color="auto"/>
                  </w:tcBorders>
                  <w:hideMark/>
                </w:tcPr>
                <w:p w:rsidR="005B0F44" w:rsidRPr="00C23289" w:rsidRDefault="005B0F44" w:rsidP="00EC1A71">
                  <w:pPr>
                    <w:rPr>
                      <w:rFonts w:ascii="Arial" w:eastAsia="Calibri" w:hAnsi="Arial" w:cs="Arial"/>
                      <w:sz w:val="24"/>
                      <w:szCs w:val="24"/>
                    </w:rPr>
                  </w:pPr>
                  <w:r w:rsidRPr="00C23289">
                    <w:rPr>
                      <w:rFonts w:ascii="Arial" w:eastAsia="Calibri" w:hAnsi="Arial" w:cs="Arial"/>
                      <w:sz w:val="24"/>
                      <w:szCs w:val="24"/>
                    </w:rPr>
                    <w:t>2019 год</w:t>
                  </w:r>
                </w:p>
              </w:tc>
              <w:tc>
                <w:tcPr>
                  <w:tcW w:w="750" w:type="dxa"/>
                  <w:tcBorders>
                    <w:top w:val="single" w:sz="4" w:space="0" w:color="auto"/>
                    <w:left w:val="single" w:sz="4" w:space="0" w:color="auto"/>
                    <w:bottom w:val="single" w:sz="4" w:space="0" w:color="auto"/>
                    <w:right w:val="single" w:sz="4" w:space="0" w:color="auto"/>
                  </w:tcBorders>
                </w:tcPr>
                <w:p w:rsidR="005B0F44" w:rsidRPr="00C23289" w:rsidRDefault="005B0F44" w:rsidP="00EC1A71">
                  <w:pPr>
                    <w:rPr>
                      <w:rFonts w:ascii="Arial" w:eastAsia="Calibri" w:hAnsi="Arial" w:cs="Arial"/>
                      <w:sz w:val="24"/>
                      <w:szCs w:val="24"/>
                    </w:rPr>
                  </w:pPr>
                  <w:r w:rsidRPr="00C23289">
                    <w:rPr>
                      <w:rFonts w:ascii="Arial" w:eastAsia="Calibri" w:hAnsi="Arial" w:cs="Arial"/>
                      <w:sz w:val="24"/>
                      <w:szCs w:val="24"/>
                    </w:rPr>
                    <w:t>2020 год</w:t>
                  </w:r>
                </w:p>
              </w:tc>
              <w:tc>
                <w:tcPr>
                  <w:tcW w:w="750" w:type="dxa"/>
                  <w:tcBorders>
                    <w:top w:val="single" w:sz="4" w:space="0" w:color="auto"/>
                    <w:left w:val="single" w:sz="4" w:space="0" w:color="auto"/>
                    <w:bottom w:val="single" w:sz="4" w:space="0" w:color="auto"/>
                    <w:right w:val="single" w:sz="4" w:space="0" w:color="auto"/>
                  </w:tcBorders>
                </w:tcPr>
                <w:p w:rsidR="005B0F44" w:rsidRPr="00C23289" w:rsidRDefault="005B0F44" w:rsidP="00EC1A71">
                  <w:pPr>
                    <w:rPr>
                      <w:rFonts w:ascii="Arial" w:eastAsia="Calibri" w:hAnsi="Arial" w:cs="Arial"/>
                      <w:sz w:val="24"/>
                      <w:szCs w:val="24"/>
                    </w:rPr>
                  </w:pPr>
                  <w:r w:rsidRPr="00C23289">
                    <w:rPr>
                      <w:rFonts w:ascii="Arial" w:eastAsia="Calibri" w:hAnsi="Arial" w:cs="Arial"/>
                      <w:sz w:val="24"/>
                      <w:szCs w:val="24"/>
                    </w:rPr>
                    <w:t>2021 год</w:t>
                  </w:r>
                </w:p>
              </w:tc>
            </w:tr>
            <w:tr w:rsidR="005B0F44" w:rsidRPr="00C23289" w:rsidTr="005B0F44">
              <w:tc>
                <w:tcPr>
                  <w:tcW w:w="750" w:type="dxa"/>
                  <w:tcBorders>
                    <w:top w:val="single" w:sz="4" w:space="0" w:color="auto"/>
                    <w:left w:val="single" w:sz="4" w:space="0" w:color="auto"/>
                    <w:bottom w:val="single" w:sz="4" w:space="0" w:color="auto"/>
                    <w:right w:val="single" w:sz="4" w:space="0" w:color="auto"/>
                  </w:tcBorders>
                  <w:vAlign w:val="bottom"/>
                  <w:hideMark/>
                </w:tcPr>
                <w:p w:rsidR="005B0F44" w:rsidRPr="00C23289" w:rsidRDefault="005B0F44" w:rsidP="00EC1A71">
                  <w:pPr>
                    <w:rPr>
                      <w:rFonts w:ascii="Arial" w:eastAsia="Calibri" w:hAnsi="Arial" w:cs="Arial"/>
                      <w:sz w:val="24"/>
                      <w:szCs w:val="24"/>
                    </w:rPr>
                  </w:pPr>
                  <w:r w:rsidRPr="00C23289">
                    <w:rPr>
                      <w:rFonts w:ascii="Arial" w:eastAsia="Calibri" w:hAnsi="Arial" w:cs="Arial"/>
                      <w:sz w:val="24"/>
                      <w:szCs w:val="24"/>
                    </w:rPr>
                    <w:t xml:space="preserve">0,0  </w:t>
                  </w:r>
                </w:p>
              </w:tc>
              <w:tc>
                <w:tcPr>
                  <w:tcW w:w="750" w:type="dxa"/>
                  <w:tcBorders>
                    <w:top w:val="single" w:sz="4" w:space="0" w:color="auto"/>
                    <w:left w:val="single" w:sz="4" w:space="0" w:color="auto"/>
                    <w:bottom w:val="single" w:sz="4" w:space="0" w:color="auto"/>
                    <w:right w:val="single" w:sz="4" w:space="0" w:color="auto"/>
                  </w:tcBorders>
                  <w:vAlign w:val="bottom"/>
                </w:tcPr>
                <w:p w:rsidR="005B0F44" w:rsidRPr="00C23289" w:rsidRDefault="005B0F44" w:rsidP="00EC1A71">
                  <w:pPr>
                    <w:rPr>
                      <w:rFonts w:ascii="Arial" w:eastAsia="Calibri" w:hAnsi="Arial" w:cs="Arial"/>
                      <w:sz w:val="24"/>
                      <w:szCs w:val="24"/>
                    </w:rPr>
                  </w:pPr>
                  <w:r w:rsidRPr="00C23289">
                    <w:rPr>
                      <w:rFonts w:ascii="Arial" w:eastAsia="Calibri" w:hAnsi="Arial" w:cs="Arial"/>
                      <w:sz w:val="24"/>
                      <w:szCs w:val="24"/>
                    </w:rPr>
                    <w:t xml:space="preserve">0,5  </w:t>
                  </w:r>
                </w:p>
              </w:tc>
              <w:tc>
                <w:tcPr>
                  <w:tcW w:w="750" w:type="dxa"/>
                  <w:tcBorders>
                    <w:top w:val="single" w:sz="4" w:space="0" w:color="auto"/>
                    <w:left w:val="single" w:sz="4" w:space="0" w:color="auto"/>
                    <w:bottom w:val="single" w:sz="4" w:space="0" w:color="auto"/>
                    <w:right w:val="single" w:sz="4" w:space="0" w:color="auto"/>
                  </w:tcBorders>
                </w:tcPr>
                <w:p w:rsidR="005B0F44" w:rsidRPr="00C23289" w:rsidRDefault="005B0F44" w:rsidP="00EC1A71">
                  <w:pPr>
                    <w:rPr>
                      <w:rFonts w:ascii="Arial" w:eastAsia="Calibri" w:hAnsi="Arial" w:cs="Arial"/>
                      <w:sz w:val="24"/>
                      <w:szCs w:val="24"/>
                    </w:rPr>
                  </w:pPr>
                  <w:r w:rsidRPr="00C23289">
                    <w:rPr>
                      <w:rFonts w:ascii="Arial" w:eastAsia="Calibri" w:hAnsi="Arial" w:cs="Arial"/>
                      <w:sz w:val="24"/>
                      <w:szCs w:val="24"/>
                    </w:rPr>
                    <w:t>0,5</w:t>
                  </w:r>
                </w:p>
              </w:tc>
            </w:tr>
          </w:tbl>
          <w:p w:rsidR="00EC1A71" w:rsidRPr="00C23289" w:rsidRDefault="00EC1A71" w:rsidP="00EC1A71">
            <w:pPr>
              <w:rPr>
                <w:rFonts w:ascii="Arial" w:eastAsia="Calibri" w:hAnsi="Arial" w:cs="Arial"/>
                <w:sz w:val="24"/>
                <w:szCs w:val="24"/>
              </w:rPr>
            </w:pPr>
          </w:p>
        </w:tc>
      </w:tr>
      <w:tr w:rsidR="00EC1A71" w:rsidRPr="00C23289" w:rsidTr="005B0F44">
        <w:tc>
          <w:tcPr>
            <w:tcW w:w="336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Ожидаемые конечные результаты реализации  подпрограммы</w:t>
            </w:r>
          </w:p>
        </w:tc>
        <w:tc>
          <w:tcPr>
            <w:tcW w:w="652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повышение эффективности работы системы профилактики терроризма и экстремизма на территории Верхнемамонского муниципального района;</w:t>
            </w:r>
          </w:p>
          <w:p w:rsidR="00EC1A71" w:rsidRPr="00C23289" w:rsidRDefault="00EC1A71" w:rsidP="00EC1A71">
            <w:pPr>
              <w:rPr>
                <w:rFonts w:ascii="Arial" w:eastAsia="Calibri" w:hAnsi="Arial" w:cs="Arial"/>
                <w:sz w:val="24"/>
                <w:szCs w:val="24"/>
              </w:rPr>
            </w:pPr>
            <w:r w:rsidRPr="00C23289">
              <w:rPr>
                <w:rFonts w:ascii="Arial" w:eastAsia="Calibri" w:hAnsi="Arial" w:cs="Arial"/>
                <w:sz w:val="24"/>
                <w:szCs w:val="24"/>
              </w:rPr>
              <w:t>- увеличение количества людей охваченных мероприятиями по профилактике правонарушений, терроризма и экстремизма.</w:t>
            </w:r>
          </w:p>
        </w:tc>
      </w:tr>
    </w:tbl>
    <w:p w:rsidR="00EC1A71" w:rsidRPr="00C23289" w:rsidRDefault="00EC1A71" w:rsidP="00EC1A71">
      <w:pPr>
        <w:ind w:firstLine="851"/>
        <w:rPr>
          <w:rFonts w:ascii="Arial" w:eastAsia="Calibri" w:hAnsi="Arial" w:cs="Arial"/>
          <w:sz w:val="24"/>
          <w:szCs w:val="24"/>
        </w:rPr>
      </w:pPr>
    </w:p>
    <w:p w:rsidR="00EC1A71" w:rsidRPr="00C23289" w:rsidRDefault="00EC1A71" w:rsidP="000A0AA5">
      <w:pPr>
        <w:ind w:firstLine="851"/>
        <w:jc w:val="center"/>
        <w:rPr>
          <w:rFonts w:ascii="Arial" w:eastAsia="Calibri" w:hAnsi="Arial" w:cs="Arial"/>
          <w:sz w:val="24"/>
          <w:szCs w:val="24"/>
        </w:rPr>
      </w:pPr>
      <w:r w:rsidRPr="00C23289">
        <w:rPr>
          <w:rFonts w:ascii="Arial" w:eastAsia="Calibri" w:hAnsi="Arial" w:cs="Arial"/>
          <w:sz w:val="24"/>
          <w:szCs w:val="24"/>
        </w:rPr>
        <w:t>Раздел 1. Общая характеристика сферы реализации</w:t>
      </w:r>
      <w:r w:rsidR="000A0AA5" w:rsidRPr="00C23289">
        <w:rPr>
          <w:rFonts w:ascii="Arial" w:eastAsia="Calibri" w:hAnsi="Arial" w:cs="Arial"/>
          <w:sz w:val="24"/>
          <w:szCs w:val="24"/>
        </w:rPr>
        <w:t xml:space="preserve"> </w:t>
      </w:r>
      <w:r w:rsidRPr="00C23289">
        <w:rPr>
          <w:rFonts w:ascii="Arial" w:eastAsia="Calibri" w:hAnsi="Arial" w:cs="Arial"/>
          <w:sz w:val="24"/>
          <w:szCs w:val="24"/>
        </w:rPr>
        <w:t>подпрограммы</w:t>
      </w:r>
    </w:p>
    <w:p w:rsidR="000A0AA5" w:rsidRPr="00C23289" w:rsidRDefault="000A0AA5" w:rsidP="000A0AA5">
      <w:pPr>
        <w:ind w:firstLine="851"/>
        <w:jc w:val="center"/>
        <w:rPr>
          <w:rFonts w:ascii="Arial" w:eastAsia="Calibri" w:hAnsi="Arial" w:cs="Arial"/>
          <w:sz w:val="24"/>
          <w:szCs w:val="24"/>
        </w:rPr>
      </w:pPr>
    </w:p>
    <w:p w:rsidR="00EC1A71" w:rsidRPr="00C23289" w:rsidRDefault="000A0AA5" w:rsidP="00EC1A71">
      <w:pPr>
        <w:ind w:firstLine="851"/>
        <w:rPr>
          <w:rFonts w:ascii="Arial" w:eastAsia="Calibri" w:hAnsi="Arial" w:cs="Arial"/>
          <w:sz w:val="24"/>
          <w:szCs w:val="24"/>
        </w:rPr>
      </w:pPr>
      <w:r w:rsidRPr="00C23289">
        <w:rPr>
          <w:rFonts w:ascii="Arial" w:eastAsia="Calibri" w:hAnsi="Arial" w:cs="Arial"/>
          <w:sz w:val="24"/>
          <w:szCs w:val="24"/>
        </w:rPr>
        <w:t>Необходимость подготовки муниципальной подпрограммы (далее - Подпрограмма)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r w:rsidR="003C57E6" w:rsidRPr="00C23289">
        <w:rPr>
          <w:rFonts w:ascii="Arial" w:eastAsia="Calibri" w:hAnsi="Arial" w:cs="Arial"/>
          <w:sz w:val="24"/>
          <w:szCs w:val="24"/>
        </w:rPr>
        <w:t xml:space="preserve"> Усиление миграционных потоков в Российской Федерации остро ставит проблему адаптации молодежи к новым для них социальным условиям.</w:t>
      </w:r>
    </w:p>
    <w:p w:rsidR="003C57E6" w:rsidRPr="00C23289" w:rsidRDefault="003C57E6" w:rsidP="00EC1A71">
      <w:pPr>
        <w:ind w:firstLine="851"/>
        <w:rPr>
          <w:rFonts w:ascii="Arial" w:eastAsia="Calibri" w:hAnsi="Arial" w:cs="Arial"/>
          <w:sz w:val="24"/>
          <w:szCs w:val="24"/>
        </w:rPr>
      </w:pPr>
      <w:r w:rsidRPr="00C23289">
        <w:rPr>
          <w:rFonts w:ascii="Arial" w:eastAsia="Calibri" w:hAnsi="Arial" w:cs="Arial"/>
          <w:sz w:val="24"/>
          <w:szCs w:val="24"/>
        </w:rPr>
        <w:t xml:space="preserve">Наиболее экстремистки </w:t>
      </w:r>
      <w:proofErr w:type="spellStart"/>
      <w:r w:rsidRPr="00C23289">
        <w:rPr>
          <w:rFonts w:ascii="Arial" w:eastAsia="Calibri" w:hAnsi="Arial" w:cs="Arial"/>
          <w:sz w:val="24"/>
          <w:szCs w:val="24"/>
        </w:rPr>
        <w:t>рискогенной</w:t>
      </w:r>
      <w:proofErr w:type="spellEnd"/>
      <w:r w:rsidRPr="00C23289">
        <w:rPr>
          <w:rFonts w:ascii="Arial" w:eastAsia="Calibri" w:hAnsi="Arial" w:cs="Arial"/>
          <w:sz w:val="24"/>
          <w:szCs w:val="24"/>
        </w:rPr>
        <w:t xml:space="preserve"> группой выступает молодежь, это вызвано как социально-экономическими, так и </w:t>
      </w:r>
      <w:proofErr w:type="spellStart"/>
      <w:r w:rsidRPr="00C23289">
        <w:rPr>
          <w:rFonts w:ascii="Arial" w:eastAsia="Calibri" w:hAnsi="Arial" w:cs="Arial"/>
          <w:sz w:val="24"/>
          <w:szCs w:val="24"/>
        </w:rPr>
        <w:t>этнорелигиозными</w:t>
      </w:r>
      <w:proofErr w:type="spellEnd"/>
      <w:r w:rsidRPr="00C23289">
        <w:rPr>
          <w:rFonts w:ascii="Arial" w:eastAsia="Calibri" w:hAnsi="Arial" w:cs="Arial"/>
          <w:sz w:val="24"/>
          <w:szCs w:val="24"/>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w:t>
      </w:r>
    </w:p>
    <w:p w:rsidR="003C57E6" w:rsidRPr="00C23289" w:rsidRDefault="003C57E6" w:rsidP="003C57E6">
      <w:pPr>
        <w:ind w:firstLine="851"/>
        <w:rPr>
          <w:rFonts w:ascii="Arial" w:eastAsia="Calibri" w:hAnsi="Arial" w:cs="Arial"/>
          <w:sz w:val="24"/>
          <w:szCs w:val="24"/>
        </w:rPr>
      </w:pPr>
      <w:r w:rsidRPr="00C23289">
        <w:rPr>
          <w:rFonts w:ascii="Arial" w:eastAsia="Calibri" w:hAnsi="Arial" w:cs="Arial"/>
          <w:sz w:val="24"/>
          <w:szCs w:val="24"/>
        </w:rPr>
        <w:t>Таким образом, экстремизм и терроризм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xml:space="preserve">Благодаря проведению комплекса мероприятий, направленных на профилактику </w:t>
      </w:r>
      <w:r w:rsidR="009441F1" w:rsidRPr="00C23289">
        <w:rPr>
          <w:rFonts w:ascii="Arial" w:eastAsia="Calibri" w:hAnsi="Arial" w:cs="Arial"/>
          <w:sz w:val="24"/>
          <w:szCs w:val="24"/>
        </w:rPr>
        <w:t xml:space="preserve">проявлений терроризма и экстремизма </w:t>
      </w:r>
      <w:r w:rsidRPr="00C23289">
        <w:rPr>
          <w:rFonts w:ascii="Arial" w:eastAsia="Calibri" w:hAnsi="Arial" w:cs="Arial"/>
          <w:sz w:val="24"/>
          <w:szCs w:val="24"/>
        </w:rPr>
        <w:t>криминогенная ситуация в Верхнемамонском муниципальном районе продолжает оставаться стабильной.</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xml:space="preserve">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w:t>
      </w:r>
      <w:r w:rsidR="009441F1" w:rsidRPr="00C23289">
        <w:rPr>
          <w:rFonts w:ascii="Arial" w:eastAsia="Calibri" w:hAnsi="Arial" w:cs="Arial"/>
          <w:sz w:val="24"/>
          <w:szCs w:val="24"/>
        </w:rPr>
        <w:t>терроризма и экстремизма</w:t>
      </w:r>
      <w:r w:rsidRPr="00C23289">
        <w:rPr>
          <w:rFonts w:ascii="Arial" w:eastAsia="Calibri" w:hAnsi="Arial" w:cs="Arial"/>
          <w:sz w:val="24"/>
          <w:szCs w:val="24"/>
        </w:rPr>
        <w:t>.</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lastRenderedPageBreak/>
        <w:t>Роль администрации Верхнемамонского муниципального района состоит в объединении интересов и усилий правоохранительных органов, органов местного самоуправления и общественности в</w:t>
      </w:r>
      <w:r w:rsidR="009441F1" w:rsidRPr="00C23289">
        <w:rPr>
          <w:rFonts w:ascii="Arial" w:eastAsia="Calibri" w:hAnsi="Arial" w:cs="Arial"/>
          <w:sz w:val="24"/>
          <w:szCs w:val="24"/>
        </w:rPr>
        <w:t xml:space="preserve"> проведении</w:t>
      </w:r>
      <w:r w:rsidRPr="00C23289">
        <w:rPr>
          <w:rFonts w:ascii="Arial" w:eastAsia="Calibri" w:hAnsi="Arial" w:cs="Arial"/>
          <w:sz w:val="24"/>
          <w:szCs w:val="24"/>
        </w:rPr>
        <w:t xml:space="preserve"> </w:t>
      </w:r>
      <w:r w:rsidR="009441F1" w:rsidRPr="00C23289">
        <w:rPr>
          <w:rFonts w:ascii="Arial" w:eastAsia="Calibri" w:hAnsi="Arial" w:cs="Arial"/>
          <w:sz w:val="24"/>
          <w:szCs w:val="24"/>
        </w:rPr>
        <w:t>профилактики терроризма и экстремизма</w:t>
      </w:r>
      <w:r w:rsidRPr="00C23289">
        <w:rPr>
          <w:rFonts w:ascii="Arial" w:eastAsia="Calibri" w:hAnsi="Arial" w:cs="Arial"/>
          <w:sz w:val="24"/>
          <w:szCs w:val="24"/>
        </w:rPr>
        <w:t>.</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2.1. Основные цели подпрограммы</w:t>
      </w:r>
      <w:r w:rsidR="009441F1" w:rsidRPr="00C23289">
        <w:rPr>
          <w:rFonts w:ascii="Arial" w:eastAsia="Calibri" w:hAnsi="Arial" w:cs="Arial"/>
          <w:sz w:val="24"/>
          <w:szCs w:val="24"/>
        </w:rPr>
        <w:t>:</w:t>
      </w:r>
    </w:p>
    <w:p w:rsidR="009441F1" w:rsidRPr="00C23289" w:rsidRDefault="009441F1" w:rsidP="009441F1">
      <w:pPr>
        <w:ind w:firstLine="851"/>
        <w:rPr>
          <w:rFonts w:ascii="Arial" w:eastAsia="Calibri" w:hAnsi="Arial" w:cs="Arial"/>
          <w:sz w:val="24"/>
          <w:szCs w:val="24"/>
        </w:rPr>
      </w:pPr>
      <w:r w:rsidRPr="00C23289">
        <w:rPr>
          <w:rFonts w:ascii="Arial" w:eastAsia="Calibri" w:hAnsi="Arial" w:cs="Arial"/>
          <w:sz w:val="24"/>
          <w:szCs w:val="24"/>
        </w:rPr>
        <w:t>- реализация государственной политики в области профилактики терроризма и экстремизма в Российской Федерации;</w:t>
      </w:r>
    </w:p>
    <w:p w:rsidR="00EC1A71" w:rsidRPr="00C23289" w:rsidRDefault="007E1C6A" w:rsidP="009441F1">
      <w:pPr>
        <w:ind w:firstLine="851"/>
        <w:rPr>
          <w:rFonts w:ascii="Arial" w:eastAsia="Calibri" w:hAnsi="Arial" w:cs="Arial"/>
          <w:sz w:val="24"/>
          <w:szCs w:val="24"/>
        </w:rPr>
      </w:pPr>
      <w:r w:rsidRPr="00C23289">
        <w:rPr>
          <w:rFonts w:ascii="Arial" w:eastAsia="Calibri" w:hAnsi="Arial" w:cs="Arial"/>
          <w:sz w:val="24"/>
          <w:szCs w:val="24"/>
        </w:rPr>
        <w:t xml:space="preserve">- </w:t>
      </w:r>
      <w:r w:rsidR="009441F1" w:rsidRPr="00C23289">
        <w:rPr>
          <w:rFonts w:ascii="Arial" w:eastAsia="Calibri" w:hAnsi="Arial" w:cs="Arial"/>
          <w:sz w:val="24"/>
          <w:szCs w:val="24"/>
        </w:rPr>
        <w:t xml:space="preserve">совершенствование системы профилактических мер антитеррористической и </w:t>
      </w:r>
      <w:proofErr w:type="spellStart"/>
      <w:r w:rsidR="009441F1" w:rsidRPr="00C23289">
        <w:rPr>
          <w:rFonts w:ascii="Arial" w:eastAsia="Calibri" w:hAnsi="Arial" w:cs="Arial"/>
          <w:sz w:val="24"/>
          <w:szCs w:val="24"/>
        </w:rPr>
        <w:t>антиэкстремистской</w:t>
      </w:r>
      <w:proofErr w:type="spellEnd"/>
      <w:r w:rsidR="009441F1" w:rsidRPr="00C23289">
        <w:rPr>
          <w:rFonts w:ascii="Arial" w:eastAsia="Calibri" w:hAnsi="Arial" w:cs="Arial"/>
          <w:sz w:val="24"/>
          <w:szCs w:val="24"/>
        </w:rPr>
        <w:t xml:space="preserve"> направленности</w:t>
      </w:r>
      <w:r w:rsidR="00EC1A71" w:rsidRPr="00C23289">
        <w:rPr>
          <w:rFonts w:ascii="Arial" w:eastAsia="Calibri" w:hAnsi="Arial" w:cs="Arial"/>
          <w:sz w:val="24"/>
          <w:szCs w:val="24"/>
        </w:rPr>
        <w:t>.</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2.2. Задачи подпрограммы:</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xml:space="preserve">- повышение эффективности взаимодействия субъектов профилактики </w:t>
      </w:r>
      <w:r w:rsidR="007E1C6A" w:rsidRPr="00C23289">
        <w:rPr>
          <w:rFonts w:ascii="Arial" w:eastAsia="Calibri" w:hAnsi="Arial" w:cs="Arial"/>
          <w:sz w:val="24"/>
          <w:szCs w:val="24"/>
        </w:rPr>
        <w:t>терроризма и экстремизма</w:t>
      </w:r>
      <w:r w:rsidRPr="00C23289">
        <w:rPr>
          <w:rFonts w:ascii="Arial" w:eastAsia="Calibri" w:hAnsi="Arial" w:cs="Arial"/>
          <w:sz w:val="24"/>
          <w:szCs w:val="24"/>
        </w:rPr>
        <w:t>, органов местного самоуправления, общественных объединений правоохранительной направленности по проявлений</w:t>
      </w:r>
      <w:r w:rsidR="007E1C6A" w:rsidRPr="00C23289">
        <w:rPr>
          <w:rFonts w:ascii="Arial" w:eastAsia="Calibri" w:hAnsi="Arial" w:cs="Arial"/>
          <w:sz w:val="24"/>
          <w:szCs w:val="24"/>
        </w:rPr>
        <w:t xml:space="preserve"> терроризма и экстремизма</w:t>
      </w:r>
      <w:r w:rsidRPr="00C23289">
        <w:rPr>
          <w:rFonts w:ascii="Arial" w:eastAsia="Calibri" w:hAnsi="Arial" w:cs="Arial"/>
          <w:sz w:val="24"/>
          <w:szCs w:val="24"/>
        </w:rPr>
        <w:t xml:space="preserve">; </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повышение уровня правовой культуры и информированности населения;</w:t>
      </w:r>
    </w:p>
    <w:p w:rsidR="007E1C6A" w:rsidRPr="00C23289" w:rsidRDefault="007E1C6A"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Подпрограмма реализуется в 201</w:t>
      </w:r>
      <w:r w:rsidR="007E1C6A" w:rsidRPr="00C23289">
        <w:rPr>
          <w:rFonts w:ascii="Arial" w:eastAsia="Calibri" w:hAnsi="Arial" w:cs="Arial"/>
          <w:sz w:val="24"/>
          <w:szCs w:val="24"/>
        </w:rPr>
        <w:t>9</w:t>
      </w:r>
      <w:r w:rsidRPr="00C23289">
        <w:rPr>
          <w:rFonts w:ascii="Arial" w:eastAsia="Calibri" w:hAnsi="Arial" w:cs="Arial"/>
          <w:sz w:val="24"/>
          <w:szCs w:val="24"/>
        </w:rPr>
        <w:t>-2021годах. Этапы реализации подпрограммы не выделяются.</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2.3. Показатели (индикаторы) достижения целей и решения задач, основные ожидаемые конечные результаты подпрограммы.</w:t>
      </w:r>
    </w:p>
    <w:p w:rsidR="007E1C6A" w:rsidRPr="00C23289" w:rsidRDefault="007E1C6A" w:rsidP="00EC1A71">
      <w:pPr>
        <w:ind w:firstLine="851"/>
        <w:rPr>
          <w:rFonts w:ascii="Arial" w:eastAsia="Calibri" w:hAnsi="Arial" w:cs="Arial"/>
          <w:sz w:val="24"/>
          <w:szCs w:val="24"/>
        </w:rPr>
      </w:pPr>
    </w:p>
    <w:p w:rsidR="00EC1A71" w:rsidRPr="00C23289" w:rsidRDefault="007E1C6A" w:rsidP="00EC1A71">
      <w:pPr>
        <w:ind w:firstLine="851"/>
        <w:rPr>
          <w:rFonts w:ascii="Arial" w:eastAsia="Calibri" w:hAnsi="Arial" w:cs="Arial"/>
          <w:sz w:val="24"/>
          <w:szCs w:val="24"/>
        </w:rPr>
      </w:pPr>
      <w:r w:rsidRPr="00C23289">
        <w:rPr>
          <w:rFonts w:ascii="Arial" w:eastAsia="Calibri" w:hAnsi="Arial" w:cs="Arial"/>
          <w:sz w:val="24"/>
          <w:szCs w:val="24"/>
        </w:rPr>
        <w:t>Исполнение мероприятий, предусмотренных подпрограммой, позволит решить наиболее острые проблемы, стоящие перед администрацией Верхнемамонского муниципального района и обществом, в части создания положительных тенденций повышения уровня антитеррористической устойчивости Верхнемамонского муниципального района, что в результате окажет непосредственное влияние на укрепление общей безопасност</w:t>
      </w:r>
      <w:r w:rsidR="00EC1A71" w:rsidRPr="00C23289">
        <w:rPr>
          <w:rFonts w:ascii="Arial" w:eastAsia="Calibri" w:hAnsi="Arial" w:cs="Arial"/>
          <w:sz w:val="24"/>
          <w:szCs w:val="24"/>
        </w:rPr>
        <w:t>и.</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Целевыми показателями (индикаторами) достижения цели подпрограммы являются:</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Количество проведенных совместных мероприятий по профилактике терроризма и экстремизма;</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Количество людей, охваченных мероприятиями по профилактике терроризма и экстремизма.</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Перечень целевых показателей (индикаторов) программы и их значения представлены в приложении 1 к муниципальной программе.</w:t>
      </w:r>
    </w:p>
    <w:p w:rsidR="005F7AFA" w:rsidRPr="00C23289" w:rsidRDefault="005F7AFA"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3. Обобщенная характеристика подпрограммы и ее основных мероприятий</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Для решения задач подпрограммы будут реализованы следующие мероприятия, изложенные в таблице 1.:</w:t>
      </w:r>
    </w:p>
    <w:p w:rsidR="00952EE8" w:rsidRPr="00C23289" w:rsidRDefault="00952EE8" w:rsidP="00EC1A71">
      <w:pPr>
        <w:ind w:firstLine="851"/>
        <w:rPr>
          <w:rFonts w:ascii="Arial" w:eastAsia="Calibri" w:hAnsi="Arial" w:cs="Arial"/>
          <w:b/>
          <w:sz w:val="24"/>
          <w:szCs w:val="24"/>
        </w:rPr>
      </w:pPr>
    </w:p>
    <w:p w:rsidR="00EC1A71" w:rsidRPr="00C23289" w:rsidRDefault="00EC1A71" w:rsidP="00EC1A71">
      <w:pPr>
        <w:ind w:firstLine="851"/>
        <w:rPr>
          <w:rFonts w:ascii="Arial" w:eastAsia="Calibri" w:hAnsi="Arial" w:cs="Arial"/>
          <w:b/>
          <w:sz w:val="24"/>
          <w:szCs w:val="24"/>
        </w:rPr>
      </w:pPr>
      <w:r w:rsidRPr="00C23289">
        <w:rPr>
          <w:rFonts w:ascii="Arial" w:eastAsia="Calibri" w:hAnsi="Arial" w:cs="Arial"/>
          <w:b/>
          <w:sz w:val="24"/>
          <w:szCs w:val="24"/>
        </w:rPr>
        <w:t>Таблица 1.</w:t>
      </w:r>
    </w:p>
    <w:p w:rsidR="00EC1A71" w:rsidRPr="00C23289" w:rsidRDefault="00EC1A71" w:rsidP="00EC1A71">
      <w:pPr>
        <w:ind w:firstLine="851"/>
        <w:rPr>
          <w:rFonts w:ascii="Arial" w:eastAsia="Calibri" w:hAnsi="Arial" w:cs="Arial"/>
          <w:b/>
          <w:sz w:val="24"/>
          <w:szCs w:val="24"/>
        </w:rPr>
      </w:pPr>
      <w:r w:rsidRPr="00C23289">
        <w:rPr>
          <w:rFonts w:ascii="Arial" w:eastAsia="Calibri" w:hAnsi="Arial" w:cs="Arial"/>
          <w:b/>
          <w:sz w:val="24"/>
          <w:szCs w:val="24"/>
        </w:rPr>
        <w:t xml:space="preserve">Мероприятия подпрограммы </w:t>
      </w:r>
      <w:r w:rsidR="00616261" w:rsidRPr="00C23289">
        <w:rPr>
          <w:rFonts w:ascii="Arial" w:eastAsia="Calibri" w:hAnsi="Arial" w:cs="Arial"/>
          <w:b/>
          <w:sz w:val="24"/>
          <w:szCs w:val="24"/>
        </w:rPr>
        <w:t>10</w:t>
      </w:r>
      <w:r w:rsidRPr="00C23289">
        <w:rPr>
          <w:rFonts w:ascii="Arial" w:eastAsia="Calibri" w:hAnsi="Arial" w:cs="Arial"/>
          <w:b/>
          <w:sz w:val="24"/>
          <w:szCs w:val="24"/>
        </w:rPr>
        <w:t xml:space="preserve"> «</w:t>
      </w:r>
      <w:r w:rsidR="00616261" w:rsidRPr="00C23289">
        <w:rPr>
          <w:rFonts w:ascii="Arial" w:eastAsia="Calibri" w:hAnsi="Arial" w:cs="Arial"/>
          <w:b/>
          <w:sz w:val="24"/>
          <w:szCs w:val="24"/>
        </w:rPr>
        <w:t>Профилактика терроризма и экстремизма на территории Верхнемамонского муниципального района на 2019-2021 годы</w:t>
      </w:r>
      <w:r w:rsidRPr="00C23289">
        <w:rPr>
          <w:rFonts w:ascii="Arial" w:eastAsia="Calibri" w:hAnsi="Arial" w:cs="Arial"/>
          <w:b/>
          <w:sz w:val="24"/>
          <w:szCs w:val="24"/>
        </w:rPr>
        <w:t>»</w:t>
      </w:r>
    </w:p>
    <w:p w:rsidR="00952EE8" w:rsidRPr="00C23289" w:rsidRDefault="00952EE8" w:rsidP="00EC1A71">
      <w:pPr>
        <w:ind w:firstLine="851"/>
        <w:rPr>
          <w:rFonts w:ascii="Arial" w:eastAsia="Calibri" w:hAnsi="Arial" w:cs="Arial"/>
          <w:b/>
          <w:sz w:val="24"/>
          <w:szCs w:val="24"/>
        </w:rPr>
      </w:pPr>
    </w:p>
    <w:tbl>
      <w:tblPr>
        <w:tblpPr w:leftFromText="180" w:rightFromText="180" w:vertAnchor="text" w:tblpX="117" w:tblpY="1"/>
        <w:tblOverlap w:val="neve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529"/>
        <w:gridCol w:w="2268"/>
        <w:gridCol w:w="1560"/>
      </w:tblGrid>
      <w:tr w:rsidR="00EC1A71" w:rsidRPr="00C23289" w:rsidTr="00952EE8">
        <w:tc>
          <w:tcPr>
            <w:tcW w:w="675"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 xml:space="preserve">№ </w:t>
            </w:r>
            <w:proofErr w:type="spellStart"/>
            <w:r w:rsidRPr="00C23289">
              <w:rPr>
                <w:rFonts w:ascii="Arial" w:eastAsia="Calibri" w:hAnsi="Arial" w:cs="Arial"/>
                <w:sz w:val="24"/>
                <w:szCs w:val="24"/>
              </w:rPr>
              <w:t>п</w:t>
            </w:r>
            <w:proofErr w:type="spellEnd"/>
            <w:r w:rsidRPr="00C23289">
              <w:rPr>
                <w:rFonts w:ascii="Arial" w:eastAsia="Calibri" w:hAnsi="Arial" w:cs="Arial"/>
                <w:sz w:val="24"/>
                <w:szCs w:val="24"/>
              </w:rPr>
              <w:t>/</w:t>
            </w:r>
            <w:proofErr w:type="spellStart"/>
            <w:r w:rsidRPr="00C23289">
              <w:rPr>
                <w:rFonts w:ascii="Arial" w:eastAsia="Calibri" w:hAnsi="Arial" w:cs="Arial"/>
                <w:sz w:val="24"/>
                <w:szCs w:val="24"/>
              </w:rPr>
              <w:t>п</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Ответственный</w:t>
            </w:r>
          </w:p>
        </w:tc>
        <w:tc>
          <w:tcPr>
            <w:tcW w:w="156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Срок исполнения</w:t>
            </w:r>
          </w:p>
        </w:tc>
      </w:tr>
      <w:tr w:rsidR="00EC1A71" w:rsidRPr="00C23289" w:rsidTr="00952EE8">
        <w:tc>
          <w:tcPr>
            <w:tcW w:w="675"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1.</w:t>
            </w:r>
          </w:p>
        </w:tc>
        <w:tc>
          <w:tcPr>
            <w:tcW w:w="552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Создание и обеспечение деятельности муниципальных  координационных органов в сфере терроризма и экстремизма</w:t>
            </w:r>
          </w:p>
        </w:tc>
        <w:tc>
          <w:tcPr>
            <w:tcW w:w="2268"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201</w:t>
            </w:r>
            <w:r w:rsidR="00616261" w:rsidRPr="00C23289">
              <w:rPr>
                <w:rFonts w:ascii="Arial" w:eastAsia="Calibri" w:hAnsi="Arial" w:cs="Arial"/>
                <w:sz w:val="24"/>
                <w:szCs w:val="24"/>
              </w:rPr>
              <w:t>9</w:t>
            </w:r>
            <w:r w:rsidRPr="00C23289">
              <w:rPr>
                <w:rFonts w:ascii="Arial" w:eastAsia="Calibri" w:hAnsi="Arial" w:cs="Arial"/>
                <w:sz w:val="24"/>
                <w:szCs w:val="24"/>
              </w:rPr>
              <w:t>-2021</w:t>
            </w:r>
          </w:p>
        </w:tc>
      </w:tr>
      <w:tr w:rsidR="00EC1A71" w:rsidRPr="00C23289" w:rsidTr="00952EE8">
        <w:tc>
          <w:tcPr>
            <w:tcW w:w="675"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lastRenderedPageBreak/>
              <w:t>2.</w:t>
            </w:r>
          </w:p>
        </w:tc>
        <w:tc>
          <w:tcPr>
            <w:tcW w:w="552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Принятие муниципальных правовых актов в сфере профилактики  терроризма и экстремизма</w:t>
            </w:r>
          </w:p>
        </w:tc>
        <w:tc>
          <w:tcPr>
            <w:tcW w:w="2268"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201</w:t>
            </w:r>
            <w:r w:rsidR="00616261" w:rsidRPr="00C23289">
              <w:rPr>
                <w:rFonts w:ascii="Arial" w:eastAsia="Calibri" w:hAnsi="Arial" w:cs="Arial"/>
                <w:sz w:val="24"/>
                <w:szCs w:val="24"/>
              </w:rPr>
              <w:t>9</w:t>
            </w:r>
            <w:r w:rsidRPr="00C23289">
              <w:rPr>
                <w:rFonts w:ascii="Arial" w:eastAsia="Calibri" w:hAnsi="Arial" w:cs="Arial"/>
                <w:sz w:val="24"/>
                <w:szCs w:val="24"/>
              </w:rPr>
              <w:t>-2021</w:t>
            </w:r>
          </w:p>
        </w:tc>
      </w:tr>
      <w:tr w:rsidR="00EC1A71" w:rsidRPr="00C23289" w:rsidTr="00952EE8">
        <w:tc>
          <w:tcPr>
            <w:tcW w:w="675"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3.</w:t>
            </w:r>
          </w:p>
        </w:tc>
        <w:tc>
          <w:tcPr>
            <w:tcW w:w="552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Правовое просвещение и правовое информирование населения Верхнемамонского муниципального района, направленное на разъяснение сущности терроризма и его общественной опасности, а также по формированию у граждан неприятия идеологии терроризма, в средствах массовой информации и сети Интернет</w:t>
            </w:r>
          </w:p>
        </w:tc>
        <w:tc>
          <w:tcPr>
            <w:tcW w:w="2268"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201</w:t>
            </w:r>
            <w:r w:rsidR="00616261" w:rsidRPr="00C23289">
              <w:rPr>
                <w:rFonts w:ascii="Arial" w:eastAsia="Calibri" w:hAnsi="Arial" w:cs="Arial"/>
                <w:sz w:val="24"/>
                <w:szCs w:val="24"/>
              </w:rPr>
              <w:t>9</w:t>
            </w:r>
            <w:r w:rsidRPr="00C23289">
              <w:rPr>
                <w:rFonts w:ascii="Arial" w:eastAsia="Calibri" w:hAnsi="Arial" w:cs="Arial"/>
                <w:sz w:val="24"/>
                <w:szCs w:val="24"/>
              </w:rPr>
              <w:t>-2021</w:t>
            </w:r>
          </w:p>
        </w:tc>
      </w:tr>
      <w:tr w:rsidR="00EC1A71" w:rsidRPr="00C23289" w:rsidTr="00952EE8">
        <w:tc>
          <w:tcPr>
            <w:tcW w:w="675"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4</w:t>
            </w:r>
          </w:p>
        </w:tc>
        <w:tc>
          <w:tcPr>
            <w:tcW w:w="552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органов местного самоуправления по противодействию экстремизму, а также реализация эффективных мер информационного противодействия распространению идеологии экстремизма</w:t>
            </w:r>
          </w:p>
        </w:tc>
        <w:tc>
          <w:tcPr>
            <w:tcW w:w="2268"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 отдел по образованию</w:t>
            </w:r>
          </w:p>
        </w:tc>
        <w:tc>
          <w:tcPr>
            <w:tcW w:w="156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201</w:t>
            </w:r>
            <w:r w:rsidR="00616261" w:rsidRPr="00C23289">
              <w:rPr>
                <w:rFonts w:ascii="Arial" w:eastAsia="Calibri" w:hAnsi="Arial" w:cs="Arial"/>
                <w:sz w:val="24"/>
                <w:szCs w:val="24"/>
              </w:rPr>
              <w:t>9</w:t>
            </w:r>
            <w:r w:rsidRPr="00C23289">
              <w:rPr>
                <w:rFonts w:ascii="Arial" w:eastAsia="Calibri" w:hAnsi="Arial" w:cs="Arial"/>
                <w:sz w:val="24"/>
                <w:szCs w:val="24"/>
              </w:rPr>
              <w:t>-2021</w:t>
            </w:r>
          </w:p>
        </w:tc>
      </w:tr>
      <w:tr w:rsidR="00EC1A71" w:rsidRPr="00C23289" w:rsidTr="00952EE8">
        <w:tc>
          <w:tcPr>
            <w:tcW w:w="675"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5.</w:t>
            </w:r>
          </w:p>
        </w:tc>
        <w:tc>
          <w:tcPr>
            <w:tcW w:w="5529"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осуществление воспитательных, пропагандистских мер, направленных на предупреждение экстремистской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Администрация муниципального района, отдел по образованию</w:t>
            </w:r>
          </w:p>
        </w:tc>
        <w:tc>
          <w:tcPr>
            <w:tcW w:w="1560" w:type="dxa"/>
            <w:tcBorders>
              <w:top w:val="single" w:sz="4" w:space="0" w:color="000000"/>
              <w:left w:val="single" w:sz="4" w:space="0" w:color="000000"/>
              <w:bottom w:val="single" w:sz="4" w:space="0" w:color="000000"/>
              <w:right w:val="single" w:sz="4" w:space="0" w:color="000000"/>
            </w:tcBorders>
            <w:hideMark/>
          </w:tcPr>
          <w:p w:rsidR="00EC1A71" w:rsidRPr="00C23289" w:rsidRDefault="00EC1A71" w:rsidP="00616261">
            <w:pPr>
              <w:rPr>
                <w:rFonts w:ascii="Arial" w:eastAsia="Calibri" w:hAnsi="Arial" w:cs="Arial"/>
                <w:sz w:val="24"/>
                <w:szCs w:val="24"/>
              </w:rPr>
            </w:pPr>
            <w:r w:rsidRPr="00C23289">
              <w:rPr>
                <w:rFonts w:ascii="Arial" w:eastAsia="Calibri" w:hAnsi="Arial" w:cs="Arial"/>
                <w:sz w:val="24"/>
                <w:szCs w:val="24"/>
              </w:rPr>
              <w:t>201</w:t>
            </w:r>
            <w:r w:rsidR="00616261" w:rsidRPr="00C23289">
              <w:rPr>
                <w:rFonts w:ascii="Arial" w:eastAsia="Calibri" w:hAnsi="Arial" w:cs="Arial"/>
                <w:sz w:val="24"/>
                <w:szCs w:val="24"/>
              </w:rPr>
              <w:t>9</w:t>
            </w:r>
            <w:r w:rsidRPr="00C23289">
              <w:rPr>
                <w:rFonts w:ascii="Arial" w:eastAsia="Calibri" w:hAnsi="Arial" w:cs="Arial"/>
                <w:sz w:val="24"/>
                <w:szCs w:val="24"/>
              </w:rPr>
              <w:t>-2021</w:t>
            </w:r>
          </w:p>
        </w:tc>
      </w:tr>
    </w:tbl>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4. Основные меры муниципального и правового регулирования подпрограммы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bCs/>
          <w:sz w:val="24"/>
          <w:szCs w:val="24"/>
        </w:rPr>
      </w:pPr>
      <w:r w:rsidRPr="00C23289">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xml:space="preserve">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6. Финансовое обеспечение реализации подпрограммы</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Реализация мероприятий подпрограммы осуществляется за счет  средств районного бюджета.</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Информация о финансовом обеспечении подпрограммы представлена в приложениях 2 и 3 к муниципальной программе.  Финансовое обеспечение подпрограммы носит прогнозный характер и подлежит ежегодному уточнению в установленном порядке.</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Объем финансирования на текущий финансовый год приведен в Плане реализации муниципальной программы, согласно приложения 4 к муниципальной программе.</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Раздел 7. Анализ рисков реализации подпрограммы и описание мер управления рисками реализации подпрограммы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Риски реализации подпрограммы могут являться следствием:</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lastRenderedPageBreak/>
        <w:t>б) недостаточной оценки бюджетных средств, необходимых для реализации поставленных задач;</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в) недостаточной квалификационной подготовки должностных лиц, ответственных за выполнение основных мероприятий подпрограммы;</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Оценка данных рисков – риски низкие.</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Мерами управления рисками являются:</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а) планирование реализации подпрограммы в рамках муниципальной программы;</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б) системный мониторинг выполнения мероприятий подпрограммы и прогнозирование текущих тенденций в сфере реализации подпрограммы;</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в) своевременная актуализация ежегодных планов реализации подпрограммы.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Раздел 8. Оценка эффективности реализации подпрограммы</w:t>
      </w:r>
    </w:p>
    <w:p w:rsidR="00EC1A71" w:rsidRPr="00C23289" w:rsidRDefault="00EC1A71" w:rsidP="00EC1A71">
      <w:pPr>
        <w:ind w:firstLine="851"/>
        <w:rPr>
          <w:rFonts w:ascii="Arial" w:eastAsia="Calibri" w:hAnsi="Arial" w:cs="Arial"/>
          <w:sz w:val="24"/>
          <w:szCs w:val="24"/>
        </w:rPr>
      </w:pP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Оценка эффективности реализации подпрограммы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EC1A71" w:rsidRPr="00C23289" w:rsidRDefault="00EC1A71" w:rsidP="00EC1A71">
      <w:pPr>
        <w:ind w:firstLine="851"/>
        <w:rPr>
          <w:rFonts w:ascii="Arial" w:eastAsia="Calibri" w:hAnsi="Arial" w:cs="Arial"/>
          <w:sz w:val="24"/>
          <w:szCs w:val="24"/>
        </w:rPr>
      </w:pPr>
      <w:r w:rsidRPr="00C23289">
        <w:rPr>
          <w:rFonts w:ascii="Arial" w:eastAsia="Calibri" w:hAnsi="Arial" w:cs="Arial"/>
          <w:sz w:val="24"/>
          <w:szCs w:val="24"/>
        </w:rPr>
        <w:t>В процессе реализации основных мероприятий прогнозируется снижение количества правонарушений на территории муниципального района.</w:t>
      </w:r>
    </w:p>
    <w:p w:rsidR="00EC1A71" w:rsidRPr="00C23289" w:rsidRDefault="00EC1A71" w:rsidP="00EC1A71">
      <w:pPr>
        <w:ind w:firstLine="851"/>
        <w:rPr>
          <w:rFonts w:ascii="Arial" w:eastAsia="Calibri" w:hAnsi="Arial" w:cs="Arial"/>
          <w:b/>
          <w:sz w:val="24"/>
          <w:szCs w:val="24"/>
        </w:rPr>
      </w:pPr>
    </w:p>
    <w:p w:rsidR="00003619" w:rsidRPr="00C23289" w:rsidRDefault="00003619" w:rsidP="00686BEA">
      <w:pPr>
        <w:ind w:firstLine="851"/>
        <w:rPr>
          <w:rFonts w:ascii="Arial" w:eastAsia="Calibri" w:hAnsi="Arial" w:cs="Arial"/>
          <w:sz w:val="24"/>
          <w:szCs w:val="24"/>
        </w:rPr>
      </w:pPr>
    </w:p>
    <w:p w:rsidR="00263671" w:rsidRPr="00C23289" w:rsidRDefault="00263671" w:rsidP="00686BEA">
      <w:pPr>
        <w:ind w:firstLine="851"/>
        <w:rPr>
          <w:rFonts w:ascii="Arial" w:eastAsia="Calibri" w:hAnsi="Arial" w:cs="Arial"/>
          <w:sz w:val="24"/>
          <w:szCs w:val="24"/>
        </w:rPr>
      </w:pPr>
    </w:p>
    <w:p w:rsidR="00686BEA" w:rsidRPr="00C23289" w:rsidRDefault="00686BEA" w:rsidP="00686BEA">
      <w:pPr>
        <w:jc w:val="left"/>
        <w:rPr>
          <w:rFonts w:ascii="Arial" w:eastAsia="Calibri" w:hAnsi="Arial" w:cs="Arial"/>
          <w:sz w:val="24"/>
          <w:szCs w:val="24"/>
        </w:rPr>
        <w:sectPr w:rsidR="00686BEA" w:rsidRPr="00C23289" w:rsidSect="00C23289">
          <w:type w:val="nextColumn"/>
          <w:pgSz w:w="11907" w:h="16840"/>
          <w:pgMar w:top="567" w:right="567" w:bottom="567" w:left="1134" w:header="0" w:footer="0" w:gutter="0"/>
          <w:cols w:space="720"/>
        </w:sectPr>
      </w:pPr>
    </w:p>
    <w:bookmarkEnd w:id="0"/>
    <w:p w:rsidR="00817387" w:rsidRPr="00C23289" w:rsidRDefault="004C36D6" w:rsidP="004C36D6">
      <w:pPr>
        <w:ind w:left="7938"/>
        <w:rPr>
          <w:rFonts w:ascii="Arial" w:eastAsia="Calibri" w:hAnsi="Arial" w:cs="Arial"/>
          <w:sz w:val="24"/>
          <w:szCs w:val="24"/>
        </w:rPr>
      </w:pPr>
      <w:r w:rsidRPr="00C23289">
        <w:rPr>
          <w:rFonts w:ascii="Arial" w:eastAsia="Calibri" w:hAnsi="Arial" w:cs="Arial"/>
          <w:sz w:val="24"/>
          <w:szCs w:val="24"/>
        </w:rPr>
        <w:lastRenderedPageBreak/>
        <w:t>Приложение 1 к  муниципальной программе "Развитие местного самоуправления Верхнемамонского муниципального района Воронежской области" на 2014-2021 годы</w:t>
      </w:r>
    </w:p>
    <w:p w:rsidR="004C36D6" w:rsidRPr="00C23289" w:rsidRDefault="004C36D6" w:rsidP="004C36D6">
      <w:pPr>
        <w:ind w:left="7938"/>
        <w:rPr>
          <w:rFonts w:ascii="Arial" w:eastAsia="Calibri" w:hAnsi="Arial" w:cs="Arial"/>
          <w:sz w:val="24"/>
          <w:szCs w:val="24"/>
        </w:rPr>
      </w:pPr>
    </w:p>
    <w:p w:rsidR="004C36D6" w:rsidRPr="00C23289" w:rsidRDefault="004C36D6" w:rsidP="00295EE8">
      <w:pPr>
        <w:jc w:val="center"/>
        <w:rPr>
          <w:rFonts w:ascii="Arial" w:eastAsia="Calibri" w:hAnsi="Arial" w:cs="Arial"/>
          <w:sz w:val="24"/>
          <w:szCs w:val="24"/>
        </w:rPr>
      </w:pPr>
      <w:r w:rsidRPr="00C23289">
        <w:rPr>
          <w:rFonts w:ascii="Arial" w:eastAsia="Calibri" w:hAnsi="Arial" w:cs="Arial"/>
          <w:sz w:val="24"/>
          <w:szCs w:val="24"/>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2014-2021 годы</w:t>
      </w:r>
    </w:p>
    <w:p w:rsidR="004C36D6" w:rsidRPr="00C23289" w:rsidRDefault="004C36D6" w:rsidP="004C36D6">
      <w:pPr>
        <w:ind w:left="7938"/>
        <w:rPr>
          <w:rFonts w:ascii="Arial" w:eastAsia="Calibri" w:hAnsi="Arial" w:cs="Arial"/>
          <w:sz w:val="24"/>
          <w:szCs w:val="24"/>
        </w:rPr>
      </w:pPr>
    </w:p>
    <w:tbl>
      <w:tblPr>
        <w:tblW w:w="4941" w:type="pct"/>
        <w:tblLayout w:type="fixed"/>
        <w:tblLook w:val="04A0"/>
      </w:tblPr>
      <w:tblGrid>
        <w:gridCol w:w="383"/>
        <w:gridCol w:w="6384"/>
        <w:gridCol w:w="1177"/>
        <w:gridCol w:w="1243"/>
        <w:gridCol w:w="727"/>
        <w:gridCol w:w="850"/>
        <w:gridCol w:w="708"/>
        <w:gridCol w:w="708"/>
        <w:gridCol w:w="859"/>
        <w:gridCol w:w="859"/>
        <w:gridCol w:w="991"/>
        <w:gridCol w:w="843"/>
      </w:tblGrid>
      <w:tr w:rsidR="00295EE8" w:rsidRPr="00C23289" w:rsidTr="00295EE8">
        <w:trPr>
          <w:trHeight w:val="340"/>
        </w:trPr>
        <w:tc>
          <w:tcPr>
            <w:tcW w:w="1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EE8" w:rsidRPr="00C23289" w:rsidRDefault="00295EE8"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w:t>
            </w:r>
            <w:proofErr w:type="spellStart"/>
            <w:r w:rsidRPr="00C23289">
              <w:rPr>
                <w:rFonts w:ascii="Arial" w:eastAsia="Times New Roman" w:hAnsi="Arial" w:cs="Arial"/>
                <w:sz w:val="24"/>
                <w:szCs w:val="24"/>
                <w:lang w:eastAsia="ru-RU"/>
              </w:rPr>
              <w:t>п</w:t>
            </w:r>
            <w:proofErr w:type="spellEnd"/>
            <w:r w:rsidRPr="00C23289">
              <w:rPr>
                <w:rFonts w:ascii="Arial" w:eastAsia="Times New Roman" w:hAnsi="Arial" w:cs="Arial"/>
                <w:sz w:val="24"/>
                <w:szCs w:val="24"/>
                <w:lang w:eastAsia="ru-RU"/>
              </w:rPr>
              <w:t>/</w:t>
            </w:r>
            <w:proofErr w:type="spellStart"/>
            <w:r w:rsidRPr="00C23289">
              <w:rPr>
                <w:rFonts w:ascii="Arial" w:eastAsia="Times New Roman" w:hAnsi="Arial" w:cs="Arial"/>
                <w:sz w:val="24"/>
                <w:szCs w:val="24"/>
                <w:lang w:eastAsia="ru-RU"/>
              </w:rPr>
              <w:t>п</w:t>
            </w:r>
            <w:proofErr w:type="spellEnd"/>
          </w:p>
        </w:tc>
        <w:tc>
          <w:tcPr>
            <w:tcW w:w="20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EE8" w:rsidRPr="00C23289" w:rsidRDefault="00295EE8"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Наименование показателя (индикатора)</w:t>
            </w:r>
          </w:p>
        </w:tc>
        <w:tc>
          <w:tcPr>
            <w:tcW w:w="3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EE8" w:rsidRPr="00C23289" w:rsidRDefault="00295EE8"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Пункт Федерального плана статистических работ</w:t>
            </w:r>
          </w:p>
        </w:tc>
        <w:tc>
          <w:tcPr>
            <w:tcW w:w="39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5EE8" w:rsidRPr="00C23289" w:rsidRDefault="00295EE8"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Ед. измерения</w:t>
            </w:r>
          </w:p>
        </w:tc>
        <w:tc>
          <w:tcPr>
            <w:tcW w:w="2079" w:type="pct"/>
            <w:gridSpan w:val="8"/>
            <w:tcBorders>
              <w:top w:val="single" w:sz="4" w:space="0" w:color="auto"/>
              <w:left w:val="nil"/>
              <w:bottom w:val="single" w:sz="4" w:space="0" w:color="auto"/>
              <w:right w:val="single" w:sz="4" w:space="0" w:color="000000"/>
            </w:tcBorders>
            <w:shd w:val="clear" w:color="000000" w:fill="FFFFFF"/>
            <w:vAlign w:val="center"/>
            <w:hideMark/>
          </w:tcPr>
          <w:p w:rsidR="00295EE8" w:rsidRPr="00C23289" w:rsidRDefault="00295EE8" w:rsidP="004C36D6">
            <w:pPr>
              <w:jc w:val="left"/>
              <w:rPr>
                <w:rFonts w:ascii="Arial" w:eastAsia="Times New Roman" w:hAnsi="Arial" w:cs="Arial"/>
                <w:color w:val="000000"/>
                <w:sz w:val="24"/>
                <w:szCs w:val="24"/>
                <w:lang w:eastAsia="ru-RU"/>
              </w:rPr>
            </w:pPr>
            <w:r w:rsidRPr="00C23289">
              <w:rPr>
                <w:rFonts w:ascii="Arial" w:eastAsia="Times New Roman" w:hAnsi="Arial" w:cs="Arial"/>
                <w:sz w:val="24"/>
                <w:szCs w:val="24"/>
                <w:lang w:eastAsia="ru-RU"/>
              </w:rPr>
              <w:t>Значения показателя (индикатора) по годам реализации государственной программы</w:t>
            </w:r>
          </w:p>
        </w:tc>
      </w:tr>
      <w:tr w:rsidR="00295EE8" w:rsidRPr="00C23289" w:rsidTr="00295EE8">
        <w:trPr>
          <w:trHeight w:val="340"/>
        </w:trPr>
        <w:tc>
          <w:tcPr>
            <w:tcW w:w="122" w:type="pct"/>
            <w:vMerge/>
            <w:tcBorders>
              <w:top w:val="single" w:sz="4" w:space="0" w:color="auto"/>
              <w:left w:val="single" w:sz="4" w:space="0" w:color="auto"/>
              <w:bottom w:val="single" w:sz="4" w:space="0" w:color="000000"/>
              <w:right w:val="single" w:sz="4" w:space="0" w:color="auto"/>
            </w:tcBorders>
            <w:vAlign w:val="center"/>
            <w:hideMark/>
          </w:tcPr>
          <w:p w:rsidR="004C36D6" w:rsidRPr="00C23289" w:rsidRDefault="004C36D6" w:rsidP="004C36D6">
            <w:pPr>
              <w:jc w:val="left"/>
              <w:rPr>
                <w:rFonts w:ascii="Arial" w:eastAsia="Times New Roman" w:hAnsi="Arial" w:cs="Arial"/>
                <w:sz w:val="24"/>
                <w:szCs w:val="24"/>
                <w:lang w:eastAsia="ru-RU"/>
              </w:rPr>
            </w:pPr>
          </w:p>
        </w:tc>
        <w:tc>
          <w:tcPr>
            <w:tcW w:w="2029" w:type="pct"/>
            <w:vMerge/>
            <w:tcBorders>
              <w:top w:val="single" w:sz="4" w:space="0" w:color="auto"/>
              <w:left w:val="single" w:sz="4" w:space="0" w:color="auto"/>
              <w:bottom w:val="single" w:sz="4" w:space="0" w:color="000000"/>
              <w:right w:val="single" w:sz="4" w:space="0" w:color="auto"/>
            </w:tcBorders>
            <w:vAlign w:val="center"/>
            <w:hideMark/>
          </w:tcPr>
          <w:p w:rsidR="004C36D6" w:rsidRPr="00C23289" w:rsidRDefault="004C36D6" w:rsidP="004C36D6">
            <w:pPr>
              <w:jc w:val="left"/>
              <w:rPr>
                <w:rFonts w:ascii="Arial" w:eastAsia="Times New Roman" w:hAnsi="Arial" w:cs="Arial"/>
                <w:sz w:val="24"/>
                <w:szCs w:val="24"/>
                <w:lang w:eastAsia="ru-RU"/>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4C36D6" w:rsidRPr="00C23289" w:rsidRDefault="004C36D6" w:rsidP="004C36D6">
            <w:pPr>
              <w:jc w:val="left"/>
              <w:rPr>
                <w:rFonts w:ascii="Arial" w:eastAsia="Times New Roman" w:hAnsi="Arial" w:cs="Arial"/>
                <w:sz w:val="24"/>
                <w:szCs w:val="2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4C36D6" w:rsidRPr="00C23289" w:rsidRDefault="004C36D6" w:rsidP="004C36D6">
            <w:pPr>
              <w:jc w:val="left"/>
              <w:rPr>
                <w:rFonts w:ascii="Arial" w:eastAsia="Times New Roman" w:hAnsi="Arial" w:cs="Arial"/>
                <w:sz w:val="24"/>
                <w:szCs w:val="24"/>
                <w:lang w:eastAsia="ru-RU"/>
              </w:rPr>
            </w:pPr>
          </w:p>
        </w:tc>
        <w:tc>
          <w:tcPr>
            <w:tcW w:w="231"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2014</w:t>
            </w:r>
          </w:p>
        </w:tc>
        <w:tc>
          <w:tcPr>
            <w:tcW w:w="270"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2015</w:t>
            </w:r>
          </w:p>
        </w:tc>
        <w:tc>
          <w:tcPr>
            <w:tcW w:w="225"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2016</w:t>
            </w:r>
          </w:p>
        </w:tc>
        <w:tc>
          <w:tcPr>
            <w:tcW w:w="225"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2017</w:t>
            </w:r>
          </w:p>
        </w:tc>
        <w:tc>
          <w:tcPr>
            <w:tcW w:w="273"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2018</w:t>
            </w:r>
          </w:p>
        </w:tc>
        <w:tc>
          <w:tcPr>
            <w:tcW w:w="273"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2019</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2020</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2021</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374"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3</w:t>
            </w:r>
          </w:p>
        </w:tc>
        <w:tc>
          <w:tcPr>
            <w:tcW w:w="395"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4</w:t>
            </w:r>
          </w:p>
        </w:tc>
        <w:tc>
          <w:tcPr>
            <w:tcW w:w="231"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w:t>
            </w:r>
          </w:p>
        </w:tc>
        <w:tc>
          <w:tcPr>
            <w:tcW w:w="270"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w:t>
            </w:r>
          </w:p>
        </w:tc>
        <w:tc>
          <w:tcPr>
            <w:tcW w:w="225"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w:t>
            </w:r>
          </w:p>
        </w:tc>
        <w:tc>
          <w:tcPr>
            <w:tcW w:w="225"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w:t>
            </w:r>
          </w:p>
        </w:tc>
        <w:tc>
          <w:tcPr>
            <w:tcW w:w="273"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w:t>
            </w:r>
          </w:p>
        </w:tc>
        <w:tc>
          <w:tcPr>
            <w:tcW w:w="273"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314"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11</w:t>
            </w:r>
          </w:p>
        </w:tc>
        <w:tc>
          <w:tcPr>
            <w:tcW w:w="268"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12</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МУНИЦИПАЛЬНАЯ ПРОГРАММА "Развитие местного самоуправления"</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Уровень удовлетворенности граждан и юридических лиц качеством предоставления государственных  и муниципальных услуг </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85</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90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49</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49,5</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50,5</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51</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51,5</w:t>
            </w:r>
          </w:p>
        </w:tc>
        <w:tc>
          <w:tcPr>
            <w:tcW w:w="31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c>
          <w:tcPr>
            <w:tcW w:w="268"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nil"/>
              <w:right w:val="nil"/>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374" w:type="pct"/>
            <w:tcBorders>
              <w:top w:val="nil"/>
              <w:left w:val="single" w:sz="4" w:space="0" w:color="auto"/>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nil"/>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85</w:t>
            </w:r>
          </w:p>
        </w:tc>
        <w:tc>
          <w:tcPr>
            <w:tcW w:w="270" w:type="pct"/>
            <w:tcBorders>
              <w:top w:val="nil"/>
              <w:left w:val="nil"/>
              <w:bottom w:val="nil"/>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25" w:type="pct"/>
            <w:tcBorders>
              <w:top w:val="nil"/>
              <w:left w:val="nil"/>
              <w:bottom w:val="nil"/>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25" w:type="pct"/>
            <w:tcBorders>
              <w:top w:val="nil"/>
              <w:left w:val="nil"/>
              <w:bottom w:val="nil"/>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2 «Поощрение муниципальных образований»</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374"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30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40</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Количество муниципальных образований, принявших участие в ежегодном открытом публичном конкурсе "Самое красивое село Воронежской области"</w:t>
            </w:r>
          </w:p>
        </w:tc>
        <w:tc>
          <w:tcPr>
            <w:tcW w:w="374" w:type="pct"/>
            <w:tcBorders>
              <w:top w:val="nil"/>
              <w:left w:val="nil"/>
              <w:bottom w:val="single" w:sz="4" w:space="0" w:color="auto"/>
              <w:right w:val="single" w:sz="4" w:space="0" w:color="auto"/>
            </w:tcBorders>
            <w:shd w:val="clear" w:color="000000" w:fill="FFFFFF"/>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31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c>
          <w:tcPr>
            <w:tcW w:w="268"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ПОДПРОГРАММА 3 «Развитие муниципальной службы»</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Уровень подготовки квалифицированных кадров</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95</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доля муниципальных служащих прошедших дополнительное профессиональное образование</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90</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95</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68"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r>
      <w:tr w:rsidR="00295EE8" w:rsidRPr="00C23289" w:rsidTr="00295EE8">
        <w:trPr>
          <w:trHeight w:val="340"/>
        </w:trPr>
        <w:tc>
          <w:tcPr>
            <w:tcW w:w="4732" w:type="pct"/>
            <w:gridSpan w:val="11"/>
            <w:tcBorders>
              <w:top w:val="single" w:sz="4" w:space="0" w:color="auto"/>
              <w:left w:val="single" w:sz="4" w:space="0" w:color="auto"/>
              <w:bottom w:val="single" w:sz="4" w:space="0" w:color="auto"/>
              <w:right w:val="nil"/>
            </w:tcBorders>
            <w:shd w:val="clear" w:color="auto" w:fill="auto"/>
            <w:noWrap/>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4 "Обеспечение сохранности и ремонт военно-мемориальных объектов" - действие подпрограммы прекращено</w:t>
            </w: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4 «   Комплексные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 xml:space="preserve">Количество выступлений и публикаций, организованных  в средствах массовой информации   по противодействию наркомании,  в т.ч  о мерах по выявлению и уничтожению дикорастущих и незаконных посевов </w:t>
            </w:r>
            <w:proofErr w:type="spellStart"/>
            <w:r w:rsidRPr="00C23289">
              <w:rPr>
                <w:rFonts w:ascii="Arial" w:eastAsia="Times New Roman" w:hAnsi="Arial" w:cs="Arial"/>
                <w:color w:val="000000"/>
                <w:sz w:val="24"/>
                <w:szCs w:val="24"/>
                <w:lang w:eastAsia="ru-RU"/>
              </w:rPr>
              <w:t>наркотикосодержащих</w:t>
            </w:r>
            <w:proofErr w:type="spellEnd"/>
            <w:r w:rsidRPr="00C23289">
              <w:rPr>
                <w:rFonts w:ascii="Arial" w:eastAsia="Times New Roman" w:hAnsi="Arial" w:cs="Arial"/>
                <w:color w:val="000000"/>
                <w:sz w:val="24"/>
                <w:szCs w:val="24"/>
                <w:lang w:eastAsia="ru-RU"/>
              </w:rPr>
              <w:t xml:space="preserve"> культур</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2</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щитов с наглядной агитацией за здоровый образ жизни</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15</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15</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15</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15</w:t>
            </w:r>
          </w:p>
        </w:tc>
        <w:tc>
          <w:tcPr>
            <w:tcW w:w="314"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15</w:t>
            </w:r>
          </w:p>
        </w:tc>
        <w:tc>
          <w:tcPr>
            <w:tcW w:w="268"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15</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проведенных в образовательных учреждениях района лекций и тренингов с детьми и подростками о вреде наркотиков и охват учащихся.</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шт. и чел.</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30 и 1300</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30 и 1350</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30 и 1400</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30 и 1450</w:t>
            </w:r>
          </w:p>
        </w:tc>
        <w:tc>
          <w:tcPr>
            <w:tcW w:w="314"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30 и 1500</w:t>
            </w:r>
          </w:p>
        </w:tc>
        <w:tc>
          <w:tcPr>
            <w:tcW w:w="268"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30 и 1500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4</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проведенных культурно-массовых мероприятий, акций, направленных на формирование у детей и подростков представлений о здоровом образе жизни и количество участников.</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шт. и чел.</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5 шт. и 1350 чел.</w:t>
            </w:r>
          </w:p>
        </w:tc>
        <w:tc>
          <w:tcPr>
            <w:tcW w:w="225"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5 шт. и 1375 чел.</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5 шт.и 1400 чел.</w:t>
            </w:r>
          </w:p>
        </w:tc>
        <w:tc>
          <w:tcPr>
            <w:tcW w:w="273"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5 шт.и 1425 чел.</w:t>
            </w:r>
          </w:p>
        </w:tc>
        <w:tc>
          <w:tcPr>
            <w:tcW w:w="314"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5 шт.и 1450 чел.</w:t>
            </w:r>
          </w:p>
        </w:tc>
        <w:tc>
          <w:tcPr>
            <w:tcW w:w="268"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cente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5 шт.и 1450 чел.</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5 "Социальная поддержка граждан"</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  доля граждан, получивших материальную помощь, из количества граждан обратившихся за материальной помощью</w:t>
            </w:r>
          </w:p>
        </w:tc>
        <w:tc>
          <w:tcPr>
            <w:tcW w:w="37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37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31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c>
          <w:tcPr>
            <w:tcW w:w="268"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righ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100</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6 "Обеспечение общественного порядка"</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Количество проведенных совместных мероприятий по профилактике правонарушений</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штук</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50</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55</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65</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75</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xml:space="preserve">Количество людей, охваченных мероприятиями по </w:t>
            </w:r>
            <w:r w:rsidRPr="00C23289">
              <w:rPr>
                <w:rFonts w:ascii="Arial" w:eastAsia="Times New Roman" w:hAnsi="Arial" w:cs="Arial"/>
                <w:sz w:val="24"/>
                <w:szCs w:val="24"/>
                <w:lang w:eastAsia="ru-RU"/>
              </w:rPr>
              <w:lastRenderedPageBreak/>
              <w:t>профилактике правонарушений</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 </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человек</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2400</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2500</w:t>
            </w:r>
          </w:p>
        </w:tc>
        <w:tc>
          <w:tcPr>
            <w:tcW w:w="31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2600</w:t>
            </w:r>
          </w:p>
        </w:tc>
        <w:tc>
          <w:tcPr>
            <w:tcW w:w="268"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2600</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ПОДПРОГРАММА 7 «Обеспечение реализации муниципальной  программы»</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37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процент</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100</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8 «Содействие занятости населения"</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single" w:sz="8" w:space="0" w:color="auto"/>
              <w:left w:val="single" w:sz="8" w:space="0" w:color="auto"/>
              <w:bottom w:val="single" w:sz="8" w:space="0" w:color="auto"/>
              <w:right w:val="single" w:sz="8" w:space="0" w:color="auto"/>
            </w:tcBorders>
            <w:shd w:val="clear" w:color="auto" w:fill="auto"/>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 xml:space="preserve">количество граждан, трудоустроенных на общественные работы </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человек</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91</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57</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60</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84</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85</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85</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85</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85</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single" w:sz="8" w:space="0" w:color="auto"/>
              <w:bottom w:val="single" w:sz="8" w:space="0" w:color="auto"/>
              <w:right w:val="single" w:sz="8" w:space="0" w:color="auto"/>
            </w:tcBorders>
            <w:shd w:val="clear" w:color="auto" w:fill="auto"/>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39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человек</w:t>
            </w:r>
          </w:p>
        </w:tc>
        <w:tc>
          <w:tcPr>
            <w:tcW w:w="231"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118</w:t>
            </w:r>
          </w:p>
        </w:tc>
        <w:tc>
          <w:tcPr>
            <w:tcW w:w="270"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107</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92</w:t>
            </w:r>
          </w:p>
        </w:tc>
        <w:tc>
          <w:tcPr>
            <w:tcW w:w="225"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72</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73</w:t>
            </w:r>
          </w:p>
        </w:tc>
        <w:tc>
          <w:tcPr>
            <w:tcW w:w="273"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73</w:t>
            </w:r>
          </w:p>
        </w:tc>
        <w:tc>
          <w:tcPr>
            <w:tcW w:w="314"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73</w:t>
            </w:r>
          </w:p>
        </w:tc>
        <w:tc>
          <w:tcPr>
            <w:tcW w:w="268" w:type="pct"/>
            <w:tcBorders>
              <w:top w:val="nil"/>
              <w:left w:val="nil"/>
              <w:bottom w:val="single" w:sz="4" w:space="0" w:color="auto"/>
              <w:right w:val="single" w:sz="4" w:space="0" w:color="auto"/>
            </w:tcBorders>
            <w:shd w:val="clear" w:color="auto" w:fill="auto"/>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73</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9 « Развитие социальной и инженерной инфраструктуры муниципальных образований» - действие подпрограммы прекращено</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9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Количество СО НКО, получающих методическую, информационную и консультационную поддержку от органов местного самоуправления.</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19</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19</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19</w:t>
            </w:r>
          </w:p>
        </w:tc>
        <w:tc>
          <w:tcPr>
            <w:tcW w:w="31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19</w:t>
            </w:r>
          </w:p>
        </w:tc>
        <w:tc>
          <w:tcPr>
            <w:tcW w:w="268"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19</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3</w:t>
            </w:r>
          </w:p>
        </w:tc>
        <w:tc>
          <w:tcPr>
            <w:tcW w:w="2029"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действующих ТОС.</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24</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28</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28</w:t>
            </w:r>
          </w:p>
        </w:tc>
        <w:tc>
          <w:tcPr>
            <w:tcW w:w="31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28</w:t>
            </w:r>
          </w:p>
        </w:tc>
        <w:tc>
          <w:tcPr>
            <w:tcW w:w="268"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28</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4</w:t>
            </w:r>
          </w:p>
        </w:tc>
        <w:tc>
          <w:tcPr>
            <w:tcW w:w="2029"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Количество проведенных съездов ТОС, собраний уличных комитетов,   старших жилых домов, в том числе с целью обучения и просвещения</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11</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11</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11</w:t>
            </w:r>
          </w:p>
        </w:tc>
        <w:tc>
          <w:tcPr>
            <w:tcW w:w="31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11</w:t>
            </w:r>
          </w:p>
        </w:tc>
        <w:tc>
          <w:tcPr>
            <w:tcW w:w="268"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11</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5</w:t>
            </w:r>
          </w:p>
        </w:tc>
        <w:tc>
          <w:tcPr>
            <w:tcW w:w="2029" w:type="pct"/>
            <w:tcBorders>
              <w:top w:val="nil"/>
              <w:left w:val="nil"/>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Количество общественно значимых мероприятий, направленных на формирование патриотического воспитания населения Верхнемамонского муниципального района.</w:t>
            </w:r>
          </w:p>
        </w:tc>
        <w:tc>
          <w:tcPr>
            <w:tcW w:w="37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шт.</w:t>
            </w:r>
          </w:p>
        </w:tc>
        <w:tc>
          <w:tcPr>
            <w:tcW w:w="231"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70"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225"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22</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22</w:t>
            </w:r>
          </w:p>
        </w:tc>
        <w:tc>
          <w:tcPr>
            <w:tcW w:w="273"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22</w:t>
            </w:r>
          </w:p>
        </w:tc>
        <w:tc>
          <w:tcPr>
            <w:tcW w:w="314"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22</w:t>
            </w:r>
          </w:p>
        </w:tc>
        <w:tc>
          <w:tcPr>
            <w:tcW w:w="268" w:type="pct"/>
            <w:tcBorders>
              <w:top w:val="nil"/>
              <w:left w:val="nil"/>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22</w:t>
            </w:r>
          </w:p>
        </w:tc>
      </w:tr>
      <w:tr w:rsidR="00295EE8" w:rsidRPr="00C23289" w:rsidTr="00295EE8">
        <w:trPr>
          <w:trHeight w:val="340"/>
        </w:trPr>
        <w:tc>
          <w:tcPr>
            <w:tcW w:w="4417"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ПОДПРОГРАММА 10 «Профилактика терроризма и экстремизма на территории Верхнемамонского муниципального района на 2019-2021 годы»</w:t>
            </w:r>
          </w:p>
        </w:tc>
        <w:tc>
          <w:tcPr>
            <w:tcW w:w="314"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4C36D6" w:rsidRPr="00C23289" w:rsidRDefault="004C36D6" w:rsidP="004C36D6">
            <w:pPr>
              <w:jc w:val="left"/>
              <w:rPr>
                <w:rFonts w:ascii="Arial" w:eastAsia="Times New Roman" w:hAnsi="Arial" w:cs="Arial"/>
                <w:color w:val="000000"/>
                <w:sz w:val="24"/>
                <w:szCs w:val="24"/>
                <w:lang w:eastAsia="ru-RU"/>
              </w:rPr>
            </w:pP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t>1</w:t>
            </w:r>
          </w:p>
        </w:tc>
        <w:tc>
          <w:tcPr>
            <w:tcW w:w="2029" w:type="pct"/>
            <w:tcBorders>
              <w:top w:val="single" w:sz="8" w:space="0" w:color="auto"/>
              <w:left w:val="single" w:sz="8" w:space="0" w:color="auto"/>
              <w:bottom w:val="single" w:sz="8" w:space="0" w:color="auto"/>
              <w:right w:val="single" w:sz="8" w:space="0" w:color="auto"/>
            </w:tcBorders>
            <w:shd w:val="clear" w:color="auto" w:fill="auto"/>
            <w:hideMark/>
          </w:tcPr>
          <w:p w:rsidR="004C36D6" w:rsidRPr="00C23289" w:rsidRDefault="004C36D6" w:rsidP="004C36D6">
            <w:pP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Совершение (попытка совершения) террористических актов на территории Верхнемамонского муниципального района</w:t>
            </w:r>
          </w:p>
        </w:tc>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штук</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0</w:t>
            </w:r>
          </w:p>
        </w:tc>
      </w:tr>
      <w:tr w:rsidR="00295EE8" w:rsidRPr="00C23289" w:rsidTr="00295EE8">
        <w:trPr>
          <w:trHeight w:val="340"/>
        </w:trPr>
        <w:tc>
          <w:tcPr>
            <w:tcW w:w="122"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right"/>
              <w:rPr>
                <w:rFonts w:ascii="Arial" w:eastAsia="Times New Roman" w:hAnsi="Arial" w:cs="Arial"/>
                <w:sz w:val="24"/>
                <w:szCs w:val="24"/>
                <w:lang w:eastAsia="ru-RU"/>
              </w:rPr>
            </w:pPr>
            <w:r w:rsidRPr="00C23289">
              <w:rPr>
                <w:rFonts w:ascii="Arial" w:eastAsia="Times New Roman" w:hAnsi="Arial" w:cs="Arial"/>
                <w:sz w:val="24"/>
                <w:szCs w:val="24"/>
                <w:lang w:eastAsia="ru-RU"/>
              </w:rPr>
              <w:lastRenderedPageBreak/>
              <w:t>2</w:t>
            </w:r>
          </w:p>
        </w:tc>
        <w:tc>
          <w:tcPr>
            <w:tcW w:w="2029" w:type="pct"/>
            <w:tcBorders>
              <w:top w:val="nil"/>
              <w:left w:val="single" w:sz="8" w:space="0" w:color="auto"/>
              <w:bottom w:val="single" w:sz="8" w:space="0" w:color="auto"/>
              <w:right w:val="single" w:sz="8" w:space="0" w:color="auto"/>
            </w:tcBorders>
            <w:shd w:val="clear" w:color="auto" w:fill="auto"/>
            <w:hideMark/>
          </w:tcPr>
          <w:p w:rsidR="004C36D6" w:rsidRPr="00C23289" w:rsidRDefault="004C36D6" w:rsidP="004C36D6">
            <w:pPr>
              <w:rPr>
                <w:rFonts w:ascii="Arial" w:eastAsia="Times New Roman" w:hAnsi="Arial" w:cs="Arial"/>
                <w:color w:val="000000"/>
                <w:sz w:val="24"/>
                <w:szCs w:val="24"/>
                <w:lang w:eastAsia="ru-RU"/>
              </w:rPr>
            </w:pPr>
            <w:r w:rsidRPr="00C23289">
              <w:rPr>
                <w:rFonts w:ascii="Arial" w:eastAsia="Times New Roman" w:hAnsi="Arial" w:cs="Arial"/>
                <w:color w:val="000000"/>
                <w:sz w:val="24"/>
                <w:szCs w:val="24"/>
                <w:lang w:eastAsia="ru-RU"/>
              </w:rPr>
              <w:t>Совершение  (попытка совершения) актов экстремистской направленности против соблюдения человека на территории Верхнемамонского муниципального района</w:t>
            </w:r>
          </w:p>
        </w:tc>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4C36D6" w:rsidRPr="00C23289" w:rsidRDefault="004C36D6" w:rsidP="004C36D6">
            <w:pPr>
              <w:jc w:val="left"/>
              <w:rPr>
                <w:rFonts w:ascii="Arial" w:eastAsia="Times New Roman" w:hAnsi="Arial" w:cs="Arial"/>
                <w:sz w:val="24"/>
                <w:szCs w:val="24"/>
                <w:lang w:eastAsia="ru-RU"/>
              </w:rPr>
            </w:pPr>
            <w:r w:rsidRPr="00C23289">
              <w:rPr>
                <w:rFonts w:ascii="Arial" w:eastAsia="Times New Roman" w:hAnsi="Arial" w:cs="Arial"/>
                <w:sz w:val="24"/>
                <w:szCs w:val="2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штук</w:t>
            </w:r>
          </w:p>
        </w:tc>
        <w:tc>
          <w:tcPr>
            <w:tcW w:w="231"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0"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25"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0</w:t>
            </w:r>
          </w:p>
        </w:tc>
        <w:tc>
          <w:tcPr>
            <w:tcW w:w="314"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0</w:t>
            </w:r>
          </w:p>
        </w:tc>
        <w:tc>
          <w:tcPr>
            <w:tcW w:w="268" w:type="pct"/>
            <w:tcBorders>
              <w:top w:val="nil"/>
              <w:left w:val="nil"/>
              <w:bottom w:val="single" w:sz="4" w:space="0" w:color="auto"/>
              <w:right w:val="single" w:sz="4" w:space="0" w:color="auto"/>
            </w:tcBorders>
            <w:shd w:val="clear" w:color="auto" w:fill="auto"/>
            <w:noWrap/>
            <w:vAlign w:val="center"/>
            <w:hideMark/>
          </w:tcPr>
          <w:p w:rsidR="004C36D6" w:rsidRPr="00C23289" w:rsidRDefault="004C36D6" w:rsidP="004C36D6">
            <w:pPr>
              <w:jc w:val="center"/>
              <w:rPr>
                <w:rFonts w:ascii="Arial" w:eastAsia="Times New Roman" w:hAnsi="Arial" w:cs="Arial"/>
                <w:sz w:val="24"/>
                <w:szCs w:val="24"/>
                <w:lang w:eastAsia="ru-RU"/>
              </w:rPr>
            </w:pPr>
            <w:r w:rsidRPr="00C23289">
              <w:rPr>
                <w:rFonts w:ascii="Arial" w:eastAsia="Times New Roman" w:hAnsi="Arial" w:cs="Arial"/>
                <w:sz w:val="24"/>
                <w:szCs w:val="24"/>
                <w:lang w:eastAsia="ru-RU"/>
              </w:rPr>
              <w:t>0</w:t>
            </w:r>
          </w:p>
        </w:tc>
      </w:tr>
    </w:tbl>
    <w:p w:rsidR="00295EE8" w:rsidRPr="00C23289" w:rsidRDefault="00295EE8" w:rsidP="004C36D6">
      <w:pPr>
        <w:ind w:left="7938"/>
        <w:rPr>
          <w:rFonts w:ascii="Arial" w:eastAsia="Calibri" w:hAnsi="Arial" w:cs="Arial"/>
          <w:sz w:val="24"/>
          <w:szCs w:val="24"/>
        </w:rPr>
        <w:sectPr w:rsidR="00295EE8" w:rsidRPr="00C23289" w:rsidSect="00C23289">
          <w:type w:val="nextColumn"/>
          <w:pgSz w:w="16838" w:h="11906" w:orient="landscape"/>
          <w:pgMar w:top="1134" w:right="567" w:bottom="567" w:left="567" w:header="709" w:footer="709" w:gutter="0"/>
          <w:cols w:space="708"/>
          <w:docGrid w:linePitch="360"/>
        </w:sectPr>
      </w:pPr>
    </w:p>
    <w:p w:rsidR="004C36D6" w:rsidRPr="00C23289" w:rsidRDefault="00295EE8" w:rsidP="004C36D6">
      <w:pPr>
        <w:ind w:left="7938"/>
        <w:rPr>
          <w:rFonts w:ascii="Arial" w:eastAsia="Calibri" w:hAnsi="Arial" w:cs="Arial"/>
          <w:sz w:val="24"/>
          <w:szCs w:val="24"/>
        </w:rPr>
      </w:pPr>
      <w:r w:rsidRPr="00C23289">
        <w:rPr>
          <w:rFonts w:ascii="Arial" w:eastAsia="Calibri" w:hAnsi="Arial" w:cs="Arial"/>
          <w:sz w:val="24"/>
          <w:szCs w:val="24"/>
        </w:rPr>
        <w:lastRenderedPageBreak/>
        <w:t>Приложение 2 к  муниципальной программе "Развитие местного самоуправления Верхнемамонского муниципального района Воронежской области" на 2014-2021 годы</w:t>
      </w:r>
    </w:p>
    <w:p w:rsidR="00295EE8" w:rsidRPr="00C23289" w:rsidRDefault="00295EE8" w:rsidP="004C36D6">
      <w:pPr>
        <w:ind w:left="7938"/>
        <w:rPr>
          <w:rFonts w:ascii="Arial" w:eastAsia="Calibri" w:hAnsi="Arial" w:cs="Arial"/>
          <w:sz w:val="24"/>
          <w:szCs w:val="24"/>
        </w:rPr>
      </w:pPr>
    </w:p>
    <w:p w:rsidR="00295EE8" w:rsidRPr="00C23289" w:rsidRDefault="00295EE8" w:rsidP="00295EE8">
      <w:pPr>
        <w:jc w:val="center"/>
        <w:rPr>
          <w:rFonts w:ascii="Arial" w:eastAsia="Calibri" w:hAnsi="Arial" w:cs="Arial"/>
          <w:sz w:val="24"/>
          <w:szCs w:val="24"/>
        </w:rPr>
      </w:pPr>
      <w:r w:rsidRPr="00C23289">
        <w:rPr>
          <w:rFonts w:ascii="Arial" w:eastAsia="Calibri" w:hAnsi="Arial" w:cs="Arial"/>
          <w:sz w:val="24"/>
          <w:szCs w:val="24"/>
        </w:rPr>
        <w:t>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w:t>
      </w:r>
    </w:p>
    <w:tbl>
      <w:tblPr>
        <w:tblStyle w:val="afb"/>
        <w:tblW w:w="5000" w:type="pct"/>
        <w:tblLayout w:type="fixed"/>
        <w:tblLook w:val="04A0"/>
      </w:tblPr>
      <w:tblGrid>
        <w:gridCol w:w="809"/>
        <w:gridCol w:w="3111"/>
        <w:gridCol w:w="2117"/>
        <w:gridCol w:w="1130"/>
        <w:gridCol w:w="1035"/>
        <w:gridCol w:w="1191"/>
        <w:gridCol w:w="1127"/>
        <w:gridCol w:w="1127"/>
        <w:gridCol w:w="1140"/>
        <w:gridCol w:w="993"/>
        <w:gridCol w:w="1032"/>
        <w:gridCol w:w="1108"/>
      </w:tblGrid>
      <w:tr w:rsidR="00543976" w:rsidRPr="00C23289" w:rsidTr="00543976">
        <w:trPr>
          <w:trHeight w:val="20"/>
        </w:trPr>
        <w:tc>
          <w:tcPr>
            <w:tcW w:w="254" w:type="pct"/>
            <w:vMerge w:val="restar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Статус</w:t>
            </w:r>
          </w:p>
        </w:tc>
        <w:tc>
          <w:tcPr>
            <w:tcW w:w="977" w:type="pct"/>
            <w:vMerge w:val="restar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665" w:type="pct"/>
            <w:vMerge w:val="restar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3104" w:type="pct"/>
            <w:gridSpan w:val="9"/>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Расходы местного бюджета, тыс. руб.</w:t>
            </w:r>
          </w:p>
        </w:tc>
      </w:tr>
      <w:tr w:rsidR="00543976" w:rsidRPr="00C23289" w:rsidTr="00543976">
        <w:trPr>
          <w:trHeight w:val="20"/>
        </w:trPr>
        <w:tc>
          <w:tcPr>
            <w:tcW w:w="254" w:type="pct"/>
            <w:vMerge/>
            <w:hideMark/>
          </w:tcPr>
          <w:p w:rsidR="00295EE8" w:rsidRPr="00C23289" w:rsidRDefault="00295EE8">
            <w:pPr>
              <w:rPr>
                <w:rFonts w:ascii="Arial" w:eastAsia="Calibri" w:hAnsi="Arial" w:cs="Arial"/>
                <w:sz w:val="24"/>
                <w:szCs w:val="24"/>
              </w:rPr>
            </w:pPr>
          </w:p>
        </w:tc>
        <w:tc>
          <w:tcPr>
            <w:tcW w:w="977" w:type="pct"/>
            <w:vMerge/>
            <w:hideMark/>
          </w:tcPr>
          <w:p w:rsidR="00295EE8" w:rsidRPr="00C23289" w:rsidRDefault="00295EE8">
            <w:pPr>
              <w:rPr>
                <w:rFonts w:ascii="Arial" w:eastAsia="Calibri" w:hAnsi="Arial" w:cs="Arial"/>
                <w:sz w:val="24"/>
                <w:szCs w:val="24"/>
              </w:rPr>
            </w:pPr>
          </w:p>
        </w:tc>
        <w:tc>
          <w:tcPr>
            <w:tcW w:w="665" w:type="pct"/>
            <w:vMerge/>
            <w:hideMark/>
          </w:tcPr>
          <w:p w:rsidR="00295EE8" w:rsidRPr="00C23289" w:rsidRDefault="00295EE8">
            <w:pPr>
              <w:rPr>
                <w:rFonts w:ascii="Arial" w:eastAsia="Calibri" w:hAnsi="Arial" w:cs="Arial"/>
                <w:sz w:val="24"/>
                <w:szCs w:val="24"/>
              </w:rPr>
            </w:pPr>
          </w:p>
        </w:tc>
        <w:tc>
          <w:tcPr>
            <w:tcW w:w="355" w:type="pct"/>
            <w:vMerge w:val="restart"/>
            <w:hideMark/>
          </w:tcPr>
          <w:p w:rsidR="00295EE8" w:rsidRPr="00C23289" w:rsidRDefault="00295EE8" w:rsidP="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2749" w:type="pct"/>
            <w:gridSpan w:val="8"/>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в том числе по годам реализации программы</w:t>
            </w:r>
          </w:p>
        </w:tc>
      </w:tr>
      <w:tr w:rsidR="00543976" w:rsidRPr="00C23289" w:rsidTr="00543976">
        <w:trPr>
          <w:trHeight w:val="20"/>
        </w:trPr>
        <w:tc>
          <w:tcPr>
            <w:tcW w:w="254" w:type="pct"/>
            <w:vMerge/>
            <w:hideMark/>
          </w:tcPr>
          <w:p w:rsidR="00295EE8" w:rsidRPr="00C23289" w:rsidRDefault="00295EE8">
            <w:pPr>
              <w:rPr>
                <w:rFonts w:ascii="Arial" w:eastAsia="Calibri" w:hAnsi="Arial" w:cs="Arial"/>
                <w:sz w:val="24"/>
                <w:szCs w:val="24"/>
              </w:rPr>
            </w:pPr>
          </w:p>
        </w:tc>
        <w:tc>
          <w:tcPr>
            <w:tcW w:w="977" w:type="pct"/>
            <w:vMerge/>
            <w:hideMark/>
          </w:tcPr>
          <w:p w:rsidR="00295EE8" w:rsidRPr="00C23289" w:rsidRDefault="00295EE8">
            <w:pPr>
              <w:rPr>
                <w:rFonts w:ascii="Arial" w:eastAsia="Calibri" w:hAnsi="Arial" w:cs="Arial"/>
                <w:sz w:val="24"/>
                <w:szCs w:val="24"/>
              </w:rPr>
            </w:pPr>
          </w:p>
        </w:tc>
        <w:tc>
          <w:tcPr>
            <w:tcW w:w="665" w:type="pct"/>
            <w:vMerge/>
            <w:hideMark/>
          </w:tcPr>
          <w:p w:rsidR="00295EE8" w:rsidRPr="00C23289" w:rsidRDefault="00295EE8">
            <w:pPr>
              <w:rPr>
                <w:rFonts w:ascii="Arial" w:eastAsia="Calibri" w:hAnsi="Arial" w:cs="Arial"/>
                <w:sz w:val="24"/>
                <w:szCs w:val="24"/>
              </w:rPr>
            </w:pPr>
          </w:p>
        </w:tc>
        <w:tc>
          <w:tcPr>
            <w:tcW w:w="355" w:type="pct"/>
            <w:vMerge/>
            <w:hideMark/>
          </w:tcPr>
          <w:p w:rsidR="00295EE8" w:rsidRPr="00C23289" w:rsidRDefault="00295EE8">
            <w:pPr>
              <w:rPr>
                <w:rFonts w:ascii="Arial" w:eastAsia="Calibri" w:hAnsi="Arial" w:cs="Arial"/>
                <w:b/>
                <w:bCs/>
                <w:sz w:val="24"/>
                <w:szCs w:val="24"/>
              </w:rPr>
            </w:pP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2014 год</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2015 год</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2016 год</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2017 год</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2018 год</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2019 год</w:t>
            </w:r>
          </w:p>
        </w:tc>
        <w:tc>
          <w:tcPr>
            <w:tcW w:w="32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2020 год</w:t>
            </w:r>
          </w:p>
        </w:tc>
        <w:tc>
          <w:tcPr>
            <w:tcW w:w="349"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2021 год</w:t>
            </w:r>
          </w:p>
        </w:tc>
      </w:tr>
      <w:tr w:rsidR="00543976" w:rsidRPr="00C23289" w:rsidTr="00543976">
        <w:trPr>
          <w:trHeight w:val="20"/>
        </w:trPr>
        <w:tc>
          <w:tcPr>
            <w:tcW w:w="2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1</w:t>
            </w:r>
          </w:p>
        </w:tc>
        <w:tc>
          <w:tcPr>
            <w:tcW w:w="977"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2</w:t>
            </w:r>
          </w:p>
        </w:tc>
        <w:tc>
          <w:tcPr>
            <w:tcW w:w="66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3</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4</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5</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6</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7</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8</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9</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10</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11</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12</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 xml:space="preserve">Муниципальная программа </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"Развитие местного самоуправления"</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355" w:type="pct"/>
            <w:hideMark/>
          </w:tcPr>
          <w:p w:rsidR="00295EE8" w:rsidRPr="00C23289" w:rsidRDefault="00295EE8" w:rsidP="00295EE8">
            <w:pPr>
              <w:rPr>
                <w:rFonts w:ascii="Arial" w:eastAsia="Calibri" w:hAnsi="Arial" w:cs="Arial"/>
                <w:b/>
                <w:bCs/>
                <w:sz w:val="24"/>
                <w:szCs w:val="24"/>
              </w:rPr>
            </w:pPr>
            <w:r w:rsidRPr="00C23289">
              <w:rPr>
                <w:rFonts w:ascii="Arial" w:eastAsia="Calibri" w:hAnsi="Arial" w:cs="Arial"/>
                <w:b/>
                <w:bCs/>
                <w:sz w:val="24"/>
                <w:szCs w:val="24"/>
              </w:rPr>
              <w:t xml:space="preserve">257 077,1  </w:t>
            </w:r>
          </w:p>
        </w:tc>
        <w:tc>
          <w:tcPr>
            <w:tcW w:w="325"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37 238,8</w:t>
            </w:r>
          </w:p>
        </w:tc>
        <w:tc>
          <w:tcPr>
            <w:tcW w:w="374"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31 843,8</w:t>
            </w:r>
          </w:p>
        </w:tc>
        <w:tc>
          <w:tcPr>
            <w:tcW w:w="354"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30 572,7</w:t>
            </w:r>
          </w:p>
        </w:tc>
        <w:tc>
          <w:tcPr>
            <w:tcW w:w="354"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29 335,4</w:t>
            </w:r>
          </w:p>
        </w:tc>
        <w:tc>
          <w:tcPr>
            <w:tcW w:w="358"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37 794,5</w:t>
            </w:r>
          </w:p>
        </w:tc>
        <w:tc>
          <w:tcPr>
            <w:tcW w:w="312"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35 139,1</w:t>
            </w:r>
          </w:p>
        </w:tc>
        <w:tc>
          <w:tcPr>
            <w:tcW w:w="324" w:type="pct"/>
            <w:hideMark/>
          </w:tcPr>
          <w:p w:rsidR="00295EE8" w:rsidRPr="00C23289" w:rsidRDefault="00295EE8" w:rsidP="00295EE8">
            <w:pPr>
              <w:rPr>
                <w:rFonts w:ascii="Arial" w:eastAsia="Calibri" w:hAnsi="Arial" w:cs="Arial"/>
                <w:b/>
                <w:bCs/>
                <w:sz w:val="24"/>
                <w:szCs w:val="24"/>
              </w:rPr>
            </w:pPr>
            <w:r w:rsidRPr="00C23289">
              <w:rPr>
                <w:rFonts w:ascii="Arial" w:eastAsia="Calibri" w:hAnsi="Arial" w:cs="Arial"/>
                <w:b/>
                <w:bCs/>
                <w:sz w:val="24"/>
                <w:szCs w:val="24"/>
              </w:rPr>
              <w:t xml:space="preserve">28 364,0  </w:t>
            </w:r>
          </w:p>
        </w:tc>
        <w:tc>
          <w:tcPr>
            <w:tcW w:w="349" w:type="pct"/>
            <w:hideMark/>
          </w:tcPr>
          <w:p w:rsidR="00295EE8" w:rsidRPr="00C23289" w:rsidRDefault="00295EE8" w:rsidP="00543976">
            <w:pPr>
              <w:rPr>
                <w:rFonts w:ascii="Arial" w:eastAsia="Calibri" w:hAnsi="Arial" w:cs="Arial"/>
                <w:b/>
                <w:bCs/>
                <w:sz w:val="24"/>
                <w:szCs w:val="24"/>
              </w:rPr>
            </w:pPr>
            <w:r w:rsidRPr="00C23289">
              <w:rPr>
                <w:rFonts w:ascii="Arial" w:eastAsia="Calibri" w:hAnsi="Arial" w:cs="Arial"/>
                <w:b/>
                <w:bCs/>
                <w:sz w:val="24"/>
                <w:szCs w:val="24"/>
              </w:rPr>
              <w:t>28 774,8</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1</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"Повышение качества предоставления государственных и муниципальных услуг"</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2</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"Поощрение муниципальных образований"</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1 300,0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250,0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xml:space="preserve">Основное </w:t>
            </w:r>
            <w:r w:rsidRPr="00C23289">
              <w:rPr>
                <w:rFonts w:ascii="Arial" w:eastAsia="Calibri" w:hAnsi="Arial" w:cs="Arial"/>
                <w:sz w:val="24"/>
                <w:szCs w:val="24"/>
              </w:rPr>
              <w:lastRenderedPageBreak/>
              <w:t>мероприятие</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1. Выделение грантов сельским поселениям</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xml:space="preserve">Исполнитель - Администрация </w:t>
            </w:r>
            <w:r w:rsidRPr="00C23289">
              <w:rPr>
                <w:rFonts w:ascii="Arial" w:eastAsia="Calibri" w:hAnsi="Arial" w:cs="Arial"/>
                <w:sz w:val="24"/>
                <w:szCs w:val="24"/>
              </w:rPr>
              <w:lastRenderedPageBreak/>
              <w:t>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lastRenderedPageBreak/>
              <w:t xml:space="preserve">1 300,0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250,0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150,0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lastRenderedPageBreak/>
              <w:t>Подпрограмма 3</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"Развитие муниципальной службы"</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194,3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90,3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52,0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52,0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1. Обучение муниципальных служащих на курсах повышения квалификации</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159,8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55,8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52,0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52,0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 Обучение муниципальных служащих в ВУЗах (получение второго высшего образования)</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34,5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34,5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"Обеспечение сохранности и ремонт военно-мемориальных объектов"</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853,6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6,7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846,9  </w:t>
            </w:r>
          </w:p>
        </w:tc>
        <w:tc>
          <w:tcPr>
            <w:tcW w:w="1702" w:type="pct"/>
            <w:gridSpan w:val="5"/>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действие  подпрограммы прекращено</w:t>
            </w:r>
          </w:p>
        </w:tc>
        <w:tc>
          <w:tcPr>
            <w:tcW w:w="349" w:type="pct"/>
            <w:noWrap/>
            <w:hideMark/>
          </w:tcPr>
          <w:p w:rsidR="00295EE8" w:rsidRPr="00C23289" w:rsidRDefault="00295EE8">
            <w:pPr>
              <w:rPr>
                <w:rFonts w:ascii="Arial" w:eastAsia="Calibri" w:hAnsi="Arial" w:cs="Arial"/>
                <w:sz w:val="24"/>
                <w:szCs w:val="24"/>
              </w:rPr>
            </w:pP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4</w:t>
            </w:r>
          </w:p>
        </w:tc>
        <w:tc>
          <w:tcPr>
            <w:tcW w:w="977" w:type="pct"/>
            <w:noWrap/>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«Комплексные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 »</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2,0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xml:space="preserve">Основное </w:t>
            </w:r>
            <w:r w:rsidRPr="00C23289">
              <w:rPr>
                <w:rFonts w:ascii="Arial" w:eastAsia="Calibri" w:hAnsi="Arial" w:cs="Arial"/>
                <w:sz w:val="24"/>
                <w:szCs w:val="24"/>
              </w:rPr>
              <w:lastRenderedPageBreak/>
              <w:t>мероприятие 1</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«Организационно-правовые мероприятия»</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0,4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0,2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0,2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Основное мероприятие 2</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«Агитационные меры по профилактике распространения и злоупотребления наркомании»</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0,5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0,5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мероприятие 3</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«Профилактика наркомании среди детей и подростков»</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0,6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0,3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0,3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5</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"Социальная поддержка граждан"</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21 240,4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2 699,5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2 746,8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2 432,2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2 618,6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2 601,6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2 673,9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2 733,9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2 733,9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1.Оказание адресной единовременной материальной помощи гражданам района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274,6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134,6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60,0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60,0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 Материально-техническое обеспечение деятельности  ВРО ВО Всероссийской общественной организации ветеранов (пенсионеров) войны, труда, Вооруженных Сил и правоохранительных органов</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1 406,7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397,9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329,4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331,7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347,7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xml:space="preserve">3. Выплата пенсий за </w:t>
            </w:r>
            <w:r w:rsidRPr="00C23289">
              <w:rPr>
                <w:rFonts w:ascii="Arial" w:eastAsia="Calibri" w:hAnsi="Arial" w:cs="Arial"/>
                <w:sz w:val="24"/>
                <w:szCs w:val="24"/>
              </w:rPr>
              <w:lastRenderedPageBreak/>
              <w:t xml:space="preserve">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xml:space="preserve">Исполнитель - </w:t>
            </w:r>
            <w:r w:rsidRPr="00C23289">
              <w:rPr>
                <w:rFonts w:ascii="Arial" w:eastAsia="Calibri" w:hAnsi="Arial" w:cs="Arial"/>
                <w:sz w:val="24"/>
                <w:szCs w:val="24"/>
              </w:rPr>
              <w:lastRenderedPageBreak/>
              <w:t>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lastRenderedPageBreak/>
              <w:t xml:space="preserve">19 </w:t>
            </w:r>
            <w:r w:rsidRPr="00C23289">
              <w:rPr>
                <w:rFonts w:ascii="Arial" w:eastAsia="Calibri" w:hAnsi="Arial" w:cs="Arial"/>
                <w:sz w:val="24"/>
                <w:szCs w:val="24"/>
              </w:rPr>
              <w:lastRenderedPageBreak/>
              <w:t xml:space="preserve">559,1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lastRenderedPageBreak/>
              <w:t xml:space="preserve">2 167,0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2 397,4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2 100,5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2 270,9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2 601,6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w:t>
            </w:r>
            <w:r w:rsidRPr="00C23289">
              <w:rPr>
                <w:rFonts w:ascii="Arial" w:eastAsia="Calibri" w:hAnsi="Arial" w:cs="Arial"/>
                <w:sz w:val="24"/>
                <w:szCs w:val="24"/>
              </w:rPr>
              <w:lastRenderedPageBreak/>
              <w:t xml:space="preserve">673,9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lastRenderedPageBreak/>
              <w:t xml:space="preserve">2 673,9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2 673,9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lastRenderedPageBreak/>
              <w:t>Подпрограмма 6</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"Обеспечение общественного порядка"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199,0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71,5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71,5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7</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"Обеспечение реализации муниципальной программы"</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всего</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231 161,0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34 248,1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28 000,5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27 800,4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26 482,6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34 608,7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31 837,5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24 879,2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25 290,0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Основное мероприятие 7.1.</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Финансовое обеспечение деятельности органов местного самоуправления:</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118 330,9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16 897,2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16 278,9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14 749,6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14 142,9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13 942,9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15 247,8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13 345,3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13 726,3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1.  Оплата труда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90 835,9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13 377,0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12 587,3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11 401,9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10 759,9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10 571,8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11 581,2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10 087,9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10 468,9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 Начисления на оплату труда и страховые взносы</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26 569,4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3 503,0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3 651,4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3 333,0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3 215,1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3 192,5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3 497,6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3 088,4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3 088,4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3. На уплату прочих налогов, сборов и иных платежей</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140,2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17,2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40,2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14,7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37,2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30,9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w:t>
            </w:r>
            <w:r w:rsidRPr="00C23289">
              <w:rPr>
                <w:rFonts w:ascii="Arial" w:eastAsia="Calibri" w:hAnsi="Arial" w:cs="Arial"/>
                <w:sz w:val="24"/>
                <w:szCs w:val="24"/>
              </w:rPr>
              <w:lastRenderedPageBreak/>
              <w:t>приятие</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xml:space="preserve">Финансовое обеспечение деятельности переданных полномочий </w:t>
            </w:r>
            <w:r w:rsidRPr="00C23289">
              <w:rPr>
                <w:rFonts w:ascii="Arial" w:eastAsia="Calibri" w:hAnsi="Arial" w:cs="Arial"/>
                <w:sz w:val="24"/>
                <w:szCs w:val="24"/>
              </w:rPr>
              <w:lastRenderedPageBreak/>
              <w:t>по муниципальному жилищному контролю</w:t>
            </w:r>
            <w:r w:rsidRPr="00C23289">
              <w:rPr>
                <w:rFonts w:ascii="Arial" w:eastAsia="Calibri" w:hAnsi="Arial" w:cs="Arial"/>
                <w:sz w:val="24"/>
                <w:szCs w:val="24"/>
              </w:rPr>
              <w:br/>
            </w:r>
            <w:r w:rsidRPr="00C23289">
              <w:rPr>
                <w:rFonts w:ascii="Arial" w:eastAsia="Calibri" w:hAnsi="Arial" w:cs="Arial"/>
                <w:sz w:val="24"/>
                <w:szCs w:val="24"/>
              </w:rPr>
              <w:br/>
              <w:t>1. Оплата труда, начисления на оплату труда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xml:space="preserve">Администрация Верхнемамонского </w:t>
            </w:r>
            <w:r w:rsidRPr="00C23289">
              <w:rPr>
                <w:rFonts w:ascii="Arial" w:eastAsia="Calibri" w:hAnsi="Arial" w:cs="Arial"/>
                <w:sz w:val="24"/>
                <w:szCs w:val="24"/>
              </w:rPr>
              <w:lastRenderedPageBreak/>
              <w:t>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lastRenderedPageBreak/>
              <w:t xml:space="preserve">785,4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130,7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147,7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169,0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169,0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169,0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Основное мероприятие 7.2.</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20 508,9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9 086,8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2 221,4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1 648,4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2 140,5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2 864,8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1 224,4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1 322,6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1. Материально-техническое обеспечение деятельности органов местного самоуправления</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20 408,6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9 023,6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2 184,3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1 648,4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2 140,5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2 864,8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1 224,4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1 322,6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 Налог на имущество органов местного самоуправления</w:t>
            </w:r>
          </w:p>
        </w:tc>
        <w:tc>
          <w:tcPr>
            <w:tcW w:w="665" w:type="pct"/>
            <w:hideMark/>
          </w:tcPr>
          <w:p w:rsidR="00295EE8" w:rsidRPr="00C23289" w:rsidRDefault="00295EE8">
            <w:pPr>
              <w:rPr>
                <w:rFonts w:ascii="Arial" w:eastAsia="Calibri" w:hAnsi="Arial" w:cs="Arial"/>
                <w:i/>
                <w:iCs/>
                <w:sz w:val="24"/>
                <w:szCs w:val="24"/>
              </w:rPr>
            </w:pPr>
            <w:r w:rsidRPr="00C23289">
              <w:rPr>
                <w:rFonts w:ascii="Arial" w:eastAsia="Calibri" w:hAnsi="Arial" w:cs="Arial"/>
                <w:i/>
                <w:iCs/>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100,3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63,2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37,1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Основное мероприятие 7.3</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Финансовое обеспечение деятельности подведомственных муниципальных учреждений</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92 321,2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8 264,1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9 500,2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11 402,4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12 339,7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18 525,3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13 724,9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10 309,5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10 241,1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мероприя</w:t>
            </w:r>
            <w:r w:rsidRPr="00C23289">
              <w:rPr>
                <w:rFonts w:ascii="Arial" w:eastAsia="Calibri" w:hAnsi="Arial" w:cs="Arial"/>
                <w:sz w:val="24"/>
                <w:szCs w:val="24"/>
              </w:rPr>
              <w:lastRenderedPageBreak/>
              <w:t>тие</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lastRenderedPageBreak/>
              <w:t xml:space="preserve">Финансовое обеспечение деятельности МКУ "Служба технического </w:t>
            </w:r>
            <w:r w:rsidRPr="00C23289">
              <w:rPr>
                <w:rFonts w:ascii="Arial" w:eastAsia="Calibri" w:hAnsi="Arial" w:cs="Arial"/>
                <w:b/>
                <w:bCs/>
                <w:sz w:val="24"/>
                <w:szCs w:val="24"/>
              </w:rPr>
              <w:lastRenderedPageBreak/>
              <w:t>обеспечения":</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lastRenderedPageBreak/>
              <w:t>Исполнитель - МКУ "Служба технического обеспечения"</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81 300,0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7 540,8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8 387,1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10 118,7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10 809,2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16 967,8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11 177,8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7 944,4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8 354,2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1. Оплата труда, начисления на оплату труда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51 480,2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5 454,5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5 774,3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6 370,7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6 293,8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6 930,3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6 699,2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6 978,7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6 978,7  </w:t>
            </w:r>
          </w:p>
        </w:tc>
      </w:tr>
      <w:tr w:rsidR="00543976" w:rsidRPr="00C23289" w:rsidTr="00543976">
        <w:trPr>
          <w:trHeight w:val="20"/>
        </w:trPr>
        <w:tc>
          <w:tcPr>
            <w:tcW w:w="254" w:type="pct"/>
            <w:hideMark/>
          </w:tcPr>
          <w:p w:rsidR="00295EE8" w:rsidRPr="00C23289" w:rsidRDefault="00295EE8">
            <w:pPr>
              <w:rPr>
                <w:rFonts w:ascii="Arial" w:eastAsia="Calibri" w:hAnsi="Arial" w:cs="Arial"/>
                <w:i/>
                <w:iCs/>
                <w:sz w:val="24"/>
                <w:szCs w:val="24"/>
              </w:rPr>
            </w:pPr>
            <w:r w:rsidRPr="00C23289">
              <w:rPr>
                <w:rFonts w:ascii="Arial" w:eastAsia="Calibri" w:hAnsi="Arial" w:cs="Arial"/>
                <w:i/>
                <w:iCs/>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 Закупка товаров, работ, услуг для муниципальных нужд (</w:t>
            </w:r>
            <w:proofErr w:type="spellStart"/>
            <w:r w:rsidRPr="00C23289">
              <w:rPr>
                <w:rFonts w:ascii="Arial" w:eastAsia="Calibri" w:hAnsi="Arial" w:cs="Arial"/>
                <w:sz w:val="24"/>
                <w:szCs w:val="24"/>
              </w:rPr>
              <w:t>ГСМ,запчасти,хозтовары,канцтовары,основные</w:t>
            </w:r>
            <w:proofErr w:type="spellEnd"/>
            <w:r w:rsidRPr="00C23289">
              <w:rPr>
                <w:rFonts w:ascii="Arial" w:eastAsia="Calibri" w:hAnsi="Arial" w:cs="Arial"/>
                <w:sz w:val="24"/>
                <w:szCs w:val="24"/>
              </w:rPr>
              <w:t xml:space="preserve"> средства)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9 054,6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1 233,6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1 957,8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1 132,2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1 141,2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1 723,5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1 516,0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350,3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3. Налоги</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479,6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43,3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78,8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97,3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86,6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106,5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67,1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4. Материально-техническое обеспечение деятельности</w:t>
            </w:r>
          </w:p>
        </w:tc>
        <w:tc>
          <w:tcPr>
            <w:tcW w:w="665" w:type="pct"/>
            <w:hideMark/>
          </w:tcPr>
          <w:p w:rsidR="00295EE8" w:rsidRPr="00C23289" w:rsidRDefault="00295EE8">
            <w:pPr>
              <w:rPr>
                <w:rFonts w:ascii="Arial" w:eastAsia="Calibri" w:hAnsi="Arial" w:cs="Arial"/>
                <w:i/>
                <w:iCs/>
                <w:sz w:val="24"/>
                <w:szCs w:val="24"/>
              </w:rPr>
            </w:pPr>
            <w:r w:rsidRPr="00C23289">
              <w:rPr>
                <w:rFonts w:ascii="Arial" w:eastAsia="Calibri" w:hAnsi="Arial" w:cs="Arial"/>
                <w:i/>
                <w:iCs/>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20 285,6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809,4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576,2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2 518,5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3 287,6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8 207,5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2 895,5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615,4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1 375,5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Финансовое обеспечение деятельности МКУ "Верхнемамонский ОКС"</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Исполнитель - МКУ "Верхнемамонский ОКС"</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11 021,2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723,3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1 113,1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1 283,7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1 530,5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1 557,5  </w:t>
            </w:r>
          </w:p>
        </w:tc>
        <w:tc>
          <w:tcPr>
            <w:tcW w:w="312"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1 684,3  </w:t>
            </w:r>
          </w:p>
        </w:tc>
        <w:tc>
          <w:tcPr>
            <w:tcW w:w="32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1 564,4  </w:t>
            </w:r>
          </w:p>
        </w:tc>
        <w:tc>
          <w:tcPr>
            <w:tcW w:w="349"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1 564,4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1. Оплата труда, начисления на оплату труда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10 052,3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613,7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573,5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1 228,6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1 402,6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1 489,1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1 616,0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1 564,4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1 564,4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2. Налоги</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3,0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3. Материально-техническое обеспечение деятельности</w:t>
            </w:r>
          </w:p>
        </w:tc>
        <w:tc>
          <w:tcPr>
            <w:tcW w:w="665" w:type="pct"/>
            <w:hideMark/>
          </w:tcPr>
          <w:p w:rsidR="00295EE8" w:rsidRPr="00C23289" w:rsidRDefault="00295EE8">
            <w:pPr>
              <w:rPr>
                <w:rFonts w:ascii="Arial" w:eastAsia="Calibri" w:hAnsi="Arial" w:cs="Arial"/>
                <w:i/>
                <w:iCs/>
                <w:sz w:val="24"/>
                <w:szCs w:val="24"/>
              </w:rPr>
            </w:pPr>
            <w:r w:rsidRPr="00C23289">
              <w:rPr>
                <w:rFonts w:ascii="Arial" w:eastAsia="Calibri" w:hAnsi="Arial" w:cs="Arial"/>
                <w:i/>
                <w:iCs/>
                <w:sz w:val="24"/>
                <w:szCs w:val="24"/>
              </w:rPr>
              <w:t> </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965,9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106,6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539,6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55,1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127,9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68,4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68,3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Основное мероприятие 7.4</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Расходы по составлению списка  кандидатов в присяжные заседатели федерального суда общей юрисдикции</w:t>
            </w:r>
          </w:p>
        </w:tc>
        <w:tc>
          <w:tcPr>
            <w:tcW w:w="665"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Исполнитель - Администрация Верхнемамонского муниципального района</w:t>
            </w:r>
          </w:p>
        </w:tc>
        <w:tc>
          <w:tcPr>
            <w:tcW w:w="35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5"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w:t>
            </w:r>
            <w:r w:rsidRPr="00C23289">
              <w:rPr>
                <w:rFonts w:ascii="Arial" w:eastAsia="Calibri" w:hAnsi="Arial" w:cs="Arial"/>
                <w:b/>
                <w:bCs/>
                <w:sz w:val="24"/>
                <w:szCs w:val="24"/>
              </w:rPr>
              <w:lastRenderedPageBreak/>
              <w:t>ма 8</w:t>
            </w:r>
          </w:p>
        </w:tc>
        <w:tc>
          <w:tcPr>
            <w:tcW w:w="977" w:type="pct"/>
            <w:noWrap/>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lastRenderedPageBreak/>
              <w:t>Содействие занятости населения</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w:t>
            </w:r>
            <w:r w:rsidRPr="00C23289">
              <w:rPr>
                <w:rFonts w:ascii="Arial" w:eastAsia="Calibri" w:hAnsi="Arial" w:cs="Arial"/>
                <w:sz w:val="24"/>
                <w:szCs w:val="24"/>
              </w:rPr>
              <w:lastRenderedPageBreak/>
              <w:t>ого муниципального района</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lastRenderedPageBreak/>
              <w:t xml:space="preserve">537,0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44,2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49,6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90,1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78,2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70,0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69,5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67,7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67,7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lastRenderedPageBreak/>
              <w:t>Подпрограмма 9</w:t>
            </w:r>
          </w:p>
        </w:tc>
        <w:tc>
          <w:tcPr>
            <w:tcW w:w="977"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«Развитие социальной и инженерной инфраструктуры муниципальных образований»</w:t>
            </w:r>
            <w:r w:rsidRPr="00C23289">
              <w:rPr>
                <w:rFonts w:ascii="Arial" w:eastAsia="Calibri" w:hAnsi="Arial" w:cs="Arial"/>
                <w:b/>
                <w:bCs/>
                <w:sz w:val="24"/>
                <w:szCs w:val="24"/>
              </w:rPr>
              <w:br/>
              <w:t>1.            Устройство тротуаров в с. Нижний Мамон, Лозовое</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2075" w:type="pct"/>
            <w:gridSpan w:val="6"/>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действие подпрограммы прекращено</w:t>
            </w:r>
          </w:p>
        </w:tc>
        <w:tc>
          <w:tcPr>
            <w:tcW w:w="349" w:type="pct"/>
            <w:noWrap/>
            <w:hideMark/>
          </w:tcPr>
          <w:p w:rsidR="00295EE8" w:rsidRPr="00C23289" w:rsidRDefault="00295EE8">
            <w:pPr>
              <w:rPr>
                <w:rFonts w:ascii="Arial" w:eastAsia="Calibri" w:hAnsi="Arial" w:cs="Arial"/>
                <w:sz w:val="24"/>
                <w:szCs w:val="24"/>
              </w:rPr>
            </w:pP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9</w:t>
            </w:r>
          </w:p>
        </w:tc>
        <w:tc>
          <w:tcPr>
            <w:tcW w:w="977" w:type="pct"/>
            <w:noWrap/>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1 588,8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364,2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408,2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408,2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408,2  </w:t>
            </w:r>
          </w:p>
        </w:tc>
      </w:tr>
      <w:tr w:rsidR="00543976" w:rsidRPr="00C23289" w:rsidTr="00543976">
        <w:trPr>
          <w:trHeight w:val="20"/>
        </w:trPr>
        <w:tc>
          <w:tcPr>
            <w:tcW w:w="254"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Информационная, методическая и организационная поддержка СО НКО, ТОС.</w:t>
            </w:r>
          </w:p>
        </w:tc>
        <w:tc>
          <w:tcPr>
            <w:tcW w:w="66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r>
      <w:tr w:rsidR="00543976" w:rsidRPr="00C23289" w:rsidTr="00543976">
        <w:trPr>
          <w:trHeight w:val="20"/>
        </w:trPr>
        <w:tc>
          <w:tcPr>
            <w:tcW w:w="2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xml:space="preserve">Предоставление имущества Верхнемамонского муниципального района   </w:t>
            </w:r>
            <w:r w:rsidRPr="00C23289">
              <w:rPr>
                <w:rFonts w:ascii="Arial" w:eastAsia="Calibri" w:hAnsi="Arial" w:cs="Arial"/>
                <w:sz w:val="24"/>
                <w:szCs w:val="24"/>
              </w:rPr>
              <w:lastRenderedPageBreak/>
              <w:t>некоммерческим организациям  на долгосрочной основе, а так же для проведения мероприятий.</w:t>
            </w:r>
          </w:p>
        </w:tc>
        <w:tc>
          <w:tcPr>
            <w:tcW w:w="66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r>
      <w:tr w:rsidR="00543976" w:rsidRPr="00C23289" w:rsidTr="00543976">
        <w:trPr>
          <w:trHeight w:val="20"/>
        </w:trPr>
        <w:tc>
          <w:tcPr>
            <w:tcW w:w="2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66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1 588,8  </w:t>
            </w:r>
          </w:p>
        </w:tc>
        <w:tc>
          <w:tcPr>
            <w:tcW w:w="32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364,2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408,2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408,2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408,2  </w:t>
            </w:r>
          </w:p>
        </w:tc>
      </w:tr>
      <w:tr w:rsidR="00543976" w:rsidRPr="00C23289" w:rsidTr="00543976">
        <w:trPr>
          <w:trHeight w:val="20"/>
        </w:trPr>
        <w:tc>
          <w:tcPr>
            <w:tcW w:w="2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66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r>
      <w:tr w:rsidR="00543976" w:rsidRPr="00C23289" w:rsidTr="00543976">
        <w:trPr>
          <w:trHeight w:val="20"/>
        </w:trPr>
        <w:tc>
          <w:tcPr>
            <w:tcW w:w="254" w:type="pct"/>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Подпрограмма 10</w:t>
            </w:r>
          </w:p>
        </w:tc>
        <w:tc>
          <w:tcPr>
            <w:tcW w:w="977" w:type="pct"/>
            <w:noWrap/>
            <w:hideMark/>
          </w:tcPr>
          <w:p w:rsidR="00295EE8" w:rsidRPr="00C23289" w:rsidRDefault="00295EE8">
            <w:pPr>
              <w:rPr>
                <w:rFonts w:ascii="Arial" w:eastAsia="Calibri" w:hAnsi="Arial" w:cs="Arial"/>
                <w:b/>
                <w:bCs/>
                <w:sz w:val="24"/>
                <w:szCs w:val="24"/>
              </w:rPr>
            </w:pPr>
            <w:r w:rsidRPr="00C23289">
              <w:rPr>
                <w:rFonts w:ascii="Arial" w:eastAsia="Calibri" w:hAnsi="Arial" w:cs="Arial"/>
                <w:b/>
                <w:bCs/>
                <w:sz w:val="24"/>
                <w:szCs w:val="24"/>
              </w:rPr>
              <w:t>«Профилактика терроризма и экстремизма на территории Верхнемамонского муниципального района на 2019-2021 годы»</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Исполнитель - Администрация Верхнемамонского муниципального района</w:t>
            </w:r>
          </w:p>
        </w:tc>
        <w:tc>
          <w:tcPr>
            <w:tcW w:w="35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1,0  </w:t>
            </w:r>
          </w:p>
        </w:tc>
        <w:tc>
          <w:tcPr>
            <w:tcW w:w="325"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7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58"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0,0  </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0,5  </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 xml:space="preserve">0,5  </w:t>
            </w:r>
          </w:p>
        </w:tc>
      </w:tr>
      <w:tr w:rsidR="00543976" w:rsidRPr="00C23289" w:rsidTr="00543976">
        <w:trPr>
          <w:trHeight w:val="20"/>
        </w:trPr>
        <w:tc>
          <w:tcPr>
            <w:tcW w:w="2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мероприятие 1</w:t>
            </w:r>
          </w:p>
        </w:tc>
        <w:tc>
          <w:tcPr>
            <w:tcW w:w="977"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xml:space="preserve">Правовое просвещение и правовое информирование </w:t>
            </w:r>
            <w:r w:rsidRPr="00C23289">
              <w:rPr>
                <w:rFonts w:ascii="Arial" w:eastAsia="Calibri" w:hAnsi="Arial" w:cs="Arial"/>
                <w:sz w:val="24"/>
                <w:szCs w:val="24"/>
              </w:rPr>
              <w:lastRenderedPageBreak/>
              <w:t>населения Верхнемамонского муниципального района в средствах массовой информации и сети Интернет направленное на разъяснение сущности терроризма и экстремизма, реализация мер информационного противодействия распространению идеологии терроризма и  экстремизма, а также формирование у граждан неприятия идеологии терроризма и экстремизма</w:t>
            </w:r>
          </w:p>
        </w:tc>
        <w:tc>
          <w:tcPr>
            <w:tcW w:w="665" w:type="pct"/>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Исполнитель - Администрация Верхнемамонск</w:t>
            </w:r>
            <w:r w:rsidRPr="00C23289">
              <w:rPr>
                <w:rFonts w:ascii="Arial" w:eastAsia="Calibri" w:hAnsi="Arial" w:cs="Arial"/>
                <w:sz w:val="24"/>
                <w:szCs w:val="24"/>
              </w:rPr>
              <w:lastRenderedPageBreak/>
              <w:t>ого муниципального района</w:t>
            </w:r>
          </w:p>
        </w:tc>
        <w:tc>
          <w:tcPr>
            <w:tcW w:w="35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lastRenderedPageBreak/>
              <w:t> </w:t>
            </w:r>
          </w:p>
        </w:tc>
        <w:tc>
          <w:tcPr>
            <w:tcW w:w="325"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7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4"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58" w:type="pct"/>
            <w:noWrap/>
            <w:hideMark/>
          </w:tcPr>
          <w:p w:rsidR="00295EE8" w:rsidRPr="00C23289" w:rsidRDefault="00295EE8">
            <w:pPr>
              <w:rPr>
                <w:rFonts w:ascii="Arial" w:eastAsia="Calibri" w:hAnsi="Arial" w:cs="Arial"/>
                <w:sz w:val="24"/>
                <w:szCs w:val="24"/>
              </w:rPr>
            </w:pPr>
            <w:r w:rsidRPr="00C23289">
              <w:rPr>
                <w:rFonts w:ascii="Arial" w:eastAsia="Calibri" w:hAnsi="Arial" w:cs="Arial"/>
                <w:sz w:val="24"/>
                <w:szCs w:val="24"/>
              </w:rPr>
              <w:t> </w:t>
            </w:r>
          </w:p>
        </w:tc>
        <w:tc>
          <w:tcPr>
            <w:tcW w:w="312"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w:t>
            </w:r>
          </w:p>
        </w:tc>
        <w:tc>
          <w:tcPr>
            <w:tcW w:w="324"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0,5</w:t>
            </w:r>
          </w:p>
        </w:tc>
        <w:tc>
          <w:tcPr>
            <w:tcW w:w="349" w:type="pct"/>
            <w:noWrap/>
            <w:hideMark/>
          </w:tcPr>
          <w:p w:rsidR="00295EE8" w:rsidRPr="00C23289" w:rsidRDefault="00295EE8" w:rsidP="00295EE8">
            <w:pPr>
              <w:rPr>
                <w:rFonts w:ascii="Arial" w:eastAsia="Calibri" w:hAnsi="Arial" w:cs="Arial"/>
                <w:sz w:val="24"/>
                <w:szCs w:val="24"/>
              </w:rPr>
            </w:pPr>
            <w:r w:rsidRPr="00C23289">
              <w:rPr>
                <w:rFonts w:ascii="Arial" w:eastAsia="Calibri" w:hAnsi="Arial" w:cs="Arial"/>
                <w:sz w:val="24"/>
                <w:szCs w:val="24"/>
              </w:rPr>
              <w:t>0,5</w:t>
            </w:r>
          </w:p>
        </w:tc>
      </w:tr>
    </w:tbl>
    <w:p w:rsidR="00543976" w:rsidRPr="00C23289" w:rsidRDefault="00543976" w:rsidP="00295EE8">
      <w:pPr>
        <w:rPr>
          <w:rFonts w:ascii="Arial" w:eastAsia="Calibri" w:hAnsi="Arial" w:cs="Arial"/>
          <w:sz w:val="24"/>
          <w:szCs w:val="24"/>
        </w:rPr>
        <w:sectPr w:rsidR="00543976" w:rsidRPr="00C23289" w:rsidSect="00C23289">
          <w:type w:val="nextColumn"/>
          <w:pgSz w:w="16838" w:h="11906" w:orient="landscape"/>
          <w:pgMar w:top="1134" w:right="567" w:bottom="567" w:left="567" w:header="709" w:footer="709" w:gutter="0"/>
          <w:cols w:space="708"/>
          <w:docGrid w:linePitch="360"/>
        </w:sectPr>
      </w:pPr>
    </w:p>
    <w:p w:rsidR="00295EE8" w:rsidRPr="00C23289" w:rsidRDefault="00543976" w:rsidP="00543976">
      <w:pPr>
        <w:ind w:left="9072"/>
        <w:rPr>
          <w:rFonts w:ascii="Arial" w:eastAsia="Calibri" w:hAnsi="Arial" w:cs="Arial"/>
          <w:sz w:val="24"/>
          <w:szCs w:val="24"/>
        </w:rPr>
      </w:pPr>
      <w:r w:rsidRPr="00C23289">
        <w:rPr>
          <w:rFonts w:ascii="Arial" w:eastAsia="Calibri" w:hAnsi="Arial" w:cs="Arial"/>
          <w:sz w:val="24"/>
          <w:szCs w:val="24"/>
        </w:rPr>
        <w:lastRenderedPageBreak/>
        <w:t>Приложение 3 к  муниципальной программе "Развитие местного самоуправления Верхнемамонского муниципального района Воронежской области" на 2014-2021 годы</w:t>
      </w:r>
    </w:p>
    <w:p w:rsidR="00543976" w:rsidRPr="00C23289" w:rsidRDefault="00543976" w:rsidP="00543976">
      <w:pPr>
        <w:ind w:left="9072"/>
        <w:rPr>
          <w:rFonts w:ascii="Arial" w:eastAsia="Calibri" w:hAnsi="Arial" w:cs="Arial"/>
          <w:sz w:val="24"/>
          <w:szCs w:val="24"/>
        </w:rPr>
      </w:pPr>
    </w:p>
    <w:p w:rsidR="00543976" w:rsidRPr="00C23289" w:rsidRDefault="00543976" w:rsidP="00543976">
      <w:pPr>
        <w:jc w:val="center"/>
        <w:rPr>
          <w:rFonts w:ascii="Arial" w:eastAsia="Calibri" w:hAnsi="Arial" w:cs="Arial"/>
          <w:sz w:val="24"/>
          <w:szCs w:val="24"/>
        </w:rPr>
      </w:pPr>
      <w:r w:rsidRPr="00C23289">
        <w:rPr>
          <w:rFonts w:ascii="Arial" w:eastAsia="Calibri" w:hAnsi="Arial" w:cs="Arial"/>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w:t>
      </w:r>
    </w:p>
    <w:p w:rsidR="00543976" w:rsidRPr="00C23289" w:rsidRDefault="00543976" w:rsidP="00295EE8">
      <w:pPr>
        <w:rPr>
          <w:rFonts w:ascii="Arial" w:eastAsia="Calibri" w:hAnsi="Arial" w:cs="Arial"/>
          <w:sz w:val="24"/>
          <w:szCs w:val="24"/>
        </w:rPr>
      </w:pPr>
    </w:p>
    <w:tbl>
      <w:tblPr>
        <w:tblStyle w:val="afb"/>
        <w:tblW w:w="0" w:type="auto"/>
        <w:tblLook w:val="04A0"/>
      </w:tblPr>
      <w:tblGrid>
        <w:gridCol w:w="2310"/>
        <w:gridCol w:w="2476"/>
        <w:gridCol w:w="1825"/>
        <w:gridCol w:w="1104"/>
        <w:gridCol w:w="1111"/>
        <w:gridCol w:w="961"/>
        <w:gridCol w:w="961"/>
        <w:gridCol w:w="1074"/>
        <w:gridCol w:w="1088"/>
        <w:gridCol w:w="1088"/>
        <w:gridCol w:w="961"/>
        <w:gridCol w:w="961"/>
      </w:tblGrid>
      <w:tr w:rsidR="00543976" w:rsidRPr="00C23289" w:rsidTr="001B2A87">
        <w:trPr>
          <w:trHeight w:val="288"/>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Статус</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1628"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Источники ресурсного обеспечения</w:t>
            </w:r>
          </w:p>
        </w:tc>
        <w:tc>
          <w:tcPr>
            <w:tcW w:w="1151"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Всего, тыс.руб.</w:t>
            </w:r>
          </w:p>
        </w:tc>
        <w:tc>
          <w:tcPr>
            <w:tcW w:w="8545" w:type="dxa"/>
            <w:gridSpan w:val="8"/>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Оценка расходов по годам реализации муниципальной программы, тыс. руб.</w:t>
            </w:r>
          </w:p>
        </w:tc>
      </w:tr>
      <w:tr w:rsidR="00543976" w:rsidRPr="00C23289" w:rsidTr="001B2A87">
        <w:trPr>
          <w:trHeight w:val="52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vMerge/>
            <w:hideMark/>
          </w:tcPr>
          <w:p w:rsidR="00543976" w:rsidRPr="00C23289" w:rsidRDefault="00543976">
            <w:pPr>
              <w:rPr>
                <w:rFonts w:ascii="Arial" w:eastAsia="Calibri" w:hAnsi="Arial" w:cs="Arial"/>
                <w:sz w:val="24"/>
                <w:szCs w:val="24"/>
              </w:rPr>
            </w:pPr>
          </w:p>
        </w:tc>
        <w:tc>
          <w:tcPr>
            <w:tcW w:w="1151" w:type="dxa"/>
            <w:vMerge/>
            <w:hideMark/>
          </w:tcPr>
          <w:p w:rsidR="00543976" w:rsidRPr="00C23289" w:rsidRDefault="00543976">
            <w:pPr>
              <w:rPr>
                <w:rFonts w:ascii="Arial" w:eastAsia="Calibri" w:hAnsi="Arial" w:cs="Arial"/>
                <w:sz w:val="24"/>
                <w:szCs w:val="24"/>
              </w:rPr>
            </w:pP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2014 год</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2015 год</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2016 год</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2017 год</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2018 год</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2019 год</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2020 год</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2021 год</w:t>
            </w:r>
          </w:p>
        </w:tc>
      </w:tr>
      <w:tr w:rsidR="00543976" w:rsidRPr="00C23289" w:rsidTr="001B2A87">
        <w:trPr>
          <w:trHeight w:val="264"/>
        </w:trPr>
        <w:tc>
          <w:tcPr>
            <w:tcW w:w="2052"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1</w:t>
            </w:r>
          </w:p>
        </w:tc>
        <w:tc>
          <w:tcPr>
            <w:tcW w:w="230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2</w:t>
            </w:r>
          </w:p>
        </w:tc>
        <w:tc>
          <w:tcPr>
            <w:tcW w:w="162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3</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4</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5</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6</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7</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8</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9</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10</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10</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11</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МУНИЦИПАЛЬНАЯ ПРОГРАММА</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"Развитие местного самоуправления"</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271 223,8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39 987,8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33 542,3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32 270,3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30 501,9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38 987,1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36 353,8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29 584,0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29 996,6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77,8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38,0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39,8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12 082,9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2 749,0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1 698,5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1 697,6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1 166,5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1 192,6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1 214,7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1 182,0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1 182,0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259 063,1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37 238,8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31 843,8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30 572,7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29 335,4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37 794,5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35 139,1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28 364,0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28 774,8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внебюджетные средства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юридические лица </w:t>
            </w:r>
            <w:r w:rsidRPr="00C23289">
              <w:rPr>
                <w:rFonts w:ascii="Arial" w:eastAsia="Calibri" w:hAnsi="Arial" w:cs="Arial"/>
                <w:sz w:val="24"/>
                <w:szCs w:val="24"/>
                <w:vertAlign w:val="superscript"/>
              </w:rPr>
              <w:t>1</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 том числе:</w:t>
            </w:r>
          </w:p>
        </w:tc>
        <w:tc>
          <w:tcPr>
            <w:tcW w:w="230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1</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 xml:space="preserve">"Повышение качества предоставления государственных </w:t>
            </w:r>
            <w:r w:rsidRPr="00C23289">
              <w:rPr>
                <w:rFonts w:ascii="Arial" w:eastAsia="Calibri" w:hAnsi="Arial" w:cs="Arial"/>
                <w:bCs/>
                <w:sz w:val="24"/>
                <w:szCs w:val="24"/>
              </w:rPr>
              <w:lastRenderedPageBreak/>
              <w:t>и муниципальных услуг"</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55"/>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2</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"Поощрение муниципальных образований"</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1 300,0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250,0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1 300,0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250,0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55"/>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 1</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Поощрение муниципальных образований Верхнемамонского муниципального района Воронежской области за достижение наилучших </w:t>
            </w:r>
            <w:r w:rsidRPr="00C23289">
              <w:rPr>
                <w:rFonts w:ascii="Arial" w:eastAsia="Calibri" w:hAnsi="Arial" w:cs="Arial"/>
                <w:sz w:val="24"/>
                <w:szCs w:val="24"/>
              </w:rPr>
              <w:lastRenderedPageBreak/>
              <w:t>показателей эффективности развития сельских поселений</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1 300,0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250,0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1 300,0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250,0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150,0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w:t>
            </w:r>
            <w:r w:rsidRPr="00C23289">
              <w:rPr>
                <w:rFonts w:ascii="Arial" w:eastAsia="Calibri" w:hAnsi="Arial" w:cs="Arial"/>
                <w:sz w:val="24"/>
                <w:szCs w:val="24"/>
              </w:rPr>
              <w:lastRenderedPageBreak/>
              <w:t xml:space="preserve">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3</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"Развитие муниципальной службы"</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194,3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90,3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194,3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90,3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r>
      <w:tr w:rsidR="00543976" w:rsidRPr="00C23289" w:rsidTr="001B2A87">
        <w:trPr>
          <w:trHeight w:val="270"/>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55"/>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2309"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1. Обучение муниципальных служащих на курсах повышения квалификации</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159,8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55,8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159,8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55,8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52,0  </w:t>
            </w:r>
          </w:p>
        </w:tc>
      </w:tr>
      <w:tr w:rsidR="00543976" w:rsidRPr="00C23289" w:rsidTr="001B2A87">
        <w:trPr>
          <w:trHeight w:val="225"/>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55"/>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2309"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2. Обучение муниципальных </w:t>
            </w:r>
            <w:r w:rsidRPr="00C23289">
              <w:rPr>
                <w:rFonts w:ascii="Arial" w:eastAsia="Calibri" w:hAnsi="Arial" w:cs="Arial"/>
                <w:sz w:val="24"/>
                <w:szCs w:val="24"/>
              </w:rPr>
              <w:lastRenderedPageBreak/>
              <w:t>служащих в ВУЗах (получение второго высшего образования)</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34,5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34,5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7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(действие подпрограммы прекращено)</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"Обеспечение сохранности и ремонт военно-мемориальных объектов"</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853,6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846,9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853,6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846,9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55"/>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Подпрограмма 4</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 xml:space="preserve">«Комплексные меры  противодействия злоупотреблению наркотиками и их незаконному обороту на территории </w:t>
            </w:r>
            <w:r w:rsidRPr="00C23289">
              <w:rPr>
                <w:rFonts w:ascii="Arial" w:eastAsia="Calibri" w:hAnsi="Arial" w:cs="Arial"/>
                <w:bCs/>
                <w:sz w:val="24"/>
                <w:szCs w:val="24"/>
              </w:rPr>
              <w:lastRenderedPageBreak/>
              <w:t>Верхнемамонского муниципального района Воронежской области »</w:t>
            </w:r>
          </w:p>
        </w:tc>
        <w:tc>
          <w:tcPr>
            <w:tcW w:w="162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40"/>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Основное мероприятие 1</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«Организационно-правовые мероприятия»</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0,4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0,2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0,4</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0,2</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0,2</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52"/>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Основное мероприятие 2</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«Агитационные меры по профилактике распространения и злоупотребления наркомании»</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1</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0,5</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0,5</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физические </w:t>
            </w:r>
            <w:r w:rsidRPr="00C23289">
              <w:rPr>
                <w:rFonts w:ascii="Arial" w:eastAsia="Calibri" w:hAnsi="Arial" w:cs="Arial"/>
                <w:sz w:val="24"/>
                <w:szCs w:val="24"/>
              </w:rPr>
              <w:lastRenderedPageBreak/>
              <w:t>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79"/>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Основное мероприятие 3</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«Профилактика наркомании среди детей и подростков»</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0,6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0,3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0,6</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0,3</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0,3</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5</w:t>
            </w:r>
          </w:p>
        </w:tc>
        <w:tc>
          <w:tcPr>
            <w:tcW w:w="2309"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"Социальная поддержка граждан"</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21 250,4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2 699,5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2 746,8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2 442,2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2 618,6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2 601,6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2 733,9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2 733,9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21 240,4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2 699,5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2 746,8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2 432,2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2 618,6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2 601,6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2 733,9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2 733,9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2309"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1.Оказание адресной единовременной материальной помощи </w:t>
            </w:r>
            <w:r w:rsidRPr="00C23289">
              <w:rPr>
                <w:rFonts w:ascii="Arial" w:eastAsia="Calibri" w:hAnsi="Arial" w:cs="Arial"/>
                <w:sz w:val="24"/>
                <w:szCs w:val="24"/>
              </w:rPr>
              <w:lastRenderedPageBreak/>
              <w:t>гражданам района</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274,6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134,6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областной </w:t>
            </w:r>
            <w:r w:rsidRPr="00C23289">
              <w:rPr>
                <w:rFonts w:ascii="Arial" w:eastAsia="Calibri" w:hAnsi="Arial" w:cs="Arial"/>
                <w:sz w:val="24"/>
                <w:szCs w:val="24"/>
              </w:rPr>
              <w:lastRenderedPageBreak/>
              <w:t>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274,6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134,6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60,0  </w:t>
            </w:r>
          </w:p>
        </w:tc>
      </w:tr>
      <w:tr w:rsidR="00543976" w:rsidRPr="00C23289" w:rsidTr="001B2A87">
        <w:trPr>
          <w:trHeight w:val="27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2309"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Перенесено в подпрограмму 9 - Материально-техническое обеспечение деятельности  ВРО ВО Всероссийской общественной организации ветеранов (пенсионеров) войны, труда, Вооруженных Сил и правоохранительных органов</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1 416,7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397,9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329,4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341,7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347,7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1 406,7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397,9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329,4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331,7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347,7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7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2309"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2. Выплата пенсий за выслугу лет (доплат к пенсии), лицам, замещавшим должности муниципальной службы в органах местного </w:t>
            </w:r>
            <w:r w:rsidRPr="00C23289">
              <w:rPr>
                <w:rFonts w:ascii="Arial" w:eastAsia="Calibri" w:hAnsi="Arial" w:cs="Arial"/>
                <w:sz w:val="24"/>
                <w:szCs w:val="24"/>
              </w:rPr>
              <w:lastRenderedPageBreak/>
              <w:t xml:space="preserve">самоуправления Верхнемамонского муниципального района </w:t>
            </w: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19 559,1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2 167,0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2 397,4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2 100,5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2 270,9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2 601,6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19 559,1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2 167,0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2 397,4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2 100,5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2 270,9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2 601,6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2 673,9  </w:t>
            </w:r>
          </w:p>
        </w:tc>
      </w:tr>
      <w:tr w:rsidR="00543976" w:rsidRPr="00C23289" w:rsidTr="001B2A87">
        <w:trPr>
          <w:trHeight w:val="27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w:t>
            </w:r>
            <w:r w:rsidRPr="00C23289">
              <w:rPr>
                <w:rFonts w:ascii="Arial" w:eastAsia="Calibri" w:hAnsi="Arial" w:cs="Arial"/>
                <w:sz w:val="24"/>
                <w:szCs w:val="24"/>
              </w:rPr>
              <w:lastRenderedPageBreak/>
              <w:t xml:space="preserve">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6</w:t>
            </w:r>
          </w:p>
        </w:tc>
        <w:tc>
          <w:tcPr>
            <w:tcW w:w="2309"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"Обеспечение общественного порядка"</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199,0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71,5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71,5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199,0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71,5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71,5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7</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"Обеспечение реализации муниципальной программы"</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243 310,5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35 343,1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29 621,5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29 426,1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27 581,6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35 742,7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32 984,5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26 099,2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26 511,8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77,8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38,0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39,8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10 085,7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1 095,0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1 621,0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1 625,7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1 099,0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1 134,0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1 147,0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1 182,0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1 182,0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233 147,0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34 248,1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28 000,5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27 800,4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26 482,6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34 608,7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31 837,5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24 879,2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25 290,0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Основное мероприятие 7.1.</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Финансовое обеспечение деятельности органов местного самоуправления:</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121 537,7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17 925,6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17 358,3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15 848,6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14 142,9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13 942,9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15 247,8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13 345,3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13 726,3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3 206,8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1 028,4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1 079,4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1 099,0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118 330,9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16 897,2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16 278,9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14 749,6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14 142,9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13 942,9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15 247,8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13 345,3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13 726,3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 7.2.</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26 529,7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9 153,4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2 323,8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1 756,2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1 099,0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3 274,5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4 011,8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2 406,4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2 504,6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6 020,8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66,6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102,4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107,8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1 099,0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1 134,0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1 147,0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1 182,0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1 182,0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20 508,9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9 086,8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2 221,4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1 648,4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2 140,5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2 864,8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1 224,4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1 322,6  </w:t>
            </w:r>
          </w:p>
        </w:tc>
      </w:tr>
      <w:tr w:rsidR="00543976" w:rsidRPr="00C23289" w:rsidTr="001B2A87">
        <w:trPr>
          <w:trHeight w:val="33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25"/>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 7.3</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Финансовое обеспечение деятельности подведомственных муниципальных учреждений</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95 165,3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8 264,1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9 939,4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11 821,3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12 339,7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18 525,3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13 724,9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10 309,5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10 241,1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858,1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439,2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418,9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94 307,2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8 264,1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9 500,2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11 402,4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12 339,7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18 525,3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13 724,9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10 309,5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10 241,1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 7.4</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Расходы по составлению списка  кандидатов в присяжные заседатели федерального суда общей юрисдикции</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77,8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38,0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39,8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77,8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38,0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39,8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8</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Содействие занятости населения</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981,2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155,2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127,1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152,0  </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145,7  </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128,6  </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137,2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67,7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67,7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444,2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111,0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77,5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61,9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67,5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58,6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67,7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537,0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44,2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49,6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90,1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78,2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70,0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69,5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67,7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67,7  </w:t>
            </w:r>
          </w:p>
        </w:tc>
      </w:tr>
      <w:tr w:rsidR="00543976" w:rsidRPr="00C23289" w:rsidTr="001B2A87">
        <w:trPr>
          <w:trHeight w:val="300"/>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w:t>
            </w:r>
            <w:r w:rsidRPr="00C23289">
              <w:rPr>
                <w:rFonts w:ascii="Arial" w:eastAsia="Calibri" w:hAnsi="Arial" w:cs="Arial"/>
                <w:sz w:val="24"/>
                <w:szCs w:val="24"/>
              </w:rPr>
              <w:lastRenderedPageBreak/>
              <w:t>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val="restart"/>
            <w:hideMark/>
          </w:tcPr>
          <w:p w:rsidR="00543976" w:rsidRPr="00C23289" w:rsidRDefault="00543976">
            <w:pPr>
              <w:rPr>
                <w:rFonts w:ascii="Arial" w:eastAsia="Calibri" w:hAnsi="Arial" w:cs="Arial"/>
                <w:bCs/>
                <w:sz w:val="24"/>
                <w:szCs w:val="24"/>
              </w:rPr>
            </w:pPr>
            <w:r w:rsidRPr="00C23289">
              <w:rPr>
                <w:rFonts w:ascii="Arial" w:eastAsia="Calibri" w:hAnsi="Arial" w:cs="Arial"/>
                <w:bCs/>
                <w:sz w:val="24"/>
                <w:szCs w:val="24"/>
              </w:rPr>
              <w:t>Подпрограмма  (действие подпрограммы прекращено)</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«Развитие социальной и инженерной инфраструктуры муниципальных образований»</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330"/>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55"/>
        </w:trPr>
        <w:tc>
          <w:tcPr>
            <w:tcW w:w="2052"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2309" w:type="dxa"/>
            <w:vMerge w:val="restart"/>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1. Устройство тротуаров в с. Нижний Мамон, Лозовое</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1 543,0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7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16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Подпрограмма 9</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 xml:space="preserve">«Поддержка социально </w:t>
            </w:r>
            <w:r w:rsidRPr="00C23289">
              <w:rPr>
                <w:rFonts w:ascii="Arial" w:eastAsia="Calibri" w:hAnsi="Arial" w:cs="Arial"/>
                <w:bCs/>
                <w:sz w:val="24"/>
                <w:szCs w:val="24"/>
              </w:rPr>
              <w:lastRenderedPageBreak/>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162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1 588,8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364,2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1 588,8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364,2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98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79"/>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Основное мероприятие</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Информационная, методическая и организационная поддержка СО НКО, ТОС.</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79"/>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Предоставление имущества Верхнемамонского муниципального района   </w:t>
            </w:r>
            <w:r w:rsidRPr="00C23289">
              <w:rPr>
                <w:rFonts w:ascii="Arial" w:eastAsia="Calibri" w:hAnsi="Arial" w:cs="Arial"/>
                <w:sz w:val="24"/>
                <w:szCs w:val="24"/>
              </w:rPr>
              <w:lastRenderedPageBreak/>
              <w:t>некоммерческим организациям  на долгосрочной основе, а так же для проведения мероприятий.</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областной </w:t>
            </w:r>
            <w:r w:rsidRPr="00C23289">
              <w:rPr>
                <w:rFonts w:ascii="Arial" w:eastAsia="Calibri" w:hAnsi="Arial" w:cs="Arial"/>
                <w:sz w:val="24"/>
                <w:szCs w:val="24"/>
              </w:rPr>
              <w:lastRenderedPageBreak/>
              <w:t>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lastRenderedPageBreak/>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79"/>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1 588,8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364,2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408,2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1588,8</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364,2</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408,2</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408,2</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408,2</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420"/>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Проведение общественных мероприятий  с населением Верхнемамонского муниципального района, в том числе с молодежью, направленных на развитие и </w:t>
            </w:r>
            <w:r w:rsidRPr="00C23289">
              <w:rPr>
                <w:rFonts w:ascii="Arial" w:eastAsia="Calibri" w:hAnsi="Arial" w:cs="Arial"/>
                <w:sz w:val="24"/>
                <w:szCs w:val="24"/>
              </w:rPr>
              <w:lastRenderedPageBreak/>
              <w:t>совершенствование системы патриотического воспитания граждан</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42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42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42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r>
      <w:tr w:rsidR="00543976" w:rsidRPr="00C23289" w:rsidTr="001B2A87">
        <w:trPr>
          <w:trHeight w:val="42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42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420"/>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Подпрограмма 10</w:t>
            </w:r>
          </w:p>
        </w:tc>
        <w:tc>
          <w:tcPr>
            <w:tcW w:w="2309" w:type="dxa"/>
            <w:vMerge w:val="restart"/>
            <w:hideMark/>
          </w:tcPr>
          <w:p w:rsidR="00543976" w:rsidRPr="00C23289" w:rsidRDefault="00543976" w:rsidP="00543976">
            <w:pPr>
              <w:rPr>
                <w:rFonts w:ascii="Arial" w:eastAsia="Calibri" w:hAnsi="Arial" w:cs="Arial"/>
                <w:bCs/>
                <w:sz w:val="24"/>
                <w:szCs w:val="24"/>
              </w:rPr>
            </w:pPr>
            <w:r w:rsidRPr="00C23289">
              <w:rPr>
                <w:rFonts w:ascii="Arial" w:eastAsia="Calibri" w:hAnsi="Arial" w:cs="Arial"/>
                <w:bCs/>
                <w:sz w:val="24"/>
                <w:szCs w:val="24"/>
              </w:rPr>
              <w:t xml:space="preserve">«Профилактика терроризма и экстремизма на территории Верхнемамонского муниципального района на 2019-2021 годы» </w:t>
            </w:r>
          </w:p>
        </w:tc>
        <w:tc>
          <w:tcPr>
            <w:tcW w:w="162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348"/>
        </w:trPr>
        <w:tc>
          <w:tcPr>
            <w:tcW w:w="2052" w:type="dxa"/>
            <w:vMerge/>
            <w:hideMark/>
          </w:tcPr>
          <w:p w:rsidR="00543976" w:rsidRPr="00C23289" w:rsidRDefault="00543976">
            <w:pPr>
              <w:rPr>
                <w:rFonts w:ascii="Arial" w:eastAsia="Calibri" w:hAnsi="Arial" w:cs="Arial"/>
                <w:bCs/>
                <w:sz w:val="24"/>
                <w:szCs w:val="24"/>
              </w:rPr>
            </w:pPr>
          </w:p>
        </w:tc>
        <w:tc>
          <w:tcPr>
            <w:tcW w:w="2309" w:type="dxa"/>
            <w:vMerge/>
            <w:hideMark/>
          </w:tcPr>
          <w:p w:rsidR="00543976" w:rsidRPr="00C23289" w:rsidRDefault="00543976">
            <w:pPr>
              <w:rPr>
                <w:rFonts w:ascii="Arial" w:eastAsia="Calibri" w:hAnsi="Arial" w:cs="Arial"/>
                <w:bCs/>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r>
      <w:tr w:rsidR="00543976" w:rsidRPr="00C23289" w:rsidTr="001B2A87">
        <w:trPr>
          <w:trHeight w:val="279"/>
        </w:trPr>
        <w:tc>
          <w:tcPr>
            <w:tcW w:w="2052"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Мероприятие</w:t>
            </w:r>
          </w:p>
        </w:tc>
        <w:tc>
          <w:tcPr>
            <w:tcW w:w="2309" w:type="dxa"/>
            <w:vMerge w:val="restart"/>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Правовое просвещение и правовое информирование населения Верхнемамонского муниципального района в средствах массовой информации и сети Интернет направленное на разъяснение сущности терроризма и </w:t>
            </w:r>
            <w:r w:rsidRPr="00C23289">
              <w:rPr>
                <w:rFonts w:ascii="Arial" w:eastAsia="Calibri" w:hAnsi="Arial" w:cs="Arial"/>
                <w:sz w:val="24"/>
                <w:szCs w:val="24"/>
              </w:rPr>
              <w:lastRenderedPageBreak/>
              <w:t>экстремизма, реализация мер информационного противодействия распространению идеологии терроризма и  экстремизма, а также формирование у граждан неприятия идеологии терроризма и экстремизма</w:t>
            </w:r>
          </w:p>
        </w:tc>
        <w:tc>
          <w:tcPr>
            <w:tcW w:w="1628"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lastRenderedPageBreak/>
              <w:t>Всего, в том числе:</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158"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19"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34"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c>
          <w:tcPr>
            <w:tcW w:w="1000"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0,5  </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федеральный бюджет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областной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местный бюджет</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1,0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19"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134"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0,5</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0,5</w:t>
            </w:r>
          </w:p>
        </w:tc>
      </w:tr>
      <w:tr w:rsidR="00543976" w:rsidRPr="00C23289" w:rsidTr="001B2A87">
        <w:trPr>
          <w:trHeight w:val="408"/>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xml:space="preserve"> внебюджетные фонды                        </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юридические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r w:rsidR="00543976" w:rsidRPr="00C23289" w:rsidTr="001B2A87">
        <w:trPr>
          <w:trHeight w:val="264"/>
        </w:trPr>
        <w:tc>
          <w:tcPr>
            <w:tcW w:w="2052" w:type="dxa"/>
            <w:vMerge/>
            <w:hideMark/>
          </w:tcPr>
          <w:p w:rsidR="00543976" w:rsidRPr="00C23289" w:rsidRDefault="00543976">
            <w:pPr>
              <w:rPr>
                <w:rFonts w:ascii="Arial" w:eastAsia="Calibri" w:hAnsi="Arial" w:cs="Arial"/>
                <w:sz w:val="24"/>
                <w:szCs w:val="24"/>
              </w:rPr>
            </w:pPr>
          </w:p>
        </w:tc>
        <w:tc>
          <w:tcPr>
            <w:tcW w:w="2309" w:type="dxa"/>
            <w:vMerge/>
            <w:hideMark/>
          </w:tcPr>
          <w:p w:rsidR="00543976" w:rsidRPr="00C23289" w:rsidRDefault="00543976">
            <w:pPr>
              <w:rPr>
                <w:rFonts w:ascii="Arial" w:eastAsia="Calibri" w:hAnsi="Arial" w:cs="Arial"/>
                <w:sz w:val="24"/>
                <w:szCs w:val="24"/>
              </w:rPr>
            </w:pPr>
          </w:p>
        </w:tc>
        <w:tc>
          <w:tcPr>
            <w:tcW w:w="1628" w:type="dxa"/>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физические лица</w:t>
            </w:r>
          </w:p>
        </w:tc>
        <w:tc>
          <w:tcPr>
            <w:tcW w:w="1151" w:type="dxa"/>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xml:space="preserve">0,0  </w:t>
            </w:r>
          </w:p>
        </w:tc>
        <w:tc>
          <w:tcPr>
            <w:tcW w:w="1158"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rsidP="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19"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134"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c>
          <w:tcPr>
            <w:tcW w:w="1000" w:type="dxa"/>
            <w:noWrap/>
            <w:hideMark/>
          </w:tcPr>
          <w:p w:rsidR="00543976" w:rsidRPr="00C23289" w:rsidRDefault="00543976">
            <w:pPr>
              <w:rPr>
                <w:rFonts w:ascii="Arial" w:eastAsia="Calibri" w:hAnsi="Arial" w:cs="Arial"/>
                <w:sz w:val="24"/>
                <w:szCs w:val="24"/>
              </w:rPr>
            </w:pPr>
            <w:r w:rsidRPr="00C23289">
              <w:rPr>
                <w:rFonts w:ascii="Arial" w:eastAsia="Calibri" w:hAnsi="Arial" w:cs="Arial"/>
                <w:sz w:val="24"/>
                <w:szCs w:val="24"/>
              </w:rPr>
              <w:t> </w:t>
            </w:r>
          </w:p>
        </w:tc>
      </w:tr>
    </w:tbl>
    <w:p w:rsidR="001B2A87" w:rsidRPr="00C23289" w:rsidRDefault="001B2A87" w:rsidP="00295EE8">
      <w:pPr>
        <w:rPr>
          <w:rFonts w:ascii="Arial" w:eastAsia="Calibri" w:hAnsi="Arial" w:cs="Arial"/>
          <w:sz w:val="24"/>
          <w:szCs w:val="24"/>
        </w:rPr>
        <w:sectPr w:rsidR="001B2A87" w:rsidRPr="00C23289" w:rsidSect="00C23289">
          <w:type w:val="nextColumn"/>
          <w:pgSz w:w="16838" w:h="11906" w:orient="landscape"/>
          <w:pgMar w:top="1134" w:right="567" w:bottom="567" w:left="567" w:header="709" w:footer="709" w:gutter="0"/>
          <w:cols w:space="708"/>
          <w:docGrid w:linePitch="360"/>
        </w:sectPr>
      </w:pPr>
    </w:p>
    <w:p w:rsidR="00543976" w:rsidRPr="00C23289" w:rsidRDefault="001B2A87" w:rsidP="001B2A87">
      <w:pPr>
        <w:ind w:left="8080"/>
        <w:rPr>
          <w:rFonts w:ascii="Arial" w:eastAsia="Calibri" w:hAnsi="Arial" w:cs="Arial"/>
          <w:sz w:val="24"/>
          <w:szCs w:val="24"/>
        </w:rPr>
      </w:pPr>
      <w:r w:rsidRPr="00C23289">
        <w:rPr>
          <w:rFonts w:ascii="Arial" w:eastAsia="Calibri" w:hAnsi="Arial" w:cs="Arial"/>
          <w:sz w:val="24"/>
          <w:szCs w:val="24"/>
        </w:rPr>
        <w:lastRenderedPageBreak/>
        <w:t>Приложение 4 к муниципальной программе "Развитие местного самоуправления Верхнемамонского муниципального района Воронежской области" на 2014-2021 годы</w:t>
      </w:r>
    </w:p>
    <w:p w:rsidR="001B2A87" w:rsidRPr="00C23289" w:rsidRDefault="001B2A87" w:rsidP="00295EE8">
      <w:pPr>
        <w:rPr>
          <w:rFonts w:ascii="Arial" w:eastAsia="Calibri" w:hAnsi="Arial" w:cs="Arial"/>
          <w:sz w:val="24"/>
          <w:szCs w:val="24"/>
        </w:rPr>
      </w:pPr>
    </w:p>
    <w:p w:rsidR="001B2A87" w:rsidRPr="00C23289" w:rsidRDefault="001B2A87" w:rsidP="001B2A87">
      <w:pPr>
        <w:jc w:val="center"/>
        <w:rPr>
          <w:rFonts w:ascii="Arial" w:eastAsia="Calibri" w:hAnsi="Arial" w:cs="Arial"/>
          <w:sz w:val="24"/>
          <w:szCs w:val="24"/>
        </w:rPr>
      </w:pPr>
      <w:r w:rsidRPr="00C23289">
        <w:rPr>
          <w:rFonts w:ascii="Arial" w:eastAsia="Calibri" w:hAnsi="Arial" w:cs="Arial"/>
          <w:sz w:val="24"/>
          <w:szCs w:val="24"/>
        </w:rPr>
        <w:t>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w:t>
      </w:r>
    </w:p>
    <w:p w:rsidR="001B2A87" w:rsidRPr="00C23289" w:rsidRDefault="001B2A87" w:rsidP="001B2A87">
      <w:pPr>
        <w:jc w:val="center"/>
        <w:rPr>
          <w:rFonts w:ascii="Arial" w:eastAsia="Calibri" w:hAnsi="Arial" w:cs="Arial"/>
          <w:sz w:val="24"/>
          <w:szCs w:val="24"/>
        </w:rPr>
      </w:pPr>
      <w:r w:rsidRPr="00C23289">
        <w:rPr>
          <w:rFonts w:ascii="Arial" w:eastAsia="Calibri" w:hAnsi="Arial" w:cs="Arial"/>
          <w:sz w:val="24"/>
          <w:szCs w:val="24"/>
        </w:rPr>
        <w:t>на 2019 год</w:t>
      </w:r>
    </w:p>
    <w:p w:rsidR="001B2A87" w:rsidRPr="00C23289" w:rsidRDefault="001B2A87" w:rsidP="00295EE8">
      <w:pPr>
        <w:rPr>
          <w:rFonts w:ascii="Arial" w:eastAsia="Calibri" w:hAnsi="Arial" w:cs="Arial"/>
          <w:sz w:val="24"/>
          <w:szCs w:val="24"/>
        </w:rPr>
      </w:pPr>
    </w:p>
    <w:tbl>
      <w:tblPr>
        <w:tblStyle w:val="afb"/>
        <w:tblW w:w="0" w:type="auto"/>
        <w:tblLook w:val="04A0"/>
      </w:tblPr>
      <w:tblGrid>
        <w:gridCol w:w="543"/>
        <w:gridCol w:w="2572"/>
        <w:gridCol w:w="2679"/>
        <w:gridCol w:w="1683"/>
        <w:gridCol w:w="1683"/>
        <w:gridCol w:w="3122"/>
        <w:gridCol w:w="1264"/>
        <w:gridCol w:w="2374"/>
      </w:tblGrid>
      <w:tr w:rsidR="001B2A87" w:rsidRPr="00C23289" w:rsidTr="004E4692">
        <w:trPr>
          <w:trHeight w:val="20"/>
        </w:trPr>
        <w:tc>
          <w:tcPr>
            <w:tcW w:w="543" w:type="dxa"/>
            <w:vMerge w:val="restart"/>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w:t>
            </w:r>
            <w:r w:rsidRPr="00C23289">
              <w:rPr>
                <w:rFonts w:ascii="Arial" w:eastAsia="Calibri" w:hAnsi="Arial" w:cs="Arial"/>
                <w:sz w:val="24"/>
                <w:szCs w:val="24"/>
              </w:rPr>
              <w:br/>
              <w:t xml:space="preserve"> </w:t>
            </w:r>
            <w:proofErr w:type="spellStart"/>
            <w:r w:rsidRPr="00C23289">
              <w:rPr>
                <w:rFonts w:ascii="Arial" w:eastAsia="Calibri" w:hAnsi="Arial" w:cs="Arial"/>
                <w:sz w:val="24"/>
                <w:szCs w:val="24"/>
              </w:rPr>
              <w:t>п</w:t>
            </w:r>
            <w:proofErr w:type="spellEnd"/>
            <w:r w:rsidRPr="00C23289">
              <w:rPr>
                <w:rFonts w:ascii="Arial" w:eastAsia="Calibri" w:hAnsi="Arial" w:cs="Arial"/>
                <w:sz w:val="24"/>
                <w:szCs w:val="24"/>
              </w:rPr>
              <w:t>/</w:t>
            </w:r>
            <w:proofErr w:type="spellStart"/>
            <w:r w:rsidRPr="00C23289">
              <w:rPr>
                <w:rFonts w:ascii="Arial" w:eastAsia="Calibri" w:hAnsi="Arial" w:cs="Arial"/>
                <w:sz w:val="24"/>
                <w:szCs w:val="24"/>
              </w:rPr>
              <w:t>п</w:t>
            </w:r>
            <w:proofErr w:type="spellEnd"/>
          </w:p>
        </w:tc>
        <w:tc>
          <w:tcPr>
            <w:tcW w:w="2684"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Наименование  мероприятия</w:t>
            </w:r>
          </w:p>
        </w:tc>
        <w:tc>
          <w:tcPr>
            <w:tcW w:w="2867"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Исполнитель мероприятия </w:t>
            </w:r>
          </w:p>
        </w:tc>
        <w:tc>
          <w:tcPr>
            <w:tcW w:w="3366" w:type="dxa"/>
            <w:gridSpan w:val="2"/>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Срок</w:t>
            </w:r>
          </w:p>
        </w:tc>
        <w:tc>
          <w:tcPr>
            <w:tcW w:w="3122"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64"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КБК (местный бюджет)</w:t>
            </w:r>
          </w:p>
        </w:tc>
        <w:tc>
          <w:tcPr>
            <w:tcW w:w="2059"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Расходы, предусмотренные решением представительного органа местного самоуправления о местном бюджете, на 2019 год, </w:t>
            </w:r>
            <w:proofErr w:type="spellStart"/>
            <w:r w:rsidRPr="00C23289">
              <w:rPr>
                <w:rFonts w:ascii="Arial" w:eastAsia="Calibri" w:hAnsi="Arial" w:cs="Arial"/>
                <w:sz w:val="24"/>
                <w:szCs w:val="24"/>
              </w:rPr>
              <w:t>тыс.руб</w:t>
            </w:r>
            <w:proofErr w:type="spellEnd"/>
          </w:p>
        </w:tc>
      </w:tr>
      <w:tr w:rsidR="004E4692" w:rsidRPr="00C23289" w:rsidTr="004E4692">
        <w:trPr>
          <w:trHeight w:val="20"/>
        </w:trPr>
        <w:tc>
          <w:tcPr>
            <w:tcW w:w="543" w:type="dxa"/>
            <w:vMerge/>
            <w:hideMark/>
          </w:tcPr>
          <w:p w:rsidR="001B2A87" w:rsidRPr="00C23289" w:rsidRDefault="001B2A87">
            <w:pPr>
              <w:rPr>
                <w:rFonts w:ascii="Arial" w:eastAsia="Calibri" w:hAnsi="Arial" w:cs="Arial"/>
                <w:sz w:val="24"/>
                <w:szCs w:val="24"/>
              </w:rPr>
            </w:pPr>
          </w:p>
        </w:tc>
        <w:tc>
          <w:tcPr>
            <w:tcW w:w="2684" w:type="dxa"/>
            <w:vMerge/>
            <w:hideMark/>
          </w:tcPr>
          <w:p w:rsidR="001B2A87" w:rsidRPr="00C23289" w:rsidRDefault="001B2A87">
            <w:pPr>
              <w:rPr>
                <w:rFonts w:ascii="Arial" w:eastAsia="Calibri" w:hAnsi="Arial" w:cs="Arial"/>
                <w:sz w:val="24"/>
                <w:szCs w:val="24"/>
              </w:rPr>
            </w:pPr>
          </w:p>
        </w:tc>
        <w:tc>
          <w:tcPr>
            <w:tcW w:w="2867" w:type="dxa"/>
            <w:vMerge/>
            <w:hideMark/>
          </w:tcPr>
          <w:p w:rsidR="001B2A87" w:rsidRPr="00C23289" w:rsidRDefault="001B2A87">
            <w:pPr>
              <w:rPr>
                <w:rFonts w:ascii="Arial" w:eastAsia="Calibri" w:hAnsi="Arial" w:cs="Arial"/>
                <w:sz w:val="24"/>
                <w:szCs w:val="24"/>
              </w:rPr>
            </w:pPr>
          </w:p>
        </w:tc>
        <w:tc>
          <w:tcPr>
            <w:tcW w:w="1683"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начала реализации мероприятия в очередном финансовом году </w:t>
            </w:r>
          </w:p>
        </w:tc>
        <w:tc>
          <w:tcPr>
            <w:tcW w:w="1683"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3122" w:type="dxa"/>
            <w:vMerge/>
            <w:hideMark/>
          </w:tcPr>
          <w:p w:rsidR="001B2A87" w:rsidRPr="00C23289" w:rsidRDefault="001B2A87">
            <w:pPr>
              <w:rPr>
                <w:rFonts w:ascii="Arial" w:eastAsia="Calibri" w:hAnsi="Arial" w:cs="Arial"/>
                <w:sz w:val="24"/>
                <w:szCs w:val="24"/>
              </w:rPr>
            </w:pPr>
          </w:p>
        </w:tc>
        <w:tc>
          <w:tcPr>
            <w:tcW w:w="1264" w:type="dxa"/>
            <w:vMerge/>
            <w:hideMark/>
          </w:tcPr>
          <w:p w:rsidR="001B2A87" w:rsidRPr="00C23289" w:rsidRDefault="001B2A87">
            <w:pPr>
              <w:rPr>
                <w:rFonts w:ascii="Arial" w:eastAsia="Calibri" w:hAnsi="Arial" w:cs="Arial"/>
                <w:sz w:val="24"/>
                <w:szCs w:val="24"/>
              </w:rPr>
            </w:pPr>
          </w:p>
        </w:tc>
        <w:tc>
          <w:tcPr>
            <w:tcW w:w="2059" w:type="dxa"/>
            <w:vMerge/>
            <w:hideMark/>
          </w:tcPr>
          <w:p w:rsidR="001B2A87" w:rsidRPr="00C23289" w:rsidRDefault="001B2A87">
            <w:pPr>
              <w:rPr>
                <w:rFonts w:ascii="Arial" w:eastAsia="Calibri" w:hAnsi="Arial" w:cs="Arial"/>
                <w:sz w:val="24"/>
                <w:szCs w:val="24"/>
              </w:rPr>
            </w:pPr>
          </w:p>
        </w:tc>
      </w:tr>
      <w:tr w:rsidR="001B2A87" w:rsidRPr="00C23289" w:rsidTr="004E4692">
        <w:trPr>
          <w:trHeight w:val="276"/>
        </w:trPr>
        <w:tc>
          <w:tcPr>
            <w:tcW w:w="543" w:type="dxa"/>
            <w:vMerge/>
            <w:hideMark/>
          </w:tcPr>
          <w:p w:rsidR="001B2A87" w:rsidRPr="00C23289" w:rsidRDefault="001B2A87">
            <w:pPr>
              <w:rPr>
                <w:rFonts w:ascii="Arial" w:eastAsia="Calibri" w:hAnsi="Arial" w:cs="Arial"/>
                <w:sz w:val="24"/>
                <w:szCs w:val="24"/>
              </w:rPr>
            </w:pPr>
          </w:p>
        </w:tc>
        <w:tc>
          <w:tcPr>
            <w:tcW w:w="2684" w:type="dxa"/>
            <w:vMerge/>
            <w:hideMark/>
          </w:tcPr>
          <w:p w:rsidR="001B2A87" w:rsidRPr="00C23289" w:rsidRDefault="001B2A87">
            <w:pPr>
              <w:rPr>
                <w:rFonts w:ascii="Arial" w:eastAsia="Calibri" w:hAnsi="Arial" w:cs="Arial"/>
                <w:sz w:val="24"/>
                <w:szCs w:val="24"/>
              </w:rPr>
            </w:pPr>
          </w:p>
        </w:tc>
        <w:tc>
          <w:tcPr>
            <w:tcW w:w="2867" w:type="dxa"/>
            <w:vMerge/>
            <w:hideMark/>
          </w:tcPr>
          <w:p w:rsidR="001B2A87" w:rsidRPr="00C23289" w:rsidRDefault="001B2A87">
            <w:pPr>
              <w:rPr>
                <w:rFonts w:ascii="Arial" w:eastAsia="Calibri" w:hAnsi="Arial" w:cs="Arial"/>
                <w:sz w:val="24"/>
                <w:szCs w:val="24"/>
              </w:rPr>
            </w:pPr>
          </w:p>
        </w:tc>
        <w:tc>
          <w:tcPr>
            <w:tcW w:w="1683" w:type="dxa"/>
            <w:vMerge/>
            <w:hideMark/>
          </w:tcPr>
          <w:p w:rsidR="001B2A87" w:rsidRPr="00C23289" w:rsidRDefault="001B2A87">
            <w:pPr>
              <w:rPr>
                <w:rFonts w:ascii="Arial" w:eastAsia="Calibri" w:hAnsi="Arial" w:cs="Arial"/>
                <w:sz w:val="24"/>
                <w:szCs w:val="24"/>
              </w:rPr>
            </w:pPr>
          </w:p>
        </w:tc>
        <w:tc>
          <w:tcPr>
            <w:tcW w:w="1683" w:type="dxa"/>
            <w:vMerge w:val="restart"/>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окончания реализации мероприятия в очередном финансовом году </w:t>
            </w:r>
          </w:p>
        </w:tc>
        <w:tc>
          <w:tcPr>
            <w:tcW w:w="3122" w:type="dxa"/>
            <w:vMerge/>
            <w:hideMark/>
          </w:tcPr>
          <w:p w:rsidR="001B2A87" w:rsidRPr="00C23289" w:rsidRDefault="001B2A87">
            <w:pPr>
              <w:rPr>
                <w:rFonts w:ascii="Arial" w:eastAsia="Calibri" w:hAnsi="Arial" w:cs="Arial"/>
                <w:sz w:val="24"/>
                <w:szCs w:val="24"/>
              </w:rPr>
            </w:pPr>
          </w:p>
        </w:tc>
        <w:tc>
          <w:tcPr>
            <w:tcW w:w="1264" w:type="dxa"/>
            <w:vMerge/>
            <w:hideMark/>
          </w:tcPr>
          <w:p w:rsidR="001B2A87" w:rsidRPr="00C23289" w:rsidRDefault="001B2A87">
            <w:pPr>
              <w:rPr>
                <w:rFonts w:ascii="Arial" w:eastAsia="Calibri" w:hAnsi="Arial" w:cs="Arial"/>
                <w:sz w:val="24"/>
                <w:szCs w:val="24"/>
              </w:rPr>
            </w:pPr>
          </w:p>
        </w:tc>
        <w:tc>
          <w:tcPr>
            <w:tcW w:w="2059" w:type="dxa"/>
            <w:vMerge/>
            <w:hideMark/>
          </w:tcPr>
          <w:p w:rsidR="001B2A87" w:rsidRPr="00C23289" w:rsidRDefault="001B2A87">
            <w:pPr>
              <w:rPr>
                <w:rFonts w:ascii="Arial" w:eastAsia="Calibri" w:hAnsi="Arial" w:cs="Arial"/>
                <w:sz w:val="24"/>
                <w:szCs w:val="24"/>
              </w:rPr>
            </w:pPr>
          </w:p>
        </w:tc>
      </w:tr>
      <w:tr w:rsidR="001B2A87" w:rsidRPr="00C23289" w:rsidTr="004E4692">
        <w:trPr>
          <w:trHeight w:val="276"/>
        </w:trPr>
        <w:tc>
          <w:tcPr>
            <w:tcW w:w="543" w:type="dxa"/>
            <w:vMerge/>
            <w:hideMark/>
          </w:tcPr>
          <w:p w:rsidR="001B2A87" w:rsidRPr="00C23289" w:rsidRDefault="001B2A87">
            <w:pPr>
              <w:rPr>
                <w:rFonts w:ascii="Arial" w:eastAsia="Calibri" w:hAnsi="Arial" w:cs="Arial"/>
                <w:sz w:val="24"/>
                <w:szCs w:val="24"/>
              </w:rPr>
            </w:pPr>
          </w:p>
        </w:tc>
        <w:tc>
          <w:tcPr>
            <w:tcW w:w="2684" w:type="dxa"/>
            <w:vMerge/>
            <w:hideMark/>
          </w:tcPr>
          <w:p w:rsidR="001B2A87" w:rsidRPr="00C23289" w:rsidRDefault="001B2A87">
            <w:pPr>
              <w:rPr>
                <w:rFonts w:ascii="Arial" w:eastAsia="Calibri" w:hAnsi="Arial" w:cs="Arial"/>
                <w:sz w:val="24"/>
                <w:szCs w:val="24"/>
              </w:rPr>
            </w:pPr>
          </w:p>
        </w:tc>
        <w:tc>
          <w:tcPr>
            <w:tcW w:w="2867" w:type="dxa"/>
            <w:vMerge/>
            <w:hideMark/>
          </w:tcPr>
          <w:p w:rsidR="001B2A87" w:rsidRPr="00C23289" w:rsidRDefault="001B2A87">
            <w:pPr>
              <w:rPr>
                <w:rFonts w:ascii="Arial" w:eastAsia="Calibri" w:hAnsi="Arial" w:cs="Arial"/>
                <w:sz w:val="24"/>
                <w:szCs w:val="24"/>
              </w:rPr>
            </w:pPr>
          </w:p>
        </w:tc>
        <w:tc>
          <w:tcPr>
            <w:tcW w:w="1683" w:type="dxa"/>
            <w:vMerge/>
            <w:hideMark/>
          </w:tcPr>
          <w:p w:rsidR="001B2A87" w:rsidRPr="00C23289" w:rsidRDefault="001B2A87">
            <w:pPr>
              <w:rPr>
                <w:rFonts w:ascii="Arial" w:eastAsia="Calibri" w:hAnsi="Arial" w:cs="Arial"/>
                <w:sz w:val="24"/>
                <w:szCs w:val="24"/>
              </w:rPr>
            </w:pPr>
          </w:p>
        </w:tc>
        <w:tc>
          <w:tcPr>
            <w:tcW w:w="1683" w:type="dxa"/>
            <w:vMerge/>
            <w:hideMark/>
          </w:tcPr>
          <w:p w:rsidR="001B2A87" w:rsidRPr="00C23289" w:rsidRDefault="001B2A87">
            <w:pPr>
              <w:rPr>
                <w:rFonts w:ascii="Arial" w:eastAsia="Calibri" w:hAnsi="Arial" w:cs="Arial"/>
                <w:sz w:val="24"/>
                <w:szCs w:val="24"/>
              </w:rPr>
            </w:pPr>
          </w:p>
        </w:tc>
        <w:tc>
          <w:tcPr>
            <w:tcW w:w="3122" w:type="dxa"/>
            <w:vMerge/>
            <w:hideMark/>
          </w:tcPr>
          <w:p w:rsidR="001B2A87" w:rsidRPr="00C23289" w:rsidRDefault="001B2A87">
            <w:pPr>
              <w:rPr>
                <w:rFonts w:ascii="Arial" w:eastAsia="Calibri" w:hAnsi="Arial" w:cs="Arial"/>
                <w:sz w:val="24"/>
                <w:szCs w:val="24"/>
              </w:rPr>
            </w:pPr>
          </w:p>
        </w:tc>
        <w:tc>
          <w:tcPr>
            <w:tcW w:w="1264" w:type="dxa"/>
            <w:vMerge/>
            <w:hideMark/>
          </w:tcPr>
          <w:p w:rsidR="001B2A87" w:rsidRPr="00C23289" w:rsidRDefault="001B2A87">
            <w:pPr>
              <w:rPr>
                <w:rFonts w:ascii="Arial" w:eastAsia="Calibri" w:hAnsi="Arial" w:cs="Arial"/>
                <w:sz w:val="24"/>
                <w:szCs w:val="24"/>
              </w:rPr>
            </w:pPr>
          </w:p>
        </w:tc>
        <w:tc>
          <w:tcPr>
            <w:tcW w:w="2059" w:type="dxa"/>
            <w:vMerge/>
            <w:hideMark/>
          </w:tcPr>
          <w:p w:rsidR="001B2A87" w:rsidRPr="00C23289" w:rsidRDefault="001B2A87">
            <w:pPr>
              <w:rPr>
                <w:rFonts w:ascii="Arial" w:eastAsia="Calibri" w:hAnsi="Arial" w:cs="Arial"/>
                <w:sz w:val="24"/>
                <w:szCs w:val="24"/>
              </w:rPr>
            </w:pPr>
          </w:p>
        </w:tc>
      </w:tr>
      <w:tr w:rsidR="001B2A87" w:rsidRPr="00C23289" w:rsidTr="004E4692">
        <w:trPr>
          <w:trHeight w:val="276"/>
        </w:trPr>
        <w:tc>
          <w:tcPr>
            <w:tcW w:w="543" w:type="dxa"/>
            <w:vMerge/>
            <w:hideMark/>
          </w:tcPr>
          <w:p w:rsidR="001B2A87" w:rsidRPr="00C23289" w:rsidRDefault="001B2A87">
            <w:pPr>
              <w:rPr>
                <w:rFonts w:ascii="Arial" w:eastAsia="Calibri" w:hAnsi="Arial" w:cs="Arial"/>
                <w:sz w:val="24"/>
                <w:szCs w:val="24"/>
              </w:rPr>
            </w:pPr>
          </w:p>
        </w:tc>
        <w:tc>
          <w:tcPr>
            <w:tcW w:w="2684" w:type="dxa"/>
            <w:vMerge/>
            <w:hideMark/>
          </w:tcPr>
          <w:p w:rsidR="001B2A87" w:rsidRPr="00C23289" w:rsidRDefault="001B2A87">
            <w:pPr>
              <w:rPr>
                <w:rFonts w:ascii="Arial" w:eastAsia="Calibri" w:hAnsi="Arial" w:cs="Arial"/>
                <w:sz w:val="24"/>
                <w:szCs w:val="24"/>
              </w:rPr>
            </w:pPr>
          </w:p>
        </w:tc>
        <w:tc>
          <w:tcPr>
            <w:tcW w:w="2867" w:type="dxa"/>
            <w:vMerge/>
            <w:hideMark/>
          </w:tcPr>
          <w:p w:rsidR="001B2A87" w:rsidRPr="00C23289" w:rsidRDefault="001B2A87">
            <w:pPr>
              <w:rPr>
                <w:rFonts w:ascii="Arial" w:eastAsia="Calibri" w:hAnsi="Arial" w:cs="Arial"/>
                <w:sz w:val="24"/>
                <w:szCs w:val="24"/>
              </w:rPr>
            </w:pPr>
          </w:p>
        </w:tc>
        <w:tc>
          <w:tcPr>
            <w:tcW w:w="1683" w:type="dxa"/>
            <w:vMerge/>
            <w:hideMark/>
          </w:tcPr>
          <w:p w:rsidR="001B2A87" w:rsidRPr="00C23289" w:rsidRDefault="001B2A87">
            <w:pPr>
              <w:rPr>
                <w:rFonts w:ascii="Arial" w:eastAsia="Calibri" w:hAnsi="Arial" w:cs="Arial"/>
                <w:sz w:val="24"/>
                <w:szCs w:val="24"/>
              </w:rPr>
            </w:pPr>
          </w:p>
        </w:tc>
        <w:tc>
          <w:tcPr>
            <w:tcW w:w="1683" w:type="dxa"/>
            <w:vMerge/>
            <w:hideMark/>
          </w:tcPr>
          <w:p w:rsidR="001B2A87" w:rsidRPr="00C23289" w:rsidRDefault="001B2A87">
            <w:pPr>
              <w:rPr>
                <w:rFonts w:ascii="Arial" w:eastAsia="Calibri" w:hAnsi="Arial" w:cs="Arial"/>
                <w:sz w:val="24"/>
                <w:szCs w:val="24"/>
              </w:rPr>
            </w:pPr>
          </w:p>
        </w:tc>
        <w:tc>
          <w:tcPr>
            <w:tcW w:w="3122" w:type="dxa"/>
            <w:vMerge/>
            <w:hideMark/>
          </w:tcPr>
          <w:p w:rsidR="001B2A87" w:rsidRPr="00C23289" w:rsidRDefault="001B2A87">
            <w:pPr>
              <w:rPr>
                <w:rFonts w:ascii="Arial" w:eastAsia="Calibri" w:hAnsi="Arial" w:cs="Arial"/>
                <w:sz w:val="24"/>
                <w:szCs w:val="24"/>
              </w:rPr>
            </w:pPr>
          </w:p>
        </w:tc>
        <w:tc>
          <w:tcPr>
            <w:tcW w:w="1264" w:type="dxa"/>
            <w:vMerge/>
            <w:hideMark/>
          </w:tcPr>
          <w:p w:rsidR="001B2A87" w:rsidRPr="00C23289" w:rsidRDefault="001B2A87">
            <w:pPr>
              <w:rPr>
                <w:rFonts w:ascii="Arial" w:eastAsia="Calibri" w:hAnsi="Arial" w:cs="Arial"/>
                <w:sz w:val="24"/>
                <w:szCs w:val="24"/>
              </w:rPr>
            </w:pPr>
          </w:p>
        </w:tc>
        <w:tc>
          <w:tcPr>
            <w:tcW w:w="2059" w:type="dxa"/>
            <w:vMerge/>
            <w:hideMark/>
          </w:tcPr>
          <w:p w:rsidR="001B2A87" w:rsidRPr="00C23289" w:rsidRDefault="001B2A87">
            <w:pPr>
              <w:rPr>
                <w:rFonts w:ascii="Arial" w:eastAsia="Calibri" w:hAnsi="Arial" w:cs="Arial"/>
                <w:sz w:val="24"/>
                <w:szCs w:val="24"/>
              </w:rPr>
            </w:pPr>
          </w:p>
        </w:tc>
      </w:tr>
      <w:tr w:rsidR="001B2A87" w:rsidRPr="00C23289" w:rsidTr="004E4692">
        <w:trPr>
          <w:trHeight w:val="20"/>
        </w:trPr>
        <w:tc>
          <w:tcPr>
            <w:tcW w:w="54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1</w:t>
            </w:r>
          </w:p>
        </w:tc>
        <w:tc>
          <w:tcPr>
            <w:tcW w:w="2684"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4</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5</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6</w:t>
            </w:r>
          </w:p>
        </w:tc>
        <w:tc>
          <w:tcPr>
            <w:tcW w:w="3122"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7</w:t>
            </w:r>
          </w:p>
        </w:tc>
        <w:tc>
          <w:tcPr>
            <w:tcW w:w="1264"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8</w:t>
            </w:r>
          </w:p>
        </w:tc>
        <w:tc>
          <w:tcPr>
            <w:tcW w:w="2059"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9</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1</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Поощрение муниципальных образований</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Поощрение двух муниципальных образований (сельских поселений)</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150,0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2</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Комплексные меры  противодействия злоупотреблению наркотиками и их незаконному обороту на территории Верхнемамонского муниципального района Воронежской области</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Создание условий для приостановления роста злоупотребления наркотиками и их незаконного оборота, поэтапного сокращения распространения наркомании и связанных с ней преступности на территории Верхнемамонского муниципального района</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0,0  </w:t>
            </w:r>
          </w:p>
        </w:tc>
      </w:tr>
      <w:tr w:rsidR="001B2A87"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xml:space="preserve">Социальная </w:t>
            </w:r>
            <w:r w:rsidRPr="00C23289">
              <w:rPr>
                <w:rFonts w:ascii="Arial" w:eastAsia="Calibri" w:hAnsi="Arial" w:cs="Arial"/>
                <w:sz w:val="24"/>
                <w:szCs w:val="24"/>
              </w:rPr>
              <w:lastRenderedPageBreak/>
              <w:t>поддержка граждан: пенсионное обеспечение муниципальных служащих</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lastRenderedPageBreak/>
              <w:t xml:space="preserve">Администрация </w:t>
            </w:r>
            <w:r w:rsidRPr="00C23289">
              <w:rPr>
                <w:rFonts w:ascii="Arial" w:eastAsia="Calibri" w:hAnsi="Arial" w:cs="Arial"/>
                <w:sz w:val="24"/>
                <w:szCs w:val="24"/>
              </w:rPr>
              <w:lastRenderedPageBreak/>
              <w:t>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lastRenderedPageBreak/>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xml:space="preserve">Социальная поддержка </w:t>
            </w:r>
            <w:r w:rsidRPr="00C23289">
              <w:rPr>
                <w:rFonts w:ascii="Arial" w:eastAsia="Calibri" w:hAnsi="Arial" w:cs="Arial"/>
                <w:sz w:val="24"/>
                <w:szCs w:val="24"/>
              </w:rPr>
              <w:lastRenderedPageBreak/>
              <w:t>граждан</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lastRenderedPageBreak/>
              <w:t> </w:t>
            </w:r>
          </w:p>
        </w:tc>
        <w:tc>
          <w:tcPr>
            <w:tcW w:w="2059"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2 673,9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lastRenderedPageBreak/>
              <w:t>4</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Обеспечение общественного порядка</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Обеспечение общественного порядка</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0,0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5</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Финансовое обеспечение деятельности органов местного самоуправления</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Финансовое обеспечение деятельности администрации Верхнемамонского муниципального района</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15 247,8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6</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Финансовое обеспечение деятельности подведомственных муниципальных учреждений</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Финансовое обеспечение деятельности подведомственных муниципальных учреждений</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13 724,9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7</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Содействие занятости населения</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Организация оплачиваемых общественных работ</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137,2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8</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w:t>
            </w:r>
            <w:r w:rsidRPr="00C23289">
              <w:rPr>
                <w:rFonts w:ascii="Arial" w:eastAsia="Calibri" w:hAnsi="Arial" w:cs="Arial"/>
                <w:sz w:val="24"/>
                <w:szCs w:val="24"/>
              </w:rPr>
              <w:lastRenderedPageBreak/>
              <w:t xml:space="preserve">гражданского общества  на территории Верхнемамонского муниципального района Воронежской области» </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lastRenderedPageBreak/>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01.01.2019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w:t>
            </w:r>
            <w:r w:rsidRPr="00C23289">
              <w:rPr>
                <w:rFonts w:ascii="Arial" w:eastAsia="Calibri" w:hAnsi="Arial" w:cs="Arial"/>
                <w:sz w:val="24"/>
                <w:szCs w:val="24"/>
              </w:rPr>
              <w:lastRenderedPageBreak/>
              <w:t>Верхнемамонского муниципального района Воронежской области</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lastRenderedPageBreak/>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 xml:space="preserve">408,2  </w:t>
            </w:r>
          </w:p>
        </w:tc>
      </w:tr>
      <w:tr w:rsidR="004E4692" w:rsidRPr="00C23289" w:rsidTr="004E4692">
        <w:trPr>
          <w:trHeight w:val="20"/>
        </w:trPr>
        <w:tc>
          <w:tcPr>
            <w:tcW w:w="54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lastRenderedPageBreak/>
              <w:t>9</w:t>
            </w:r>
          </w:p>
        </w:tc>
        <w:tc>
          <w:tcPr>
            <w:tcW w:w="2684"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Профилактика терроризма и экстремизма на территории Верхнемамонского муниципального района на 2019-2021 годы</w:t>
            </w:r>
          </w:p>
        </w:tc>
        <w:tc>
          <w:tcPr>
            <w:tcW w:w="2867"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Администрация Верхнемамонского муниципального района Воронежской области</w:t>
            </w:r>
          </w:p>
        </w:tc>
        <w:tc>
          <w:tcPr>
            <w:tcW w:w="1683" w:type="dxa"/>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01.08.2019</w:t>
            </w:r>
          </w:p>
        </w:tc>
        <w:tc>
          <w:tcPr>
            <w:tcW w:w="1683"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31.12.2019</w:t>
            </w:r>
          </w:p>
        </w:tc>
        <w:tc>
          <w:tcPr>
            <w:tcW w:w="3122" w:type="dxa"/>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Правовое просвещение и правовое информирование населения Верхнемамонского муниципального района в средствах массовой информации и сети Интернет направленное на разъяснение сущности терроризма и экстремизма, реализация мер информационного противодействия распространению идеологии терроризма и  экстремизма, а также формирование у граждан неприятия идеологии терроризма и экстремизма</w:t>
            </w:r>
          </w:p>
        </w:tc>
        <w:tc>
          <w:tcPr>
            <w:tcW w:w="1264" w:type="dxa"/>
            <w:noWrap/>
            <w:hideMark/>
          </w:tcPr>
          <w:p w:rsidR="001B2A87" w:rsidRPr="00C23289" w:rsidRDefault="001B2A87">
            <w:pPr>
              <w:rPr>
                <w:rFonts w:ascii="Arial" w:eastAsia="Calibri" w:hAnsi="Arial" w:cs="Arial"/>
                <w:sz w:val="24"/>
                <w:szCs w:val="24"/>
              </w:rPr>
            </w:pPr>
            <w:r w:rsidRPr="00C23289">
              <w:rPr>
                <w:rFonts w:ascii="Arial" w:eastAsia="Calibri" w:hAnsi="Arial" w:cs="Arial"/>
                <w:sz w:val="24"/>
                <w:szCs w:val="24"/>
              </w:rPr>
              <w:t> </w:t>
            </w:r>
          </w:p>
        </w:tc>
        <w:tc>
          <w:tcPr>
            <w:tcW w:w="2059" w:type="dxa"/>
            <w:noWrap/>
            <w:hideMark/>
          </w:tcPr>
          <w:p w:rsidR="001B2A87" w:rsidRPr="00C23289" w:rsidRDefault="001B2A87" w:rsidP="001B2A87">
            <w:pPr>
              <w:rPr>
                <w:rFonts w:ascii="Arial" w:eastAsia="Calibri" w:hAnsi="Arial" w:cs="Arial"/>
                <w:sz w:val="24"/>
                <w:szCs w:val="24"/>
              </w:rPr>
            </w:pPr>
            <w:r w:rsidRPr="00C23289">
              <w:rPr>
                <w:rFonts w:ascii="Arial" w:eastAsia="Calibri" w:hAnsi="Arial" w:cs="Arial"/>
                <w:sz w:val="24"/>
                <w:szCs w:val="24"/>
              </w:rPr>
              <w:t>0</w:t>
            </w:r>
          </w:p>
        </w:tc>
      </w:tr>
    </w:tbl>
    <w:p w:rsidR="001B2A87" w:rsidRPr="00C23289" w:rsidRDefault="001B2A87" w:rsidP="00295EE8">
      <w:pPr>
        <w:rPr>
          <w:rFonts w:ascii="Arial" w:eastAsia="Calibri" w:hAnsi="Arial" w:cs="Arial"/>
          <w:sz w:val="24"/>
          <w:szCs w:val="24"/>
        </w:rPr>
      </w:pPr>
    </w:p>
    <w:sectPr w:rsidR="001B2A87" w:rsidRPr="00C23289" w:rsidSect="00C23289">
      <w:type w:val="nextColumn"/>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502" w:hanging="360"/>
      </w:pPr>
    </w:lvl>
    <w:lvl w:ilvl="1">
      <w:start w:val="1"/>
      <w:numFmt w:val="decimal"/>
      <w:isLgl/>
      <w:lvlText w:val="%1.%2."/>
      <w:lvlJc w:val="left"/>
      <w:pPr>
        <w:ind w:left="1245" w:hanging="885"/>
      </w:pPr>
      <w:rPr>
        <w:rFonts w:eastAsia="Times New Roman"/>
        <w:color w:val="auto"/>
      </w:rPr>
    </w:lvl>
    <w:lvl w:ilvl="2">
      <w:start w:val="1"/>
      <w:numFmt w:val="decimal"/>
      <w:isLgl/>
      <w:lvlText w:val="%1.%2.%3."/>
      <w:lvlJc w:val="left"/>
      <w:pPr>
        <w:ind w:left="1245" w:hanging="885"/>
      </w:pPr>
      <w:rPr>
        <w:rFonts w:eastAsia="Times New Roman"/>
        <w:color w:val="auto"/>
      </w:rPr>
    </w:lvl>
    <w:lvl w:ilvl="3">
      <w:start w:val="1"/>
      <w:numFmt w:val="decimal"/>
      <w:isLgl/>
      <w:lvlText w:val="%1.%2.%3.%4."/>
      <w:lvlJc w:val="left"/>
      <w:pPr>
        <w:ind w:left="1440" w:hanging="1080"/>
      </w:pPr>
      <w:rPr>
        <w:rFonts w:eastAsia="Times New Roman"/>
        <w:color w:val="auto"/>
      </w:rPr>
    </w:lvl>
    <w:lvl w:ilvl="4">
      <w:start w:val="1"/>
      <w:numFmt w:val="decimal"/>
      <w:isLgl/>
      <w:lvlText w:val="%1.%2.%3.%4.%5."/>
      <w:lvlJc w:val="left"/>
      <w:pPr>
        <w:ind w:left="1440" w:hanging="1080"/>
      </w:pPr>
      <w:rPr>
        <w:rFonts w:eastAsia="Times New Roman"/>
        <w:color w:val="auto"/>
      </w:rPr>
    </w:lvl>
    <w:lvl w:ilvl="5">
      <w:start w:val="1"/>
      <w:numFmt w:val="decimal"/>
      <w:isLgl/>
      <w:lvlText w:val="%1.%2.%3.%4.%5.%6."/>
      <w:lvlJc w:val="left"/>
      <w:pPr>
        <w:ind w:left="1800" w:hanging="1440"/>
      </w:pPr>
      <w:rPr>
        <w:rFonts w:eastAsia="Times New Roman"/>
        <w:color w:val="auto"/>
      </w:rPr>
    </w:lvl>
    <w:lvl w:ilvl="6">
      <w:start w:val="1"/>
      <w:numFmt w:val="decimal"/>
      <w:isLgl/>
      <w:lvlText w:val="%1.%2.%3.%4.%5.%6.%7."/>
      <w:lvlJc w:val="left"/>
      <w:pPr>
        <w:ind w:left="2160" w:hanging="1800"/>
      </w:pPr>
      <w:rPr>
        <w:rFonts w:eastAsia="Times New Roman"/>
        <w:color w:val="auto"/>
      </w:rPr>
    </w:lvl>
    <w:lvl w:ilvl="7">
      <w:start w:val="1"/>
      <w:numFmt w:val="decimal"/>
      <w:isLgl/>
      <w:lvlText w:val="%1.%2.%3.%4.%5.%6.%7.%8."/>
      <w:lvlJc w:val="left"/>
      <w:pPr>
        <w:ind w:left="2160" w:hanging="1800"/>
      </w:pPr>
      <w:rPr>
        <w:rFonts w:eastAsia="Times New Roman"/>
        <w:color w:val="auto"/>
      </w:rPr>
    </w:lvl>
    <w:lvl w:ilvl="8">
      <w:start w:val="1"/>
      <w:numFmt w:val="decimal"/>
      <w:isLgl/>
      <w:lvlText w:val="%1.%2.%3.%4.%5.%6.%7.%8.%9."/>
      <w:lvlJc w:val="left"/>
      <w:pPr>
        <w:ind w:left="2520"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50BF0"/>
    <w:rsid w:val="0005318F"/>
    <w:rsid w:val="00054A8D"/>
    <w:rsid w:val="00055685"/>
    <w:rsid w:val="000576FB"/>
    <w:rsid w:val="000614C8"/>
    <w:rsid w:val="00062A2B"/>
    <w:rsid w:val="00064372"/>
    <w:rsid w:val="000645D3"/>
    <w:rsid w:val="00076048"/>
    <w:rsid w:val="00077858"/>
    <w:rsid w:val="00087EA6"/>
    <w:rsid w:val="00091390"/>
    <w:rsid w:val="000924FF"/>
    <w:rsid w:val="0009351D"/>
    <w:rsid w:val="00097EBE"/>
    <w:rsid w:val="000A0AA5"/>
    <w:rsid w:val="000A3766"/>
    <w:rsid w:val="000A3838"/>
    <w:rsid w:val="000A45ED"/>
    <w:rsid w:val="000B190A"/>
    <w:rsid w:val="000B5FAD"/>
    <w:rsid w:val="000B7520"/>
    <w:rsid w:val="000C1768"/>
    <w:rsid w:val="000C316D"/>
    <w:rsid w:val="000C7EBD"/>
    <w:rsid w:val="000D23AD"/>
    <w:rsid w:val="000D29DA"/>
    <w:rsid w:val="000D4464"/>
    <w:rsid w:val="000D7EC9"/>
    <w:rsid w:val="000E0586"/>
    <w:rsid w:val="000E1CD4"/>
    <w:rsid w:val="000E36D6"/>
    <w:rsid w:val="000E63EF"/>
    <w:rsid w:val="000E65B1"/>
    <w:rsid w:val="000E6A91"/>
    <w:rsid w:val="000F39F7"/>
    <w:rsid w:val="0010107B"/>
    <w:rsid w:val="001011B4"/>
    <w:rsid w:val="00104E80"/>
    <w:rsid w:val="00105F6A"/>
    <w:rsid w:val="0011008D"/>
    <w:rsid w:val="001120BB"/>
    <w:rsid w:val="00112335"/>
    <w:rsid w:val="00113533"/>
    <w:rsid w:val="00114FB3"/>
    <w:rsid w:val="001216FD"/>
    <w:rsid w:val="0012422C"/>
    <w:rsid w:val="00130579"/>
    <w:rsid w:val="00135791"/>
    <w:rsid w:val="001362D9"/>
    <w:rsid w:val="00141044"/>
    <w:rsid w:val="00143769"/>
    <w:rsid w:val="00144362"/>
    <w:rsid w:val="00144BFD"/>
    <w:rsid w:val="001458D4"/>
    <w:rsid w:val="00147047"/>
    <w:rsid w:val="001511A2"/>
    <w:rsid w:val="00156998"/>
    <w:rsid w:val="00160AFB"/>
    <w:rsid w:val="00161A23"/>
    <w:rsid w:val="00165B1F"/>
    <w:rsid w:val="00166A91"/>
    <w:rsid w:val="00170101"/>
    <w:rsid w:val="00171A79"/>
    <w:rsid w:val="001743B4"/>
    <w:rsid w:val="00181D0D"/>
    <w:rsid w:val="00184D1E"/>
    <w:rsid w:val="00185286"/>
    <w:rsid w:val="00185C6F"/>
    <w:rsid w:val="0019558F"/>
    <w:rsid w:val="00196A8A"/>
    <w:rsid w:val="001A0773"/>
    <w:rsid w:val="001A3842"/>
    <w:rsid w:val="001A4E2A"/>
    <w:rsid w:val="001A6ACB"/>
    <w:rsid w:val="001B2A87"/>
    <w:rsid w:val="001B5C22"/>
    <w:rsid w:val="001B7FD8"/>
    <w:rsid w:val="001C1091"/>
    <w:rsid w:val="001C346A"/>
    <w:rsid w:val="001C4FA9"/>
    <w:rsid w:val="001C69B1"/>
    <w:rsid w:val="001D3949"/>
    <w:rsid w:val="001E63AB"/>
    <w:rsid w:val="001E75C4"/>
    <w:rsid w:val="001F3405"/>
    <w:rsid w:val="001F5450"/>
    <w:rsid w:val="002000A7"/>
    <w:rsid w:val="00201CA7"/>
    <w:rsid w:val="00202788"/>
    <w:rsid w:val="00203138"/>
    <w:rsid w:val="002045FD"/>
    <w:rsid w:val="00211D2C"/>
    <w:rsid w:val="00212A18"/>
    <w:rsid w:val="00221344"/>
    <w:rsid w:val="00224111"/>
    <w:rsid w:val="00227A72"/>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671"/>
    <w:rsid w:val="00264592"/>
    <w:rsid w:val="00277B3D"/>
    <w:rsid w:val="002823E9"/>
    <w:rsid w:val="00283A6C"/>
    <w:rsid w:val="00284691"/>
    <w:rsid w:val="00286B85"/>
    <w:rsid w:val="00287D5C"/>
    <w:rsid w:val="00295EE8"/>
    <w:rsid w:val="00297FB1"/>
    <w:rsid w:val="002A10D1"/>
    <w:rsid w:val="002A1445"/>
    <w:rsid w:val="002A21D2"/>
    <w:rsid w:val="002A4A91"/>
    <w:rsid w:val="002A598D"/>
    <w:rsid w:val="002A62E5"/>
    <w:rsid w:val="002B14C0"/>
    <w:rsid w:val="002B6AC5"/>
    <w:rsid w:val="002C138E"/>
    <w:rsid w:val="002C579F"/>
    <w:rsid w:val="002D2573"/>
    <w:rsid w:val="002D45CB"/>
    <w:rsid w:val="002E0877"/>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395D"/>
    <w:rsid w:val="00341767"/>
    <w:rsid w:val="003417CF"/>
    <w:rsid w:val="0034641A"/>
    <w:rsid w:val="00346C13"/>
    <w:rsid w:val="0034714D"/>
    <w:rsid w:val="00355F50"/>
    <w:rsid w:val="00357519"/>
    <w:rsid w:val="00363746"/>
    <w:rsid w:val="00365415"/>
    <w:rsid w:val="00365C6E"/>
    <w:rsid w:val="003808CB"/>
    <w:rsid w:val="00380DEF"/>
    <w:rsid w:val="0038101B"/>
    <w:rsid w:val="00384828"/>
    <w:rsid w:val="0039250B"/>
    <w:rsid w:val="0039319D"/>
    <w:rsid w:val="003960D4"/>
    <w:rsid w:val="00396BBD"/>
    <w:rsid w:val="00397A0E"/>
    <w:rsid w:val="003A34C6"/>
    <w:rsid w:val="003B01BB"/>
    <w:rsid w:val="003B049B"/>
    <w:rsid w:val="003B0C83"/>
    <w:rsid w:val="003B2620"/>
    <w:rsid w:val="003B7435"/>
    <w:rsid w:val="003B7F6A"/>
    <w:rsid w:val="003C427A"/>
    <w:rsid w:val="003C509F"/>
    <w:rsid w:val="003C57E6"/>
    <w:rsid w:val="003D0D5F"/>
    <w:rsid w:val="003D3B80"/>
    <w:rsid w:val="003E0D15"/>
    <w:rsid w:val="003E5D6A"/>
    <w:rsid w:val="003F371D"/>
    <w:rsid w:val="003F3D69"/>
    <w:rsid w:val="003F466B"/>
    <w:rsid w:val="00401202"/>
    <w:rsid w:val="00412528"/>
    <w:rsid w:val="00425618"/>
    <w:rsid w:val="004301B1"/>
    <w:rsid w:val="0043205B"/>
    <w:rsid w:val="004327D6"/>
    <w:rsid w:val="0043384A"/>
    <w:rsid w:val="00435F2B"/>
    <w:rsid w:val="004423A8"/>
    <w:rsid w:val="00443CC8"/>
    <w:rsid w:val="004519FA"/>
    <w:rsid w:val="004561D0"/>
    <w:rsid w:val="004616F7"/>
    <w:rsid w:val="00463110"/>
    <w:rsid w:val="004645DB"/>
    <w:rsid w:val="00466FCE"/>
    <w:rsid w:val="00467431"/>
    <w:rsid w:val="00491343"/>
    <w:rsid w:val="00493E7B"/>
    <w:rsid w:val="004962EA"/>
    <w:rsid w:val="004A0FD0"/>
    <w:rsid w:val="004B1E8B"/>
    <w:rsid w:val="004B5DB9"/>
    <w:rsid w:val="004B6539"/>
    <w:rsid w:val="004B7FA5"/>
    <w:rsid w:val="004C067D"/>
    <w:rsid w:val="004C36D6"/>
    <w:rsid w:val="004D752D"/>
    <w:rsid w:val="004E047A"/>
    <w:rsid w:val="004E2647"/>
    <w:rsid w:val="004E4692"/>
    <w:rsid w:val="004E554A"/>
    <w:rsid w:val="004E75AC"/>
    <w:rsid w:val="004E7EF4"/>
    <w:rsid w:val="004F5BA7"/>
    <w:rsid w:val="004F7E95"/>
    <w:rsid w:val="0050238D"/>
    <w:rsid w:val="005049E8"/>
    <w:rsid w:val="005075B8"/>
    <w:rsid w:val="0051222A"/>
    <w:rsid w:val="00513EFB"/>
    <w:rsid w:val="005162FB"/>
    <w:rsid w:val="00516FC1"/>
    <w:rsid w:val="00517144"/>
    <w:rsid w:val="00526869"/>
    <w:rsid w:val="00533091"/>
    <w:rsid w:val="00541137"/>
    <w:rsid w:val="0054272A"/>
    <w:rsid w:val="00543976"/>
    <w:rsid w:val="0054753A"/>
    <w:rsid w:val="005504D0"/>
    <w:rsid w:val="00552031"/>
    <w:rsid w:val="0055282E"/>
    <w:rsid w:val="005529F6"/>
    <w:rsid w:val="0055300D"/>
    <w:rsid w:val="0055334C"/>
    <w:rsid w:val="00562861"/>
    <w:rsid w:val="00565976"/>
    <w:rsid w:val="00570A4D"/>
    <w:rsid w:val="0057369F"/>
    <w:rsid w:val="00574D01"/>
    <w:rsid w:val="005800A0"/>
    <w:rsid w:val="00590200"/>
    <w:rsid w:val="005A0202"/>
    <w:rsid w:val="005A341C"/>
    <w:rsid w:val="005B0F44"/>
    <w:rsid w:val="005B36AA"/>
    <w:rsid w:val="005B5335"/>
    <w:rsid w:val="005B7369"/>
    <w:rsid w:val="005C4553"/>
    <w:rsid w:val="005D18C9"/>
    <w:rsid w:val="005D3F01"/>
    <w:rsid w:val="005D54DB"/>
    <w:rsid w:val="005E5870"/>
    <w:rsid w:val="005F350A"/>
    <w:rsid w:val="005F3C98"/>
    <w:rsid w:val="005F6B3B"/>
    <w:rsid w:val="005F7AFA"/>
    <w:rsid w:val="006025A2"/>
    <w:rsid w:val="00604425"/>
    <w:rsid w:val="006058EB"/>
    <w:rsid w:val="0061006E"/>
    <w:rsid w:val="00612F65"/>
    <w:rsid w:val="00616261"/>
    <w:rsid w:val="00623351"/>
    <w:rsid w:val="006302CD"/>
    <w:rsid w:val="00631946"/>
    <w:rsid w:val="00634720"/>
    <w:rsid w:val="00635CBF"/>
    <w:rsid w:val="00635D7D"/>
    <w:rsid w:val="00637490"/>
    <w:rsid w:val="00644CC4"/>
    <w:rsid w:val="00645233"/>
    <w:rsid w:val="006453F7"/>
    <w:rsid w:val="00647B8D"/>
    <w:rsid w:val="00652A31"/>
    <w:rsid w:val="0065695D"/>
    <w:rsid w:val="006605B3"/>
    <w:rsid w:val="00660B77"/>
    <w:rsid w:val="00662AA2"/>
    <w:rsid w:val="00662C5C"/>
    <w:rsid w:val="006701EF"/>
    <w:rsid w:val="006771DD"/>
    <w:rsid w:val="00686BEA"/>
    <w:rsid w:val="006901A7"/>
    <w:rsid w:val="00690CC1"/>
    <w:rsid w:val="0069325B"/>
    <w:rsid w:val="00693CE2"/>
    <w:rsid w:val="006A3851"/>
    <w:rsid w:val="006B2210"/>
    <w:rsid w:val="006B5880"/>
    <w:rsid w:val="006B6C43"/>
    <w:rsid w:val="006C0D6F"/>
    <w:rsid w:val="006C18B9"/>
    <w:rsid w:val="006C330B"/>
    <w:rsid w:val="006C399D"/>
    <w:rsid w:val="006C4B34"/>
    <w:rsid w:val="006C6759"/>
    <w:rsid w:val="006D1328"/>
    <w:rsid w:val="006E3C78"/>
    <w:rsid w:val="006E5130"/>
    <w:rsid w:val="006F397E"/>
    <w:rsid w:val="006F4045"/>
    <w:rsid w:val="006F4B35"/>
    <w:rsid w:val="0070734E"/>
    <w:rsid w:val="00714E04"/>
    <w:rsid w:val="00717C26"/>
    <w:rsid w:val="00723A6F"/>
    <w:rsid w:val="00731762"/>
    <w:rsid w:val="007439E0"/>
    <w:rsid w:val="0074429E"/>
    <w:rsid w:val="007465C9"/>
    <w:rsid w:val="00753103"/>
    <w:rsid w:val="00754B0F"/>
    <w:rsid w:val="007552E0"/>
    <w:rsid w:val="00757982"/>
    <w:rsid w:val="00761DAD"/>
    <w:rsid w:val="00763723"/>
    <w:rsid w:val="00767E61"/>
    <w:rsid w:val="007803D8"/>
    <w:rsid w:val="007843E3"/>
    <w:rsid w:val="00784F1C"/>
    <w:rsid w:val="0078757A"/>
    <w:rsid w:val="00793276"/>
    <w:rsid w:val="00793EB8"/>
    <w:rsid w:val="00795692"/>
    <w:rsid w:val="00795A7D"/>
    <w:rsid w:val="00796B0C"/>
    <w:rsid w:val="007A1FCB"/>
    <w:rsid w:val="007A5781"/>
    <w:rsid w:val="007B3C68"/>
    <w:rsid w:val="007B584D"/>
    <w:rsid w:val="007B5A19"/>
    <w:rsid w:val="007B5BA3"/>
    <w:rsid w:val="007C1C05"/>
    <w:rsid w:val="007C7A78"/>
    <w:rsid w:val="007E1C6A"/>
    <w:rsid w:val="007E21DD"/>
    <w:rsid w:val="007E61B9"/>
    <w:rsid w:val="007E6921"/>
    <w:rsid w:val="007E6F66"/>
    <w:rsid w:val="007E7E58"/>
    <w:rsid w:val="007F3C66"/>
    <w:rsid w:val="007F49F7"/>
    <w:rsid w:val="007F6D90"/>
    <w:rsid w:val="00801B9C"/>
    <w:rsid w:val="008033DA"/>
    <w:rsid w:val="008046A7"/>
    <w:rsid w:val="008052BA"/>
    <w:rsid w:val="00815C69"/>
    <w:rsid w:val="00815DE2"/>
    <w:rsid w:val="00817387"/>
    <w:rsid w:val="00817396"/>
    <w:rsid w:val="00821EC0"/>
    <w:rsid w:val="008266F5"/>
    <w:rsid w:val="008272EC"/>
    <w:rsid w:val="008334B2"/>
    <w:rsid w:val="0083360C"/>
    <w:rsid w:val="00843335"/>
    <w:rsid w:val="008438FB"/>
    <w:rsid w:val="00846026"/>
    <w:rsid w:val="008515CF"/>
    <w:rsid w:val="0085323D"/>
    <w:rsid w:val="008536DF"/>
    <w:rsid w:val="00865BA8"/>
    <w:rsid w:val="00885B02"/>
    <w:rsid w:val="008917D6"/>
    <w:rsid w:val="00893C77"/>
    <w:rsid w:val="0089455E"/>
    <w:rsid w:val="00894718"/>
    <w:rsid w:val="008957C5"/>
    <w:rsid w:val="0089775D"/>
    <w:rsid w:val="00897B0B"/>
    <w:rsid w:val="008A0E46"/>
    <w:rsid w:val="008A16E9"/>
    <w:rsid w:val="008B00C3"/>
    <w:rsid w:val="008C791D"/>
    <w:rsid w:val="008C7BBB"/>
    <w:rsid w:val="008D1699"/>
    <w:rsid w:val="008D2D12"/>
    <w:rsid w:val="008E0F9F"/>
    <w:rsid w:val="008F1C0A"/>
    <w:rsid w:val="008F6C8F"/>
    <w:rsid w:val="008F7C37"/>
    <w:rsid w:val="009005E8"/>
    <w:rsid w:val="00901299"/>
    <w:rsid w:val="00904FBB"/>
    <w:rsid w:val="00917A85"/>
    <w:rsid w:val="009224C7"/>
    <w:rsid w:val="00941C54"/>
    <w:rsid w:val="00943619"/>
    <w:rsid w:val="009441F1"/>
    <w:rsid w:val="00946192"/>
    <w:rsid w:val="00946584"/>
    <w:rsid w:val="009517B2"/>
    <w:rsid w:val="00952EE8"/>
    <w:rsid w:val="009530BF"/>
    <w:rsid w:val="00953C8F"/>
    <w:rsid w:val="00953DEA"/>
    <w:rsid w:val="009568FD"/>
    <w:rsid w:val="00960B24"/>
    <w:rsid w:val="00963FB6"/>
    <w:rsid w:val="00965C8E"/>
    <w:rsid w:val="0097359B"/>
    <w:rsid w:val="009748DD"/>
    <w:rsid w:val="00981F84"/>
    <w:rsid w:val="00984A93"/>
    <w:rsid w:val="00992034"/>
    <w:rsid w:val="009927CF"/>
    <w:rsid w:val="00992CE3"/>
    <w:rsid w:val="0099674A"/>
    <w:rsid w:val="009A2558"/>
    <w:rsid w:val="009B1A2D"/>
    <w:rsid w:val="009C249D"/>
    <w:rsid w:val="009C5B49"/>
    <w:rsid w:val="009D1A18"/>
    <w:rsid w:val="009D3215"/>
    <w:rsid w:val="009D7E36"/>
    <w:rsid w:val="009D7F53"/>
    <w:rsid w:val="009E0675"/>
    <w:rsid w:val="009E3706"/>
    <w:rsid w:val="009F1643"/>
    <w:rsid w:val="009F1ED0"/>
    <w:rsid w:val="009F4B5F"/>
    <w:rsid w:val="00A02752"/>
    <w:rsid w:val="00A06CAA"/>
    <w:rsid w:val="00A071A5"/>
    <w:rsid w:val="00A10516"/>
    <w:rsid w:val="00A13D46"/>
    <w:rsid w:val="00A170F8"/>
    <w:rsid w:val="00A4422D"/>
    <w:rsid w:val="00A54018"/>
    <w:rsid w:val="00A7009C"/>
    <w:rsid w:val="00A71E1F"/>
    <w:rsid w:val="00A82FD6"/>
    <w:rsid w:val="00A847E4"/>
    <w:rsid w:val="00A85108"/>
    <w:rsid w:val="00A87E61"/>
    <w:rsid w:val="00A92844"/>
    <w:rsid w:val="00A9431B"/>
    <w:rsid w:val="00A964F2"/>
    <w:rsid w:val="00AA2340"/>
    <w:rsid w:val="00AA3DBE"/>
    <w:rsid w:val="00AA3FDA"/>
    <w:rsid w:val="00AB0386"/>
    <w:rsid w:val="00AB0695"/>
    <w:rsid w:val="00AB6767"/>
    <w:rsid w:val="00AB77E5"/>
    <w:rsid w:val="00AC0EA0"/>
    <w:rsid w:val="00AC1EB9"/>
    <w:rsid w:val="00AD41CB"/>
    <w:rsid w:val="00AD42F4"/>
    <w:rsid w:val="00AD4859"/>
    <w:rsid w:val="00AD5286"/>
    <w:rsid w:val="00AD63F3"/>
    <w:rsid w:val="00AD6C91"/>
    <w:rsid w:val="00AD6F5C"/>
    <w:rsid w:val="00AE0F7E"/>
    <w:rsid w:val="00AE2EF4"/>
    <w:rsid w:val="00AE7523"/>
    <w:rsid w:val="00AF15D5"/>
    <w:rsid w:val="00AF3958"/>
    <w:rsid w:val="00B01E0D"/>
    <w:rsid w:val="00B21DED"/>
    <w:rsid w:val="00B23453"/>
    <w:rsid w:val="00B26A95"/>
    <w:rsid w:val="00B321DA"/>
    <w:rsid w:val="00B32CDB"/>
    <w:rsid w:val="00B3377B"/>
    <w:rsid w:val="00B37E23"/>
    <w:rsid w:val="00B46F03"/>
    <w:rsid w:val="00B51B8A"/>
    <w:rsid w:val="00B54EB7"/>
    <w:rsid w:val="00B6121B"/>
    <w:rsid w:val="00B62874"/>
    <w:rsid w:val="00B633BD"/>
    <w:rsid w:val="00B63436"/>
    <w:rsid w:val="00B701DD"/>
    <w:rsid w:val="00B7039F"/>
    <w:rsid w:val="00B76553"/>
    <w:rsid w:val="00B77899"/>
    <w:rsid w:val="00B801D2"/>
    <w:rsid w:val="00B80F1B"/>
    <w:rsid w:val="00B94901"/>
    <w:rsid w:val="00B9638F"/>
    <w:rsid w:val="00BA1449"/>
    <w:rsid w:val="00BA1E62"/>
    <w:rsid w:val="00BA59A8"/>
    <w:rsid w:val="00BB34E2"/>
    <w:rsid w:val="00BB3740"/>
    <w:rsid w:val="00BB38D5"/>
    <w:rsid w:val="00BB5662"/>
    <w:rsid w:val="00BB7229"/>
    <w:rsid w:val="00BB7A1A"/>
    <w:rsid w:val="00BC107E"/>
    <w:rsid w:val="00BC2651"/>
    <w:rsid w:val="00BC78ED"/>
    <w:rsid w:val="00BD2840"/>
    <w:rsid w:val="00BD28DC"/>
    <w:rsid w:val="00BD2C33"/>
    <w:rsid w:val="00BD7000"/>
    <w:rsid w:val="00BE1CAE"/>
    <w:rsid w:val="00BE2B06"/>
    <w:rsid w:val="00BF0733"/>
    <w:rsid w:val="00BF4D92"/>
    <w:rsid w:val="00BF4F83"/>
    <w:rsid w:val="00BF5965"/>
    <w:rsid w:val="00BF5975"/>
    <w:rsid w:val="00BF7692"/>
    <w:rsid w:val="00C019CE"/>
    <w:rsid w:val="00C01FE8"/>
    <w:rsid w:val="00C073E6"/>
    <w:rsid w:val="00C22B4F"/>
    <w:rsid w:val="00C23289"/>
    <w:rsid w:val="00C241E7"/>
    <w:rsid w:val="00C32610"/>
    <w:rsid w:val="00C33C32"/>
    <w:rsid w:val="00C33CC4"/>
    <w:rsid w:val="00C416FF"/>
    <w:rsid w:val="00C41781"/>
    <w:rsid w:val="00C4355A"/>
    <w:rsid w:val="00C5754E"/>
    <w:rsid w:val="00C6135D"/>
    <w:rsid w:val="00C655E2"/>
    <w:rsid w:val="00C668BB"/>
    <w:rsid w:val="00C70353"/>
    <w:rsid w:val="00C734DD"/>
    <w:rsid w:val="00C84EF3"/>
    <w:rsid w:val="00C95E2D"/>
    <w:rsid w:val="00C97206"/>
    <w:rsid w:val="00CA0AC9"/>
    <w:rsid w:val="00CA1271"/>
    <w:rsid w:val="00CA295C"/>
    <w:rsid w:val="00CA4E55"/>
    <w:rsid w:val="00CA53E2"/>
    <w:rsid w:val="00CA7A38"/>
    <w:rsid w:val="00CB44E6"/>
    <w:rsid w:val="00CB6AA3"/>
    <w:rsid w:val="00CB6B1C"/>
    <w:rsid w:val="00CB7612"/>
    <w:rsid w:val="00CC4953"/>
    <w:rsid w:val="00CC5F91"/>
    <w:rsid w:val="00CC73C1"/>
    <w:rsid w:val="00CD2FB0"/>
    <w:rsid w:val="00CD4296"/>
    <w:rsid w:val="00CE0379"/>
    <w:rsid w:val="00CE22D0"/>
    <w:rsid w:val="00CE4AB3"/>
    <w:rsid w:val="00CF1C06"/>
    <w:rsid w:val="00CF2E62"/>
    <w:rsid w:val="00D026E1"/>
    <w:rsid w:val="00D03D17"/>
    <w:rsid w:val="00D04D7F"/>
    <w:rsid w:val="00D05EBF"/>
    <w:rsid w:val="00D06DA6"/>
    <w:rsid w:val="00D1513C"/>
    <w:rsid w:val="00D2213B"/>
    <w:rsid w:val="00D22ECB"/>
    <w:rsid w:val="00D24549"/>
    <w:rsid w:val="00D25220"/>
    <w:rsid w:val="00D26340"/>
    <w:rsid w:val="00D26425"/>
    <w:rsid w:val="00D32C7E"/>
    <w:rsid w:val="00D3419D"/>
    <w:rsid w:val="00D37D9A"/>
    <w:rsid w:val="00D43085"/>
    <w:rsid w:val="00D43E4B"/>
    <w:rsid w:val="00D45CF9"/>
    <w:rsid w:val="00D4798E"/>
    <w:rsid w:val="00D54DC2"/>
    <w:rsid w:val="00D54DCA"/>
    <w:rsid w:val="00D561A9"/>
    <w:rsid w:val="00D579E5"/>
    <w:rsid w:val="00D66317"/>
    <w:rsid w:val="00D67800"/>
    <w:rsid w:val="00D716B9"/>
    <w:rsid w:val="00D74FEC"/>
    <w:rsid w:val="00D773FE"/>
    <w:rsid w:val="00D82B1B"/>
    <w:rsid w:val="00D84447"/>
    <w:rsid w:val="00D869A4"/>
    <w:rsid w:val="00D92E4F"/>
    <w:rsid w:val="00DA1D29"/>
    <w:rsid w:val="00DA29EC"/>
    <w:rsid w:val="00DA3A50"/>
    <w:rsid w:val="00DA516A"/>
    <w:rsid w:val="00DA789F"/>
    <w:rsid w:val="00DA7FB3"/>
    <w:rsid w:val="00DB14C4"/>
    <w:rsid w:val="00DB3DD5"/>
    <w:rsid w:val="00DB46DA"/>
    <w:rsid w:val="00DB733B"/>
    <w:rsid w:val="00DC06DC"/>
    <w:rsid w:val="00DC2ACA"/>
    <w:rsid w:val="00DC7CEF"/>
    <w:rsid w:val="00DD1FD5"/>
    <w:rsid w:val="00DD24FE"/>
    <w:rsid w:val="00DD4DA5"/>
    <w:rsid w:val="00DD5DA4"/>
    <w:rsid w:val="00DE1394"/>
    <w:rsid w:val="00DE1494"/>
    <w:rsid w:val="00DE1781"/>
    <w:rsid w:val="00DE2FB8"/>
    <w:rsid w:val="00DE62A0"/>
    <w:rsid w:val="00DF1141"/>
    <w:rsid w:val="00DF1BB6"/>
    <w:rsid w:val="00DF309D"/>
    <w:rsid w:val="00E05539"/>
    <w:rsid w:val="00E06719"/>
    <w:rsid w:val="00E078EB"/>
    <w:rsid w:val="00E141BD"/>
    <w:rsid w:val="00E14D61"/>
    <w:rsid w:val="00E15A39"/>
    <w:rsid w:val="00E236D1"/>
    <w:rsid w:val="00E259E4"/>
    <w:rsid w:val="00E27C94"/>
    <w:rsid w:val="00E31BAA"/>
    <w:rsid w:val="00E31F92"/>
    <w:rsid w:val="00E36606"/>
    <w:rsid w:val="00E36D5A"/>
    <w:rsid w:val="00E455EA"/>
    <w:rsid w:val="00E50749"/>
    <w:rsid w:val="00E5206F"/>
    <w:rsid w:val="00E53DBC"/>
    <w:rsid w:val="00E549A5"/>
    <w:rsid w:val="00E560F1"/>
    <w:rsid w:val="00E60569"/>
    <w:rsid w:val="00E61949"/>
    <w:rsid w:val="00E63468"/>
    <w:rsid w:val="00E63E49"/>
    <w:rsid w:val="00E64C17"/>
    <w:rsid w:val="00E64D38"/>
    <w:rsid w:val="00E65ED3"/>
    <w:rsid w:val="00E66CF1"/>
    <w:rsid w:val="00E70292"/>
    <w:rsid w:val="00E71089"/>
    <w:rsid w:val="00E71390"/>
    <w:rsid w:val="00E808FA"/>
    <w:rsid w:val="00E82D20"/>
    <w:rsid w:val="00E86B81"/>
    <w:rsid w:val="00E86CA0"/>
    <w:rsid w:val="00E9270B"/>
    <w:rsid w:val="00E92E30"/>
    <w:rsid w:val="00E95F7B"/>
    <w:rsid w:val="00EA0754"/>
    <w:rsid w:val="00EA0DF1"/>
    <w:rsid w:val="00EA2887"/>
    <w:rsid w:val="00EA5030"/>
    <w:rsid w:val="00EA6CEA"/>
    <w:rsid w:val="00EB1CBD"/>
    <w:rsid w:val="00EB7065"/>
    <w:rsid w:val="00EC1A71"/>
    <w:rsid w:val="00EC7E1C"/>
    <w:rsid w:val="00ED0751"/>
    <w:rsid w:val="00ED137B"/>
    <w:rsid w:val="00ED7FB5"/>
    <w:rsid w:val="00EE50EF"/>
    <w:rsid w:val="00F006E5"/>
    <w:rsid w:val="00F10559"/>
    <w:rsid w:val="00F11C89"/>
    <w:rsid w:val="00F15473"/>
    <w:rsid w:val="00F1574D"/>
    <w:rsid w:val="00F163C8"/>
    <w:rsid w:val="00F20E63"/>
    <w:rsid w:val="00F36263"/>
    <w:rsid w:val="00F36B87"/>
    <w:rsid w:val="00F451B3"/>
    <w:rsid w:val="00F45E23"/>
    <w:rsid w:val="00F50F14"/>
    <w:rsid w:val="00F53765"/>
    <w:rsid w:val="00F552D8"/>
    <w:rsid w:val="00F554AE"/>
    <w:rsid w:val="00F5768B"/>
    <w:rsid w:val="00F57A85"/>
    <w:rsid w:val="00F62D56"/>
    <w:rsid w:val="00F632BC"/>
    <w:rsid w:val="00F64C53"/>
    <w:rsid w:val="00F65E52"/>
    <w:rsid w:val="00F66DC7"/>
    <w:rsid w:val="00F70092"/>
    <w:rsid w:val="00F718C3"/>
    <w:rsid w:val="00F71DD6"/>
    <w:rsid w:val="00F77662"/>
    <w:rsid w:val="00F80591"/>
    <w:rsid w:val="00F8539E"/>
    <w:rsid w:val="00F876B3"/>
    <w:rsid w:val="00F91F26"/>
    <w:rsid w:val="00F926ED"/>
    <w:rsid w:val="00F938C2"/>
    <w:rsid w:val="00F93A60"/>
    <w:rsid w:val="00F93A81"/>
    <w:rsid w:val="00F93D67"/>
    <w:rsid w:val="00FA15D8"/>
    <w:rsid w:val="00FA4CFD"/>
    <w:rsid w:val="00FA4E99"/>
    <w:rsid w:val="00FC14AF"/>
    <w:rsid w:val="00FC35CA"/>
    <w:rsid w:val="00FC46A3"/>
    <w:rsid w:val="00FC76EB"/>
    <w:rsid w:val="00FD11CA"/>
    <w:rsid w:val="00FD2D55"/>
    <w:rsid w:val="00FD4CF3"/>
    <w:rsid w:val="00FD6ABB"/>
    <w:rsid w:val="00FE1BB3"/>
    <w:rsid w:val="00FE210F"/>
    <w:rsid w:val="00FE7089"/>
    <w:rsid w:val="00FE7242"/>
    <w:rsid w:val="00FF0BCD"/>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semiHidden/>
    <w:locked/>
    <w:rsid w:val="00801B9C"/>
    <w:rPr>
      <w:rFonts w:ascii="Calibri" w:hAnsi="Calibri" w:cs="Calibri"/>
      <w:sz w:val="22"/>
      <w:szCs w:val="22"/>
    </w:rPr>
  </w:style>
  <w:style w:type="paragraph" w:styleId="a9">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E32F-9D64-45FF-9D6F-4848B106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98</Pages>
  <Words>33571</Words>
  <Characters>191361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Поиманов Игорь Владимирович</dc:creator>
  <cp:lastModifiedBy>Maslova</cp:lastModifiedBy>
  <cp:revision>117</cp:revision>
  <cp:lastPrinted>2019-07-18T07:26:00Z</cp:lastPrinted>
  <dcterms:created xsi:type="dcterms:W3CDTF">2017-09-26T09:09:00Z</dcterms:created>
  <dcterms:modified xsi:type="dcterms:W3CDTF">2019-07-19T08:54:00Z</dcterms:modified>
</cp:coreProperties>
</file>