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DD" w:rsidRPr="00CE5ED2" w:rsidRDefault="00F413DD" w:rsidP="00F413DD">
      <w:pPr>
        <w:keepNext/>
        <w:jc w:val="center"/>
        <w:rPr>
          <w:rFonts w:eastAsia="Times New Roman CYR"/>
          <w:b/>
          <w:bCs/>
          <w:position w:val="6"/>
          <w:sz w:val="28"/>
          <w:szCs w:val="28"/>
        </w:rPr>
      </w:pPr>
      <w:r w:rsidRPr="00CE5ED2">
        <w:rPr>
          <w:rFonts w:eastAsia="Times New Roman CYR"/>
          <w:b/>
          <w:bCs/>
          <w:position w:val="6"/>
          <w:sz w:val="28"/>
          <w:szCs w:val="28"/>
        </w:rPr>
        <w:t>СОВЕТ НАРОДНЫХ ДЕПУТАТОВ</w:t>
      </w:r>
    </w:p>
    <w:p w:rsidR="00F413DD" w:rsidRPr="00CE5ED2" w:rsidRDefault="009C447D" w:rsidP="00F413DD">
      <w:pPr>
        <w:keepNext/>
        <w:jc w:val="center"/>
        <w:rPr>
          <w:rFonts w:eastAsia="Times New Roman CYR"/>
          <w:b/>
          <w:bCs/>
          <w:position w:val="6"/>
          <w:sz w:val="28"/>
          <w:szCs w:val="28"/>
        </w:rPr>
      </w:pPr>
      <w:r w:rsidRPr="00CE5ED2">
        <w:rPr>
          <w:b/>
          <w:position w:val="6"/>
          <w:sz w:val="28"/>
          <w:szCs w:val="28"/>
        </w:rPr>
        <w:t xml:space="preserve">ПРОГРЕССОВСКОГО СЕЛЬСКОГО </w:t>
      </w:r>
      <w:r w:rsidR="00F413DD" w:rsidRPr="00CE5ED2">
        <w:rPr>
          <w:rFonts w:eastAsia="Times New Roman CYR"/>
          <w:b/>
          <w:bCs/>
          <w:position w:val="6"/>
          <w:sz w:val="28"/>
          <w:szCs w:val="28"/>
        </w:rPr>
        <w:t>ПОСЕЛЕНИЯ</w:t>
      </w:r>
    </w:p>
    <w:p w:rsidR="00F413DD" w:rsidRPr="00CE5ED2" w:rsidRDefault="00F413DD" w:rsidP="00F413DD">
      <w:pPr>
        <w:keepNext/>
        <w:jc w:val="center"/>
        <w:rPr>
          <w:rFonts w:eastAsia="Times New Roman CYR"/>
          <w:b/>
          <w:bCs/>
          <w:position w:val="6"/>
          <w:sz w:val="28"/>
          <w:szCs w:val="28"/>
        </w:rPr>
      </w:pPr>
      <w:r w:rsidRPr="00CE5ED2">
        <w:rPr>
          <w:rFonts w:eastAsia="Times New Roman CYR"/>
          <w:b/>
          <w:bCs/>
          <w:position w:val="6"/>
          <w:sz w:val="28"/>
          <w:szCs w:val="28"/>
        </w:rPr>
        <w:t>ПАНИНСКОГО МУНИЦИПАЛЬНОГО РАЙОНА</w:t>
      </w:r>
    </w:p>
    <w:p w:rsidR="00F413DD" w:rsidRPr="00CE5ED2" w:rsidRDefault="00F413DD" w:rsidP="00CE5ED2">
      <w:pPr>
        <w:keepNext/>
        <w:jc w:val="center"/>
        <w:rPr>
          <w:rFonts w:eastAsia="Times New Roman CYR"/>
          <w:b/>
          <w:bCs/>
          <w:position w:val="6"/>
          <w:sz w:val="28"/>
          <w:szCs w:val="28"/>
        </w:rPr>
      </w:pPr>
      <w:r w:rsidRPr="00CE5ED2">
        <w:rPr>
          <w:rFonts w:eastAsia="Times New Roman CYR"/>
          <w:b/>
          <w:bCs/>
          <w:position w:val="6"/>
          <w:sz w:val="28"/>
          <w:szCs w:val="28"/>
        </w:rPr>
        <w:t>ВОРОНЕЖСКОЙ ОБЛАСТИ</w:t>
      </w:r>
    </w:p>
    <w:p w:rsidR="00B05C0D" w:rsidRDefault="00B05C0D" w:rsidP="00F413DD">
      <w:pPr>
        <w:keepNext/>
        <w:jc w:val="center"/>
        <w:rPr>
          <w:rFonts w:eastAsia="Times New Roman CYR"/>
          <w:b/>
          <w:bCs/>
          <w:position w:val="6"/>
          <w:sz w:val="28"/>
          <w:szCs w:val="28"/>
        </w:rPr>
      </w:pPr>
    </w:p>
    <w:p w:rsidR="00F413DD" w:rsidRPr="00CE5ED2" w:rsidRDefault="00F413DD" w:rsidP="00F413DD">
      <w:pPr>
        <w:keepNext/>
        <w:jc w:val="center"/>
        <w:rPr>
          <w:rFonts w:eastAsia="Times New Roman CYR"/>
          <w:b/>
          <w:bCs/>
          <w:position w:val="6"/>
          <w:sz w:val="28"/>
          <w:szCs w:val="28"/>
        </w:rPr>
      </w:pPr>
      <w:r w:rsidRPr="00CE5ED2">
        <w:rPr>
          <w:rFonts w:eastAsia="Times New Roman CYR"/>
          <w:b/>
          <w:bCs/>
          <w:position w:val="6"/>
          <w:sz w:val="28"/>
          <w:szCs w:val="28"/>
        </w:rPr>
        <w:t>Р Е Ш Е Н И Е</w:t>
      </w:r>
    </w:p>
    <w:p w:rsidR="00F413DD" w:rsidRPr="00E96CF5" w:rsidRDefault="00F413DD" w:rsidP="00F413DD">
      <w:pPr>
        <w:jc w:val="center"/>
        <w:rPr>
          <w:bCs/>
          <w:position w:val="6"/>
          <w:sz w:val="28"/>
          <w:szCs w:val="28"/>
        </w:rPr>
      </w:pPr>
    </w:p>
    <w:p w:rsidR="00B05C0D" w:rsidRDefault="00B05C0D" w:rsidP="00F413DD">
      <w:pPr>
        <w:tabs>
          <w:tab w:val="left" w:pos="4153"/>
          <w:tab w:val="left" w:pos="8306"/>
        </w:tabs>
        <w:rPr>
          <w:position w:val="6"/>
          <w:sz w:val="28"/>
          <w:szCs w:val="28"/>
        </w:rPr>
      </w:pPr>
    </w:p>
    <w:p w:rsidR="00F413DD" w:rsidRPr="00CE5ED2" w:rsidRDefault="00F413DD" w:rsidP="00F413DD">
      <w:pPr>
        <w:tabs>
          <w:tab w:val="left" w:pos="4153"/>
          <w:tab w:val="left" w:pos="8306"/>
        </w:tabs>
        <w:rPr>
          <w:position w:val="6"/>
          <w:sz w:val="28"/>
          <w:szCs w:val="28"/>
        </w:rPr>
      </w:pPr>
      <w:r w:rsidRPr="00CE5ED2">
        <w:rPr>
          <w:position w:val="6"/>
          <w:sz w:val="28"/>
          <w:szCs w:val="28"/>
        </w:rPr>
        <w:t xml:space="preserve">от </w:t>
      </w:r>
      <w:r w:rsidR="00CE5ED2" w:rsidRPr="00CE5ED2">
        <w:rPr>
          <w:position w:val="6"/>
          <w:sz w:val="28"/>
          <w:szCs w:val="28"/>
        </w:rPr>
        <w:t xml:space="preserve">15 декабря 2020 </w:t>
      </w:r>
      <w:r w:rsidRPr="00CE5ED2">
        <w:rPr>
          <w:position w:val="6"/>
          <w:sz w:val="28"/>
          <w:szCs w:val="28"/>
        </w:rPr>
        <w:t xml:space="preserve"> № </w:t>
      </w:r>
      <w:r w:rsidR="00CE5ED2" w:rsidRPr="00CE5ED2">
        <w:rPr>
          <w:position w:val="6"/>
          <w:sz w:val="28"/>
          <w:szCs w:val="28"/>
        </w:rPr>
        <w:t>13</w:t>
      </w:r>
    </w:p>
    <w:p w:rsidR="00CE5ED2" w:rsidRPr="00CE5ED2" w:rsidRDefault="009C447D" w:rsidP="00F413DD">
      <w:pPr>
        <w:tabs>
          <w:tab w:val="left" w:pos="4153"/>
          <w:tab w:val="left" w:pos="8306"/>
        </w:tabs>
        <w:rPr>
          <w:rFonts w:eastAsia="Times New Roman CYR"/>
          <w:position w:val="6"/>
          <w:sz w:val="28"/>
          <w:szCs w:val="28"/>
        </w:rPr>
      </w:pPr>
      <w:r w:rsidRPr="00CE5ED2">
        <w:rPr>
          <w:rFonts w:eastAsia="Times New Roman CYR"/>
          <w:position w:val="6"/>
          <w:sz w:val="28"/>
          <w:szCs w:val="28"/>
        </w:rPr>
        <w:t>с. Михайловка 1-я</w:t>
      </w:r>
    </w:p>
    <w:p w:rsidR="00CE5ED2" w:rsidRPr="00CE5ED2" w:rsidRDefault="00CE5ED2" w:rsidP="00F413DD">
      <w:pPr>
        <w:tabs>
          <w:tab w:val="left" w:pos="4153"/>
          <w:tab w:val="left" w:pos="8306"/>
        </w:tabs>
        <w:rPr>
          <w:rFonts w:eastAsia="Times New Roman CYR"/>
          <w:position w:val="6"/>
          <w:sz w:val="28"/>
          <w:szCs w:val="28"/>
        </w:rPr>
      </w:pPr>
    </w:p>
    <w:p w:rsidR="00F413DD" w:rsidRPr="00CE5ED2" w:rsidRDefault="00F413DD" w:rsidP="00F413DD">
      <w:pPr>
        <w:tabs>
          <w:tab w:val="left" w:pos="-6521"/>
        </w:tabs>
        <w:ind w:right="4252"/>
        <w:rPr>
          <w:rFonts w:eastAsia="Times New Roman CYR"/>
          <w:position w:val="6"/>
          <w:sz w:val="28"/>
          <w:szCs w:val="28"/>
        </w:rPr>
      </w:pPr>
      <w:r w:rsidRPr="00CE5ED2">
        <w:rPr>
          <w:rFonts w:eastAsia="Times New Roman CYR"/>
          <w:position w:val="6"/>
          <w:sz w:val="28"/>
          <w:szCs w:val="28"/>
        </w:rPr>
        <w:t>О внесении изменений и дополнений</w:t>
      </w:r>
    </w:p>
    <w:p w:rsidR="00F413DD" w:rsidRPr="00CE5ED2" w:rsidRDefault="00F413DD" w:rsidP="00F413DD">
      <w:pPr>
        <w:tabs>
          <w:tab w:val="left" w:pos="-6521"/>
        </w:tabs>
        <w:ind w:right="4252"/>
        <w:rPr>
          <w:bCs/>
          <w:position w:val="6"/>
          <w:sz w:val="28"/>
          <w:szCs w:val="28"/>
        </w:rPr>
      </w:pPr>
      <w:r w:rsidRPr="00CE5ED2">
        <w:rPr>
          <w:rFonts w:eastAsia="Times New Roman CYR"/>
          <w:position w:val="6"/>
          <w:sz w:val="28"/>
          <w:szCs w:val="28"/>
        </w:rPr>
        <w:t xml:space="preserve">в Устав </w:t>
      </w:r>
      <w:r w:rsidR="00CE43C3" w:rsidRPr="00CE5ED2">
        <w:rPr>
          <w:rFonts w:eastAsia="Times New Roman CYR"/>
          <w:position w:val="6"/>
          <w:sz w:val="28"/>
          <w:szCs w:val="28"/>
        </w:rPr>
        <w:t>Прогрессовского сельского</w:t>
      </w:r>
      <w:r w:rsidRPr="00CE5ED2">
        <w:rPr>
          <w:rFonts w:eastAsia="Times New Roman CYR"/>
          <w:position w:val="6"/>
          <w:sz w:val="28"/>
          <w:szCs w:val="28"/>
        </w:rPr>
        <w:t xml:space="preserve"> поселения Панинского муниципального района Воронежской области</w:t>
      </w:r>
    </w:p>
    <w:p w:rsidR="00F413DD" w:rsidRDefault="00F413DD" w:rsidP="00F413DD">
      <w:pPr>
        <w:tabs>
          <w:tab w:val="left" w:pos="-6521"/>
        </w:tabs>
        <w:ind w:right="4252"/>
        <w:jc w:val="both"/>
        <w:rPr>
          <w:bCs/>
          <w:position w:val="6"/>
          <w:sz w:val="28"/>
          <w:szCs w:val="28"/>
        </w:rPr>
      </w:pPr>
    </w:p>
    <w:p w:rsidR="00CE5ED2" w:rsidRPr="00E96CF5" w:rsidRDefault="00CE5ED2" w:rsidP="00F413DD">
      <w:pPr>
        <w:tabs>
          <w:tab w:val="left" w:pos="-6521"/>
        </w:tabs>
        <w:ind w:right="4252"/>
        <w:jc w:val="both"/>
        <w:rPr>
          <w:bCs/>
          <w:position w:val="6"/>
          <w:sz w:val="28"/>
          <w:szCs w:val="28"/>
        </w:rPr>
      </w:pPr>
    </w:p>
    <w:p w:rsidR="00F413DD" w:rsidRDefault="00F413DD" w:rsidP="00B05C0D">
      <w:pPr>
        <w:tabs>
          <w:tab w:val="left" w:pos="4253"/>
        </w:tabs>
        <w:spacing w:before="4" w:after="2" w:line="360" w:lineRule="auto"/>
        <w:ind w:firstLine="709"/>
        <w:jc w:val="both"/>
        <w:rPr>
          <w:b/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  «О государственной регистрации уставов муниципальных образований» и в целях приведения Устава </w:t>
      </w:r>
      <w:r w:rsidR="009C447D">
        <w:rPr>
          <w:position w:val="6"/>
          <w:sz w:val="28"/>
          <w:szCs w:val="28"/>
        </w:rPr>
        <w:t>Прогрессовского сельского</w:t>
      </w:r>
      <w:r w:rsidR="009C447D" w:rsidRPr="00E96CF5">
        <w:rPr>
          <w:position w:val="6"/>
          <w:sz w:val="28"/>
          <w:szCs w:val="28"/>
        </w:rPr>
        <w:t xml:space="preserve"> </w:t>
      </w:r>
      <w:r w:rsidRPr="00E96CF5">
        <w:rPr>
          <w:position w:val="6"/>
          <w:sz w:val="28"/>
          <w:szCs w:val="28"/>
        </w:rPr>
        <w:t xml:space="preserve">поселения Панинского муниципального района Воронежской области в соответствие                                с действующим законодательством, Совет народных депутатов </w:t>
      </w:r>
      <w:r w:rsidR="009C447D">
        <w:rPr>
          <w:position w:val="6"/>
          <w:sz w:val="28"/>
          <w:szCs w:val="28"/>
        </w:rPr>
        <w:t>Прогрессовского сельского</w:t>
      </w:r>
      <w:r w:rsidRPr="00E96CF5">
        <w:rPr>
          <w:position w:val="6"/>
          <w:sz w:val="28"/>
          <w:szCs w:val="28"/>
        </w:rPr>
        <w:t xml:space="preserve"> поселения </w:t>
      </w:r>
      <w:r w:rsidRPr="00E96CF5">
        <w:rPr>
          <w:position w:val="6"/>
          <w:sz w:val="28"/>
          <w:szCs w:val="28"/>
          <w:lang w:bidi="en-US"/>
        </w:rPr>
        <w:t>Панинского</w:t>
      </w:r>
      <w:r w:rsidRPr="00E96CF5">
        <w:rPr>
          <w:position w:val="6"/>
          <w:sz w:val="28"/>
          <w:szCs w:val="28"/>
        </w:rPr>
        <w:t xml:space="preserve"> муниципального района Воронежской области </w:t>
      </w:r>
      <w:r w:rsidRPr="00E96CF5">
        <w:rPr>
          <w:b/>
          <w:position w:val="6"/>
          <w:sz w:val="28"/>
          <w:szCs w:val="28"/>
        </w:rPr>
        <w:t>р е ш и л:</w:t>
      </w:r>
    </w:p>
    <w:p w:rsidR="00CE5ED2" w:rsidRDefault="00CE5ED2" w:rsidP="00B05C0D">
      <w:pPr>
        <w:tabs>
          <w:tab w:val="left" w:pos="4253"/>
        </w:tabs>
        <w:spacing w:before="4" w:after="2" w:line="360" w:lineRule="auto"/>
        <w:jc w:val="both"/>
        <w:rPr>
          <w:position w:val="6"/>
          <w:sz w:val="28"/>
          <w:szCs w:val="28"/>
        </w:rPr>
      </w:pPr>
    </w:p>
    <w:p w:rsidR="00F413DD" w:rsidRPr="00E96CF5" w:rsidRDefault="00F413DD" w:rsidP="00B05C0D">
      <w:pPr>
        <w:tabs>
          <w:tab w:val="left" w:pos="4253"/>
        </w:tabs>
        <w:spacing w:before="4" w:after="2" w:line="360" w:lineRule="auto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1. Внести изменения и дополнения в Устав </w:t>
      </w:r>
      <w:r w:rsidR="009C447D">
        <w:rPr>
          <w:position w:val="6"/>
          <w:sz w:val="28"/>
          <w:szCs w:val="28"/>
        </w:rPr>
        <w:t>Прогрессовского сельского</w:t>
      </w:r>
      <w:r w:rsidR="009C447D" w:rsidRPr="00E96CF5">
        <w:rPr>
          <w:position w:val="6"/>
          <w:sz w:val="28"/>
          <w:szCs w:val="28"/>
        </w:rPr>
        <w:t xml:space="preserve"> </w:t>
      </w:r>
      <w:r w:rsidRPr="00E96CF5">
        <w:rPr>
          <w:position w:val="6"/>
          <w:sz w:val="28"/>
          <w:szCs w:val="28"/>
        </w:rPr>
        <w:t>поселения Панинского муниципального района Воронежской области согласно приложению  к настоящему решению.</w:t>
      </w:r>
    </w:p>
    <w:p w:rsidR="00CE5ED2" w:rsidRDefault="00CE5ED2" w:rsidP="00B05C0D">
      <w:pPr>
        <w:spacing w:before="4" w:after="2" w:line="360" w:lineRule="auto"/>
        <w:jc w:val="both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2. </w:t>
      </w:r>
      <w:r w:rsidR="00F413DD" w:rsidRPr="00E96CF5">
        <w:rPr>
          <w:position w:val="6"/>
          <w:sz w:val="28"/>
          <w:szCs w:val="28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F413DD" w:rsidRPr="00E96CF5" w:rsidRDefault="00F413DD" w:rsidP="00B05C0D">
      <w:pPr>
        <w:spacing w:before="4" w:after="2" w:line="360" w:lineRule="auto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3. Опубликовать настоящее решение после его государственной регистрации в официальном печатном издании </w:t>
      </w:r>
      <w:r w:rsidR="009C447D">
        <w:rPr>
          <w:position w:val="6"/>
          <w:sz w:val="28"/>
          <w:szCs w:val="28"/>
        </w:rPr>
        <w:t>Прогрессовского сельского</w:t>
      </w:r>
      <w:r w:rsidR="009C447D" w:rsidRPr="00E96CF5">
        <w:rPr>
          <w:position w:val="6"/>
          <w:sz w:val="28"/>
          <w:szCs w:val="28"/>
        </w:rPr>
        <w:t xml:space="preserve"> </w:t>
      </w:r>
      <w:r w:rsidRPr="00E96CF5">
        <w:rPr>
          <w:position w:val="6"/>
          <w:sz w:val="28"/>
          <w:szCs w:val="28"/>
        </w:rPr>
        <w:t xml:space="preserve">поселения </w:t>
      </w:r>
      <w:r w:rsidRPr="00E96CF5">
        <w:rPr>
          <w:position w:val="6"/>
          <w:sz w:val="28"/>
          <w:szCs w:val="28"/>
        </w:rPr>
        <w:lastRenderedPageBreak/>
        <w:t>Панинского муниципального района Воронежской области «</w:t>
      </w:r>
      <w:r w:rsidR="009C447D">
        <w:rPr>
          <w:position w:val="6"/>
          <w:sz w:val="28"/>
          <w:szCs w:val="28"/>
        </w:rPr>
        <w:t>Прогрессовский</w:t>
      </w:r>
      <w:r w:rsidRPr="00E96CF5">
        <w:rPr>
          <w:position w:val="6"/>
          <w:sz w:val="28"/>
          <w:szCs w:val="28"/>
        </w:rPr>
        <w:t xml:space="preserve"> муниципальный вестник».</w:t>
      </w:r>
    </w:p>
    <w:p w:rsidR="00F413DD" w:rsidRDefault="00F413DD" w:rsidP="00B05C0D">
      <w:pPr>
        <w:spacing w:before="4" w:after="2" w:line="360" w:lineRule="auto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4. Настоящее решение вступает в силу со дня официального опубликования.</w:t>
      </w:r>
    </w:p>
    <w:p w:rsidR="00CE5ED2" w:rsidRPr="00E96CF5" w:rsidRDefault="00CE5ED2" w:rsidP="00B05C0D">
      <w:pPr>
        <w:spacing w:before="4" w:after="2" w:line="360" w:lineRule="auto"/>
        <w:jc w:val="both"/>
        <w:rPr>
          <w:position w:val="6"/>
          <w:sz w:val="28"/>
          <w:szCs w:val="28"/>
        </w:rPr>
      </w:pPr>
    </w:p>
    <w:p w:rsidR="00F413DD" w:rsidRPr="00E96CF5" w:rsidRDefault="00F413DD" w:rsidP="00B05C0D">
      <w:pPr>
        <w:spacing w:before="4" w:after="2" w:line="360" w:lineRule="auto"/>
        <w:ind w:firstLine="709"/>
        <w:jc w:val="both"/>
        <w:rPr>
          <w:position w:val="6"/>
          <w:sz w:val="28"/>
          <w:szCs w:val="28"/>
        </w:rPr>
      </w:pPr>
    </w:p>
    <w:p w:rsidR="00F413DD" w:rsidRDefault="00F413DD" w:rsidP="00B05C0D">
      <w:pPr>
        <w:autoSpaceDE w:val="0"/>
        <w:autoSpaceDN w:val="0"/>
        <w:adjustRightInd w:val="0"/>
        <w:spacing w:before="4" w:after="2" w:line="360" w:lineRule="auto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Глава </w:t>
      </w:r>
    </w:p>
    <w:p w:rsidR="009C447D" w:rsidRPr="00E96CF5" w:rsidRDefault="009C447D" w:rsidP="00B05C0D">
      <w:pPr>
        <w:autoSpaceDE w:val="0"/>
        <w:autoSpaceDN w:val="0"/>
        <w:adjustRightInd w:val="0"/>
        <w:spacing w:before="4" w:after="2" w:line="360" w:lineRule="auto"/>
        <w:jc w:val="both"/>
        <w:rPr>
          <w:position w:val="6"/>
          <w:sz w:val="28"/>
          <w:szCs w:val="28"/>
        </w:rPr>
        <w:sectPr w:rsidR="009C447D" w:rsidRPr="00E96CF5" w:rsidSect="00C9767E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  <w:r>
        <w:rPr>
          <w:position w:val="6"/>
          <w:sz w:val="28"/>
          <w:szCs w:val="28"/>
        </w:rPr>
        <w:t>Прогрессовского</w:t>
      </w:r>
      <w:r w:rsidR="00414237">
        <w:rPr>
          <w:position w:val="6"/>
          <w:sz w:val="28"/>
          <w:szCs w:val="28"/>
        </w:rPr>
        <w:t xml:space="preserve"> сельского поселения                               Е.В.Сысоев</w:t>
      </w: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lastRenderedPageBreak/>
        <w:t>Приложение</w:t>
      </w:r>
    </w:p>
    <w:p w:rsidR="00F413DD" w:rsidRPr="00E96CF5" w:rsidRDefault="00F413DD" w:rsidP="00F413DD">
      <w:pPr>
        <w:tabs>
          <w:tab w:val="left" w:pos="5103"/>
        </w:tabs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к решению Совета народных депутатов</w:t>
      </w:r>
    </w:p>
    <w:p w:rsidR="00F413DD" w:rsidRPr="00E96CF5" w:rsidRDefault="00414237" w:rsidP="00F413DD">
      <w:pPr>
        <w:tabs>
          <w:tab w:val="left" w:pos="5103"/>
        </w:tabs>
        <w:ind w:left="4536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Прогрессовского сельского</w:t>
      </w:r>
      <w:r w:rsidRPr="00E96CF5">
        <w:rPr>
          <w:position w:val="6"/>
          <w:sz w:val="28"/>
          <w:szCs w:val="28"/>
        </w:rPr>
        <w:t xml:space="preserve"> </w:t>
      </w:r>
      <w:r w:rsidR="00F413DD" w:rsidRPr="00E96CF5">
        <w:rPr>
          <w:position w:val="6"/>
          <w:sz w:val="28"/>
          <w:szCs w:val="28"/>
        </w:rPr>
        <w:t>поселения Панинского муниципального района</w:t>
      </w:r>
    </w:p>
    <w:p w:rsidR="00F413DD" w:rsidRPr="00E96CF5" w:rsidRDefault="00F413DD" w:rsidP="00F413DD">
      <w:pPr>
        <w:tabs>
          <w:tab w:val="left" w:pos="5103"/>
        </w:tabs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Воронежской области</w:t>
      </w:r>
    </w:p>
    <w:p w:rsidR="00F413DD" w:rsidRPr="008B5AE8" w:rsidRDefault="00F413DD" w:rsidP="008B5AE8">
      <w:pPr>
        <w:tabs>
          <w:tab w:val="left" w:pos="4153"/>
          <w:tab w:val="left" w:pos="8306"/>
        </w:tabs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от </w:t>
      </w:r>
      <w:r w:rsidR="00CE5ED2">
        <w:rPr>
          <w:position w:val="6"/>
          <w:sz w:val="28"/>
          <w:szCs w:val="28"/>
        </w:rPr>
        <w:t>15.12. 2020</w:t>
      </w:r>
      <w:r w:rsidRPr="00E96CF5">
        <w:rPr>
          <w:position w:val="6"/>
          <w:sz w:val="28"/>
          <w:szCs w:val="28"/>
        </w:rPr>
        <w:t xml:space="preserve"> № </w:t>
      </w:r>
      <w:r w:rsidR="00CE5ED2">
        <w:rPr>
          <w:position w:val="6"/>
          <w:sz w:val="28"/>
          <w:szCs w:val="28"/>
        </w:rPr>
        <w:t>13</w:t>
      </w:r>
    </w:p>
    <w:p w:rsidR="0014190E" w:rsidRDefault="0014190E" w:rsidP="00F413DD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position w:val="6"/>
          <w:sz w:val="28"/>
          <w:szCs w:val="28"/>
        </w:rPr>
      </w:pPr>
    </w:p>
    <w:p w:rsidR="00F413DD" w:rsidRPr="00981E31" w:rsidRDefault="00F413DD" w:rsidP="00F413DD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981E31">
        <w:rPr>
          <w:rFonts w:ascii="Times New Roman" w:hAnsi="Times New Roman" w:cs="Times New Roman"/>
          <w:position w:val="6"/>
          <w:sz w:val="28"/>
          <w:szCs w:val="28"/>
        </w:rPr>
        <w:t>Изменения и дополнения в Устав</w:t>
      </w:r>
    </w:p>
    <w:p w:rsidR="00F413DD" w:rsidRPr="00981E31" w:rsidRDefault="00414237" w:rsidP="00F413DD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981E31">
        <w:rPr>
          <w:rFonts w:ascii="Times New Roman" w:hAnsi="Times New Roman" w:cs="Times New Roman"/>
          <w:position w:val="6"/>
          <w:sz w:val="28"/>
          <w:szCs w:val="28"/>
        </w:rPr>
        <w:t>Прогрессовского сельского</w:t>
      </w:r>
      <w:r w:rsidRPr="00981E31">
        <w:rPr>
          <w:position w:val="6"/>
          <w:sz w:val="28"/>
          <w:szCs w:val="28"/>
        </w:rPr>
        <w:t xml:space="preserve"> </w:t>
      </w:r>
      <w:r w:rsidR="00F413DD" w:rsidRPr="00981E31">
        <w:rPr>
          <w:rFonts w:ascii="Times New Roman" w:hAnsi="Times New Roman" w:cs="Times New Roman"/>
          <w:position w:val="6"/>
          <w:sz w:val="28"/>
          <w:szCs w:val="28"/>
        </w:rPr>
        <w:t xml:space="preserve">поселения </w:t>
      </w:r>
    </w:p>
    <w:p w:rsidR="00F413DD" w:rsidRPr="00981E31" w:rsidRDefault="00F413DD" w:rsidP="00F413DD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981E31">
        <w:rPr>
          <w:rFonts w:ascii="Times New Roman" w:hAnsi="Times New Roman" w:cs="Times New Roman"/>
          <w:position w:val="6"/>
          <w:sz w:val="28"/>
          <w:szCs w:val="28"/>
        </w:rPr>
        <w:t xml:space="preserve">Панинского муниципального района Воронежской области </w:t>
      </w:r>
    </w:p>
    <w:p w:rsidR="00F413DD" w:rsidRPr="00981E31" w:rsidRDefault="00F413DD" w:rsidP="00F413DD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981E31">
        <w:rPr>
          <w:rFonts w:ascii="Times New Roman" w:hAnsi="Times New Roman" w:cs="Times New Roman"/>
          <w:position w:val="6"/>
          <w:sz w:val="28"/>
          <w:szCs w:val="28"/>
        </w:rPr>
        <w:t>(далее - Устав)</w:t>
      </w:r>
    </w:p>
    <w:p w:rsidR="00981E31" w:rsidRDefault="00981E31" w:rsidP="00F413DD">
      <w:pPr>
        <w:keepNext/>
        <w:widowControl w:val="0"/>
        <w:snapToGrid w:val="0"/>
        <w:spacing w:line="276" w:lineRule="auto"/>
        <w:outlineLvl w:val="1"/>
        <w:rPr>
          <w:b/>
          <w:position w:val="6"/>
          <w:sz w:val="28"/>
          <w:szCs w:val="28"/>
        </w:rPr>
      </w:pPr>
    </w:p>
    <w:p w:rsidR="000A24EA" w:rsidRPr="00FB3827" w:rsidRDefault="00FB3827" w:rsidP="00CE5ED2">
      <w:pPr>
        <w:pStyle w:val="aa"/>
        <w:keepNext/>
        <w:widowControl w:val="0"/>
        <w:numPr>
          <w:ilvl w:val="0"/>
          <w:numId w:val="2"/>
        </w:numPr>
        <w:snapToGrid w:val="0"/>
        <w:spacing w:before="4" w:after="2" w:line="360" w:lineRule="auto"/>
        <w:jc w:val="both"/>
        <w:outlineLvl w:val="1"/>
        <w:rPr>
          <w:b/>
          <w:position w:val="6"/>
          <w:sz w:val="28"/>
          <w:szCs w:val="28"/>
        </w:rPr>
      </w:pPr>
      <w:r w:rsidRPr="00FB3827">
        <w:rPr>
          <w:b/>
          <w:position w:val="6"/>
          <w:sz w:val="28"/>
          <w:szCs w:val="28"/>
        </w:rPr>
        <w:t>В статье 10 часть 1 дополнить пунктом следующего содержания:</w:t>
      </w:r>
    </w:p>
    <w:p w:rsidR="00FB3827" w:rsidRPr="00CE5ED2" w:rsidRDefault="00FB3827" w:rsidP="00CE5ED2">
      <w:pPr>
        <w:keepNext/>
        <w:widowControl w:val="0"/>
        <w:snapToGrid w:val="0"/>
        <w:spacing w:before="4" w:after="2" w:line="360" w:lineRule="auto"/>
        <w:ind w:left="60"/>
        <w:jc w:val="both"/>
        <w:outlineLvl w:val="1"/>
        <w:rPr>
          <w:position w:val="6"/>
          <w:sz w:val="28"/>
          <w:szCs w:val="28"/>
        </w:rPr>
      </w:pPr>
      <w:r w:rsidRPr="00CE5ED2">
        <w:rPr>
          <w:position w:val="6"/>
          <w:sz w:val="28"/>
          <w:szCs w:val="28"/>
        </w:rPr>
        <w:t>17) « Предоставления сотруднику, замещающему должность участкового уполномоченного полиции, и членам его семьи жилого помещения на  период замещения сотрудником указанной должности»</w:t>
      </w:r>
    </w:p>
    <w:p w:rsidR="00FB3827" w:rsidRDefault="00981E31" w:rsidP="00CE5ED2">
      <w:pPr>
        <w:keepNext/>
        <w:widowControl w:val="0"/>
        <w:snapToGrid w:val="0"/>
        <w:spacing w:before="4" w:after="2" w:line="360" w:lineRule="auto"/>
        <w:jc w:val="both"/>
        <w:outlineLvl w:val="1"/>
        <w:rPr>
          <w:b/>
          <w:position w:val="6"/>
          <w:sz w:val="28"/>
          <w:szCs w:val="28"/>
        </w:rPr>
      </w:pPr>
      <w:r>
        <w:rPr>
          <w:b/>
          <w:position w:val="6"/>
          <w:sz w:val="28"/>
          <w:szCs w:val="28"/>
        </w:rPr>
        <w:t xml:space="preserve"> </w:t>
      </w:r>
      <w:r w:rsidR="009E4144">
        <w:rPr>
          <w:b/>
          <w:position w:val="6"/>
          <w:sz w:val="28"/>
          <w:szCs w:val="28"/>
        </w:rPr>
        <w:t>1</w:t>
      </w:r>
      <w:r w:rsidR="00B05C0D">
        <w:rPr>
          <w:b/>
          <w:position w:val="6"/>
          <w:sz w:val="28"/>
          <w:szCs w:val="28"/>
        </w:rPr>
        <w:t xml:space="preserve">. В статье 27 </w:t>
      </w:r>
      <w:r w:rsidR="00F413DD" w:rsidRPr="00E96CF5">
        <w:rPr>
          <w:b/>
          <w:position w:val="6"/>
          <w:sz w:val="28"/>
          <w:szCs w:val="28"/>
        </w:rPr>
        <w:t xml:space="preserve">«Компетенция Совета народных депутатов  </w:t>
      </w:r>
      <w:r w:rsidR="009E4144">
        <w:rPr>
          <w:b/>
          <w:position w:val="6"/>
          <w:sz w:val="28"/>
          <w:szCs w:val="28"/>
        </w:rPr>
        <w:t xml:space="preserve">Прогрессовского сельского </w:t>
      </w:r>
      <w:r w:rsidR="009E4144" w:rsidRPr="00E96CF5">
        <w:rPr>
          <w:b/>
          <w:position w:val="6"/>
          <w:sz w:val="28"/>
          <w:szCs w:val="28"/>
        </w:rPr>
        <w:t xml:space="preserve"> </w:t>
      </w:r>
      <w:r w:rsidR="001E5417">
        <w:rPr>
          <w:b/>
          <w:position w:val="6"/>
          <w:sz w:val="28"/>
          <w:szCs w:val="28"/>
        </w:rPr>
        <w:t xml:space="preserve">поселения» </w:t>
      </w:r>
      <w:r w:rsidR="00F413DD" w:rsidRPr="00E96CF5">
        <w:rPr>
          <w:b/>
          <w:position w:val="6"/>
          <w:sz w:val="28"/>
          <w:szCs w:val="28"/>
        </w:rPr>
        <w:t>часть 2</w:t>
      </w:r>
      <w:r w:rsidR="001E5417">
        <w:rPr>
          <w:b/>
          <w:position w:val="6"/>
          <w:sz w:val="28"/>
          <w:szCs w:val="28"/>
        </w:rPr>
        <w:t xml:space="preserve"> дополнить </w:t>
      </w:r>
      <w:r w:rsidR="00F413DD" w:rsidRPr="00E96CF5">
        <w:rPr>
          <w:b/>
          <w:position w:val="6"/>
          <w:sz w:val="28"/>
          <w:szCs w:val="28"/>
        </w:rPr>
        <w:t xml:space="preserve"> пунктом </w:t>
      </w:r>
      <w:r w:rsidR="001E5417">
        <w:rPr>
          <w:b/>
          <w:position w:val="6"/>
          <w:sz w:val="28"/>
          <w:szCs w:val="28"/>
        </w:rPr>
        <w:t>9.1</w:t>
      </w:r>
      <w:r w:rsidR="00F413DD" w:rsidRPr="00E96CF5">
        <w:rPr>
          <w:b/>
          <w:position w:val="6"/>
          <w:sz w:val="28"/>
          <w:szCs w:val="28"/>
        </w:rPr>
        <w:t xml:space="preserve"> следующего содержания:</w:t>
      </w:r>
    </w:p>
    <w:p w:rsidR="00F413DD" w:rsidRPr="00FB3827" w:rsidRDefault="00FB3827" w:rsidP="00CE5ED2">
      <w:pPr>
        <w:keepNext/>
        <w:widowControl w:val="0"/>
        <w:snapToGrid w:val="0"/>
        <w:spacing w:before="4" w:after="2" w:line="360" w:lineRule="auto"/>
        <w:jc w:val="both"/>
        <w:outlineLvl w:val="1"/>
        <w:rPr>
          <w:b/>
          <w:position w:val="6"/>
          <w:sz w:val="28"/>
          <w:szCs w:val="28"/>
          <w:shd w:val="clear" w:color="auto" w:fill="FFFFFF"/>
        </w:rPr>
      </w:pPr>
      <w:r>
        <w:rPr>
          <w:position w:val="6"/>
          <w:sz w:val="28"/>
          <w:szCs w:val="28"/>
          <w:shd w:val="clear" w:color="auto" w:fill="FFFFFF"/>
        </w:rPr>
        <w:t xml:space="preserve"> </w:t>
      </w:r>
      <w:r w:rsidR="00A34883">
        <w:rPr>
          <w:position w:val="6"/>
          <w:sz w:val="28"/>
          <w:szCs w:val="28"/>
          <w:shd w:val="clear" w:color="auto" w:fill="FFFFFF"/>
        </w:rPr>
        <w:t>9.1</w:t>
      </w:r>
      <w:r w:rsidR="00F413DD" w:rsidRPr="00E96CF5">
        <w:rPr>
          <w:position w:val="6"/>
          <w:sz w:val="28"/>
          <w:szCs w:val="28"/>
          <w:shd w:val="clear" w:color="auto" w:fill="FFFFFF"/>
        </w:rPr>
        <w:t xml:space="preserve">) </w:t>
      </w:r>
      <w:r w:rsidR="009E4144">
        <w:rPr>
          <w:position w:val="6"/>
          <w:sz w:val="28"/>
          <w:szCs w:val="28"/>
          <w:shd w:val="clear" w:color="auto" w:fill="FFFFFF"/>
        </w:rPr>
        <w:t>«</w:t>
      </w:r>
      <w:r w:rsidR="00F413DD" w:rsidRPr="00E96CF5">
        <w:rPr>
          <w:position w:val="6"/>
          <w:sz w:val="28"/>
          <w:szCs w:val="28"/>
          <w:shd w:val="clear" w:color="auto" w:fill="FFFFFF"/>
        </w:rPr>
        <w:t>В случае досрочного прекращения полномочий депутата направля</w:t>
      </w:r>
      <w:r w:rsidR="009E4144">
        <w:rPr>
          <w:position w:val="6"/>
          <w:sz w:val="28"/>
          <w:szCs w:val="28"/>
          <w:shd w:val="clear" w:color="auto" w:fill="FFFFFF"/>
        </w:rPr>
        <w:t>ет</w:t>
      </w:r>
      <w:r w:rsidR="00F413DD" w:rsidRPr="00E96CF5">
        <w:rPr>
          <w:position w:val="6"/>
          <w:sz w:val="28"/>
          <w:szCs w:val="28"/>
          <w:shd w:val="clear" w:color="auto" w:fill="FFFFFF"/>
        </w:rPr>
        <w:t xml:space="preserve"> </w:t>
      </w:r>
      <w:r>
        <w:rPr>
          <w:position w:val="6"/>
          <w:sz w:val="28"/>
          <w:szCs w:val="28"/>
          <w:shd w:val="clear" w:color="auto" w:fill="FFFFFF"/>
        </w:rPr>
        <w:t xml:space="preserve">      </w:t>
      </w:r>
      <w:r w:rsidR="00F413DD" w:rsidRPr="00E96CF5">
        <w:rPr>
          <w:position w:val="6"/>
          <w:sz w:val="28"/>
          <w:szCs w:val="28"/>
          <w:shd w:val="clear" w:color="auto" w:fill="FFFFFF"/>
        </w:rPr>
        <w:t>в избирательную комиссию, организующую соответствующие выборы, ре</w:t>
      </w:r>
      <w:r w:rsidR="009E4144">
        <w:rPr>
          <w:position w:val="6"/>
          <w:sz w:val="28"/>
          <w:szCs w:val="28"/>
          <w:shd w:val="clear" w:color="auto" w:fill="FFFFFF"/>
        </w:rPr>
        <w:t>шение</w:t>
      </w:r>
      <w:r w:rsidR="00F413DD" w:rsidRPr="00E96CF5">
        <w:rPr>
          <w:position w:val="6"/>
          <w:sz w:val="28"/>
          <w:szCs w:val="28"/>
          <w:shd w:val="clear" w:color="auto" w:fill="FFFFFF"/>
        </w:rPr>
        <w:t xml:space="preserve"> о досрочном прекращении полномочий депутата  в течение трех дней со дня его принятия.»</w:t>
      </w:r>
    </w:p>
    <w:p w:rsidR="00981E31" w:rsidRPr="001E5417" w:rsidRDefault="001E5417" w:rsidP="00CE5ED2">
      <w:pPr>
        <w:keepNext/>
        <w:widowControl w:val="0"/>
        <w:snapToGrid w:val="0"/>
        <w:spacing w:before="4" w:after="2" w:line="360" w:lineRule="auto"/>
        <w:ind w:hanging="873"/>
        <w:jc w:val="both"/>
        <w:outlineLvl w:val="1"/>
        <w:rPr>
          <w:b/>
          <w:sz w:val="28"/>
          <w:szCs w:val="28"/>
        </w:rPr>
      </w:pPr>
      <w:r>
        <w:rPr>
          <w:rFonts w:eastAsiaTheme="minorHAnsi"/>
          <w:b/>
          <w:position w:val="6"/>
          <w:sz w:val="28"/>
          <w:szCs w:val="28"/>
          <w:lang w:eastAsia="en-US"/>
        </w:rPr>
        <w:t xml:space="preserve">           </w:t>
      </w:r>
      <w:r w:rsidR="00981E31">
        <w:rPr>
          <w:rFonts w:eastAsiaTheme="minorHAnsi"/>
          <w:b/>
          <w:position w:val="6"/>
          <w:sz w:val="28"/>
          <w:szCs w:val="28"/>
          <w:lang w:eastAsia="en-US"/>
        </w:rPr>
        <w:t xml:space="preserve"> </w:t>
      </w:r>
      <w:r w:rsidR="009E4144">
        <w:rPr>
          <w:rFonts w:eastAsiaTheme="minorHAnsi"/>
          <w:b/>
          <w:position w:val="6"/>
          <w:sz w:val="28"/>
          <w:szCs w:val="28"/>
          <w:lang w:eastAsia="en-US"/>
        </w:rPr>
        <w:t>2</w:t>
      </w:r>
      <w:r w:rsidR="00F413DD" w:rsidRPr="00E96CF5">
        <w:rPr>
          <w:rFonts w:eastAsiaTheme="minorHAnsi"/>
          <w:b/>
          <w:position w:val="6"/>
          <w:sz w:val="28"/>
          <w:szCs w:val="28"/>
          <w:lang w:eastAsia="en-US"/>
        </w:rPr>
        <w:t>. В статье 3</w:t>
      </w:r>
      <w:r>
        <w:rPr>
          <w:rFonts w:eastAsiaTheme="minorHAnsi"/>
          <w:b/>
          <w:position w:val="6"/>
          <w:sz w:val="28"/>
          <w:szCs w:val="28"/>
          <w:lang w:eastAsia="en-US"/>
        </w:rPr>
        <w:t>2</w:t>
      </w:r>
      <w:r w:rsidR="00F413DD" w:rsidRPr="00E96CF5">
        <w:rPr>
          <w:rFonts w:eastAsiaTheme="minorHAnsi"/>
          <w:b/>
          <w:position w:val="6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position w:val="6"/>
          <w:sz w:val="28"/>
          <w:szCs w:val="28"/>
          <w:lang w:eastAsia="en-US"/>
        </w:rPr>
        <w:t>«Депутат Совета народных депутатов Прогрессовского сельского поселения часть 4 дополнить абзацем</w:t>
      </w:r>
      <w:r w:rsidRPr="001E5417">
        <w:rPr>
          <w:b/>
          <w:position w:val="6"/>
          <w:sz w:val="28"/>
          <w:szCs w:val="28"/>
        </w:rPr>
        <w:t xml:space="preserve"> </w:t>
      </w:r>
      <w:r w:rsidRPr="00E96CF5">
        <w:rPr>
          <w:b/>
          <w:position w:val="6"/>
          <w:sz w:val="28"/>
          <w:szCs w:val="28"/>
        </w:rPr>
        <w:t>следующего содержания:</w:t>
      </w:r>
    </w:p>
    <w:p w:rsidR="00CE5ED2" w:rsidRDefault="000A6823" w:rsidP="00CE5ED2">
      <w:pPr>
        <w:widowControl w:val="0"/>
        <w:snapToGrid w:val="0"/>
        <w:spacing w:before="4" w:after="2" w:line="360" w:lineRule="auto"/>
        <w:ind w:right="142"/>
        <w:jc w:val="both"/>
        <w:rPr>
          <w:position w:val="6"/>
          <w:sz w:val="28"/>
          <w:szCs w:val="28"/>
          <w:shd w:val="clear" w:color="auto" w:fill="FFFFFF"/>
        </w:rPr>
      </w:pPr>
      <w:r>
        <w:rPr>
          <w:position w:val="6"/>
          <w:sz w:val="28"/>
          <w:szCs w:val="28"/>
          <w:shd w:val="clear" w:color="auto" w:fill="FFFFFF"/>
        </w:rPr>
        <w:t xml:space="preserve">  </w:t>
      </w:r>
      <w:r w:rsidR="00CE43C3" w:rsidRPr="00E96CF5">
        <w:rPr>
          <w:position w:val="6"/>
          <w:sz w:val="28"/>
          <w:szCs w:val="28"/>
          <w:shd w:val="clear" w:color="auto" w:fill="FFFFFF"/>
        </w:rPr>
        <w:t xml:space="preserve">«Депутату </w:t>
      </w:r>
      <w:r w:rsidR="001E5417">
        <w:rPr>
          <w:position w:val="6"/>
          <w:sz w:val="28"/>
          <w:szCs w:val="28"/>
          <w:shd w:val="clear" w:color="auto" w:fill="FFFFFF"/>
        </w:rPr>
        <w:t>Прогрессовского сельского поселения</w:t>
      </w:r>
      <w:r w:rsidR="00CE43C3" w:rsidRPr="00E96CF5">
        <w:rPr>
          <w:position w:val="6"/>
          <w:sz w:val="28"/>
          <w:szCs w:val="28"/>
          <w:shd w:val="clear" w:color="auto" w:fill="FFFFFF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</w:t>
      </w:r>
      <w:r w:rsidR="00CE5ED2">
        <w:rPr>
          <w:position w:val="6"/>
          <w:sz w:val="28"/>
          <w:szCs w:val="28"/>
          <w:shd w:val="clear" w:color="auto" w:fill="FFFFFF"/>
        </w:rPr>
        <w:t>ю два рабочих дня в месяц».</w:t>
      </w:r>
      <w:r w:rsidR="00CE43C3" w:rsidRPr="00E96CF5">
        <w:rPr>
          <w:position w:val="6"/>
          <w:sz w:val="28"/>
          <w:szCs w:val="28"/>
          <w:shd w:val="clear" w:color="auto" w:fill="FFFFFF"/>
        </w:rPr>
        <w:t xml:space="preserve"> </w:t>
      </w:r>
    </w:p>
    <w:p w:rsidR="00981E31" w:rsidRPr="001E5417" w:rsidRDefault="001E5417" w:rsidP="00CE5ED2">
      <w:pPr>
        <w:widowControl w:val="0"/>
        <w:snapToGrid w:val="0"/>
        <w:spacing w:before="4" w:after="2" w:line="360" w:lineRule="auto"/>
        <w:ind w:right="142"/>
        <w:jc w:val="both"/>
        <w:rPr>
          <w:position w:val="6"/>
          <w:sz w:val="28"/>
          <w:szCs w:val="28"/>
          <w:shd w:val="clear" w:color="auto" w:fill="FFFFFF"/>
        </w:rPr>
      </w:pPr>
      <w:r>
        <w:rPr>
          <w:rFonts w:eastAsiaTheme="minorHAnsi"/>
          <w:b/>
          <w:position w:val="6"/>
          <w:sz w:val="28"/>
          <w:szCs w:val="28"/>
          <w:lang w:eastAsia="en-US"/>
        </w:rPr>
        <w:t xml:space="preserve">3. </w:t>
      </w:r>
      <w:r w:rsidR="00A150E0" w:rsidRPr="00E96CF5">
        <w:rPr>
          <w:rFonts w:eastAsiaTheme="minorHAnsi"/>
          <w:b/>
          <w:position w:val="6"/>
          <w:sz w:val="28"/>
          <w:szCs w:val="28"/>
          <w:lang w:eastAsia="en-US"/>
        </w:rPr>
        <w:t>В статье 33 Устава «</w:t>
      </w:r>
      <w:r w:rsidR="00A150E0" w:rsidRPr="00E96CF5">
        <w:rPr>
          <w:b/>
          <w:bCs/>
          <w:position w:val="6"/>
          <w:sz w:val="28"/>
          <w:szCs w:val="28"/>
        </w:rPr>
        <w:t>Статус</w:t>
      </w:r>
      <w:r w:rsidR="00A150E0" w:rsidRPr="00E96CF5">
        <w:rPr>
          <w:b/>
          <w:position w:val="6"/>
          <w:sz w:val="28"/>
          <w:szCs w:val="28"/>
        </w:rPr>
        <w:t xml:space="preserve"> депутата, члена выборного органа местного самоуправления, выборного должностного лица местного </w:t>
      </w:r>
      <w:r w:rsidR="00A150E0" w:rsidRPr="00E96CF5">
        <w:rPr>
          <w:b/>
          <w:position w:val="6"/>
          <w:sz w:val="28"/>
          <w:szCs w:val="28"/>
        </w:rPr>
        <w:lastRenderedPageBreak/>
        <w:t>самоуправления»</w:t>
      </w:r>
      <w:r>
        <w:rPr>
          <w:b/>
          <w:position w:val="6"/>
          <w:sz w:val="28"/>
          <w:szCs w:val="28"/>
        </w:rPr>
        <w:t xml:space="preserve"> </w:t>
      </w:r>
      <w:r w:rsidR="00A150E0" w:rsidRPr="00E96CF5">
        <w:rPr>
          <w:b/>
          <w:position w:val="6"/>
          <w:sz w:val="28"/>
          <w:szCs w:val="28"/>
        </w:rPr>
        <w:t>часть 3</w:t>
      </w:r>
      <w:r>
        <w:rPr>
          <w:b/>
          <w:position w:val="6"/>
          <w:sz w:val="28"/>
          <w:szCs w:val="28"/>
        </w:rPr>
        <w:t xml:space="preserve"> дополнить абзацем</w:t>
      </w:r>
      <w:r w:rsidR="00A150E0" w:rsidRPr="00E96CF5">
        <w:rPr>
          <w:b/>
          <w:position w:val="6"/>
          <w:sz w:val="28"/>
          <w:szCs w:val="28"/>
        </w:rPr>
        <w:t xml:space="preserve"> следующего содержания:</w:t>
      </w:r>
    </w:p>
    <w:p w:rsidR="00A86E59" w:rsidRDefault="00F413DD" w:rsidP="00CE5ED2">
      <w:pPr>
        <w:shd w:val="clear" w:color="auto" w:fill="FFFFFF"/>
        <w:spacing w:before="4" w:after="2" w:line="360" w:lineRule="auto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</w:t>
      </w:r>
      <w:r w:rsidR="00A86E59">
        <w:rPr>
          <w:position w:val="6"/>
          <w:sz w:val="28"/>
          <w:szCs w:val="28"/>
        </w:rPr>
        <w:t>:</w:t>
      </w:r>
    </w:p>
    <w:p w:rsidR="00A86E59" w:rsidRDefault="00A86E59" w:rsidP="00CE5ED2">
      <w:pPr>
        <w:shd w:val="clear" w:color="auto" w:fill="FFFFFF"/>
        <w:spacing w:before="4" w:after="2" w:line="360" w:lineRule="auto"/>
        <w:ind w:firstLine="709"/>
        <w:jc w:val="both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1.</w:t>
      </w:r>
      <w:r w:rsidR="00F413DD" w:rsidRPr="00E96CF5">
        <w:rPr>
          <w:bCs/>
          <w:position w:val="6"/>
          <w:sz w:val="28"/>
          <w:szCs w:val="28"/>
        </w:rPr>
        <w:t xml:space="preserve"> </w:t>
      </w:r>
      <w:r w:rsidR="00F413DD" w:rsidRPr="00E96CF5">
        <w:rPr>
          <w:position w:val="6"/>
          <w:sz w:val="28"/>
          <w:szCs w:val="28"/>
        </w:rPr>
        <w:t xml:space="preserve">заниматься предпринимательской деятельностью лично или через доверенных лиц, </w:t>
      </w:r>
    </w:p>
    <w:p w:rsidR="0046567B" w:rsidRDefault="00A86E59" w:rsidP="00CE5ED2">
      <w:pPr>
        <w:shd w:val="clear" w:color="auto" w:fill="FFFFFF"/>
        <w:spacing w:before="4" w:after="2" w:line="360" w:lineRule="auto"/>
        <w:ind w:firstLine="709"/>
        <w:jc w:val="both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2. </w:t>
      </w:r>
      <w:r w:rsidR="00F413DD" w:rsidRPr="00E96CF5">
        <w:rPr>
          <w:position w:val="6"/>
          <w:sz w:val="28"/>
          <w:szCs w:val="28"/>
        </w:rPr>
        <w:t xml:space="preserve">участвовать в управлении коммерческой организацией или в управлении некоммерческой организацией за исключением </w:t>
      </w:r>
      <w:r w:rsidR="0046567B">
        <w:rPr>
          <w:position w:val="6"/>
          <w:sz w:val="28"/>
          <w:szCs w:val="28"/>
        </w:rPr>
        <w:t xml:space="preserve"> следующих случаев:</w:t>
      </w:r>
    </w:p>
    <w:p w:rsidR="00A86E59" w:rsidRDefault="0046567B" w:rsidP="00CE5ED2">
      <w:pPr>
        <w:shd w:val="clear" w:color="auto" w:fill="FFFFFF"/>
        <w:spacing w:before="4" w:after="2" w:line="360" w:lineRule="auto"/>
        <w:ind w:firstLine="709"/>
        <w:jc w:val="both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а) </w:t>
      </w:r>
      <w:r w:rsidR="00F413DD" w:rsidRPr="00E96CF5">
        <w:rPr>
          <w:position w:val="6"/>
          <w:sz w:val="28"/>
          <w:szCs w:val="28"/>
        </w:rPr>
        <w:t>участи</w:t>
      </w:r>
      <w:r>
        <w:rPr>
          <w:position w:val="6"/>
          <w:sz w:val="28"/>
          <w:szCs w:val="28"/>
        </w:rPr>
        <w:t>е на безвозмездной основе</w:t>
      </w:r>
      <w:r w:rsidR="00F413DD" w:rsidRPr="00E96CF5">
        <w:rPr>
          <w:position w:val="6"/>
          <w:sz w:val="28"/>
          <w:szCs w:val="28"/>
        </w:rPr>
        <w:t xml:space="preserve"> в управлении</w:t>
      </w:r>
      <w:r>
        <w:rPr>
          <w:position w:val="6"/>
          <w:sz w:val="28"/>
          <w:szCs w:val="28"/>
        </w:rPr>
        <w:t xml:space="preserve">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</w:t>
      </w:r>
      <w:r w:rsidR="00F413DD" w:rsidRPr="00E96CF5">
        <w:rPr>
          <w:position w:val="6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A86E59">
        <w:rPr>
          <w:position w:val="6"/>
          <w:sz w:val="28"/>
          <w:szCs w:val="28"/>
        </w:rPr>
        <w:t>;</w:t>
      </w:r>
    </w:p>
    <w:p w:rsidR="008B5AE8" w:rsidRPr="008B5AE8" w:rsidRDefault="008B5AE8" w:rsidP="00CE5ED2">
      <w:pPr>
        <w:shd w:val="clear" w:color="auto" w:fill="FFFFFF"/>
        <w:spacing w:before="4" w:after="2" w:line="360" w:lineRule="auto"/>
        <w:ind w:firstLine="709"/>
        <w:jc w:val="both"/>
        <w:rPr>
          <w:color w:val="000000"/>
          <w:sz w:val="28"/>
          <w:szCs w:val="28"/>
        </w:rPr>
      </w:pPr>
      <w:r w:rsidRPr="008B5AE8">
        <w:rPr>
          <w:rStyle w:val="blk"/>
          <w:color w:val="00000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 порядке, установленном законом Воронежской области;</w:t>
      </w:r>
    </w:p>
    <w:p w:rsidR="008B5AE8" w:rsidRPr="008B5AE8" w:rsidRDefault="008B5AE8" w:rsidP="00CE5ED2">
      <w:pPr>
        <w:shd w:val="clear" w:color="auto" w:fill="FFFFFF"/>
        <w:spacing w:before="4" w:after="2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dst902"/>
      <w:bookmarkEnd w:id="0"/>
      <w:r w:rsidRPr="008B5AE8">
        <w:rPr>
          <w:rStyle w:val="blk"/>
          <w:color w:val="000000"/>
          <w:sz w:val="28"/>
          <w:szCs w:val="28"/>
        </w:rPr>
        <w:t xml:space="preserve">в) представление на безвозмездной основе интересов </w:t>
      </w:r>
      <w:r w:rsidR="000A24EA">
        <w:rPr>
          <w:rStyle w:val="blk"/>
          <w:color w:val="000000"/>
          <w:sz w:val="28"/>
          <w:szCs w:val="28"/>
        </w:rPr>
        <w:t>муниципального образования</w:t>
      </w:r>
      <w:r>
        <w:rPr>
          <w:rStyle w:val="blk"/>
          <w:color w:val="000000"/>
          <w:sz w:val="28"/>
          <w:szCs w:val="28"/>
        </w:rPr>
        <w:t xml:space="preserve"> </w:t>
      </w:r>
      <w:r w:rsidRPr="008B5AE8">
        <w:rPr>
          <w:rStyle w:val="blk"/>
          <w:color w:val="000000"/>
          <w:sz w:val="28"/>
          <w:szCs w:val="28"/>
        </w:rPr>
        <w:t xml:space="preserve">в совете муниципальных образований Воронежской области, </w:t>
      </w:r>
      <w:r w:rsidRPr="008B5AE8">
        <w:rPr>
          <w:rStyle w:val="blk"/>
          <w:color w:val="000000"/>
          <w:sz w:val="28"/>
          <w:szCs w:val="28"/>
        </w:rPr>
        <w:lastRenderedPageBreak/>
        <w:t>иных объединениях муниципальных образований, а также в их органах управления;</w:t>
      </w:r>
    </w:p>
    <w:p w:rsidR="008B5AE8" w:rsidRPr="008B5AE8" w:rsidRDefault="008B5AE8" w:rsidP="00CE5ED2">
      <w:pPr>
        <w:shd w:val="clear" w:color="auto" w:fill="FFFFFF"/>
        <w:spacing w:before="4" w:after="2"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dst903"/>
      <w:bookmarkEnd w:id="1"/>
      <w:r w:rsidRPr="008B5AE8">
        <w:rPr>
          <w:rStyle w:val="blk"/>
          <w:color w:val="000000"/>
          <w:sz w:val="28"/>
          <w:szCs w:val="28"/>
        </w:rPr>
        <w:t>г) представление на безвозмездной основе интересов</w:t>
      </w:r>
      <w:r>
        <w:rPr>
          <w:rStyle w:val="blk"/>
          <w:color w:val="000000"/>
          <w:sz w:val="28"/>
          <w:szCs w:val="28"/>
        </w:rPr>
        <w:t xml:space="preserve"> </w:t>
      </w:r>
      <w:r w:rsidR="000A24EA">
        <w:rPr>
          <w:rStyle w:val="blk"/>
          <w:color w:val="000000"/>
          <w:sz w:val="28"/>
          <w:szCs w:val="28"/>
        </w:rPr>
        <w:t>муниципального образования</w:t>
      </w:r>
      <w:r w:rsidRPr="008B5AE8">
        <w:rPr>
          <w:rStyle w:val="blk"/>
          <w:color w:val="000000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0A24EA">
        <w:rPr>
          <w:rStyle w:val="blk"/>
          <w:color w:val="000000"/>
          <w:sz w:val="28"/>
          <w:szCs w:val="28"/>
        </w:rPr>
        <w:t>муниципальное образование</w:t>
      </w:r>
      <w:r w:rsidRPr="008B5AE8">
        <w:rPr>
          <w:rStyle w:val="blk"/>
          <w:color w:val="000000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0A24EA">
        <w:rPr>
          <w:rStyle w:val="blk"/>
          <w:color w:val="000000"/>
          <w:sz w:val="28"/>
          <w:szCs w:val="28"/>
        </w:rPr>
        <w:t>муниципального образования</w:t>
      </w:r>
      <w:r w:rsidRPr="008B5AE8">
        <w:rPr>
          <w:rStyle w:val="blk"/>
          <w:color w:val="000000"/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80C0B" w:rsidRPr="008B5AE8" w:rsidRDefault="008B5AE8" w:rsidP="00CE5ED2">
      <w:pPr>
        <w:shd w:val="clear" w:color="auto" w:fill="FFFFFF"/>
        <w:spacing w:before="4" w:after="2"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dst904"/>
      <w:bookmarkEnd w:id="2"/>
      <w:r w:rsidRPr="008B5AE8">
        <w:rPr>
          <w:rStyle w:val="blk"/>
          <w:color w:val="000000"/>
          <w:sz w:val="28"/>
          <w:szCs w:val="28"/>
        </w:rPr>
        <w:t>д) иные случаи, предусмотренные федеральными законами;</w:t>
      </w:r>
    </w:p>
    <w:p w:rsidR="008B5AE8" w:rsidRPr="008B5AE8" w:rsidRDefault="008B5AE8" w:rsidP="00CE5ED2">
      <w:pPr>
        <w:shd w:val="clear" w:color="auto" w:fill="FFFFFF"/>
        <w:spacing w:before="4" w:after="2" w:line="360" w:lineRule="auto"/>
        <w:ind w:firstLine="709"/>
        <w:jc w:val="both"/>
        <w:rPr>
          <w:color w:val="000000"/>
          <w:sz w:val="28"/>
          <w:szCs w:val="28"/>
        </w:rPr>
      </w:pPr>
      <w:r w:rsidRPr="008B5AE8">
        <w:rPr>
          <w:rStyle w:val="blk"/>
          <w:color w:val="000000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B5AE8" w:rsidRPr="008B5AE8" w:rsidRDefault="008B5AE8" w:rsidP="00CE5ED2">
      <w:pPr>
        <w:shd w:val="clear" w:color="auto" w:fill="FFFFFF"/>
        <w:spacing w:before="4" w:after="2" w:line="360" w:lineRule="auto"/>
        <w:ind w:firstLine="709"/>
        <w:jc w:val="both"/>
        <w:rPr>
          <w:sz w:val="28"/>
          <w:szCs w:val="28"/>
        </w:rPr>
      </w:pPr>
      <w:bookmarkStart w:id="3" w:name="dst906"/>
      <w:bookmarkEnd w:id="3"/>
      <w:r w:rsidRPr="008B5AE8">
        <w:rPr>
          <w:rStyle w:val="blk"/>
          <w:color w:val="000000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8B5AE8">
        <w:rPr>
          <w:sz w:val="28"/>
          <w:szCs w:val="28"/>
        </w:rPr>
        <w:t>»;</w:t>
      </w:r>
      <w:r>
        <w:rPr>
          <w:sz w:val="28"/>
          <w:szCs w:val="28"/>
        </w:rPr>
        <w:t xml:space="preserve"> (</w:t>
      </w:r>
      <w:r w:rsidRPr="008B5AE8">
        <w:rPr>
          <w:sz w:val="28"/>
          <w:szCs w:val="28"/>
        </w:rPr>
        <w:t>Федеральный закон от 16.12.2019 № 432-ФЗ «О внесении изменений в отдельные законодательные акты РФ в целях совершенствования законодательства РФ о противодействии коррупции»).</w:t>
      </w:r>
    </w:p>
    <w:sectPr w:rsidR="008B5AE8" w:rsidRPr="008B5AE8" w:rsidSect="00C9767E"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23" w:rsidRDefault="004F0423" w:rsidP="00E93426">
      <w:r>
        <w:separator/>
      </w:r>
    </w:p>
  </w:endnote>
  <w:endnote w:type="continuationSeparator" w:id="0">
    <w:p w:rsidR="004F0423" w:rsidRDefault="004F0423" w:rsidP="00E93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7E" w:rsidRDefault="00A531DE" w:rsidP="00C9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76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67E" w:rsidRDefault="00C9767E" w:rsidP="00C976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7E" w:rsidRDefault="00C9767E" w:rsidP="00C9767E">
    <w:pPr>
      <w:pStyle w:val="a3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23" w:rsidRDefault="004F0423" w:rsidP="00E93426">
      <w:r>
        <w:separator/>
      </w:r>
    </w:p>
  </w:footnote>
  <w:footnote w:type="continuationSeparator" w:id="0">
    <w:p w:rsidR="004F0423" w:rsidRDefault="004F0423" w:rsidP="00E93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402518"/>
      <w:docPartObj>
        <w:docPartGallery w:val="Page Numbers (Top of Page)"/>
        <w:docPartUnique/>
      </w:docPartObj>
    </w:sdtPr>
    <w:sdtContent>
      <w:p w:rsidR="00C9767E" w:rsidRDefault="00A531DE">
        <w:pPr>
          <w:pStyle w:val="a7"/>
          <w:jc w:val="center"/>
        </w:pPr>
        <w:fldSimple w:instr="PAGE   \* MERGEFORMAT">
          <w:r w:rsidR="0014190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C2EA8"/>
    <w:multiLevelType w:val="hybridMultilevel"/>
    <w:tmpl w:val="125223DE"/>
    <w:lvl w:ilvl="0" w:tplc="552AAB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9935D9A"/>
    <w:multiLevelType w:val="multilevel"/>
    <w:tmpl w:val="3E72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3DD"/>
    <w:rsid w:val="00054C64"/>
    <w:rsid w:val="00060E77"/>
    <w:rsid w:val="00080C0B"/>
    <w:rsid w:val="000A24EA"/>
    <w:rsid w:val="000A6823"/>
    <w:rsid w:val="0014190E"/>
    <w:rsid w:val="001E5417"/>
    <w:rsid w:val="001F2461"/>
    <w:rsid w:val="002B6DF5"/>
    <w:rsid w:val="0034276F"/>
    <w:rsid w:val="00414237"/>
    <w:rsid w:val="004323C0"/>
    <w:rsid w:val="0046567B"/>
    <w:rsid w:val="00485AE1"/>
    <w:rsid w:val="004E1050"/>
    <w:rsid w:val="004F0423"/>
    <w:rsid w:val="00594588"/>
    <w:rsid w:val="005B7622"/>
    <w:rsid w:val="006A4260"/>
    <w:rsid w:val="006D57FB"/>
    <w:rsid w:val="006F7E38"/>
    <w:rsid w:val="007E2866"/>
    <w:rsid w:val="00826240"/>
    <w:rsid w:val="008A26DC"/>
    <w:rsid w:val="008B5AE8"/>
    <w:rsid w:val="008D25B8"/>
    <w:rsid w:val="00981E31"/>
    <w:rsid w:val="009A1049"/>
    <w:rsid w:val="009C447D"/>
    <w:rsid w:val="009E4144"/>
    <w:rsid w:val="00A150E0"/>
    <w:rsid w:val="00A20DE7"/>
    <w:rsid w:val="00A34883"/>
    <w:rsid w:val="00A531DE"/>
    <w:rsid w:val="00A86E59"/>
    <w:rsid w:val="00B05C0D"/>
    <w:rsid w:val="00BF6014"/>
    <w:rsid w:val="00C12784"/>
    <w:rsid w:val="00C66649"/>
    <w:rsid w:val="00C9767E"/>
    <w:rsid w:val="00CB34B1"/>
    <w:rsid w:val="00CE43C3"/>
    <w:rsid w:val="00CE48B2"/>
    <w:rsid w:val="00CE5ED2"/>
    <w:rsid w:val="00E93426"/>
    <w:rsid w:val="00EC54DC"/>
    <w:rsid w:val="00F413DD"/>
    <w:rsid w:val="00F633F4"/>
    <w:rsid w:val="00FB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13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1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13DD"/>
  </w:style>
  <w:style w:type="character" w:customStyle="1" w:styleId="4">
    <w:name w:val="Основной текст (4)_"/>
    <w:link w:val="40"/>
    <w:rsid w:val="00F413DD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13DD"/>
    <w:pPr>
      <w:widowControl w:val="0"/>
      <w:shd w:val="clear" w:color="auto" w:fill="FFFFFF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Title">
    <w:name w:val="Title!Название НПА"/>
    <w:basedOn w:val="a"/>
    <w:rsid w:val="00F413D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F41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13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4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F7E38"/>
  </w:style>
  <w:style w:type="paragraph" w:styleId="aa">
    <w:name w:val="List Paragraph"/>
    <w:basedOn w:val="a"/>
    <w:uiPriority w:val="34"/>
    <w:qFormat/>
    <w:rsid w:val="00FB3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Прогресс</cp:lastModifiedBy>
  <cp:revision>15</cp:revision>
  <cp:lastPrinted>2020-12-14T13:01:00Z</cp:lastPrinted>
  <dcterms:created xsi:type="dcterms:W3CDTF">2020-11-09T09:02:00Z</dcterms:created>
  <dcterms:modified xsi:type="dcterms:W3CDTF">2020-12-14T13:03:00Z</dcterms:modified>
</cp:coreProperties>
</file>