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06" w:rsidRPr="00694A06" w:rsidRDefault="00694A06" w:rsidP="00694A06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694A06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694A06">
        <w:rPr>
          <w:b/>
          <w:bCs/>
          <w:sz w:val="28"/>
          <w:szCs w:val="28"/>
        </w:rPr>
        <w:t xml:space="preserve"> РОССИЙСКАЯ  ФЕДЕРАЦИЯ</w:t>
      </w:r>
    </w:p>
    <w:p w:rsidR="00694A06" w:rsidRPr="00694A06" w:rsidRDefault="00694A06" w:rsidP="00694A06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94A06">
        <w:rPr>
          <w:b/>
          <w:sz w:val="28"/>
          <w:szCs w:val="28"/>
        </w:rPr>
        <w:t>СОВЕТ ДЕПУТАТОВ МУНИЦИПАЛЬНОГО ОБРАЗОВАНИЯ МАКСИМОВСКИЙ СЕЛЬСОВЕТ ПОНОМАРЕВСКОГО РАЙОНА ОРЕНБУРГСКОЙ ОБЛАСТИ</w:t>
      </w:r>
    </w:p>
    <w:p w:rsidR="00694A06" w:rsidRDefault="00694A06" w:rsidP="00694A0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4A06" w:rsidRDefault="00694A06" w:rsidP="00694A06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34-е  заседание                                                                                                                 Третьего  созыва                                                                               25.12.2019  г.                                                   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аксимовка</w:t>
      </w:r>
      <w:proofErr w:type="spellEnd"/>
      <w:r>
        <w:rPr>
          <w:b/>
        </w:rPr>
        <w:t xml:space="preserve">                                                </w:t>
      </w:r>
    </w:p>
    <w:p w:rsidR="00694A06" w:rsidRDefault="00694A06" w:rsidP="00694A06">
      <w:pPr>
        <w:rPr>
          <w:b/>
        </w:rPr>
      </w:pPr>
    </w:p>
    <w:p w:rsidR="00694A06" w:rsidRDefault="00694A06" w:rsidP="00694A06">
      <w:pPr>
        <w:pStyle w:val="a5"/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РЕШЕНИЕ № 134                                             </w:t>
      </w:r>
    </w:p>
    <w:tbl>
      <w:tblPr>
        <w:tblW w:w="0" w:type="auto"/>
        <w:tblCellSpacing w:w="15" w:type="dxa"/>
        <w:tblLook w:val="04A0"/>
      </w:tblPr>
      <w:tblGrid>
        <w:gridCol w:w="9435"/>
      </w:tblGrid>
      <w:tr w:rsidR="004F47ED" w:rsidTr="00E10DD0">
        <w:trPr>
          <w:tblCellSpacing w:w="15" w:type="dxa"/>
        </w:trPr>
        <w:tc>
          <w:tcPr>
            <w:tcW w:w="9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ED" w:rsidRPr="004F47ED" w:rsidRDefault="004F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4F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ведения перечня видов муниципального</w:t>
            </w:r>
          </w:p>
          <w:p w:rsidR="004F47ED" w:rsidRDefault="004F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и органов </w:t>
            </w:r>
            <w:hyperlink r:id="rId7" w:history="1">
              <w:r w:rsidRPr="004F47E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местного самоуправления</w:t>
              </w:r>
            </w:hyperlink>
            <w:r w:rsidRPr="004F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уполномоченных </w:t>
            </w:r>
            <w:hyperlink r:id="rId8" w:history="1">
              <w:r w:rsidRPr="004F47E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на их осуществление</w:t>
              </w:r>
            </w:hyperlink>
            <w:r w:rsidR="002F2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на территории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Максимовского</w:t>
            </w:r>
            <w:proofErr w:type="spellEnd"/>
            <w:r w:rsidRPr="004F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4F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Пономаревского</w:t>
            </w:r>
            <w:proofErr w:type="spellEnd"/>
            <w:r w:rsidRPr="004F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hyperlink r:id="rId9" w:history="1">
              <w:r w:rsidRPr="004F47E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района Оренбургской области</w:t>
              </w:r>
            </w:hyperlink>
            <w:bookmarkEnd w:id="0"/>
          </w:p>
          <w:p w:rsidR="004F47ED" w:rsidRDefault="004F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депутатов 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Максимовский</w:t>
            </w:r>
            <w:proofErr w:type="spellEnd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И Л:</w:t>
            </w:r>
          </w:p>
          <w:p w:rsidR="004F47ED" w:rsidRDefault="004F47ED" w:rsidP="00C65E5C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прилагаемый Порядок ведения перечня видов муниципального контроля и органов местного самоуправления, уполномоченных на их осуществление,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2. Утвердить форму перечня видов муниципального контроля и органов местного самоуправления, уполномоченных на их осуществление. (Приложение № 2)</w:t>
            </w:r>
          </w:p>
          <w:p w:rsidR="004F47ED" w:rsidRDefault="004F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настоящее решение на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администрации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  <w:p w:rsidR="004F47ED" w:rsidRDefault="004F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4. Решение вступает в силу со дня его подписания.</w:t>
            </w:r>
          </w:p>
          <w:p w:rsidR="004F47ED" w:rsidRDefault="004F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874"/>
              <w:gridCol w:w="4471"/>
            </w:tblGrid>
            <w:tr w:rsidR="00C51A3A" w:rsidTr="00C51A3A">
              <w:tc>
                <w:tcPr>
                  <w:tcW w:w="5132" w:type="dxa"/>
                </w:tcPr>
                <w:p w:rsidR="00C51A3A" w:rsidRDefault="00C51A3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A3A" w:rsidRDefault="00C51A3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</w:p>
                <w:p w:rsidR="00C51A3A" w:rsidRDefault="00C51A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Совета депутатов                                       </w:t>
                  </w:r>
                </w:p>
                <w:p w:rsidR="00C51A3A" w:rsidRDefault="00C51A3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A3A" w:rsidRDefault="00C51A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A3A" w:rsidRDefault="00C51A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2" w:type="dxa"/>
                </w:tcPr>
                <w:p w:rsidR="00C51A3A" w:rsidRDefault="00C51A3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1A3A" w:rsidRDefault="00C51A3A"/>
                <w:p w:rsidR="00C51A3A" w:rsidRDefault="00C51A3A">
                  <w:pPr>
                    <w:tabs>
                      <w:tab w:val="left" w:pos="1500"/>
                    </w:tabs>
                    <w:rPr>
                      <w:sz w:val="28"/>
                      <w:szCs w:val="28"/>
                    </w:rPr>
                  </w:pPr>
                  <w:r>
                    <w:tab/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>Т.И.Каширина</w:t>
                  </w:r>
                </w:p>
              </w:tc>
            </w:tr>
          </w:tbl>
          <w:p w:rsidR="004F47ED" w:rsidRDefault="004F47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F47ED" w:rsidRDefault="004F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4F47ED" w:rsidRDefault="004F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F47ED" w:rsidRDefault="002F2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4F47ED" w:rsidRDefault="004F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F47ED" w:rsidRDefault="004F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4F47ED" w:rsidRDefault="0062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25.12.2019</w:t>
            </w:r>
            <w:r w:rsidR="004F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4F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7ED" w:rsidRDefault="004F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ведения перечня видов муниципального контроля и органов местного самоуправления, уполномоченных на их осуществ</w:t>
            </w:r>
            <w:r w:rsidR="002F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ление, на территории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ведения перечня видов муниципального контроля и органов местного самоуправления, уполномоченных на их осуществление, на территор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нтроля на территории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обеспечения доступности и прозрачности сведений об осуществлении видов муниципального контроля органами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уполномоченными на их осуществление.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устанавливает процедуру ведения перечня видов муниципального контроля и органов местного самоуправления, уполномоченных на их осуществ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ление, на территории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(далее – Перечень).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Перечень видов муниципального контроля и органов мес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тного самоуправления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уполномоченных на их осуществление, представляет собой систематизированный свод сведений: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 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видах муниципального контроля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осуществляемого органами местного самоуправления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области;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органах мес</w:t>
            </w:r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тного самоуправления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уполномоченных на их осуществление соответствующих видов муниципального контроля на территории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и ведение Перечня осуществляется администрацией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на основании нормативных 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правовых актов о принятии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прекращении действия или изменении правовых норм, наделяющих орган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полномочиями по осуществлению соответствующего вида муниципального контроля по форме согласно приложению № 2 к настоящему Порядку.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Перечня включает в себя следующие процедуры: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в Перечень сведений с присвоением регистрационного номера;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 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изменений в сведения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содержащиеся в Перечне;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исключение сведений из Перечня.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Перечень включается следующая информация: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вида муниципального контроля;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 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органа местного самоуправления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реквизиты нормативных правовых 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актов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Оренбургской области, муниципальных правовых актов, регулирующих соответствующий вид муниципального контроля (в действующей редакции).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Основанием для внесения изменений в сведения, 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содержащихся в Перечне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исключения сведений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полномочиями по осуществлению соответствующего муниципального контроля.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 </w:t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настоящего Порядка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внесения в него изменений.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Ответственность за своевременную актуализацию и достоверность сведений Перечня несет администрация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области.</w:t>
            </w:r>
          </w:p>
          <w:p w:rsidR="004F47ED" w:rsidRDefault="004F47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Актуальная версия Перечня подлежит размещению на официальном сайте </w:t>
            </w:r>
            <w:proofErr w:type="spellStart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Максимовского</w:t>
            </w:r>
            <w:proofErr w:type="spellEnd"/>
            <w:r w:rsidR="002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в сети «Интернет» в течение 10 рабочих дней со дня внесения соответствующих изменений в Перечень.</w:t>
            </w: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F47ED" w:rsidRDefault="004F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F47ED" w:rsidRDefault="002F2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3DC">
              <w:rPr>
                <w:rFonts w:ascii="Times New Roman" w:eastAsia="Times New Roman" w:hAnsi="Times New Roman" w:cs="Times New Roman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  <w:p w:rsidR="004F47ED" w:rsidRDefault="004F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F47ED" w:rsidRDefault="004F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4F47ED" w:rsidRDefault="00620E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25.12.2019№134</w:t>
            </w:r>
            <w:r w:rsidR="004F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47ED" w:rsidRDefault="004F47E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47ED" w:rsidRDefault="004F47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видов муниципального контроля и органов местного самоуправления, уполномоченных на их осуществление, на территории </w:t>
            </w:r>
            <w:proofErr w:type="spellStart"/>
            <w:r w:rsidR="002F23DC" w:rsidRPr="002F2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Максимовского</w:t>
            </w:r>
            <w:proofErr w:type="spellEnd"/>
            <w:r w:rsidR="002F23DC" w:rsidRPr="002F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tbl>
            <w:tblPr>
              <w:tblW w:w="93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39"/>
              <w:gridCol w:w="2651"/>
              <w:gridCol w:w="3418"/>
              <w:gridCol w:w="2637"/>
            </w:tblGrid>
            <w:tr w:rsidR="004F47ED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47ED" w:rsidRDefault="004F4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90" w:type="dxa"/>
                  <w:hideMark/>
                </w:tcPr>
                <w:p w:rsidR="004F47ED" w:rsidRDefault="004F47ED" w:rsidP="002F2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Наименование вида муниципального контроля, осуществляемого органами местного самоуправления </w:t>
                  </w:r>
                  <w:proofErr w:type="spellStart"/>
                  <w:r w:rsidR="002F23DC" w:rsidRPr="002F23D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Максимовского</w:t>
                  </w:r>
                  <w:proofErr w:type="spellEnd"/>
                  <w:r w:rsidR="002F23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сельсовета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3210" w:type="dxa"/>
                  <w:hideMark/>
                </w:tcPr>
                <w:p w:rsidR="004F47ED" w:rsidRDefault="004F4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      </w:r>
                </w:p>
              </w:tc>
              <w:tc>
                <w:tcPr>
                  <w:tcW w:w="2175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Реквизиты нормативных правовых актов Российской Федерации, Оренбургской области, муниципальных правовых, регулирующих соответствующий </w:t>
                  </w:r>
                  <w:hyperlink r:id="rId17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вид муниципального контроля</w:t>
                    </w:r>
                  </w:hyperlink>
                </w:p>
              </w:tc>
            </w:tr>
            <w:tr w:rsidR="004F47ED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47ED" w:rsidRDefault="004F4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2490" w:type="dxa"/>
                  <w:hideMark/>
                </w:tcPr>
                <w:p w:rsidR="004F47ED" w:rsidRDefault="004F4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3210" w:type="dxa"/>
                  <w:hideMark/>
                </w:tcPr>
                <w:p w:rsidR="004F47ED" w:rsidRDefault="004F4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2175" w:type="dxa"/>
                  <w:hideMark/>
                </w:tcPr>
                <w:p w:rsidR="004F47ED" w:rsidRDefault="004F4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</w:tr>
            <w:tr w:rsidR="004F47ED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9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1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175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4F47ED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9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1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175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4F47ED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9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1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175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4F47ED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249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10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175" w:type="dxa"/>
                  <w:hideMark/>
                </w:tcPr>
                <w:p w:rsidR="004F47ED" w:rsidRDefault="004F47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4F47ED" w:rsidRDefault="004F47ED">
            <w:pPr>
              <w:spacing w:after="0"/>
            </w:pPr>
          </w:p>
        </w:tc>
      </w:tr>
    </w:tbl>
    <w:p w:rsidR="0022247A" w:rsidRDefault="0022247A"/>
    <w:sectPr w:rsidR="0022247A" w:rsidSect="009D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AE" w:rsidRDefault="004B3CAE" w:rsidP="00694A06">
      <w:pPr>
        <w:spacing w:after="0" w:line="240" w:lineRule="auto"/>
      </w:pPr>
      <w:r>
        <w:separator/>
      </w:r>
    </w:p>
  </w:endnote>
  <w:endnote w:type="continuationSeparator" w:id="0">
    <w:p w:rsidR="004B3CAE" w:rsidRDefault="004B3CAE" w:rsidP="0069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AE" w:rsidRDefault="004B3CAE" w:rsidP="00694A06">
      <w:pPr>
        <w:spacing w:after="0" w:line="240" w:lineRule="auto"/>
      </w:pPr>
      <w:r>
        <w:separator/>
      </w:r>
    </w:p>
  </w:footnote>
  <w:footnote w:type="continuationSeparator" w:id="0">
    <w:p w:rsidR="004B3CAE" w:rsidRDefault="004B3CAE" w:rsidP="0069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08F"/>
    <w:multiLevelType w:val="multilevel"/>
    <w:tmpl w:val="663C9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609"/>
    <w:rsid w:val="0022247A"/>
    <w:rsid w:val="002F23DC"/>
    <w:rsid w:val="003C715D"/>
    <w:rsid w:val="004B3CAE"/>
    <w:rsid w:val="004F47ED"/>
    <w:rsid w:val="00620EB7"/>
    <w:rsid w:val="00694A06"/>
    <w:rsid w:val="006F2609"/>
    <w:rsid w:val="007959E8"/>
    <w:rsid w:val="00951A1C"/>
    <w:rsid w:val="00992E16"/>
    <w:rsid w:val="009D26FA"/>
    <w:rsid w:val="00B63E00"/>
    <w:rsid w:val="00C51A3A"/>
    <w:rsid w:val="00DC2B4D"/>
    <w:rsid w:val="00E1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7ED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694A06"/>
    <w:rPr>
      <w:lang w:val="en-US" w:bidi="en-US"/>
    </w:rPr>
  </w:style>
  <w:style w:type="paragraph" w:styleId="a5">
    <w:name w:val="No Spacing"/>
    <w:basedOn w:val="a"/>
    <w:link w:val="a4"/>
    <w:qFormat/>
    <w:rsid w:val="00694A06"/>
    <w:pPr>
      <w:spacing w:after="0" w:line="240" w:lineRule="auto"/>
    </w:pPr>
    <w:rPr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69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A06"/>
  </w:style>
  <w:style w:type="paragraph" w:styleId="a8">
    <w:name w:val="footer"/>
    <w:basedOn w:val="a"/>
    <w:link w:val="a9"/>
    <w:uiPriority w:val="99"/>
    <w:semiHidden/>
    <w:unhideWhenUsed/>
    <w:rsid w:val="0069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A06"/>
  </w:style>
  <w:style w:type="paragraph" w:customStyle="1" w:styleId="aa">
    <w:name w:val="Текст (лев. подпись)"/>
    <w:basedOn w:val="a"/>
    <w:next w:val="a"/>
    <w:rsid w:val="00C5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xt.ru/1-organi-upolnomochennie-na-osushestvlenie.html" TargetMode="External"/><Relationship Id="rId13" Type="http://schemas.openxmlformats.org/officeDocument/2006/relationships/hyperlink" Target="http://cetext.ru/informaciya-o-rezuletatah-provedennoj-proverki-deyatelenosti-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text.ru/utverjden-v2.html" TargetMode="External"/><Relationship Id="rId12" Type="http://schemas.openxmlformats.org/officeDocument/2006/relationships/hyperlink" Target="http://cetext.ru/administraciya-nikoleskogo-selesoveta-dovodit-do-svedeniya-zai.html" TargetMode="External"/><Relationship Id="rId17" Type="http://schemas.openxmlformats.org/officeDocument/2006/relationships/hyperlink" Target="http://cetext.ru/doklad-ob-osushestvlenii-gosudarstvennogo-kontrolya-nadzora-m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etext.ru/puteshestvie-iz-nastoyashego-v-proshlo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text.ru/informaciya-o-postuplenii-municipalenih-normativnih-pravovih-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text.ru/perechene-soderjashihsya-materialov.html" TargetMode="External"/><Relationship Id="rId10" Type="http://schemas.openxmlformats.org/officeDocument/2006/relationships/hyperlink" Target="http://cetext.ru/doklad-ob-osushestvlenii-gosudarstvennogo-kontrolya-nadzora-mu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etext.ru/byulletene-organov-mestnogo-samoupravleniya-karasukskogo-rajon-v3.html" TargetMode="External"/><Relationship Id="rId14" Type="http://schemas.openxmlformats.org/officeDocument/2006/relationships/hyperlink" Target="http://cetext.ru/ministerstvo-vnutrennih-del-rossijskoj-feder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2019-12-20T06:22:00Z</dcterms:created>
  <dcterms:modified xsi:type="dcterms:W3CDTF">2019-12-26T05:21:00Z</dcterms:modified>
</cp:coreProperties>
</file>