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61" w:rsidRPr="006C57F6" w:rsidRDefault="00904261" w:rsidP="009042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7083D">
        <w:rPr>
          <w:rFonts w:ascii="Times New Roman" w:hAnsi="Times New Roman"/>
          <w:b/>
          <w:sz w:val="24"/>
          <w:szCs w:val="24"/>
        </w:rPr>
        <w:t>СТОРОЖЕВСКОГО 1-ГО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04261" w:rsidRPr="006C57F6" w:rsidRDefault="00904261" w:rsidP="0090426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600380" w:rsidRDefault="00904261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904261" w:rsidRDefault="00600380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___________________________________________________________________</w:t>
      </w:r>
    </w:p>
    <w:p w:rsidR="00600380" w:rsidRPr="006C57F6" w:rsidRDefault="00600380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4261" w:rsidRPr="006C57F6" w:rsidRDefault="00904261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04261" w:rsidRPr="006C57F6" w:rsidRDefault="00904261" w:rsidP="0090426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904261" w:rsidRPr="006C57F6" w:rsidRDefault="00904261" w:rsidP="0090426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904261" w:rsidRPr="006C57F6" w:rsidRDefault="0097083D" w:rsidP="00904261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28</w:t>
      </w:r>
      <w:r w:rsidR="00600380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2017г.       № 33</w:t>
      </w:r>
      <w:r w:rsidR="00904261"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904261" w:rsidRDefault="00904261" w:rsidP="0090426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97083D">
        <w:rPr>
          <w:rFonts w:ascii="Times New Roman" w:eastAsia="Calibri" w:hAnsi="Times New Roman"/>
          <w:sz w:val="24"/>
          <w:szCs w:val="24"/>
          <w:lang w:eastAsia="en-US"/>
        </w:rPr>
        <w:t>Сторожевое 1-е</w:t>
      </w:r>
    </w:p>
    <w:p w:rsidR="00C13987" w:rsidRPr="0008450C" w:rsidRDefault="00C13987" w:rsidP="0090426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052C90" w:rsidRPr="006C57F6" w:rsidRDefault="00904261" w:rsidP="0097083D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>Сторожевского 1-го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60038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.11.2016 г. № 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>77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52C90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052C90" w:rsidRPr="006C57F6" w:rsidRDefault="00052C90" w:rsidP="0090426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052C90">
        <w:rPr>
          <w:rFonts w:ascii="Times New Roman" w:eastAsia="Calibri" w:hAnsi="Times New Roman"/>
          <w:b/>
          <w:sz w:val="24"/>
          <w:szCs w:val="24"/>
          <w:lang w:eastAsia="en-US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052C90" w:rsidRPr="006C57F6" w:rsidRDefault="00052C90" w:rsidP="00052C90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904261" w:rsidRPr="006C57F6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самоуправления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 xml:space="preserve"> целях при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ведения в соответствие с действующим законодательством Российской Федерации муниципальных правовых актов администрации </w:t>
      </w:r>
      <w:r w:rsidR="0097083D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района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904261" w:rsidRPr="006C57F6" w:rsidRDefault="00904261" w:rsidP="0060038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4261" w:rsidRPr="007933EE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r w:rsidR="0097083D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904261" w:rsidRPr="007933EE" w:rsidRDefault="00904261" w:rsidP="0060038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97083D" w:rsidRPr="0097083D">
        <w:rPr>
          <w:rFonts w:ascii="Times New Roman" w:eastAsia="Calibri" w:hAnsi="Times New Roman"/>
          <w:sz w:val="24"/>
          <w:szCs w:val="24"/>
          <w:lang w:eastAsia="en-US"/>
        </w:rPr>
        <w:t>24.11.2016 г. № 77-р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Об утвержде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нии технологической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EF4A58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ненного наследуемого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владения земель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ными участками, находящимися в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муниципальной соб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904261" w:rsidRPr="007933EE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r w:rsidR="0097083D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904261" w:rsidRPr="007933EE" w:rsidRDefault="00904261" w:rsidP="0060038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97083D" w:rsidRPr="0097083D">
        <w:rPr>
          <w:rFonts w:ascii="Times New Roman" w:eastAsia="Calibri" w:hAnsi="Times New Roman"/>
          <w:sz w:val="24"/>
          <w:szCs w:val="24"/>
          <w:lang w:eastAsia="en-US"/>
        </w:rPr>
        <w:t>24.11.2016 г. № 77-р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ненного наследуемого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владения земель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ными участками, находящимися в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муниципальной соб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ственности или государственная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изложить в новой редакции: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ненного наследуемого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владения земель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ными участками, находящимися в 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муниципальной соб</w:t>
      </w:r>
      <w:r>
        <w:rPr>
          <w:rFonts w:ascii="Times New Roman" w:eastAsia="Calibri" w:hAnsi="Times New Roman"/>
          <w:sz w:val="24"/>
          <w:szCs w:val="24"/>
          <w:lang w:eastAsia="en-US"/>
        </w:rPr>
        <w:t>ственности»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904261" w:rsidRPr="00C13987" w:rsidRDefault="00904261" w:rsidP="00600380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Приложение к распоряжению администрации </w:t>
      </w:r>
      <w:r w:rsidR="0097083D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600380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97083D" w:rsidRPr="0097083D">
        <w:rPr>
          <w:rFonts w:ascii="Times New Roman" w:eastAsia="Calibri" w:hAnsi="Times New Roman"/>
          <w:sz w:val="24"/>
          <w:szCs w:val="24"/>
          <w:lang w:eastAsia="en-US"/>
        </w:rPr>
        <w:t>24.11.2016 г. № 77-р</w:t>
      </w:r>
      <w:r w:rsidR="009708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904261">
        <w:rPr>
          <w:rFonts w:ascii="Times New Roman" w:eastAsia="Calibri" w:hAnsi="Times New Roman"/>
          <w:sz w:val="24"/>
          <w:szCs w:val="24"/>
          <w:lang w:eastAsia="en-US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13987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13987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согласно приложению №1 к данному распоряжению.</w:t>
      </w:r>
    </w:p>
    <w:p w:rsidR="00C13987" w:rsidRDefault="00C13987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2C90" w:rsidRPr="006C57F6" w:rsidRDefault="00904261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2.Контроль за исполнением настоящего </w:t>
      </w:r>
      <w:r>
        <w:rPr>
          <w:rFonts w:ascii="Times New Roman" w:eastAsia="Calibri" w:hAnsi="Times New Roman"/>
          <w:sz w:val="24"/>
          <w:szCs w:val="24"/>
          <w:lang w:eastAsia="en-US"/>
        </w:rPr>
        <w:t>распоряжения оставляю за собой</w:t>
      </w:r>
      <w:r w:rsidR="00052C90"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52C90" w:rsidRPr="006C57F6" w:rsidRDefault="00052C90" w:rsidP="00600380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2C90" w:rsidRPr="006C57F6" w:rsidRDefault="00052C90" w:rsidP="00052C90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52C90" w:rsidRPr="006C57F6" w:rsidRDefault="00052C90" w:rsidP="00052C90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r w:rsidR="0097083D">
        <w:rPr>
          <w:rFonts w:ascii="Times New Roman" w:hAnsi="Times New Roman"/>
          <w:sz w:val="24"/>
          <w:szCs w:val="24"/>
        </w:rPr>
        <w:t>Сторожевского 1-го</w:t>
      </w:r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</w:t>
      </w:r>
      <w:r w:rsidR="00600380">
        <w:rPr>
          <w:rFonts w:ascii="Times New Roman" w:hAnsi="Times New Roman"/>
          <w:sz w:val="24"/>
          <w:szCs w:val="24"/>
        </w:rPr>
        <w:t xml:space="preserve">                             </w:t>
      </w:r>
      <w:r w:rsidR="0097083D">
        <w:rPr>
          <w:rFonts w:ascii="Times New Roman" w:hAnsi="Times New Roman"/>
          <w:sz w:val="24"/>
          <w:szCs w:val="24"/>
        </w:rPr>
        <w:t>В.И. Комаров</w:t>
      </w:r>
    </w:p>
    <w:p w:rsidR="00052C90" w:rsidRPr="006C57F6" w:rsidRDefault="00052C90" w:rsidP="00052C90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52C90" w:rsidRDefault="00052C90" w:rsidP="00052C90">
      <w:pPr>
        <w:spacing w:after="0" w:line="240" w:lineRule="auto"/>
        <w:rPr>
          <w:rFonts w:ascii="Times New Roman" w:hAnsi="Times New Roman" w:cs="Times New Roman"/>
          <w:b/>
        </w:rPr>
        <w:sectPr w:rsidR="00052C90" w:rsidSect="00052C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52C90" w:rsidRPr="00FC1847" w:rsidRDefault="00052C90" w:rsidP="00052C90">
      <w:pPr>
        <w:spacing w:after="0" w:line="240" w:lineRule="auto"/>
        <w:rPr>
          <w:rFonts w:ascii="Times New Roman" w:hAnsi="Times New Roman" w:cs="Times New Roman"/>
          <w:b/>
        </w:rPr>
      </w:pP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r w:rsidR="0097083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Сторожевского 1-го</w:t>
      </w: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Острогожского муниципального района Воронежской области</w:t>
      </w:r>
    </w:p>
    <w:p w:rsidR="00904261" w:rsidRPr="00EF4A58" w:rsidRDefault="00904261" w:rsidP="00904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9708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апреля 2017 г. № 33</w:t>
      </w:r>
      <w:r w:rsidRPr="00EF4A58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052C90" w:rsidRPr="0031219C" w:rsidRDefault="00052C90" w:rsidP="00052C90">
      <w:pPr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СХЕМА</w:t>
      </w: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«ПРЕКРАЩЕНИЕ ПРАВА ПОЖИЗНЕННОГО НАСЛЕДУЕМОГО ВЛАДЕНИЯ ЗЕМЕЛЬНЫМИ УЧАСТКАМИ, НАХОДЯЩИМИСЯ В МУНИЦИПАЛЬНОЙ СОБСТВЕННОСТИ»</w:t>
      </w:r>
    </w:p>
    <w:p w:rsidR="00052C90" w:rsidRPr="0031219C" w:rsidRDefault="00052C90" w:rsidP="0005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3A57" w:rsidRPr="0031219C" w:rsidRDefault="002F25A2" w:rsidP="00052C9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FC1847" w:rsidRPr="0031219C" w:rsidTr="00033240">
        <w:tc>
          <w:tcPr>
            <w:tcW w:w="959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FC1847" w:rsidRPr="0031219C" w:rsidTr="00033240">
        <w:tc>
          <w:tcPr>
            <w:tcW w:w="959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C1847" w:rsidRPr="0031219C" w:rsidTr="00033240">
        <w:tc>
          <w:tcPr>
            <w:tcW w:w="959" w:type="dxa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31219C" w:rsidRDefault="00083A5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1219C" w:rsidRDefault="00052C9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FC1847" w:rsidRPr="0031219C" w:rsidTr="00033240">
        <w:tc>
          <w:tcPr>
            <w:tcW w:w="959" w:type="dxa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31219C" w:rsidRDefault="00083A57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600380" w:rsidRDefault="0097083D" w:rsidP="00C1398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3640100010000937033</w:t>
            </w:r>
          </w:p>
        </w:tc>
      </w:tr>
      <w:tr w:rsidR="00FC1847" w:rsidRPr="0031219C" w:rsidTr="00033240">
        <w:tc>
          <w:tcPr>
            <w:tcW w:w="959" w:type="dxa"/>
          </w:tcPr>
          <w:p w:rsidR="00083A57" w:rsidRPr="0031219C" w:rsidRDefault="00083A5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31219C" w:rsidRDefault="00083A5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1219C" w:rsidRDefault="00483057" w:rsidP="00904261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31219C" w:rsidRDefault="00483057" w:rsidP="00904261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69792A" w:rsidRPr="0031219C" w:rsidRDefault="0069792A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69792A" w:rsidRPr="0031219C" w:rsidRDefault="00052C90" w:rsidP="009708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31"/>
            <w:bookmarkEnd w:id="0"/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(в редакции </w:t>
            </w:r>
            <w:r w:rsidR="0090426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4261">
              <w:rPr>
                <w:rFonts w:ascii="Times New Roman" w:hAnsi="Times New Roman" w:cs="Times New Roman"/>
                <w:sz w:val="20"/>
                <w:szCs w:val="20"/>
              </w:rPr>
              <w:t>.03.2017 № 1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1847" w:rsidRPr="0031219C" w:rsidTr="00033240">
        <w:tc>
          <w:tcPr>
            <w:tcW w:w="959" w:type="dxa"/>
          </w:tcPr>
          <w:p w:rsidR="0069792A" w:rsidRPr="0031219C" w:rsidRDefault="0069792A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69792A" w:rsidRPr="0031219C" w:rsidRDefault="0069792A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9792A" w:rsidRPr="0031219C" w:rsidRDefault="0069792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1219C" w:rsidRDefault="008D4067" w:rsidP="00FC1847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31219C" w:rsidRDefault="002F25A2" w:rsidP="00052C90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FC1847" w:rsidRPr="0031219C" w:rsidTr="00E728F6">
        <w:tc>
          <w:tcPr>
            <w:tcW w:w="2801" w:type="dxa"/>
            <w:gridSpan w:val="2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FC1847" w:rsidRPr="0031219C" w:rsidTr="00E752C6">
        <w:tc>
          <w:tcPr>
            <w:tcW w:w="1525" w:type="dxa"/>
          </w:tcPr>
          <w:p w:rsidR="00E728F6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31219C" w:rsidRDefault="007639AB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31219C" w:rsidRDefault="00E728F6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1219C" w:rsidRDefault="00E728F6" w:rsidP="00FC1847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1847" w:rsidRPr="0031219C" w:rsidTr="00E752C6">
        <w:tc>
          <w:tcPr>
            <w:tcW w:w="1525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1219C" w:rsidRDefault="00BD28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FC1847" w:rsidRPr="0031219C" w:rsidTr="00E728F6">
        <w:tc>
          <w:tcPr>
            <w:tcW w:w="14992" w:type="dxa"/>
            <w:gridSpan w:val="11"/>
          </w:tcPr>
          <w:p w:rsidR="00BD28FA" w:rsidRPr="0031219C" w:rsidRDefault="00BD28FA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="00033240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E728F6">
        <w:tc>
          <w:tcPr>
            <w:tcW w:w="1525" w:type="dxa"/>
          </w:tcPr>
          <w:p w:rsidR="00B8323A" w:rsidRPr="0031219C" w:rsidRDefault="00052C9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календ. дней</w:t>
            </w:r>
          </w:p>
        </w:tc>
        <w:tc>
          <w:tcPr>
            <w:tcW w:w="1276" w:type="dxa"/>
          </w:tcPr>
          <w:p w:rsidR="00B8323A" w:rsidRPr="0031219C" w:rsidRDefault="00052C9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8323A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календ. дней</w:t>
            </w:r>
          </w:p>
        </w:tc>
        <w:tc>
          <w:tcPr>
            <w:tcW w:w="1418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700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наличие противоречий между заявленными и уже зарегистрированными правами;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орган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заявлении.</w:t>
            </w:r>
          </w:p>
        </w:tc>
        <w:tc>
          <w:tcPr>
            <w:tcW w:w="1032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B8323A" w:rsidRPr="0031219C" w:rsidRDefault="00B832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B8323A" w:rsidRPr="0031219C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8323A" w:rsidRPr="0031219C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8323A" w:rsidRPr="0031219C" w:rsidRDefault="00B8323A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</w:tr>
    </w:tbl>
    <w:p w:rsidR="00505D72" w:rsidRPr="0031219C" w:rsidRDefault="00505D72" w:rsidP="00FC18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31219C" w:rsidRDefault="008A60E5" w:rsidP="00052C90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1701"/>
        <w:gridCol w:w="2127"/>
        <w:gridCol w:w="1275"/>
        <w:gridCol w:w="1985"/>
        <w:gridCol w:w="1701"/>
        <w:gridCol w:w="3827"/>
      </w:tblGrid>
      <w:tr w:rsidR="00FC1847" w:rsidRPr="0031219C" w:rsidTr="0031219C">
        <w:tc>
          <w:tcPr>
            <w:tcW w:w="65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5" w:type="dxa"/>
          </w:tcPr>
          <w:p w:rsidR="000E7299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</w:t>
            </w:r>
          </w:p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985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8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C1847" w:rsidRPr="0031219C" w:rsidTr="0031219C">
        <w:tc>
          <w:tcPr>
            <w:tcW w:w="65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4E7CAF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C1847" w:rsidRPr="0031219C" w:rsidTr="00B47A97">
        <w:tc>
          <w:tcPr>
            <w:tcW w:w="14992" w:type="dxa"/>
            <w:gridSpan w:val="8"/>
          </w:tcPr>
          <w:p w:rsidR="00043FFA" w:rsidRPr="0031219C" w:rsidRDefault="003533BF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FB67B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10B7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31219C">
        <w:trPr>
          <w:trHeight w:val="643"/>
        </w:trPr>
        <w:tc>
          <w:tcPr>
            <w:tcW w:w="657" w:type="dxa"/>
            <w:vMerge w:val="restart"/>
          </w:tcPr>
          <w:p w:rsidR="00C34802" w:rsidRPr="0031219C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физические  лица – землевладельцы,  владеющие и пользующиеся земельными участками на праве пожизненного наследуемого владения</w:t>
            </w:r>
          </w:p>
        </w:tc>
        <w:tc>
          <w:tcPr>
            <w:tcW w:w="1701" w:type="dxa"/>
            <w:vMerge w:val="restart"/>
          </w:tcPr>
          <w:p w:rsidR="00C34802" w:rsidRPr="0031219C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7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vMerge w:val="restart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Лицо, действующее от имени заявителя в силу закона, на основании доверенности или на основании договора</w:t>
            </w:r>
          </w:p>
        </w:tc>
        <w:tc>
          <w:tcPr>
            <w:tcW w:w="1701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27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FC1847" w:rsidRPr="0031219C" w:rsidTr="0031219C">
        <w:trPr>
          <w:trHeight w:val="1040"/>
        </w:trPr>
        <w:tc>
          <w:tcPr>
            <w:tcW w:w="657" w:type="dxa"/>
            <w:vMerge/>
          </w:tcPr>
          <w:p w:rsidR="00C34802" w:rsidRPr="0031219C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802" w:rsidRPr="0031219C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C34802" w:rsidRPr="0031219C" w:rsidTr="0031219C">
        <w:trPr>
          <w:trHeight w:val="1807"/>
        </w:trPr>
        <w:tc>
          <w:tcPr>
            <w:tcW w:w="657" w:type="dxa"/>
            <w:vMerge/>
          </w:tcPr>
          <w:p w:rsidR="00C34802" w:rsidRPr="0031219C" w:rsidRDefault="00C34802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802" w:rsidRPr="0031219C" w:rsidRDefault="00C34802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4802" w:rsidRPr="0031219C" w:rsidRDefault="00C34802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 действовать </w:t>
            </w:r>
            <w:r w:rsidR="002E6AAB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r w:rsidR="002E6AAB" w:rsidRPr="0031219C">
              <w:rPr>
                <w:rFonts w:ascii="Times New Roman" w:hAnsi="Times New Roman" w:cs="Times New Roman"/>
                <w:sz w:val="20"/>
                <w:szCs w:val="20"/>
              </w:rPr>
              <w:t>заявителя в силу закона</w:t>
            </w:r>
          </w:p>
        </w:tc>
        <w:tc>
          <w:tcPr>
            <w:tcW w:w="3827" w:type="dxa"/>
          </w:tcPr>
          <w:p w:rsidR="00C34802" w:rsidRPr="0031219C" w:rsidRDefault="002E6AAB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43FFA" w:rsidRPr="0031219C" w:rsidRDefault="008A60E5" w:rsidP="0031219C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  <w:r w:rsidRPr="0031219C">
        <w:rPr>
          <w:rFonts w:ascii="Times New Roman" w:hAnsi="Times New Roman" w:cs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694"/>
        <w:gridCol w:w="3260"/>
        <w:gridCol w:w="1276"/>
        <w:gridCol w:w="1275"/>
      </w:tblGrid>
      <w:tr w:rsidR="00FC1847" w:rsidRPr="0031219C" w:rsidTr="0031219C">
        <w:tc>
          <w:tcPr>
            <w:tcW w:w="651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3121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694" w:type="dxa"/>
          </w:tcPr>
          <w:p w:rsidR="00043FFA" w:rsidRPr="0031219C" w:rsidRDefault="00630D0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</w:tcPr>
          <w:p w:rsidR="00682329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276" w:type="dxa"/>
          </w:tcPr>
          <w:p w:rsidR="00043FFA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</w:tcPr>
          <w:p w:rsidR="00043FFA" w:rsidRPr="0031219C" w:rsidRDefault="00D31907" w:rsidP="00052C9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C1847" w:rsidRPr="0031219C" w:rsidTr="0031219C">
        <w:tc>
          <w:tcPr>
            <w:tcW w:w="651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43FFA" w:rsidRPr="0031219C" w:rsidRDefault="00043FF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C1847" w:rsidRPr="0031219C" w:rsidTr="00033240">
        <w:tc>
          <w:tcPr>
            <w:tcW w:w="15133" w:type="dxa"/>
            <w:gridSpan w:val="8"/>
          </w:tcPr>
          <w:p w:rsidR="00043FFA" w:rsidRPr="0031219C" w:rsidRDefault="00C7681B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31219C">
        <w:tc>
          <w:tcPr>
            <w:tcW w:w="651" w:type="dxa"/>
          </w:tcPr>
          <w:p w:rsidR="00043FFA" w:rsidRPr="0031219C" w:rsidRDefault="00043FFA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(формирование дела)</w:t>
            </w:r>
          </w:p>
        </w:tc>
        <w:tc>
          <w:tcPr>
            <w:tcW w:w="2694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</w:tcPr>
          <w:p w:rsidR="00043FFA" w:rsidRPr="0031219C" w:rsidRDefault="00FB47D5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5D5C55" w:rsidRPr="0031219C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должна быть указана информация о заявителе (Ф.И.О., паспортные данные, адрес регистрации, контактный телефон). Заявление должно быть подписано заявителем или его уполномоченным представителем</w:t>
            </w:r>
          </w:p>
        </w:tc>
        <w:tc>
          <w:tcPr>
            <w:tcW w:w="1276" w:type="dxa"/>
          </w:tcPr>
          <w:p w:rsidR="00043FFA" w:rsidRPr="0031219C" w:rsidRDefault="00E728F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43FFA" w:rsidRPr="0031219C" w:rsidRDefault="00043FF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31219C">
        <w:tc>
          <w:tcPr>
            <w:tcW w:w="651" w:type="dxa"/>
          </w:tcPr>
          <w:p w:rsidR="00D877B3" w:rsidRPr="0031219C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(заявителей), либо личность представителя заявителя (заявителей)</w:t>
            </w:r>
          </w:p>
        </w:tc>
        <w:tc>
          <w:tcPr>
            <w:tcW w:w="2551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1842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 копия, удостоверение личности</w:t>
            </w:r>
          </w:p>
        </w:tc>
        <w:tc>
          <w:tcPr>
            <w:tcW w:w="269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C1847" w:rsidRPr="0031219C" w:rsidTr="0031219C">
        <w:tc>
          <w:tcPr>
            <w:tcW w:w="651" w:type="dxa"/>
          </w:tcPr>
          <w:p w:rsidR="00D877B3" w:rsidRPr="0031219C" w:rsidRDefault="00D877B3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 заявителя</w:t>
            </w:r>
          </w:p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Доверенность </w:t>
            </w:r>
          </w:p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права представителя заявителя</w:t>
            </w:r>
          </w:p>
        </w:tc>
        <w:tc>
          <w:tcPr>
            <w:tcW w:w="1842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 копия,  проверка полномочий</w:t>
            </w:r>
          </w:p>
        </w:tc>
        <w:tc>
          <w:tcPr>
            <w:tcW w:w="2694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</w:t>
            </w:r>
          </w:p>
        </w:tc>
        <w:tc>
          <w:tcPr>
            <w:tcW w:w="3260" w:type="dxa"/>
          </w:tcPr>
          <w:p w:rsidR="00D877B3" w:rsidRPr="0031219C" w:rsidRDefault="00D877B3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</w:tcPr>
          <w:p w:rsidR="00D877B3" w:rsidRPr="0031219C" w:rsidRDefault="00D877B3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C1847" w:rsidRPr="0031219C" w:rsidTr="0031219C">
        <w:tc>
          <w:tcPr>
            <w:tcW w:w="65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права на землю</w:t>
            </w:r>
          </w:p>
        </w:tc>
        <w:tc>
          <w:tcPr>
            <w:tcW w:w="2551" w:type="dxa"/>
          </w:tcPr>
          <w:p w:rsidR="00FC1847" w:rsidRPr="0031219C" w:rsidRDefault="00FC1847" w:rsidP="00FC1847">
            <w:p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права на землю</w:t>
            </w:r>
          </w:p>
        </w:tc>
        <w:tc>
          <w:tcPr>
            <w:tcW w:w="1842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  <w:tc>
          <w:tcPr>
            <w:tcW w:w="3260" w:type="dxa"/>
          </w:tcPr>
          <w:p w:rsidR="00FC1847" w:rsidRPr="0031219C" w:rsidRDefault="00FC1847" w:rsidP="00052C90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D31907" w:rsidRPr="0031219C" w:rsidRDefault="00A87EF7" w:rsidP="003121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31219C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C1847" w:rsidRPr="0031219C" w:rsidTr="00033240">
        <w:tc>
          <w:tcPr>
            <w:tcW w:w="1242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FC1847" w:rsidRPr="0031219C" w:rsidRDefault="00FC1847" w:rsidP="00052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FC1847" w:rsidRPr="0031219C" w:rsidRDefault="00FC1847" w:rsidP="00052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FC1847" w:rsidRPr="0031219C" w:rsidRDefault="00FC1847" w:rsidP="00FC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FC1847" w:rsidRPr="0031219C" w:rsidTr="00033240">
        <w:tc>
          <w:tcPr>
            <w:tcW w:w="1242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1219C" w:rsidRDefault="00D3190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C1847" w:rsidRPr="0031219C" w:rsidTr="00033240">
        <w:tc>
          <w:tcPr>
            <w:tcW w:w="15112" w:type="dxa"/>
            <w:gridSpan w:val="9"/>
          </w:tcPr>
          <w:p w:rsidR="00D31907" w:rsidRPr="0031219C" w:rsidRDefault="00C7681B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1242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31219C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 или кадастровая выписка о земельном участке (выписка из государственного кадастра недвижимости)</w:t>
            </w:r>
          </w:p>
        </w:tc>
        <w:tc>
          <w:tcPr>
            <w:tcW w:w="2126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объекта.</w:t>
            </w:r>
          </w:p>
        </w:tc>
        <w:tc>
          <w:tcPr>
            <w:tcW w:w="1843" w:type="dxa"/>
          </w:tcPr>
          <w:p w:rsidR="003130F0" w:rsidRPr="0031219C" w:rsidRDefault="00052C9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033240">
        <w:tc>
          <w:tcPr>
            <w:tcW w:w="1242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31219C" w:rsidRDefault="007B00FF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документы,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</w:t>
            </w:r>
            <w:r w:rsidR="00752A02" w:rsidRPr="0031219C">
              <w:rPr>
                <w:rFonts w:ascii="Times New Roman" w:hAnsi="Times New Roman" w:cs="Times New Roman"/>
                <w:sz w:val="20"/>
                <w:szCs w:val="20"/>
              </w:rPr>
              <w:t>, объекты недвижимого имущества, находящиеся на указанном в заявлении земельном участке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</w:t>
            </w:r>
            <w:r w:rsidR="007B00FF" w:rsidRPr="0031219C">
              <w:rPr>
                <w:rFonts w:ascii="Times New Roman" w:hAnsi="Times New Roman" w:cs="Times New Roman"/>
                <w:sz w:val="20"/>
                <w:szCs w:val="20"/>
              </w:rPr>
              <w:t>, площадь, адрес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</w:tcPr>
          <w:p w:rsidR="003130F0" w:rsidRPr="0031219C" w:rsidRDefault="00052C9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7083D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31219C" w:rsidRDefault="003130F0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31219C" w:rsidRDefault="003130F0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83D" w:rsidRDefault="0097083D" w:rsidP="003121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2A4B" w:rsidRPr="0031219C" w:rsidRDefault="00DF72FE" w:rsidP="003121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  <w:r w:rsidRPr="0031219C">
        <w:rPr>
          <w:rFonts w:ascii="Times New Roman" w:hAnsi="Times New Roman" w:cs="Times New Roman"/>
          <w:b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C1847" w:rsidRPr="0031219C" w:rsidTr="00033240">
        <w:tc>
          <w:tcPr>
            <w:tcW w:w="534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31219C" w:rsidRDefault="00A83585" w:rsidP="00052C9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31219C" w:rsidRDefault="00F62AA8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FC1847" w:rsidRPr="0031219C" w:rsidTr="00033240">
        <w:tc>
          <w:tcPr>
            <w:tcW w:w="534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FC1847" w:rsidRPr="0031219C" w:rsidTr="00033240">
        <w:tc>
          <w:tcPr>
            <w:tcW w:w="534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C1847" w:rsidRPr="0031219C" w:rsidTr="00033240">
        <w:tc>
          <w:tcPr>
            <w:tcW w:w="15113" w:type="dxa"/>
            <w:gridSpan w:val="9"/>
          </w:tcPr>
          <w:p w:rsidR="004F2A4B" w:rsidRPr="0031219C" w:rsidRDefault="005B5DC1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534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1847" w:rsidRPr="0031219C" w:rsidRDefault="00FC1847" w:rsidP="00FC1847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>постановление администрации о прекращении права пожизненного наследуемого владения земельными участками, находящимся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273" w:type="dxa"/>
          </w:tcPr>
          <w:p w:rsidR="00FC1847" w:rsidRPr="0031219C" w:rsidRDefault="00FC1847" w:rsidP="00052C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033240">
        <w:tc>
          <w:tcPr>
            <w:tcW w:w="534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C1847" w:rsidRPr="0031219C" w:rsidRDefault="00FC1847" w:rsidP="00FC1847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31219C">
              <w:rPr>
                <w:sz w:val="20"/>
                <w:szCs w:val="2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273" w:type="dxa"/>
          </w:tcPr>
          <w:p w:rsidR="00FC1847" w:rsidRPr="0031219C" w:rsidRDefault="00FC1847" w:rsidP="00052C9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FC1847" w:rsidRPr="0031219C" w:rsidRDefault="00FC1847" w:rsidP="00FC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1219C" w:rsidRDefault="004F2A4B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31219C" w:rsidRDefault="0084228F" w:rsidP="00FC18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31219C" w:rsidRDefault="00DF72FE" w:rsidP="0001085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686"/>
        <w:gridCol w:w="1984"/>
        <w:gridCol w:w="1701"/>
        <w:gridCol w:w="2410"/>
        <w:gridCol w:w="2126"/>
      </w:tblGrid>
      <w:tr w:rsidR="00FC1847" w:rsidRPr="0031219C" w:rsidTr="0031219C">
        <w:tc>
          <w:tcPr>
            <w:tcW w:w="64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31219C" w:rsidRDefault="00A83585" w:rsidP="0001085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C1847" w:rsidRPr="0031219C" w:rsidTr="0031219C">
        <w:tc>
          <w:tcPr>
            <w:tcW w:w="64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1219C" w:rsidRDefault="00A83585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C1847" w:rsidRPr="0031219C" w:rsidTr="00033240">
        <w:tc>
          <w:tcPr>
            <w:tcW w:w="14992" w:type="dxa"/>
            <w:gridSpan w:val="7"/>
          </w:tcPr>
          <w:p w:rsidR="00A83585" w:rsidRPr="0031219C" w:rsidRDefault="00981663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</w:t>
            </w:r>
            <w:r w:rsidR="00D543C5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5FA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FC1847" w:rsidRPr="0031219C" w:rsidTr="00033240">
        <w:tc>
          <w:tcPr>
            <w:tcW w:w="14992" w:type="dxa"/>
            <w:gridSpan w:val="7"/>
          </w:tcPr>
          <w:p w:rsidR="00E3767E" w:rsidRPr="0031219C" w:rsidRDefault="003533BF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627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3767E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="00F0627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E3767E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0630F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7AF8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4" w:type="dxa"/>
          </w:tcPr>
          <w:p w:rsidR="00FC1847" w:rsidRPr="0031219C" w:rsidRDefault="00FC1847" w:rsidP="00FC1847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должностное лицо администрации  или в МФЦ, уполномоченное на прием документов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D562ED">
        <w:tc>
          <w:tcPr>
            <w:tcW w:w="14992" w:type="dxa"/>
            <w:gridSpan w:val="7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отсутствия в представленном пакете необходимых документов в течение 5 рабочих дней направляет межведомственные запросы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проверяет наличие или отсутствие оснований для отказа в предоставлении муниципальной услуги</w:t>
            </w:r>
          </w:p>
        </w:tc>
        <w:tc>
          <w:tcPr>
            <w:tcW w:w="198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ответственный за прием документов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D562ED">
        <w:tc>
          <w:tcPr>
            <w:tcW w:w="14992" w:type="dxa"/>
            <w:gridSpan w:val="7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3.Наименование административной процедуры 3: 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Специалист: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- в случае отсутствия оснований, для отказа в предоставлении услуги принимает решение о подготовке проекта постановления администрации о прекращении права пожизненного наследуемого владения земельным участком. 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-- в течение одного рабочего дня готовит проект постановления администрации о прекращении права пожизненного наследуемого владения земельным участком.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направляет подготовленный проект постановления для подписания уполномоченному должностному лицу главе поселения (главе администрации).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наличия оснований для отказа в предоставлении услуги принимает решение об отказе в прекращении права пожизненного наследуемого владения земельным участком.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услуги.</w:t>
            </w:r>
          </w:p>
        </w:tc>
        <w:tc>
          <w:tcPr>
            <w:tcW w:w="1984" w:type="dxa"/>
          </w:tcPr>
          <w:p w:rsidR="00FC1847" w:rsidRPr="0031219C" w:rsidRDefault="00010859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FC1847"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дней.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администрации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847" w:rsidRPr="0031219C" w:rsidTr="00D562ED">
        <w:tc>
          <w:tcPr>
            <w:tcW w:w="14992" w:type="dxa"/>
            <w:gridSpan w:val="7"/>
          </w:tcPr>
          <w:p w:rsidR="00FC1847" w:rsidRPr="0031219C" w:rsidRDefault="00FC1847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4.Наименование административной процедуры 4: 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FC1847" w:rsidRPr="0031219C" w:rsidTr="0031219C">
        <w:tc>
          <w:tcPr>
            <w:tcW w:w="641" w:type="dxa"/>
          </w:tcPr>
          <w:p w:rsidR="00FC1847" w:rsidRPr="0031219C" w:rsidRDefault="00FC1847" w:rsidP="00FC1847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  <w:tc>
          <w:tcPr>
            <w:tcW w:w="3686" w:type="dxa"/>
          </w:tcPr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При подготовке направления (выдачи) заявителю постановления администрации о прекращении права пожизненного наследуемого владения земельным участком, специалист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право пожизненного наследуемого владения земельным участком не </w:t>
            </w: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было ранее зарегистрировано в Едином государственном реестре прав на недвижимое имущество и сделок с ним,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 и направляет их в семидневный срок в адрес налогового органа по месту нахождения земельного участка.</w:t>
            </w:r>
          </w:p>
          <w:p w:rsidR="00FC1847" w:rsidRPr="0031219C" w:rsidRDefault="00FC1847" w:rsidP="00FC1847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документов, необходимых для государственной регистрации прекращения права пожизненного наследуемого владения  земельным участком, и направляет их в семидневный срок, в 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984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календарных дня</w:t>
            </w:r>
          </w:p>
        </w:tc>
        <w:tc>
          <w:tcPr>
            <w:tcW w:w="1701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администрации или МФЦ</w:t>
            </w:r>
          </w:p>
        </w:tc>
        <w:tc>
          <w:tcPr>
            <w:tcW w:w="2410" w:type="dxa"/>
          </w:tcPr>
          <w:p w:rsidR="00FC1847" w:rsidRPr="0031219C" w:rsidRDefault="00FC1847" w:rsidP="00052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</w:tcPr>
          <w:p w:rsidR="00FC1847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31219C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31219C" w:rsidRDefault="00210933" w:rsidP="00FC1847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31219C" w:rsidRDefault="00DF72FE" w:rsidP="00FC1847">
      <w:pPr>
        <w:pStyle w:val="1"/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C1847" w:rsidRPr="0031219C" w:rsidTr="009A473A">
        <w:tc>
          <w:tcPr>
            <w:tcW w:w="2376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C1847" w:rsidRPr="0031219C" w:rsidTr="009A473A">
        <w:tc>
          <w:tcPr>
            <w:tcW w:w="2376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1219C" w:rsidRDefault="009A473A" w:rsidP="00FC1847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1219C" w:rsidRDefault="009A473A" w:rsidP="00FC184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C1847" w:rsidRPr="0031219C" w:rsidTr="008E5BC8">
        <w:tc>
          <w:tcPr>
            <w:tcW w:w="14993" w:type="dxa"/>
            <w:gridSpan w:val="7"/>
          </w:tcPr>
          <w:p w:rsidR="009A473A" w:rsidRPr="0031219C" w:rsidRDefault="009A473A" w:rsidP="00904261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</w:t>
            </w:r>
            <w:r w:rsidR="00A45256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6AAB" w:rsidRPr="0031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9A473A" w:rsidRPr="0031219C" w:rsidTr="009A473A">
        <w:tc>
          <w:tcPr>
            <w:tcW w:w="2376" w:type="dxa"/>
          </w:tcPr>
          <w:p w:rsidR="009A473A" w:rsidRPr="0031219C" w:rsidRDefault="009A47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31219C" w:rsidRDefault="009A473A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9A473A" w:rsidRPr="0031219C" w:rsidRDefault="00FC1847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31219C" w:rsidRDefault="00A45256" w:rsidP="00FC1847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31219C" w:rsidRDefault="00A45256" w:rsidP="00FC1847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31219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31219C" w:rsidRDefault="004E7B41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31219C" w:rsidRDefault="009A473A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62ED" w:rsidRPr="0031219C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62ED" w:rsidRPr="0031219C" w:rsidRDefault="00D562ED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1219C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19C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1219C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t>Приложение 1 (</w:t>
      </w:r>
      <w:r w:rsidR="00C06034" w:rsidRPr="0031219C">
        <w:rPr>
          <w:rFonts w:ascii="Times New Roman" w:hAnsi="Times New Roman" w:cs="Times New Roman"/>
          <w:sz w:val="20"/>
          <w:szCs w:val="20"/>
        </w:rPr>
        <w:t>форма заявления</w:t>
      </w:r>
      <w:r w:rsidRPr="0031219C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1219C" w:rsidRDefault="00883DB0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t>Приложение 2 (</w:t>
      </w:r>
      <w:r w:rsidR="00C06034" w:rsidRPr="0031219C">
        <w:rPr>
          <w:rFonts w:ascii="Times New Roman" w:hAnsi="Times New Roman" w:cs="Times New Roman"/>
          <w:sz w:val="20"/>
          <w:szCs w:val="20"/>
        </w:rPr>
        <w:t>расписка</w:t>
      </w:r>
      <w:r w:rsidR="00F17035" w:rsidRPr="0031219C">
        <w:rPr>
          <w:rFonts w:ascii="Times New Roman" w:hAnsi="Times New Roman" w:cs="Times New Roman"/>
          <w:sz w:val="20"/>
          <w:szCs w:val="20"/>
        </w:rPr>
        <w:t>)</w:t>
      </w:r>
    </w:p>
    <w:p w:rsidR="007775FB" w:rsidRPr="0031219C" w:rsidRDefault="007775FB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1219C" w:rsidRDefault="007775FB" w:rsidP="00FC1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1219C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1219C" w:rsidRDefault="007775FB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2"/>
      </w:tblGrid>
      <w:tr w:rsidR="00FC1847" w:rsidRPr="0031219C" w:rsidTr="00052C90">
        <w:tc>
          <w:tcPr>
            <w:tcW w:w="1940" w:type="dxa"/>
            <w:shd w:val="clear" w:color="auto" w:fill="auto"/>
          </w:tcPr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6" w:type="dxa"/>
            <w:shd w:val="clear" w:color="auto" w:fill="auto"/>
          </w:tcPr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B0" w:rsidRPr="0031219C" w:rsidRDefault="00F941B0" w:rsidP="00FC184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права 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пожизненного наследуемого владения земельным участком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прекратить право пожизненного наследуемого владения земельным участком, находящимся в собственности муниципального образования _______________________, (не нужное зачеркнуть)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___________ кв. м, кадастровый номер_____________________ (при наличии), расположенный по адресу:_______________________.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(указывается список прилагаемых к заявлению документов):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                         _________________      </w:t>
      </w:r>
    </w:p>
    <w:p w:rsidR="00F941B0" w:rsidRPr="0031219C" w:rsidRDefault="00F941B0" w:rsidP="00FC184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                                                 (фамилия И.О.)</w:t>
      </w:r>
    </w:p>
    <w:p w:rsidR="00F941B0" w:rsidRPr="0031219C" w:rsidRDefault="00F941B0" w:rsidP="00FC18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464" w:rsidRPr="0031219C" w:rsidRDefault="007D4464" w:rsidP="00FC1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7035" w:rsidRPr="0031219C" w:rsidRDefault="00F17035" w:rsidP="00FC1847">
      <w:pPr>
        <w:spacing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br w:type="page"/>
      </w:r>
    </w:p>
    <w:p w:rsidR="00A87EF7" w:rsidRPr="0031219C" w:rsidRDefault="00A87EF7" w:rsidP="00FC1847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1219C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C06034" w:rsidRPr="0031219C" w:rsidRDefault="00C06034" w:rsidP="00FC1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19C">
        <w:rPr>
          <w:rFonts w:ascii="Times New Roman" w:hAnsi="Times New Roman" w:cs="Times New Roman"/>
          <w:sz w:val="20"/>
          <w:szCs w:val="20"/>
        </w:rPr>
        <w:t>РАСПИСКА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получении документов, представленных для принятия решения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права пожизненного наследуемого владения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земельным участком</w:t>
      </w:r>
    </w:p>
    <w:p w:rsidR="00F941B0" w:rsidRPr="0031219C" w:rsidRDefault="00F941B0" w:rsidP="00FC1847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удостоверяется, что заявитель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_______________________________ экземпляров по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прилагаемому к заявлению перечню документов, необходимых для  принятия  решения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______________       ______________________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F941B0" w:rsidRPr="0031219C" w:rsidRDefault="00F941B0" w:rsidP="00FC1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1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F941B0" w:rsidRPr="0031219C" w:rsidRDefault="00F941B0" w:rsidP="00FC1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035" w:rsidRPr="0031219C" w:rsidRDefault="00F17035" w:rsidP="00FC18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17035" w:rsidRPr="0031219C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66" w:rsidRDefault="004D4D66" w:rsidP="00D328E5">
      <w:pPr>
        <w:spacing w:after="0" w:line="240" w:lineRule="auto"/>
      </w:pPr>
      <w:r>
        <w:separator/>
      </w:r>
    </w:p>
  </w:endnote>
  <w:endnote w:type="continuationSeparator" w:id="0">
    <w:p w:rsidR="004D4D66" w:rsidRDefault="004D4D6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66" w:rsidRDefault="004D4D66" w:rsidP="00D328E5">
      <w:pPr>
        <w:spacing w:after="0" w:line="240" w:lineRule="auto"/>
      </w:pPr>
      <w:r>
        <w:separator/>
      </w:r>
    </w:p>
  </w:footnote>
  <w:footnote w:type="continuationSeparator" w:id="0">
    <w:p w:rsidR="004D4D66" w:rsidRDefault="004D4D66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2635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463A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6">
    <w:nsid w:val="6561139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7"/>
    <w:rsid w:val="00001480"/>
    <w:rsid w:val="0001072D"/>
    <w:rsid w:val="00010859"/>
    <w:rsid w:val="00011E07"/>
    <w:rsid w:val="00014F10"/>
    <w:rsid w:val="000163F7"/>
    <w:rsid w:val="00033240"/>
    <w:rsid w:val="00043FFA"/>
    <w:rsid w:val="00052C90"/>
    <w:rsid w:val="00074B2A"/>
    <w:rsid w:val="00083A57"/>
    <w:rsid w:val="000858A5"/>
    <w:rsid w:val="00094FA6"/>
    <w:rsid w:val="00097E33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2774"/>
    <w:rsid w:val="00125DE2"/>
    <w:rsid w:val="001412EF"/>
    <w:rsid w:val="00143098"/>
    <w:rsid w:val="001504D8"/>
    <w:rsid w:val="00150BFE"/>
    <w:rsid w:val="00164D50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1D56"/>
    <w:rsid w:val="002E43F5"/>
    <w:rsid w:val="002E6AAB"/>
    <w:rsid w:val="002F20CD"/>
    <w:rsid w:val="002F25A2"/>
    <w:rsid w:val="002F4588"/>
    <w:rsid w:val="0030313C"/>
    <w:rsid w:val="0031219C"/>
    <w:rsid w:val="003130F0"/>
    <w:rsid w:val="00316D3F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4A9D"/>
    <w:rsid w:val="003C5387"/>
    <w:rsid w:val="003F4C77"/>
    <w:rsid w:val="0040302A"/>
    <w:rsid w:val="00406573"/>
    <w:rsid w:val="0045345B"/>
    <w:rsid w:val="00457B7F"/>
    <w:rsid w:val="00461BEF"/>
    <w:rsid w:val="00465C77"/>
    <w:rsid w:val="00467AF8"/>
    <w:rsid w:val="00473136"/>
    <w:rsid w:val="00483057"/>
    <w:rsid w:val="004850E1"/>
    <w:rsid w:val="0049178A"/>
    <w:rsid w:val="004938FE"/>
    <w:rsid w:val="004A11D8"/>
    <w:rsid w:val="004D077D"/>
    <w:rsid w:val="004D4D66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0AAC"/>
    <w:rsid w:val="005256D8"/>
    <w:rsid w:val="00572E1A"/>
    <w:rsid w:val="005A1D24"/>
    <w:rsid w:val="005B1D04"/>
    <w:rsid w:val="005B5DC1"/>
    <w:rsid w:val="005D5C55"/>
    <w:rsid w:val="005E25FA"/>
    <w:rsid w:val="005E3788"/>
    <w:rsid w:val="005E41BC"/>
    <w:rsid w:val="005E6874"/>
    <w:rsid w:val="00600380"/>
    <w:rsid w:val="00621F36"/>
    <w:rsid w:val="00630D0F"/>
    <w:rsid w:val="00637C9E"/>
    <w:rsid w:val="00646B5F"/>
    <w:rsid w:val="00655F67"/>
    <w:rsid w:val="00656535"/>
    <w:rsid w:val="0066671E"/>
    <w:rsid w:val="00666E68"/>
    <w:rsid w:val="00682329"/>
    <w:rsid w:val="006912BC"/>
    <w:rsid w:val="00693701"/>
    <w:rsid w:val="0069402C"/>
    <w:rsid w:val="0069792A"/>
    <w:rsid w:val="006A687E"/>
    <w:rsid w:val="006C552C"/>
    <w:rsid w:val="006C706E"/>
    <w:rsid w:val="006E32E4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2A02"/>
    <w:rsid w:val="007554AD"/>
    <w:rsid w:val="007639AB"/>
    <w:rsid w:val="007775FB"/>
    <w:rsid w:val="00787AA7"/>
    <w:rsid w:val="007B00FF"/>
    <w:rsid w:val="007B41FC"/>
    <w:rsid w:val="007D4464"/>
    <w:rsid w:val="007E5B50"/>
    <w:rsid w:val="008128E8"/>
    <w:rsid w:val="008202EC"/>
    <w:rsid w:val="00822270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04261"/>
    <w:rsid w:val="00911AE2"/>
    <w:rsid w:val="00943F5A"/>
    <w:rsid w:val="009477FB"/>
    <w:rsid w:val="0097083D"/>
    <w:rsid w:val="009717FA"/>
    <w:rsid w:val="0097416D"/>
    <w:rsid w:val="009777DE"/>
    <w:rsid w:val="00981663"/>
    <w:rsid w:val="009A473A"/>
    <w:rsid w:val="009D323D"/>
    <w:rsid w:val="009F148E"/>
    <w:rsid w:val="009F16F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7B30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80E9E"/>
    <w:rsid w:val="00B8323A"/>
    <w:rsid w:val="00B8471B"/>
    <w:rsid w:val="00B979E4"/>
    <w:rsid w:val="00BA03C4"/>
    <w:rsid w:val="00BA1F97"/>
    <w:rsid w:val="00BD28FA"/>
    <w:rsid w:val="00BD3B91"/>
    <w:rsid w:val="00BF7F66"/>
    <w:rsid w:val="00C06034"/>
    <w:rsid w:val="00C13987"/>
    <w:rsid w:val="00C34802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562ED"/>
    <w:rsid w:val="00D62F0A"/>
    <w:rsid w:val="00D877B3"/>
    <w:rsid w:val="00D9199C"/>
    <w:rsid w:val="00DA549A"/>
    <w:rsid w:val="00DC0F76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27F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941B0"/>
    <w:rsid w:val="00FA5CC4"/>
    <w:rsid w:val="00FB287A"/>
    <w:rsid w:val="00FB47D5"/>
    <w:rsid w:val="00FB67BA"/>
    <w:rsid w:val="00FC1847"/>
    <w:rsid w:val="00FC6401"/>
    <w:rsid w:val="00FD5847"/>
    <w:rsid w:val="00FE0394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5F28C-C33A-4A48-BDF4-5255EA5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85CC-1DAA-420A-B427-EB5A31F6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Boss</cp:lastModifiedBy>
  <cp:revision>2</cp:revision>
  <cp:lastPrinted>2017-05-10T12:43:00Z</cp:lastPrinted>
  <dcterms:created xsi:type="dcterms:W3CDTF">2017-05-10T12:44:00Z</dcterms:created>
  <dcterms:modified xsi:type="dcterms:W3CDTF">2017-05-10T12:44:00Z</dcterms:modified>
</cp:coreProperties>
</file>