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proofErr w:type="gramStart"/>
      <w:r w:rsidRPr="004D199A">
        <w:rPr>
          <w:b/>
          <w:sz w:val="24"/>
          <w:szCs w:val="24"/>
        </w:rPr>
        <w:t>о проведении аукциона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>по передаче в аренду муниципального движимого имущества для субъектов</w:t>
      </w:r>
      <w:proofErr w:type="gramEnd"/>
      <w:r w:rsidRPr="004D199A">
        <w:rPr>
          <w:b/>
          <w:sz w:val="24"/>
          <w:szCs w:val="24"/>
        </w:rPr>
        <w:t xml:space="preserve"> малого и среднего предпринимательства</w:t>
      </w:r>
      <w:r w:rsidR="00541EDC" w:rsidRPr="004D199A">
        <w:rPr>
          <w:b/>
          <w:sz w:val="24"/>
          <w:szCs w:val="24"/>
        </w:rPr>
        <w:t>,</w:t>
      </w:r>
      <w:r w:rsidRPr="004D199A">
        <w:rPr>
          <w:b/>
          <w:sz w:val="24"/>
          <w:szCs w:val="24"/>
        </w:rPr>
        <w:t xml:space="preserve"> организаций, образующих инфраструктуру поддержки субъектов малого</w:t>
      </w:r>
      <w:r w:rsidR="00541EDC" w:rsidRPr="004D199A">
        <w:rPr>
          <w:b/>
          <w:sz w:val="24"/>
          <w:szCs w:val="24"/>
        </w:rPr>
        <w:t xml:space="preserve"> и среднего предпринимательства и физических лиц,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Pr="001D5148" w:rsidRDefault="0079473E" w:rsidP="001E1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14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администрации 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объявляет о проведенииаукциона </w:t>
      </w:r>
      <w:r w:rsidR="001D5148" w:rsidRPr="001D5148">
        <w:rPr>
          <w:rFonts w:ascii="Times New Roman" w:hAnsi="Times New Roman" w:cs="Times New Roman"/>
          <w:sz w:val="24"/>
          <w:szCs w:val="24"/>
        </w:rPr>
        <w:t>по передаче в арендумуниципального движимого имущества для субъектов малого и среднего предпринимательства</w:t>
      </w:r>
      <w:r w:rsidR="00541EDC">
        <w:rPr>
          <w:rFonts w:ascii="Times New Roman" w:hAnsi="Times New Roman" w:cs="Times New Roman"/>
          <w:sz w:val="24"/>
          <w:szCs w:val="24"/>
        </w:rPr>
        <w:t xml:space="preserve">, </w:t>
      </w:r>
      <w:r w:rsidR="001D5148" w:rsidRPr="001D5148"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инфраструктуруподдержки субъектов малого и среднегопредпринимательства</w:t>
      </w:r>
      <w:r w:rsidR="00541EDC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541EDC" w:rsidRPr="00541EDC">
        <w:rPr>
          <w:rFonts w:ascii="Times New Roman" w:eastAsia="Times New Roman" w:hAnsi="Times New Roman" w:cs="Times New Roman"/>
          <w:sz w:val="24"/>
          <w:szCs w:val="24"/>
        </w:rPr>
        <w:t>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541EDC">
        <w:rPr>
          <w:rFonts w:ascii="Times New Roman" w:hAnsi="Times New Roman" w:cs="Times New Roman"/>
          <w:sz w:val="24"/>
          <w:szCs w:val="24"/>
        </w:rPr>
        <w:t xml:space="preserve">, </w:t>
      </w:r>
      <w:r w:rsidR="006A6445" w:rsidRPr="001D5148">
        <w:rPr>
          <w:rFonts w:ascii="Times New Roman" w:hAnsi="Times New Roman" w:cs="Times New Roman"/>
          <w:sz w:val="24"/>
          <w:szCs w:val="24"/>
        </w:rPr>
        <w:t>находящегося</w:t>
      </w:r>
      <w:r w:rsidR="00D747DC">
        <w:rPr>
          <w:rFonts w:ascii="Times New Roman" w:hAnsi="Times New Roman" w:cs="Times New Roman"/>
          <w:sz w:val="24"/>
          <w:szCs w:val="24"/>
        </w:rPr>
        <w:t xml:space="preserve"> </w:t>
      </w:r>
      <w:r w:rsidR="006A6445" w:rsidRPr="001D5148">
        <w:rPr>
          <w:rFonts w:ascii="Times New Roman" w:hAnsi="Times New Roman" w:cs="Times New Roman"/>
          <w:sz w:val="24"/>
          <w:szCs w:val="24"/>
        </w:rPr>
        <w:t>в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1D5148">
        <w:rPr>
          <w:rFonts w:ascii="Times New Roman" w:hAnsi="Times New Roman" w:cs="Times New Roman"/>
          <w:sz w:val="24"/>
          <w:szCs w:val="24"/>
        </w:rPr>
        <w:t xml:space="preserve">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AA41E2" w:rsidRPr="001D51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аукциона является отдел по управлению муниципальным имуществом администрации Верхнемамонского муниципального района Воронежской области.  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Почтовый адрес организатора аукциона: 396460, Воронежская область, Верхнемамонский район, с</w:t>
      </w:r>
      <w:proofErr w:type="gramStart"/>
      <w:r w:rsidRPr="00D747D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D747DC">
        <w:rPr>
          <w:rFonts w:ascii="Times New Roman" w:eastAsia="Times New Roman" w:hAnsi="Times New Roman" w:cs="Times New Roman"/>
          <w:sz w:val="24"/>
          <w:szCs w:val="24"/>
        </w:rPr>
        <w:t>ерхний Мамон, пл.Ленина, 1.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Телефон: 8(47355) 5-64-11.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1F5616">
          <w:rPr>
            <w:rFonts w:ascii="Times New Roman" w:eastAsia="Times New Roman" w:hAnsi="Times New Roman" w:cs="Times New Roman"/>
            <w:sz w:val="24"/>
            <w:szCs w:val="24"/>
          </w:rPr>
          <w:t>Oumi.vmamon@govvrn.ru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7DC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24AE1">
          <w:rPr>
            <w:rFonts w:ascii="Times New Roman" w:eastAsia="Times New Roman" w:hAnsi="Times New Roman" w:cs="Times New Roman"/>
            <w:sz w:val="24"/>
            <w:szCs w:val="24"/>
          </w:rPr>
          <w:t>http://vermamon.ru/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7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D747DC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8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D74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D747DC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F24AE1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B6E3C">
        <w:rPr>
          <w:rFonts w:ascii="Times New Roman" w:hAnsi="Times New Roman"/>
          <w:b/>
          <w:sz w:val="24"/>
          <w:szCs w:val="24"/>
        </w:rPr>
        <w:t>Основание  проведения аукциона</w:t>
      </w:r>
      <w:r w:rsidR="00A16101" w:rsidRPr="00D747DC">
        <w:rPr>
          <w:rFonts w:ascii="Times New Roman" w:hAnsi="Times New Roman"/>
          <w:sz w:val="24"/>
          <w:szCs w:val="24"/>
        </w:rPr>
        <w:t>-</w:t>
      </w:r>
      <w:r w:rsidR="00F24AE1" w:rsidRPr="00F24AE1">
        <w:rPr>
          <w:rFonts w:ascii="Times New Roman" w:hAnsi="Times New Roman" w:cs="Times New Roman"/>
        </w:rPr>
        <w:t xml:space="preserve"> </w:t>
      </w:r>
      <w:r w:rsidR="00F24AE1" w:rsidRPr="00F24AE1">
        <w:rPr>
          <w:rFonts w:ascii="Times New Roman" w:hAnsi="Times New Roman" w:cs="Times New Roman"/>
          <w:sz w:val="24"/>
          <w:szCs w:val="24"/>
        </w:rPr>
        <w:t>постановления администрации Верхнемамонского муниципального</w:t>
      </w:r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 xml:space="preserve"> района от 29.09.2022 г. №330  «О проведении аукциона в электронной форме </w:t>
      </w:r>
      <w:proofErr w:type="gramStart"/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>по</w:t>
      </w:r>
      <w:proofErr w:type="gramEnd"/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 xml:space="preserve">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F24AE1">
        <w:rPr>
          <w:rFonts w:ascii="Times New Roman" w:hAnsi="Times New Roman" w:cs="Times New Roman"/>
          <w:sz w:val="24"/>
          <w:szCs w:val="24"/>
        </w:rPr>
        <w:t xml:space="preserve">«Налог на профессиональный доход»», решения отдела по управлению муниципальным имуществом  администрации  Верхнемамонского муниципального  района от 29.09.2022 г. №60  «О проведении  аукциона </w:t>
      </w:r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>в электронной форме</w:t>
      </w:r>
      <w:r w:rsidR="00F24AE1" w:rsidRPr="00F24AE1">
        <w:rPr>
          <w:rFonts w:ascii="Times New Roman" w:hAnsi="Times New Roman" w:cs="Times New Roman"/>
          <w:sz w:val="24"/>
          <w:szCs w:val="24"/>
        </w:rPr>
        <w:t xml:space="preserve"> по передаче</w:t>
      </w:r>
      <w:proofErr w:type="gramEnd"/>
      <w:r w:rsidR="00F24AE1" w:rsidRPr="00F24AE1">
        <w:rPr>
          <w:rFonts w:ascii="Times New Roman" w:hAnsi="Times New Roman" w:cs="Times New Roman"/>
          <w:sz w:val="24"/>
          <w:szCs w:val="24"/>
        </w:rPr>
        <w:t xml:space="preserve">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</w:t>
      </w:r>
      <w:r w:rsidR="00F24AE1" w:rsidRPr="00F24AE1">
        <w:rPr>
          <w:rFonts w:ascii="Times New Roman" w:eastAsia="Arial Unicode MS" w:hAnsi="Times New Roman" w:cs="Times New Roman"/>
          <w:sz w:val="24"/>
          <w:szCs w:val="24"/>
        </w:rPr>
        <w:t xml:space="preserve">и физических лиц, которые не являются индивидуальными предпринимателями и применяют специальный налоговый режим </w:t>
      </w:r>
      <w:r w:rsidR="00F24AE1" w:rsidRPr="00F24AE1">
        <w:rPr>
          <w:rFonts w:ascii="Times New Roman" w:hAnsi="Times New Roman" w:cs="Times New Roman"/>
          <w:sz w:val="24"/>
          <w:szCs w:val="24"/>
        </w:rPr>
        <w:t>«Налог на профессиональный доход»</w:t>
      </w:r>
      <w:r w:rsidR="00F24AE1" w:rsidRPr="00F24AE1">
        <w:rPr>
          <w:rFonts w:ascii="Times New Roman" w:hAnsi="Times New Roman" w:cs="Times New Roman"/>
          <w:bCs/>
          <w:spacing w:val="-2"/>
          <w:sz w:val="24"/>
          <w:szCs w:val="24"/>
        </w:rPr>
        <w:t>».</w:t>
      </w:r>
    </w:p>
    <w:p w:rsidR="00D747DC" w:rsidRPr="00D747DC" w:rsidRDefault="00793E02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831">
        <w:rPr>
          <w:rFonts w:ascii="Times New Roman" w:hAnsi="Times New Roman"/>
          <w:b/>
          <w:sz w:val="24"/>
          <w:szCs w:val="24"/>
        </w:rPr>
        <w:lastRenderedPageBreak/>
        <w:t>Дата</w:t>
      </w:r>
      <w:r w:rsidR="00B66CAE" w:rsidRPr="00A77831">
        <w:rPr>
          <w:rFonts w:ascii="Times New Roman" w:hAnsi="Times New Roman"/>
          <w:b/>
          <w:sz w:val="24"/>
          <w:szCs w:val="24"/>
        </w:rPr>
        <w:t xml:space="preserve">, время и  место </w:t>
      </w:r>
      <w:r w:rsidRPr="00A77831">
        <w:rPr>
          <w:rFonts w:ascii="Times New Roman" w:hAnsi="Times New Roman"/>
          <w:b/>
          <w:sz w:val="24"/>
          <w:szCs w:val="24"/>
        </w:rPr>
        <w:t xml:space="preserve"> проведения аукциона </w:t>
      </w:r>
      <w:r w:rsidR="00D747DC" w:rsidRPr="00D747DC">
        <w:rPr>
          <w:rFonts w:ascii="Times New Roman" w:hAnsi="Times New Roman"/>
          <w:sz w:val="24"/>
          <w:szCs w:val="24"/>
        </w:rPr>
        <w:t xml:space="preserve">Аукцион проводится  </w:t>
      </w:r>
      <w:r w:rsidR="00F24AE1">
        <w:rPr>
          <w:rFonts w:ascii="Times New Roman" w:hAnsi="Times New Roman"/>
          <w:sz w:val="24"/>
          <w:szCs w:val="24"/>
        </w:rPr>
        <w:t>27</w:t>
      </w:r>
      <w:r w:rsidR="00D747DC" w:rsidRPr="00D747DC">
        <w:rPr>
          <w:rFonts w:ascii="Times New Roman" w:hAnsi="Times New Roman"/>
          <w:sz w:val="24"/>
          <w:szCs w:val="24"/>
        </w:rPr>
        <w:t>.10.2022г. в 10</w:t>
      </w:r>
      <w:r w:rsidR="00D747DC">
        <w:rPr>
          <w:rFonts w:ascii="Times New Roman" w:hAnsi="Times New Roman"/>
          <w:sz w:val="24"/>
          <w:szCs w:val="24"/>
        </w:rPr>
        <w:t xml:space="preserve"> </w:t>
      </w:r>
      <w:r w:rsidR="00D747DC" w:rsidRPr="00D747DC">
        <w:rPr>
          <w:rFonts w:ascii="Times New Roman" w:hAnsi="Times New Roman"/>
          <w:sz w:val="24"/>
          <w:szCs w:val="24"/>
        </w:rPr>
        <w:t xml:space="preserve">час.00 мин. (время московское) на электронной площадке </w:t>
      </w:r>
      <w:hyperlink r:id="rId10" w:history="1">
        <w:r w:rsidR="00D747DC" w:rsidRPr="00D747DC">
          <w:rPr>
            <w:rFonts w:ascii="Times New Roman" w:hAnsi="Times New Roman"/>
            <w:sz w:val="24"/>
            <w:szCs w:val="24"/>
          </w:rPr>
          <w:t>http://utp.sberbank-ast.ru</w:t>
        </w:r>
      </w:hyperlink>
      <w:r w:rsidR="00D747DC" w:rsidRPr="00D747DC">
        <w:rPr>
          <w:rFonts w:ascii="Times New Roman" w:hAnsi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D747DC" w:rsidRDefault="00D747DC" w:rsidP="001E19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подачи</w:t>
      </w:r>
      <w:r w:rsidR="0043502A" w:rsidRPr="008F6DB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D747DC">
        <w:rPr>
          <w:rFonts w:ascii="Times New Roman" w:hAnsi="Times New Roman"/>
          <w:sz w:val="24"/>
          <w:szCs w:val="24"/>
        </w:rPr>
        <w:t xml:space="preserve">: </w:t>
      </w:r>
      <w:r w:rsidR="00F24AE1">
        <w:rPr>
          <w:rFonts w:ascii="Times New Roman" w:hAnsi="Times New Roman"/>
          <w:sz w:val="24"/>
          <w:szCs w:val="24"/>
        </w:rPr>
        <w:t>с 09 час. 00 мин. 30</w:t>
      </w:r>
      <w:r w:rsidRPr="00D747DC">
        <w:rPr>
          <w:rFonts w:ascii="Times New Roman" w:hAnsi="Times New Roman"/>
          <w:sz w:val="24"/>
          <w:szCs w:val="24"/>
        </w:rPr>
        <w:t xml:space="preserve">.09.2022г. до 16 час. 00 мин. </w:t>
      </w:r>
      <w:r w:rsidR="00F24AE1">
        <w:rPr>
          <w:rFonts w:ascii="Times New Roman" w:hAnsi="Times New Roman"/>
          <w:sz w:val="24"/>
          <w:szCs w:val="24"/>
        </w:rPr>
        <w:t>24</w:t>
      </w:r>
      <w:r w:rsidRPr="00D747DC">
        <w:rPr>
          <w:rFonts w:ascii="Times New Roman" w:hAnsi="Times New Roman"/>
          <w:sz w:val="24"/>
          <w:szCs w:val="24"/>
        </w:rPr>
        <w:t xml:space="preserve">.10.2022 г. </w:t>
      </w:r>
    </w:p>
    <w:p w:rsidR="000C1EB2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AE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F24AE1">
        <w:rPr>
          <w:rFonts w:ascii="Times New Roman" w:hAnsi="Times New Roman" w:cs="Times New Roman"/>
          <w:sz w:val="24"/>
          <w:szCs w:val="24"/>
        </w:rPr>
        <w:t xml:space="preserve">укцион проводится в электронной форме </w:t>
      </w:r>
      <w:r w:rsidRPr="001D514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</w:p>
    <w:p w:rsidR="000C1EB2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6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1EB2" w:rsidRPr="00D747D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747DC" w:rsidRPr="00D747D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747DC">
        <w:rPr>
          <w:rFonts w:ascii="Times New Roman" w:hAnsi="Times New Roman" w:cs="Times New Roman"/>
          <w:sz w:val="24"/>
          <w:szCs w:val="24"/>
        </w:rPr>
        <w:t>по</w:t>
      </w:r>
      <w:r w:rsidR="000C1EB2" w:rsidRPr="00D747DC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D747DC">
        <w:rPr>
          <w:rFonts w:ascii="Times New Roman" w:hAnsi="Times New Roman" w:cs="Times New Roman"/>
          <w:sz w:val="24"/>
          <w:szCs w:val="24"/>
        </w:rPr>
        <w:t xml:space="preserve"> </w:t>
      </w:r>
      <w:r w:rsidR="000C1EB2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</w:t>
      </w:r>
      <w:r w:rsidR="006C704D">
        <w:rPr>
          <w:rFonts w:ascii="Times New Roman" w:hAnsi="Times New Roman" w:cs="Times New Roman"/>
          <w:sz w:val="24"/>
          <w:szCs w:val="24"/>
        </w:rPr>
        <w:t xml:space="preserve">, </w:t>
      </w:r>
      <w:r w:rsidR="000C1EB2" w:rsidRPr="001D5148">
        <w:rPr>
          <w:rFonts w:ascii="Times New Roman" w:hAnsi="Times New Roman" w:cs="Times New Roman"/>
          <w:sz w:val="24"/>
          <w:szCs w:val="24"/>
        </w:rPr>
        <w:t>организаций, образующих инфраструктуруподдержки субъектов малого и среднегопредпринимательства</w:t>
      </w:r>
      <w:r w:rsidR="006C704D" w:rsidRPr="00541EDC">
        <w:rPr>
          <w:rFonts w:ascii="Times New Roman" w:hAnsi="Times New Roman" w:cs="Times New Roman"/>
          <w:sz w:val="24"/>
          <w:szCs w:val="24"/>
        </w:rPr>
        <w:t>и физических лиц</w:t>
      </w:r>
      <w:r w:rsidR="006C704D" w:rsidRPr="00541EDC">
        <w:rPr>
          <w:rFonts w:ascii="Times New Roman" w:eastAsia="Times New Roman" w:hAnsi="Times New Roman" w:cs="Times New Roman"/>
          <w:sz w:val="24"/>
          <w:szCs w:val="24"/>
        </w:rPr>
        <w:t>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="000C1EB2"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>специализированного автотранспорта (</w:t>
      </w:r>
      <w:r>
        <w:rPr>
          <w:rFonts w:ascii="Times New Roman" w:hAnsi="Times New Roman" w:cs="Times New Roman"/>
          <w:sz w:val="24"/>
          <w:szCs w:val="24"/>
        </w:rPr>
        <w:t>автолавка</w:t>
      </w:r>
      <w:r w:rsidR="00BA3D39" w:rsidRPr="001D5148">
        <w:rPr>
          <w:rFonts w:ascii="Times New Roman" w:hAnsi="Times New Roman" w:cs="Times New Roman"/>
          <w:sz w:val="24"/>
          <w:szCs w:val="24"/>
        </w:rPr>
        <w:t>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C46B06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(далее именуем</w:t>
      </w:r>
      <w:r w:rsidR="00BA3D39" w:rsidRPr="001D51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A3D39" w:rsidRPr="001D5148">
        <w:rPr>
          <w:rFonts w:ascii="Times New Roman" w:hAnsi="Times New Roman" w:cs="Times New Roman"/>
          <w:sz w:val="24"/>
          <w:szCs w:val="24"/>
        </w:rPr>
        <w:t>–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FAD" w:rsidRPr="001D514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41FAD" w:rsidRPr="001D5148">
        <w:rPr>
          <w:rFonts w:ascii="Times New Roman" w:hAnsi="Times New Roman" w:cs="Times New Roman"/>
          <w:sz w:val="24"/>
          <w:szCs w:val="24"/>
        </w:rPr>
        <w:t>ъект</w:t>
      </w:r>
      <w:r w:rsidR="00914C71" w:rsidRPr="001D5148">
        <w:rPr>
          <w:rFonts w:ascii="Times New Roman" w:hAnsi="Times New Roman" w:cs="Times New Roman"/>
          <w:sz w:val="24"/>
          <w:szCs w:val="24"/>
        </w:rPr>
        <w:t>)</w:t>
      </w:r>
      <w:r w:rsidR="00BA3D39" w:rsidRPr="001D51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EF3" w:rsidRDefault="00865EF3" w:rsidP="001E1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960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Pr="009F7AF0">
        <w:rPr>
          <w:rFonts w:ascii="Times New Roman" w:eastAsia="Times New Roman" w:hAnsi="Times New Roman" w:cs="Times New Roman"/>
          <w:sz w:val="24"/>
          <w:szCs w:val="24"/>
        </w:rPr>
        <w:t xml:space="preserve"> автолавка, категория</w:t>
      </w:r>
      <w:proofErr w:type="gramStart"/>
      <w:r w:rsidRPr="009F7AF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F7AF0">
        <w:rPr>
          <w:rFonts w:ascii="Times New Roman" w:eastAsia="Times New Roman" w:hAnsi="Times New Roman" w:cs="Times New Roman"/>
          <w:sz w:val="24"/>
          <w:szCs w:val="24"/>
        </w:rPr>
        <w:t>, марка ГАЗ,2834МЕ, коммерческое наименование 2834МЕ, идентификационный номер (VIN): XU42834MEN0000811, год изготовления 2022, № двигателя А27550N0100309, номер шасси (рамы) X96330250N2861684, № кузова 330200N0850906, цвет кузова – белый.  Выписка из электронного ПТС 164301049057563 от 15.08.2022г. ООО «</w:t>
      </w:r>
      <w:proofErr w:type="spellStart"/>
      <w:r w:rsidRPr="009F7AF0">
        <w:rPr>
          <w:rFonts w:ascii="Times New Roman" w:eastAsia="Times New Roman" w:hAnsi="Times New Roman" w:cs="Times New Roman"/>
          <w:sz w:val="24"/>
          <w:szCs w:val="24"/>
        </w:rPr>
        <w:t>АвтоМаш</w:t>
      </w:r>
      <w:proofErr w:type="spellEnd"/>
      <w:r w:rsidRPr="009F7AF0">
        <w:rPr>
          <w:rFonts w:ascii="Times New Roman" w:eastAsia="Times New Roman" w:hAnsi="Times New Roman" w:cs="Times New Roman"/>
          <w:sz w:val="24"/>
          <w:szCs w:val="24"/>
        </w:rPr>
        <w:t>» (Нижегородская обл., г. Нижний Новгород, ул. Большая Печерская, д.77 , пом.4). Свидетельство о регистрации транспортного средства № 99 39 350299  от 31.08.2022г. Регистрационный знак К189КВ136. Балансовая стоимость 2 755 950,00рублей.</w:t>
      </w:r>
    </w:p>
    <w:p w:rsidR="00F24AE1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Целевое назначение</w:t>
      </w:r>
      <w:r w:rsidRPr="006D2866">
        <w:rPr>
          <w:rFonts w:ascii="Times New Roman" w:hAnsi="Times New Roman" w:cs="Times New Roman"/>
        </w:rPr>
        <w:t xml:space="preserve"> –</w:t>
      </w:r>
      <w:r w:rsidR="00F24AE1">
        <w:rPr>
          <w:rFonts w:ascii="Times New Roman" w:hAnsi="Times New Roman" w:cs="Times New Roman"/>
        </w:rPr>
        <w:t xml:space="preserve"> </w:t>
      </w:r>
      <w:r w:rsidR="00F24AE1" w:rsidRPr="007E6E4E">
        <w:rPr>
          <w:rFonts w:ascii="Times New Roman" w:hAnsi="Times New Roman" w:cs="Times New Roman"/>
        </w:rPr>
        <w:t xml:space="preserve">для торгового обслуживания сельского населения продуктами питания и предметами первой необходимости, проживающего в отдаленных и малонаселенных пунктах Верхнемамонского муниципального района Воронежской области, не реже 2-х раз в неделю: х. </w:t>
      </w:r>
      <w:proofErr w:type="spellStart"/>
      <w:r w:rsidR="00F24AE1" w:rsidRPr="007E6E4E">
        <w:rPr>
          <w:rFonts w:ascii="Times New Roman" w:hAnsi="Times New Roman" w:cs="Times New Roman"/>
        </w:rPr>
        <w:t>Оробинский</w:t>
      </w:r>
      <w:proofErr w:type="spellEnd"/>
      <w:r w:rsidR="00F24AE1" w:rsidRPr="007E6E4E">
        <w:rPr>
          <w:rFonts w:ascii="Times New Roman" w:hAnsi="Times New Roman" w:cs="Times New Roman"/>
        </w:rPr>
        <w:t>, х. Донской</w:t>
      </w:r>
      <w:r w:rsidR="00F24AE1">
        <w:rPr>
          <w:rFonts w:ascii="Times New Roman" w:hAnsi="Times New Roman" w:cs="Times New Roman"/>
        </w:rPr>
        <w:t>.</w:t>
      </w:r>
    </w:p>
    <w:p w:rsidR="00200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0768">
        <w:rPr>
          <w:rFonts w:ascii="Times New Roman" w:hAnsi="Times New Roman" w:cs="Times New Roman"/>
        </w:rPr>
        <w:t>Ограничение (обременение) – не зарегистрировано.</w:t>
      </w:r>
    </w:p>
    <w:p w:rsidR="00200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Срок аренды</w:t>
      </w:r>
      <w:r>
        <w:rPr>
          <w:rFonts w:ascii="Times New Roman" w:hAnsi="Times New Roman" w:cs="Times New Roman"/>
        </w:rPr>
        <w:t xml:space="preserve"> - 5 лет.</w:t>
      </w:r>
    </w:p>
    <w:p w:rsidR="00D101B3" w:rsidRPr="002B6E3C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3C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2B6E3C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1E1960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  <w:b/>
        </w:rPr>
        <w:t>Лот №1</w:t>
      </w:r>
      <w:r w:rsidR="001E1960" w:rsidRPr="001E1960">
        <w:rPr>
          <w:rFonts w:ascii="Times New Roman" w:hAnsi="Times New Roman" w:cs="Times New Roman"/>
        </w:rPr>
        <w:t>-</w:t>
      </w:r>
      <w:r w:rsidR="00865EF3" w:rsidRPr="001E1960">
        <w:rPr>
          <w:rFonts w:ascii="Times New Roman" w:hAnsi="Times New Roman" w:cs="Times New Roman"/>
        </w:rPr>
        <w:t>43 285,00 (Сорок три тысячи двести восемьдесят пять) рублей 00 копеек, без учета НДС.</w:t>
      </w:r>
    </w:p>
    <w:p w:rsidR="00D101B3" w:rsidRPr="001E1960" w:rsidRDefault="001E7492" w:rsidP="001E1960">
      <w:pPr>
        <w:spacing w:after="0"/>
        <w:ind w:firstLine="567"/>
        <w:jc w:val="both"/>
        <w:rPr>
          <w:rFonts w:ascii="Times New Roman" w:hAnsi="Times New Roman"/>
        </w:rPr>
      </w:pPr>
      <w:r w:rsidRPr="001E1960">
        <w:rPr>
          <w:rFonts w:ascii="Times New Roman" w:hAnsi="Times New Roman"/>
          <w:b/>
        </w:rPr>
        <w:t>Шаг аукциона</w:t>
      </w:r>
      <w:r w:rsidRPr="001E1960">
        <w:rPr>
          <w:rFonts w:ascii="Times New Roman" w:hAnsi="Times New Roman"/>
        </w:rPr>
        <w:t xml:space="preserve"> 5% - </w:t>
      </w:r>
      <w:r w:rsidR="00865EF3" w:rsidRPr="001E1960">
        <w:rPr>
          <w:rFonts w:ascii="Times New Roman" w:hAnsi="Times New Roman"/>
        </w:rPr>
        <w:t>2 164,25</w:t>
      </w:r>
      <w:r w:rsidRPr="001E1960">
        <w:rPr>
          <w:rFonts w:ascii="Times New Roman" w:hAnsi="Times New Roman"/>
        </w:rPr>
        <w:t xml:space="preserve"> (</w:t>
      </w:r>
      <w:r w:rsidR="00865EF3" w:rsidRPr="001E1960">
        <w:rPr>
          <w:rFonts w:ascii="Times New Roman" w:hAnsi="Times New Roman"/>
        </w:rPr>
        <w:t>Две тысячи сто шестьдесят четыре</w:t>
      </w:r>
      <w:r w:rsidRPr="001E1960">
        <w:rPr>
          <w:rFonts w:ascii="Times New Roman" w:hAnsi="Times New Roman"/>
        </w:rPr>
        <w:t>)</w:t>
      </w:r>
      <w:r w:rsidR="008E22D4" w:rsidRPr="001E1960">
        <w:rPr>
          <w:rFonts w:ascii="Times New Roman" w:hAnsi="Times New Roman"/>
        </w:rPr>
        <w:t xml:space="preserve"> рубл</w:t>
      </w:r>
      <w:r w:rsidR="00865EF3" w:rsidRPr="001E1960">
        <w:rPr>
          <w:rFonts w:ascii="Times New Roman" w:hAnsi="Times New Roman"/>
        </w:rPr>
        <w:t>я2</w:t>
      </w:r>
      <w:r w:rsidR="008E22D4" w:rsidRPr="001E1960">
        <w:rPr>
          <w:rFonts w:ascii="Times New Roman" w:hAnsi="Times New Roman"/>
        </w:rPr>
        <w:t>5</w:t>
      </w:r>
      <w:r w:rsidRPr="001E1960">
        <w:rPr>
          <w:rFonts w:ascii="Times New Roman" w:hAnsi="Times New Roman"/>
        </w:rPr>
        <w:t xml:space="preserve"> коп</w:t>
      </w:r>
      <w:r w:rsidR="008E22D4" w:rsidRPr="001E1960">
        <w:rPr>
          <w:rFonts w:ascii="Times New Roman" w:hAnsi="Times New Roman"/>
        </w:rPr>
        <w:t>еек</w:t>
      </w:r>
      <w:r w:rsidR="00865EF3" w:rsidRPr="001E1960">
        <w:rPr>
          <w:rFonts w:ascii="Times New Roman" w:hAnsi="Times New Roman"/>
        </w:rPr>
        <w:t>.</w:t>
      </w:r>
    </w:p>
    <w:p w:rsid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аукционе заявителю требуется внестизадаток – 10% от начальной цены договора в срок не позднее </w:t>
      </w:r>
      <w:r w:rsidR="00F24AE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</w:t>
      </w:r>
      <w:r w:rsidR="001E19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6E3C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1E1960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 w:rsidRPr="002B6E3C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Pr="001E1960">
        <w:rPr>
          <w:rFonts w:ascii="Times New Roman" w:hAnsi="Times New Roman"/>
        </w:rPr>
        <w:t>Лот №1 – 4 328,50 (Четыре тысячи двадцать восемь) рублей 50 копеек, без учета НДС.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размещается на официальном сайте администрации Верхнемамонского муниципального района-  (</w:t>
      </w:r>
      <w:hyperlink r:id="rId11" w:history="1">
        <w:r w:rsidRPr="001E1960">
          <w:rPr>
            <w:rFonts w:ascii="Times New Roman" w:hAnsi="Times New Roman" w:cs="Times New Roman"/>
          </w:rPr>
          <w:t>https://vermamon.ru/munzakaz/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</w:t>
      </w:r>
      <w:proofErr w:type="spellStart"/>
      <w:r w:rsidRPr="001E1960">
        <w:rPr>
          <w:rFonts w:ascii="Times New Roman" w:hAnsi="Times New Roman" w:cs="Times New Roman"/>
        </w:rPr>
        <w:t>Федерации-</w:t>
      </w:r>
      <w:hyperlink r:id="rId12" w:history="1">
        <w:r w:rsidRPr="001E1960">
          <w:rPr>
            <w:rFonts w:ascii="Times New Roman" w:hAnsi="Times New Roman" w:cs="Times New Roman"/>
          </w:rPr>
          <w:t>https</w:t>
        </w:r>
        <w:proofErr w:type="spellEnd"/>
        <w:r w:rsidRPr="001E1960">
          <w:rPr>
            <w:rFonts w:ascii="Times New Roman" w:hAnsi="Times New Roman" w:cs="Times New Roman"/>
          </w:rPr>
          <w:t>://</w:t>
        </w:r>
        <w:proofErr w:type="spellStart"/>
        <w:r w:rsidRPr="001E1960">
          <w:rPr>
            <w:rFonts w:ascii="Times New Roman" w:hAnsi="Times New Roman" w:cs="Times New Roman"/>
          </w:rPr>
          <w:t>torgi.gov.ru</w:t>
        </w:r>
        <w:proofErr w:type="spellEnd"/>
        <w:r w:rsidRPr="001E1960">
          <w:rPr>
            <w:rFonts w:ascii="Times New Roman" w:hAnsi="Times New Roman" w:cs="Times New Roman"/>
          </w:rPr>
          <w:t>/</w:t>
        </w:r>
        <w:proofErr w:type="spellStart"/>
        <w:r w:rsidRPr="001E1960">
          <w:rPr>
            <w:rFonts w:ascii="Times New Roman" w:hAnsi="Times New Roman" w:cs="Times New Roman"/>
          </w:rPr>
          <w:t>new</w:t>
        </w:r>
        <w:proofErr w:type="spellEnd"/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,на сайте оператора </w:t>
      </w:r>
      <w:proofErr w:type="spellStart"/>
      <w:r w:rsidRPr="001E1960">
        <w:rPr>
          <w:rFonts w:ascii="Times New Roman" w:hAnsi="Times New Roman" w:cs="Times New Roman"/>
        </w:rPr>
        <w:t>продажи-</w:t>
      </w:r>
      <w:hyperlink r:id="rId13" w:history="1">
        <w:r w:rsidRPr="001E1960">
          <w:rPr>
            <w:rFonts w:ascii="Times New Roman" w:hAnsi="Times New Roman" w:cs="Times New Roman"/>
          </w:rPr>
          <w:t>https</w:t>
        </w:r>
        <w:proofErr w:type="spellEnd"/>
        <w:r w:rsidRPr="001E1960">
          <w:rPr>
            <w:rFonts w:ascii="Times New Roman" w:hAnsi="Times New Roman" w:cs="Times New Roman"/>
          </w:rPr>
          <w:t>://</w:t>
        </w:r>
        <w:proofErr w:type="spellStart"/>
        <w:r w:rsidRPr="001E1960">
          <w:rPr>
            <w:rFonts w:ascii="Times New Roman" w:hAnsi="Times New Roman" w:cs="Times New Roman"/>
          </w:rPr>
          <w:t>www.sberbank-ast.ru</w:t>
        </w:r>
        <w:proofErr w:type="spellEnd"/>
        <w:r w:rsidRPr="001E1960">
          <w:rPr>
            <w:rFonts w:ascii="Times New Roman" w:hAnsi="Times New Roman" w:cs="Times New Roman"/>
          </w:rPr>
          <w:t>/</w:t>
        </w:r>
      </w:hyperlink>
      <w:r w:rsidRPr="001E1960">
        <w:rPr>
          <w:rFonts w:ascii="Times New Roman" w:hAnsi="Times New Roman" w:cs="Times New Roman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4" w:history="1">
        <w:r w:rsidRPr="001E1960">
          <w:rPr>
            <w:rFonts w:ascii="Times New Roman" w:hAnsi="Times New Roman" w:cs="Times New Roman"/>
          </w:rPr>
          <w:t>https://vermamon.ru/munzakaz/</w:t>
        </w:r>
      </w:hyperlink>
      <w:r w:rsidRPr="001E1960">
        <w:rPr>
          <w:rFonts w:ascii="Times New Roman" w:hAnsi="Times New Roman" w:cs="Times New Roman"/>
        </w:rPr>
        <w:t xml:space="preserve">), официальном сайте Российской Федерации </w:t>
      </w:r>
      <w:hyperlink r:id="rId15" w:history="1">
        <w:r w:rsidRPr="001E1960">
          <w:rPr>
            <w:rFonts w:ascii="Times New Roman" w:hAnsi="Times New Roman" w:cs="Times New Roman"/>
          </w:rPr>
          <w:t>https://torgi.gov.ru/new/</w:t>
        </w:r>
      </w:hyperlink>
      <w:r w:rsidRPr="001E1960">
        <w:rPr>
          <w:rFonts w:ascii="Times New Roman" w:hAnsi="Times New Roman" w:cs="Times New Roman"/>
        </w:rPr>
        <w:t xml:space="preserve">и на сайте оператора продажи </w:t>
      </w:r>
      <w:hyperlink r:id="rId16" w:history="1">
        <w:r w:rsidRPr="001E1960">
          <w:rPr>
            <w:rFonts w:ascii="Times New Roman" w:hAnsi="Times New Roman" w:cs="Times New Roman"/>
          </w:rPr>
          <w:t>https://www.sberbank-ast.ru/</w:t>
        </w:r>
      </w:hyperlink>
      <w:r w:rsidRPr="001E1960">
        <w:rPr>
          <w:rFonts w:ascii="Times New Roman" w:hAnsi="Times New Roman" w:cs="Times New Roman"/>
        </w:rPr>
        <w:t>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1E1960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1E1960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всего срока при</w:t>
      </w:r>
      <w:r w:rsidR="00F1504F" w:rsidRPr="001E1960">
        <w:rPr>
          <w:rFonts w:ascii="Times New Roman" w:hAnsi="Times New Roman" w:cs="Times New Roman"/>
        </w:rPr>
        <w:t>ё</w:t>
      </w:r>
      <w:r w:rsidRPr="001E1960">
        <w:rPr>
          <w:rFonts w:ascii="Times New Roman" w:hAnsi="Times New Roman" w:cs="Times New Roman"/>
        </w:rPr>
        <w:t xml:space="preserve">ма заявок каждому желающему </w:t>
      </w:r>
      <w:r w:rsidR="009216A7" w:rsidRPr="001E1960">
        <w:rPr>
          <w:rFonts w:ascii="Times New Roman" w:hAnsi="Times New Roman" w:cs="Times New Roman"/>
        </w:rPr>
        <w:t xml:space="preserve"> по адресу: </w:t>
      </w:r>
      <w:r w:rsidRPr="001E1960">
        <w:rPr>
          <w:rFonts w:ascii="Times New Roman" w:hAnsi="Times New Roman" w:cs="Times New Roman"/>
        </w:rPr>
        <w:t>39</w:t>
      </w:r>
      <w:r w:rsidR="009216A7" w:rsidRPr="001E1960">
        <w:rPr>
          <w:rFonts w:ascii="Times New Roman" w:hAnsi="Times New Roman" w:cs="Times New Roman"/>
        </w:rPr>
        <w:t>6460</w:t>
      </w:r>
      <w:r w:rsidRPr="001E1960">
        <w:rPr>
          <w:rFonts w:ascii="Times New Roman" w:hAnsi="Times New Roman" w:cs="Times New Roman"/>
        </w:rPr>
        <w:t>, Воронеж</w:t>
      </w:r>
      <w:r w:rsidR="00F156A5" w:rsidRPr="001E1960">
        <w:rPr>
          <w:rFonts w:ascii="Times New Roman" w:hAnsi="Times New Roman" w:cs="Times New Roman"/>
        </w:rPr>
        <w:t>ская область</w:t>
      </w:r>
      <w:r w:rsidRPr="001E1960">
        <w:rPr>
          <w:rFonts w:ascii="Times New Roman" w:hAnsi="Times New Roman" w:cs="Times New Roman"/>
        </w:rPr>
        <w:t>,</w:t>
      </w:r>
      <w:r w:rsidR="00F156A5" w:rsidRPr="001E1960">
        <w:rPr>
          <w:rFonts w:ascii="Times New Roman" w:hAnsi="Times New Roman" w:cs="Times New Roman"/>
        </w:rPr>
        <w:t xml:space="preserve"> с</w:t>
      </w:r>
      <w:proofErr w:type="gramStart"/>
      <w:r w:rsidR="00F156A5" w:rsidRPr="001E1960">
        <w:rPr>
          <w:rFonts w:ascii="Times New Roman" w:hAnsi="Times New Roman" w:cs="Times New Roman"/>
        </w:rPr>
        <w:t>.В</w:t>
      </w:r>
      <w:proofErr w:type="gramEnd"/>
      <w:r w:rsidR="00F156A5" w:rsidRPr="001E1960">
        <w:rPr>
          <w:rFonts w:ascii="Times New Roman" w:hAnsi="Times New Roman" w:cs="Times New Roman"/>
        </w:rPr>
        <w:t xml:space="preserve">ерхний Мамон, </w:t>
      </w:r>
      <w:r w:rsidR="00D467A6" w:rsidRPr="001E1960">
        <w:rPr>
          <w:rFonts w:ascii="Times New Roman" w:hAnsi="Times New Roman" w:cs="Times New Roman"/>
        </w:rPr>
        <w:t>п</w:t>
      </w:r>
      <w:r w:rsidRPr="001E1960">
        <w:rPr>
          <w:rFonts w:ascii="Times New Roman" w:hAnsi="Times New Roman" w:cs="Times New Roman"/>
        </w:rPr>
        <w:t>л.</w:t>
      </w:r>
      <w:r w:rsidR="00D467A6" w:rsidRPr="001E1960">
        <w:rPr>
          <w:rFonts w:ascii="Times New Roman" w:hAnsi="Times New Roman" w:cs="Times New Roman"/>
        </w:rPr>
        <w:t>Ленина</w:t>
      </w:r>
      <w:r w:rsidRPr="001E1960">
        <w:rPr>
          <w:rFonts w:ascii="Times New Roman" w:hAnsi="Times New Roman" w:cs="Times New Roman"/>
        </w:rPr>
        <w:t xml:space="preserve">, д. 1, </w:t>
      </w:r>
      <w:r w:rsidR="00F156A5" w:rsidRPr="001E1960">
        <w:rPr>
          <w:rFonts w:ascii="Times New Roman" w:hAnsi="Times New Roman" w:cs="Times New Roman"/>
        </w:rPr>
        <w:t>3</w:t>
      </w:r>
      <w:r w:rsidRPr="001E1960">
        <w:rPr>
          <w:rFonts w:ascii="Times New Roman" w:hAnsi="Times New Roman" w:cs="Times New Roman"/>
        </w:rPr>
        <w:t xml:space="preserve"> этаж, кабинет № </w:t>
      </w:r>
      <w:r w:rsidR="00F156A5" w:rsidRPr="001E1960">
        <w:rPr>
          <w:rFonts w:ascii="Times New Roman" w:hAnsi="Times New Roman" w:cs="Times New Roman"/>
        </w:rPr>
        <w:t>54</w:t>
      </w:r>
      <w:r w:rsidRPr="001E1960">
        <w:rPr>
          <w:rFonts w:ascii="Times New Roman" w:hAnsi="Times New Roman" w:cs="Times New Roman"/>
        </w:rPr>
        <w:t xml:space="preserve">  по рабочим дням предоставляется документация об аукционе. Плата за предоставление документации об аукционе не взимается.</w:t>
      </w:r>
      <w:r w:rsidR="00F24AE1">
        <w:rPr>
          <w:rFonts w:ascii="Times New Roman" w:hAnsi="Times New Roman" w:cs="Times New Roman"/>
        </w:rPr>
        <w:t xml:space="preserve"> </w:t>
      </w:r>
      <w:r w:rsidRPr="001E1960">
        <w:rPr>
          <w:rFonts w:ascii="Times New Roman" w:hAnsi="Times New Roman" w:cs="Times New Roman"/>
        </w:rPr>
        <w:lastRenderedPageBreak/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E1960">
        <w:rPr>
          <w:rFonts w:ascii="Times New Roman" w:hAnsi="Times New Roman" w:cs="Times New Roman"/>
        </w:rPr>
        <w:t>с даты получения</w:t>
      </w:r>
      <w:proofErr w:type="gramEnd"/>
      <w:r w:rsidRPr="001E1960">
        <w:rPr>
          <w:rFonts w:ascii="Times New Roman" w:hAnsi="Times New Roman" w:cs="Times New Roman"/>
        </w:rPr>
        <w:t xml:space="preserve"> соответствующего  заявления в письменной форме. </w:t>
      </w:r>
    </w:p>
    <w:p w:rsidR="007665AA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 если подана  одна заявка на участие в аукционе, аукцион признается несостоявшимся.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1E1960">
        <w:rPr>
          <w:rFonts w:ascii="Times New Roman" w:hAnsi="Times New Roman" w:cs="Times New Roman"/>
        </w:rPr>
        <w:t>с даты принятия</w:t>
      </w:r>
      <w:proofErr w:type="gramEnd"/>
      <w:r w:rsidRPr="001E1960">
        <w:rPr>
          <w:rFonts w:ascii="Times New Roman" w:hAnsi="Times New Roman" w:cs="Times New Roman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Организатор аукциона вправе отказаться от проведения аукциона не </w:t>
      </w:r>
      <w:proofErr w:type="gramStart"/>
      <w:r w:rsidRPr="001E1960">
        <w:rPr>
          <w:rFonts w:ascii="Times New Roman" w:hAnsi="Times New Roman" w:cs="Times New Roman"/>
        </w:rPr>
        <w:t>позднее</w:t>
      </w:r>
      <w:proofErr w:type="gramEnd"/>
      <w:r w:rsidRPr="001E1960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1E1960">
        <w:rPr>
          <w:rFonts w:ascii="Times New Roman" w:hAnsi="Times New Roman" w:cs="Times New Roman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1E1960">
        <w:rPr>
          <w:rFonts w:ascii="Times New Roman" w:hAnsi="Times New Roman" w:cs="Times New Roman"/>
        </w:rPr>
        <w:t xml:space="preserve"> аукциона. 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1E1960">
        <w:rPr>
          <w:rFonts w:ascii="Times New Roman" w:hAnsi="Times New Roman" w:cs="Times New Roman"/>
        </w:rPr>
        <w:t>ии ау</w:t>
      </w:r>
      <w:proofErr w:type="gramEnd"/>
      <w:r w:rsidRPr="001E1960">
        <w:rPr>
          <w:rFonts w:ascii="Times New Roman" w:hAnsi="Times New Roman" w:cs="Times New Roman"/>
        </w:rPr>
        <w:t>кциона.</w:t>
      </w:r>
    </w:p>
    <w:p w:rsidR="00085A7D" w:rsidRPr="001E1960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E1960">
        <w:rPr>
          <w:rFonts w:ascii="Times New Roman" w:hAnsi="Times New Roman" w:cs="Times New Roman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1E1960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 случае</w:t>
      </w:r>
      <w:proofErr w:type="gramStart"/>
      <w:r w:rsidRPr="001E1960">
        <w:rPr>
          <w:rFonts w:ascii="Times New Roman" w:hAnsi="Times New Roman" w:cs="Times New Roman"/>
        </w:rPr>
        <w:t>,</w:t>
      </w:r>
      <w:proofErr w:type="gramEnd"/>
      <w:r w:rsidRPr="001E1960">
        <w:rPr>
          <w:rFonts w:ascii="Times New Roman" w:hAnsi="Times New Roman" w:cs="Times New Roman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1E1960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1E1960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1E1960">
        <w:rPr>
          <w:rFonts w:ascii="Times New Roman" w:hAnsi="Times New Roman" w:cs="Times New Roman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7" w:history="1">
        <w:r w:rsidRPr="001E1960">
          <w:rPr>
            <w:rFonts w:ascii="Times New Roman" w:hAnsi="Times New Roman" w:cs="Times New Roman"/>
          </w:rPr>
          <w:t>статьей 437</w:t>
        </w:r>
      </w:hyperlink>
      <w:r w:rsidRPr="001E1960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1E1960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sectPr w:rsidR="001E1960" w:rsidRPr="001E1960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67F9"/>
    <w:rsid w:val="00187EEE"/>
    <w:rsid w:val="0019566C"/>
    <w:rsid w:val="00196C67"/>
    <w:rsid w:val="001C1EE1"/>
    <w:rsid w:val="001D0AB2"/>
    <w:rsid w:val="001D2CE0"/>
    <w:rsid w:val="001D5148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2E1B"/>
    <w:rsid w:val="003820F9"/>
    <w:rsid w:val="00386FC7"/>
    <w:rsid w:val="00394C56"/>
    <w:rsid w:val="003B2461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326F"/>
    <w:rsid w:val="005A6655"/>
    <w:rsid w:val="005B5FE5"/>
    <w:rsid w:val="005C25BD"/>
    <w:rsid w:val="005D154F"/>
    <w:rsid w:val="005E66A0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33653"/>
    <w:rsid w:val="007369C9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41FAD"/>
    <w:rsid w:val="00865EF3"/>
    <w:rsid w:val="008727A8"/>
    <w:rsid w:val="00873A1C"/>
    <w:rsid w:val="0087589A"/>
    <w:rsid w:val="00881C5D"/>
    <w:rsid w:val="00883DFF"/>
    <w:rsid w:val="00893C5E"/>
    <w:rsid w:val="008A316B"/>
    <w:rsid w:val="008A7071"/>
    <w:rsid w:val="008A79C2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77B9"/>
    <w:rsid w:val="0098086E"/>
    <w:rsid w:val="0098676B"/>
    <w:rsid w:val="00997D67"/>
    <w:rsid w:val="009A6236"/>
    <w:rsid w:val="009D63A3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76B4"/>
    <w:rsid w:val="00C72E5C"/>
    <w:rsid w:val="00C851CB"/>
    <w:rsid w:val="00C86850"/>
    <w:rsid w:val="00CA634D"/>
    <w:rsid w:val="00CE235A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s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torgi.gov.ru/new/" TargetMode="External"/><Relationship Id="rId17" Type="http://schemas.openxmlformats.org/officeDocument/2006/relationships/hyperlink" Target="garantf1://10064072.4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-as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vermamon.ru/" TargetMode="External"/><Relationship Id="rId11" Type="http://schemas.openxmlformats.org/officeDocument/2006/relationships/hyperlink" Target="https://vermamon.ru/munzakaz/" TargetMode="External"/><Relationship Id="rId5" Type="http://schemas.openxmlformats.org/officeDocument/2006/relationships/hyperlink" Target="mailto:Oumi.vmamon@govvrn.ru" TargetMode="Externa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berbank-ast.ru" TargetMode="External"/><Relationship Id="rId14" Type="http://schemas.openxmlformats.org/officeDocument/2006/relationships/hyperlink" Target="https://vermamon.ru/munzak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Жилякова Елена Викторовна</cp:lastModifiedBy>
  <cp:revision>9</cp:revision>
  <cp:lastPrinted>2022-09-29T11:56:00Z</cp:lastPrinted>
  <dcterms:created xsi:type="dcterms:W3CDTF">2022-09-20T10:02:00Z</dcterms:created>
  <dcterms:modified xsi:type="dcterms:W3CDTF">2022-09-29T12:09:00Z</dcterms:modified>
</cp:coreProperties>
</file>