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0F" w:rsidRDefault="0075360F" w:rsidP="0075360F">
      <w:pPr>
        <w:jc w:val="center"/>
        <w:rPr>
          <w:b/>
          <w:i/>
          <w:sz w:val="20"/>
        </w:rPr>
      </w:pPr>
      <w:r>
        <w:rPr>
          <w:rFonts w:cs="Arial"/>
          <w:b/>
          <w:noProof/>
          <w:kern w:val="32"/>
          <w:sz w:val="18"/>
          <w:szCs w:val="32"/>
          <w:lang w:eastAsia="ru-RU"/>
        </w:rPr>
        <w:drawing>
          <wp:inline distT="0" distB="0" distL="0" distR="0">
            <wp:extent cx="586740" cy="678180"/>
            <wp:effectExtent l="19050" t="0" r="3810" b="0"/>
            <wp:docPr id="1" name="Рисунок 1" descr="Море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вское СП одн"/>
                    <pic:cNvPicPr>
                      <a:picLocks noChangeAspect="1" noChangeArrowheads="1"/>
                    </pic:cNvPicPr>
                  </pic:nvPicPr>
                  <pic:blipFill>
                    <a:blip r:embed="rId6" cstate="print">
                      <a:lum bright="-40000" contrast="-20000"/>
                      <a:grayscl/>
                      <a:biLevel thresh="50000"/>
                    </a:blip>
                    <a:srcRect/>
                    <a:stretch>
                      <a:fillRect/>
                    </a:stretch>
                  </pic:blipFill>
                  <pic:spPr bwMode="auto">
                    <a:xfrm>
                      <a:off x="0" y="0"/>
                      <a:ext cx="586740" cy="678180"/>
                    </a:xfrm>
                    <a:prstGeom prst="rect">
                      <a:avLst/>
                    </a:prstGeom>
                    <a:solidFill>
                      <a:srgbClr val="000000">
                        <a:alpha val="38039"/>
                      </a:srgbClr>
                    </a:solidFill>
                    <a:ln w="9525">
                      <a:noFill/>
                      <a:miter lim="800000"/>
                      <a:headEnd/>
                      <a:tailEnd/>
                    </a:ln>
                  </pic:spPr>
                </pic:pic>
              </a:graphicData>
            </a:graphic>
          </wp:inline>
        </w:drawing>
      </w:r>
    </w:p>
    <w:p w:rsidR="0075360F" w:rsidRDefault="0075360F" w:rsidP="0075360F">
      <w:pPr>
        <w:pStyle w:val="2"/>
        <w:tabs>
          <w:tab w:val="left" w:pos="-180"/>
        </w:tabs>
        <w:spacing w:before="0"/>
        <w:jc w:val="left"/>
        <w:rPr>
          <w:b w:val="0"/>
          <w:bCs w:val="0"/>
          <w:color w:val="auto"/>
          <w:spacing w:val="0"/>
          <w:sz w:val="20"/>
          <w:szCs w:val="24"/>
        </w:rPr>
      </w:pPr>
    </w:p>
    <w:p w:rsidR="0075360F" w:rsidRDefault="0075360F" w:rsidP="0075360F">
      <w:pPr>
        <w:pStyle w:val="2"/>
        <w:tabs>
          <w:tab w:val="left" w:pos="-180"/>
        </w:tabs>
        <w:spacing w:before="0"/>
        <w:rPr>
          <w:b w:val="0"/>
          <w:color w:val="auto"/>
          <w:spacing w:val="0"/>
        </w:rPr>
      </w:pPr>
      <w:r>
        <w:rPr>
          <w:b w:val="0"/>
          <w:color w:val="auto"/>
          <w:spacing w:val="0"/>
        </w:rPr>
        <w:t>СОВЕТ МОРЕВСКОГО СЕЛЬСКОГОПОСЕЛЕНИЯ</w:t>
      </w:r>
    </w:p>
    <w:p w:rsidR="0075360F" w:rsidRDefault="0075360F" w:rsidP="0075360F">
      <w:pPr>
        <w:pStyle w:val="2"/>
        <w:tabs>
          <w:tab w:val="left" w:pos="-180"/>
        </w:tabs>
        <w:spacing w:before="0"/>
        <w:rPr>
          <w:b w:val="0"/>
          <w:color w:val="auto"/>
          <w:spacing w:val="0"/>
        </w:rPr>
      </w:pPr>
      <w:r>
        <w:rPr>
          <w:b w:val="0"/>
          <w:color w:val="auto"/>
          <w:spacing w:val="0"/>
        </w:rPr>
        <w:t>ЕЙСКОГО РАЙОНА</w:t>
      </w:r>
    </w:p>
    <w:p w:rsidR="0075360F" w:rsidRDefault="0075360F" w:rsidP="0075360F">
      <w:pPr>
        <w:pStyle w:val="1"/>
        <w:tabs>
          <w:tab w:val="left" w:pos="2590"/>
        </w:tabs>
        <w:spacing w:before="0" w:after="0"/>
        <w:jc w:val="center"/>
        <w:rPr>
          <w:rFonts w:ascii="Times New Roman" w:hAnsi="Times New Roman"/>
          <w:b w:val="0"/>
          <w:sz w:val="20"/>
          <w:szCs w:val="20"/>
        </w:rPr>
      </w:pPr>
    </w:p>
    <w:p w:rsidR="0075360F" w:rsidRDefault="0075360F" w:rsidP="0075360F">
      <w:pPr>
        <w:pStyle w:val="1"/>
        <w:tabs>
          <w:tab w:val="left" w:pos="2590"/>
        </w:tabs>
        <w:spacing w:before="0" w:after="0"/>
        <w:jc w:val="center"/>
        <w:rPr>
          <w:rFonts w:ascii="Times New Roman" w:hAnsi="Times New Roman"/>
        </w:rPr>
      </w:pPr>
      <w:r>
        <w:rPr>
          <w:rFonts w:ascii="Times New Roman" w:hAnsi="Times New Roman"/>
        </w:rPr>
        <w:t>Р Е Ш Е Н И Е</w:t>
      </w:r>
    </w:p>
    <w:p w:rsidR="0075360F" w:rsidRDefault="0075360F" w:rsidP="0075360F">
      <w:pPr>
        <w:tabs>
          <w:tab w:val="left" w:pos="2590"/>
        </w:tabs>
        <w:jc w:val="center"/>
        <w:rPr>
          <w:sz w:val="12"/>
        </w:rPr>
      </w:pPr>
    </w:p>
    <w:tbl>
      <w:tblPr>
        <w:tblW w:w="0" w:type="auto"/>
        <w:tblInd w:w="540" w:type="dxa"/>
        <w:tblLayout w:type="fixed"/>
        <w:tblCellMar>
          <w:left w:w="0" w:type="dxa"/>
          <w:right w:w="0" w:type="dxa"/>
        </w:tblCellMar>
        <w:tblLook w:val="04A0"/>
      </w:tblPr>
      <w:tblGrid>
        <w:gridCol w:w="405"/>
        <w:gridCol w:w="1755"/>
        <w:gridCol w:w="4410"/>
        <w:gridCol w:w="1350"/>
      </w:tblGrid>
      <w:tr w:rsidR="0075360F" w:rsidTr="0075360F">
        <w:trPr>
          <w:cantSplit/>
        </w:trPr>
        <w:tc>
          <w:tcPr>
            <w:tcW w:w="405" w:type="dxa"/>
            <w:hideMark/>
          </w:tcPr>
          <w:p w:rsidR="0075360F" w:rsidRDefault="0075360F">
            <w:pPr>
              <w:tabs>
                <w:tab w:val="left" w:pos="2590"/>
              </w:tabs>
              <w:spacing w:line="256" w:lineRule="auto"/>
              <w:jc w:val="center"/>
              <w:rPr>
                <w:rFonts w:ascii="Times New Roman" w:hAnsi="Times New Roman" w:cs="Times New Roman"/>
                <w:sz w:val="24"/>
                <w:szCs w:val="24"/>
              </w:rPr>
            </w:pPr>
            <w:r>
              <w:rPr>
                <w:rFonts w:ascii="Times New Roman" w:hAnsi="Times New Roman" w:cs="Times New Roman"/>
                <w:sz w:val="24"/>
                <w:szCs w:val="24"/>
              </w:rPr>
              <w:t>от</w:t>
            </w:r>
          </w:p>
        </w:tc>
        <w:tc>
          <w:tcPr>
            <w:tcW w:w="1755" w:type="dxa"/>
            <w:tcBorders>
              <w:top w:val="nil"/>
              <w:left w:val="nil"/>
              <w:bottom w:val="single" w:sz="4" w:space="0" w:color="auto"/>
              <w:right w:val="nil"/>
            </w:tcBorders>
            <w:hideMark/>
          </w:tcPr>
          <w:p w:rsidR="0075360F" w:rsidRDefault="0075360F">
            <w:pPr>
              <w:tabs>
                <w:tab w:val="left" w:pos="2590"/>
              </w:tabs>
              <w:spacing w:line="256" w:lineRule="auto"/>
              <w:jc w:val="center"/>
              <w:rPr>
                <w:rFonts w:ascii="Times New Roman" w:hAnsi="Times New Roman" w:cs="Times New Roman"/>
                <w:i/>
                <w:sz w:val="24"/>
                <w:szCs w:val="24"/>
              </w:rPr>
            </w:pPr>
            <w:r>
              <w:rPr>
                <w:rFonts w:ascii="Times New Roman" w:hAnsi="Times New Roman" w:cs="Times New Roman"/>
                <w:i/>
                <w:sz w:val="24"/>
                <w:szCs w:val="24"/>
              </w:rPr>
              <w:t>10.02.2023</w:t>
            </w:r>
          </w:p>
        </w:tc>
        <w:tc>
          <w:tcPr>
            <w:tcW w:w="4410" w:type="dxa"/>
            <w:hideMark/>
          </w:tcPr>
          <w:p w:rsidR="0075360F" w:rsidRDefault="0075360F">
            <w:pPr>
              <w:tabs>
                <w:tab w:val="left" w:pos="2590"/>
              </w:tabs>
              <w:spacing w:line="25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nil"/>
              <w:left w:val="nil"/>
              <w:bottom w:val="single" w:sz="4" w:space="0" w:color="auto"/>
              <w:right w:val="nil"/>
            </w:tcBorders>
            <w:hideMark/>
          </w:tcPr>
          <w:p w:rsidR="0075360F" w:rsidRDefault="0075360F">
            <w:pPr>
              <w:tabs>
                <w:tab w:val="left" w:pos="2590"/>
              </w:tabs>
              <w:spacing w:line="256" w:lineRule="auto"/>
              <w:jc w:val="center"/>
              <w:rPr>
                <w:rFonts w:ascii="Times New Roman" w:hAnsi="Times New Roman" w:cs="Times New Roman"/>
                <w:i/>
                <w:sz w:val="24"/>
                <w:szCs w:val="24"/>
              </w:rPr>
            </w:pPr>
            <w:r>
              <w:rPr>
                <w:rFonts w:ascii="Times New Roman" w:hAnsi="Times New Roman" w:cs="Times New Roman"/>
                <w:i/>
                <w:sz w:val="24"/>
                <w:szCs w:val="24"/>
              </w:rPr>
              <w:t>136</w:t>
            </w:r>
          </w:p>
        </w:tc>
      </w:tr>
    </w:tbl>
    <w:p w:rsidR="0075360F" w:rsidRDefault="0075360F" w:rsidP="0075360F">
      <w:pPr>
        <w:shd w:val="clear" w:color="auto" w:fill="FFFFFF"/>
        <w:tabs>
          <w:tab w:val="left" w:pos="2590"/>
        </w:tabs>
        <w:spacing w:before="17"/>
        <w:jc w:val="center"/>
        <w:rPr>
          <w:rFonts w:ascii="Times New Roman" w:hAnsi="Times New Roman" w:cs="Times New Roman"/>
          <w:sz w:val="24"/>
          <w:szCs w:val="24"/>
        </w:rPr>
      </w:pPr>
      <w:r>
        <w:rPr>
          <w:rFonts w:ascii="Times New Roman" w:hAnsi="Times New Roman" w:cs="Times New Roman"/>
          <w:sz w:val="24"/>
          <w:szCs w:val="24"/>
        </w:rPr>
        <w:t>п. Моревка</w:t>
      </w:r>
    </w:p>
    <w:p w:rsidR="007D32C7" w:rsidRDefault="007D32C7"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75360F">
      <w:pPr>
        <w:shd w:val="clear" w:color="auto" w:fill="FFFFFF"/>
        <w:spacing w:after="0" w:line="240" w:lineRule="auto"/>
        <w:rPr>
          <w:rFonts w:ascii="Times New Roman" w:eastAsia="Times New Roman" w:hAnsi="Times New Roman" w:cs="Times New Roman"/>
          <w:b/>
          <w:bCs/>
          <w:sz w:val="28"/>
          <w:szCs w:val="28"/>
          <w:lang w:eastAsia="ru-RU"/>
        </w:rPr>
      </w:pPr>
    </w:p>
    <w:p w:rsidR="00417776"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Об утверждении перечня индикаторов </w:t>
      </w:r>
    </w:p>
    <w:p w:rsidR="00417776"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риска нарушения обязательных</w:t>
      </w:r>
      <w:r w:rsidR="002226EE">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требований, </w:t>
      </w:r>
    </w:p>
    <w:p w:rsidR="00417776"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ключевых показателей и их целевых значений, </w:t>
      </w:r>
    </w:p>
    <w:p w:rsidR="00417776"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индикативных показателей при осуществлении </w:t>
      </w:r>
    </w:p>
    <w:p w:rsidR="00417776"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муниципального контроля </w:t>
      </w:r>
      <w:r w:rsidR="00E55C90" w:rsidRPr="00E55C90">
        <w:rPr>
          <w:rFonts w:ascii="Times New Roman" w:eastAsia="Times New Roman" w:hAnsi="Times New Roman" w:cs="Times New Roman"/>
          <w:b/>
          <w:bCs/>
          <w:sz w:val="28"/>
          <w:szCs w:val="28"/>
          <w:lang w:eastAsia="ru-RU"/>
        </w:rPr>
        <w:t xml:space="preserve"> на автомобильном </w:t>
      </w:r>
    </w:p>
    <w:p w:rsidR="00417776" w:rsidRDefault="00E55C90"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E55C90">
        <w:rPr>
          <w:rFonts w:ascii="Times New Roman" w:eastAsia="Times New Roman" w:hAnsi="Times New Roman" w:cs="Times New Roman"/>
          <w:b/>
          <w:bCs/>
          <w:sz w:val="28"/>
          <w:szCs w:val="28"/>
          <w:lang w:eastAsia="ru-RU"/>
        </w:rPr>
        <w:t xml:space="preserve">транспорте и в дорожном хозяйстве </w:t>
      </w:r>
    </w:p>
    <w:p w:rsidR="00417776" w:rsidRDefault="00E55C90"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E55C90">
        <w:rPr>
          <w:rFonts w:ascii="Times New Roman" w:eastAsia="Times New Roman" w:hAnsi="Times New Roman" w:cs="Times New Roman"/>
          <w:b/>
          <w:bCs/>
          <w:sz w:val="28"/>
          <w:szCs w:val="28"/>
          <w:lang w:eastAsia="ru-RU"/>
        </w:rPr>
        <w:t xml:space="preserve">в границах населенных пунктов </w:t>
      </w:r>
      <w:r w:rsidR="009C7D91">
        <w:rPr>
          <w:rFonts w:ascii="Times New Roman" w:eastAsia="Times New Roman" w:hAnsi="Times New Roman" w:cs="Times New Roman"/>
          <w:b/>
          <w:bCs/>
          <w:sz w:val="28"/>
          <w:szCs w:val="28"/>
          <w:lang w:eastAsia="ru-RU"/>
        </w:rPr>
        <w:t>Моревского</w:t>
      </w:r>
      <w:r w:rsidRPr="00E55C90">
        <w:rPr>
          <w:rFonts w:ascii="Times New Roman" w:eastAsia="Times New Roman" w:hAnsi="Times New Roman" w:cs="Times New Roman"/>
          <w:b/>
          <w:bCs/>
          <w:sz w:val="28"/>
          <w:szCs w:val="28"/>
          <w:lang w:eastAsia="ru-RU"/>
        </w:rPr>
        <w:t xml:space="preserve"> </w:t>
      </w:r>
    </w:p>
    <w:p w:rsidR="003E48CE" w:rsidRDefault="00E55C90"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E55C90">
        <w:rPr>
          <w:rFonts w:ascii="Times New Roman" w:eastAsia="Times New Roman" w:hAnsi="Times New Roman" w:cs="Times New Roman"/>
          <w:b/>
          <w:bCs/>
          <w:sz w:val="28"/>
          <w:szCs w:val="28"/>
          <w:lang w:eastAsia="ru-RU"/>
        </w:rPr>
        <w:t>сельского поселения Ейского района</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Default="003E48CE" w:rsidP="009C7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В соответствии с Федера</w:t>
      </w:r>
      <w:r w:rsidR="009C7D91">
        <w:rPr>
          <w:rFonts w:ascii="Times New Roman" w:eastAsia="Times New Roman" w:hAnsi="Times New Roman" w:cs="Times New Roman"/>
          <w:sz w:val="28"/>
          <w:szCs w:val="28"/>
          <w:lang w:eastAsia="ru-RU"/>
        </w:rPr>
        <w:t xml:space="preserve">льным законом от 31 июля 2020 года </w:t>
      </w:r>
      <w:r w:rsidRPr="002A56D2">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9C7D91">
        <w:rPr>
          <w:rFonts w:ascii="Times New Roman" w:eastAsia="Times New Roman" w:hAnsi="Times New Roman" w:cs="Times New Roman"/>
          <w:sz w:val="28"/>
          <w:szCs w:val="28"/>
          <w:lang w:eastAsia="ru-RU"/>
        </w:rPr>
        <w:t>Моревского</w:t>
      </w:r>
      <w:r w:rsidRPr="002A56D2">
        <w:rPr>
          <w:rFonts w:ascii="Times New Roman" w:eastAsia="Times New Roman" w:hAnsi="Times New Roman" w:cs="Times New Roman"/>
          <w:sz w:val="28"/>
          <w:szCs w:val="28"/>
          <w:lang w:eastAsia="ru-RU"/>
        </w:rPr>
        <w:t xml:space="preserve"> сельско</w:t>
      </w:r>
      <w:r w:rsidR="00E55C90">
        <w:rPr>
          <w:rFonts w:ascii="Times New Roman" w:eastAsia="Times New Roman" w:hAnsi="Times New Roman" w:cs="Times New Roman"/>
          <w:sz w:val="28"/>
          <w:szCs w:val="28"/>
          <w:lang w:eastAsia="ru-RU"/>
        </w:rPr>
        <w:t>г</w:t>
      </w:r>
      <w:r w:rsidR="009C7D91">
        <w:rPr>
          <w:rFonts w:ascii="Times New Roman" w:eastAsia="Times New Roman" w:hAnsi="Times New Roman" w:cs="Times New Roman"/>
          <w:sz w:val="28"/>
          <w:szCs w:val="28"/>
          <w:lang w:eastAsia="ru-RU"/>
        </w:rPr>
        <w:t>о поселения Ейского района от 21</w:t>
      </w:r>
      <w:r w:rsidR="00E55C90">
        <w:rPr>
          <w:rFonts w:ascii="Times New Roman" w:eastAsia="Times New Roman" w:hAnsi="Times New Roman" w:cs="Times New Roman"/>
          <w:sz w:val="28"/>
          <w:szCs w:val="28"/>
          <w:lang w:eastAsia="ru-RU"/>
        </w:rPr>
        <w:t xml:space="preserve"> декабря </w:t>
      </w:r>
      <w:r w:rsidRPr="002A56D2">
        <w:rPr>
          <w:rFonts w:ascii="Times New Roman" w:eastAsia="Times New Roman" w:hAnsi="Times New Roman" w:cs="Times New Roman"/>
          <w:sz w:val="28"/>
          <w:szCs w:val="28"/>
          <w:lang w:eastAsia="ru-RU"/>
        </w:rPr>
        <w:t xml:space="preserve">2021 года № </w:t>
      </w:r>
      <w:r w:rsidR="009C7D91">
        <w:rPr>
          <w:rFonts w:ascii="Times New Roman" w:eastAsia="Times New Roman" w:hAnsi="Times New Roman" w:cs="Times New Roman"/>
          <w:sz w:val="28"/>
          <w:szCs w:val="28"/>
          <w:lang w:eastAsia="ru-RU"/>
        </w:rPr>
        <w:t>86</w:t>
      </w:r>
      <w:r w:rsidRPr="002A56D2">
        <w:rPr>
          <w:rFonts w:ascii="Times New Roman" w:eastAsia="Times New Roman" w:hAnsi="Times New Roman" w:cs="Times New Roman"/>
          <w:sz w:val="28"/>
          <w:szCs w:val="28"/>
          <w:lang w:eastAsia="ru-RU"/>
        </w:rPr>
        <w:t xml:space="preserve"> «</w:t>
      </w:r>
      <w:r w:rsidR="00E55C90" w:rsidRPr="00E55C90">
        <w:rPr>
          <w:rFonts w:ascii="Times New Roman" w:hAnsi="Times New Roman" w:cs="Times New Roman"/>
          <w:sz w:val="28"/>
          <w:szCs w:val="28"/>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00E55C90" w:rsidRPr="00E55C90">
        <w:rPr>
          <w:rFonts w:ascii="Times New Roman" w:hAnsi="Times New Roman" w:cs="Times New Roman"/>
          <w:sz w:val="28"/>
          <w:szCs w:val="28"/>
        </w:rPr>
        <w:t xml:space="preserve"> сельского поселения Ейского района</w:t>
      </w:r>
      <w:r w:rsidRPr="002A56D2">
        <w:rPr>
          <w:rFonts w:ascii="Times New Roman" w:eastAsia="Times New Roman" w:hAnsi="Times New Roman" w:cs="Times New Roman"/>
          <w:sz w:val="28"/>
          <w:szCs w:val="28"/>
          <w:lang w:eastAsia="ru-RU"/>
        </w:rPr>
        <w:t>»</w:t>
      </w:r>
      <w:r w:rsidR="009C7D91">
        <w:rPr>
          <w:rFonts w:ascii="Times New Roman" w:eastAsia="Times New Roman" w:hAnsi="Times New Roman" w:cs="Times New Roman"/>
          <w:sz w:val="28"/>
          <w:szCs w:val="28"/>
          <w:lang w:eastAsia="ru-RU"/>
        </w:rPr>
        <w:t>,</w:t>
      </w:r>
      <w:r w:rsidRPr="002A56D2">
        <w:rPr>
          <w:rFonts w:ascii="Times New Roman" w:eastAsia="Times New Roman" w:hAnsi="Times New Roman" w:cs="Times New Roman"/>
          <w:sz w:val="28"/>
          <w:szCs w:val="28"/>
          <w:lang w:eastAsia="ru-RU"/>
        </w:rPr>
        <w:t xml:space="preserve"> Совет </w:t>
      </w:r>
      <w:r w:rsidR="009C7D91">
        <w:rPr>
          <w:rFonts w:ascii="Times New Roman" w:eastAsia="Times New Roman" w:hAnsi="Times New Roman" w:cs="Times New Roman"/>
          <w:sz w:val="28"/>
          <w:szCs w:val="28"/>
          <w:lang w:eastAsia="ru-RU"/>
        </w:rPr>
        <w:t>Моревского</w:t>
      </w:r>
      <w:r w:rsidRPr="002A56D2">
        <w:rPr>
          <w:rFonts w:ascii="Times New Roman" w:eastAsia="Times New Roman" w:hAnsi="Times New Roman" w:cs="Times New Roman"/>
          <w:sz w:val="28"/>
          <w:szCs w:val="28"/>
          <w:lang w:eastAsia="ru-RU"/>
        </w:rPr>
        <w:t xml:space="preserve"> сельского поселения Ейского района </w:t>
      </w:r>
      <w:r w:rsidR="009C7D91">
        <w:rPr>
          <w:rFonts w:ascii="Times New Roman" w:eastAsia="Times New Roman" w:hAnsi="Times New Roman" w:cs="Times New Roman"/>
          <w:sz w:val="28"/>
          <w:szCs w:val="28"/>
          <w:lang w:eastAsia="ru-RU"/>
        </w:rPr>
        <w:t xml:space="preserve">               </w:t>
      </w:r>
      <w:r w:rsidR="00665193">
        <w:rPr>
          <w:rFonts w:ascii="Times New Roman" w:eastAsia="Times New Roman" w:hAnsi="Times New Roman" w:cs="Times New Roman"/>
          <w:sz w:val="28"/>
          <w:szCs w:val="28"/>
          <w:lang w:eastAsia="ru-RU"/>
        </w:rPr>
        <w:t>р е ш и л</w:t>
      </w:r>
      <w:r w:rsidRPr="002A56D2">
        <w:rPr>
          <w:rFonts w:ascii="Times New Roman" w:eastAsia="Times New Roman" w:hAnsi="Times New Roman" w:cs="Times New Roman"/>
          <w:sz w:val="28"/>
          <w:szCs w:val="28"/>
          <w:lang w:eastAsia="ru-RU"/>
        </w:rPr>
        <w:t>:</w:t>
      </w:r>
    </w:p>
    <w:p w:rsidR="00E55C90" w:rsidRPr="00E55C90" w:rsidRDefault="003E48CE"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1.</w:t>
      </w:r>
      <w:r w:rsidR="00E55C90" w:rsidRPr="00E55C90">
        <w:rPr>
          <w:rFonts w:ascii="Times New Roman" w:eastAsia="Times New Roman" w:hAnsi="Times New Roman" w:cs="Times New Roman"/>
          <w:sz w:val="28"/>
          <w:szCs w:val="28"/>
          <w:lang w:eastAsia="ru-RU"/>
        </w:rPr>
        <w:t xml:space="preserve"> </w:t>
      </w:r>
      <w:r w:rsidRPr="00E55C90">
        <w:rPr>
          <w:rFonts w:ascii="Times New Roman" w:eastAsia="Times New Roman" w:hAnsi="Times New Roman" w:cs="Times New Roman"/>
          <w:sz w:val="28"/>
          <w:szCs w:val="28"/>
          <w:lang w:eastAsia="ru-RU"/>
        </w:rPr>
        <w:t xml:space="preserve">Утвердить </w:t>
      </w:r>
      <w:r w:rsidR="00324057">
        <w:rPr>
          <w:rFonts w:ascii="Times New Roman" w:eastAsia="Times New Roman" w:hAnsi="Times New Roman" w:cs="Times New Roman"/>
          <w:bCs/>
          <w:sz w:val="28"/>
          <w:szCs w:val="28"/>
          <w:lang w:eastAsia="ru-RU"/>
        </w:rPr>
        <w:t>П</w:t>
      </w:r>
      <w:r w:rsidR="00E55C90">
        <w:rPr>
          <w:rFonts w:ascii="Times New Roman" w:eastAsia="Times New Roman" w:hAnsi="Times New Roman" w:cs="Times New Roman"/>
          <w:bCs/>
          <w:sz w:val="28"/>
          <w:szCs w:val="28"/>
          <w:lang w:eastAsia="ru-RU"/>
        </w:rPr>
        <w:t xml:space="preserve">еречень </w:t>
      </w:r>
      <w:r w:rsidR="00E55C90" w:rsidRPr="00E55C9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E55C90"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00E55C90" w:rsidRPr="00E55C90">
        <w:rPr>
          <w:rFonts w:ascii="Times New Roman" w:hAnsi="Times New Roman" w:cs="Times New Roman"/>
          <w:sz w:val="28"/>
          <w:szCs w:val="28"/>
        </w:rPr>
        <w:t xml:space="preserve"> сельского поселения Ейского района</w:t>
      </w:r>
      <w:r w:rsidR="00E55C90">
        <w:rPr>
          <w:rFonts w:ascii="Times New Roman" w:hAnsi="Times New Roman" w:cs="Times New Roman"/>
          <w:sz w:val="28"/>
          <w:szCs w:val="28"/>
        </w:rPr>
        <w:t xml:space="preserve"> (приложение № 1).</w:t>
      </w:r>
    </w:p>
    <w:p w:rsidR="00E55C90" w:rsidRDefault="00E55C90"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 xml:space="preserve">2. Утвердить </w:t>
      </w:r>
      <w:r>
        <w:rPr>
          <w:rFonts w:ascii="Times New Roman" w:eastAsia="Times New Roman" w:hAnsi="Times New Roman" w:cs="Times New Roman"/>
          <w:bCs/>
          <w:sz w:val="28"/>
          <w:szCs w:val="28"/>
          <w:lang w:eastAsia="ru-RU"/>
        </w:rPr>
        <w:t>ключевые</w:t>
      </w:r>
      <w:r w:rsidRPr="00E55C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E55C90">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Pr="00E55C90">
        <w:rPr>
          <w:rFonts w:ascii="Times New Roman" w:hAnsi="Times New Roman" w:cs="Times New Roman"/>
          <w:sz w:val="28"/>
          <w:szCs w:val="28"/>
        </w:rPr>
        <w:t xml:space="preserve"> сельского поселения Ейского района</w:t>
      </w:r>
      <w:r w:rsidRPr="00E55C90">
        <w:rPr>
          <w:rFonts w:ascii="Times New Roman" w:eastAsia="Times New Roman" w:hAnsi="Times New Roman" w:cs="Times New Roman"/>
          <w:bCs/>
          <w:sz w:val="28"/>
          <w:szCs w:val="28"/>
          <w:lang w:eastAsia="ru-RU"/>
        </w:rPr>
        <w:t xml:space="preserve"> и их целевые значения</w:t>
      </w:r>
      <w:r>
        <w:rPr>
          <w:rFonts w:ascii="Times New Roman" w:eastAsia="Times New Roman" w:hAnsi="Times New Roman" w:cs="Times New Roman"/>
          <w:bCs/>
          <w:sz w:val="28"/>
          <w:szCs w:val="28"/>
          <w:lang w:eastAsia="ru-RU"/>
        </w:rPr>
        <w:t xml:space="preserve"> (приложение № 2).</w:t>
      </w:r>
    </w:p>
    <w:p w:rsidR="00324057" w:rsidRDefault="00324057" w:rsidP="00324057">
      <w:pPr>
        <w:shd w:val="clear" w:color="auto" w:fill="FFFFFF"/>
        <w:spacing w:after="0" w:line="240" w:lineRule="auto"/>
        <w:ind w:firstLine="709"/>
        <w:jc w:val="both"/>
        <w:rPr>
          <w:rFonts w:ascii="Times New Roman" w:hAnsi="Times New Roman" w:cs="Times New Roman"/>
          <w:sz w:val="28"/>
          <w:szCs w:val="28"/>
        </w:rPr>
      </w:pPr>
      <w:r w:rsidRPr="00324057">
        <w:rPr>
          <w:rFonts w:ascii="Times New Roman" w:eastAsia="Times New Roman" w:hAnsi="Times New Roman" w:cs="Times New Roman"/>
          <w:bCs/>
          <w:sz w:val="28"/>
          <w:szCs w:val="28"/>
          <w:lang w:eastAsia="ru-RU"/>
        </w:rPr>
        <w:t xml:space="preserve">3. Утвердить </w:t>
      </w:r>
      <w:r>
        <w:rPr>
          <w:rFonts w:ascii="Times New Roman" w:eastAsia="Times New Roman" w:hAnsi="Times New Roman" w:cs="Times New Roman"/>
          <w:bCs/>
          <w:sz w:val="28"/>
          <w:szCs w:val="28"/>
          <w:lang w:eastAsia="ru-RU"/>
        </w:rPr>
        <w:t>индикативные</w:t>
      </w:r>
      <w:r w:rsidRPr="003240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324057">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Pr="00E55C90">
        <w:rPr>
          <w:rFonts w:ascii="Times New Roman" w:hAnsi="Times New Roman" w:cs="Times New Roman"/>
          <w:sz w:val="28"/>
          <w:szCs w:val="28"/>
        </w:rPr>
        <w:t xml:space="preserve"> сельского поселения Ейского района</w:t>
      </w:r>
      <w:r>
        <w:rPr>
          <w:rFonts w:ascii="Times New Roman" w:hAnsi="Times New Roman" w:cs="Times New Roman"/>
          <w:sz w:val="28"/>
          <w:szCs w:val="28"/>
        </w:rPr>
        <w:t xml:space="preserve"> (приложение № 3).</w:t>
      </w:r>
    </w:p>
    <w:p w:rsidR="002A56D2" w:rsidRPr="004D7516" w:rsidRDefault="0032405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w:t>
      </w:r>
      <w:r w:rsidR="002A56D2" w:rsidRPr="004D7516">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E55C90">
        <w:rPr>
          <w:rFonts w:ascii="Times New Roman" w:eastAsia="Times New Roman" w:hAnsi="Times New Roman" w:cs="Times New Roman"/>
          <w:bCs/>
          <w:sz w:val="28"/>
          <w:szCs w:val="28"/>
          <w:lang w:eastAsia="ru-RU"/>
        </w:rPr>
        <w:t xml:space="preserve">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Pr="00E55C90">
        <w:rPr>
          <w:rFonts w:ascii="Times New Roman" w:hAnsi="Times New Roman" w:cs="Times New Roman"/>
          <w:sz w:val="28"/>
          <w:szCs w:val="28"/>
        </w:rPr>
        <w:t xml:space="preserve"> сельского поселения Ейского района</w:t>
      </w:r>
      <w:r w:rsidR="002A56D2" w:rsidRPr="004D7516">
        <w:rPr>
          <w:rFonts w:ascii="Times New Roman" w:eastAsia="Times New Roman" w:hAnsi="Times New Roman" w:cs="Times New Roman"/>
          <w:sz w:val="28"/>
          <w:szCs w:val="28"/>
          <w:lang w:eastAsia="ru-RU"/>
        </w:rPr>
        <w:t>.</w:t>
      </w:r>
    </w:p>
    <w:p w:rsidR="00324057" w:rsidRPr="00324057" w:rsidRDefault="00324057" w:rsidP="003240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2A56D2" w:rsidRPr="004D7516">
        <w:rPr>
          <w:rFonts w:ascii="Times New Roman" w:eastAsia="Times New Roman" w:hAnsi="Times New Roman" w:cs="Times New Roman"/>
          <w:sz w:val="28"/>
          <w:szCs w:val="28"/>
          <w:lang w:eastAsia="ru-RU"/>
        </w:rPr>
        <w:t xml:space="preserve">. </w:t>
      </w:r>
      <w:r w:rsidRPr="00324057">
        <w:rPr>
          <w:rFonts w:ascii="Times New Roman" w:eastAsia="Times New Roman" w:hAnsi="Times New Roman" w:cs="Times New Roman"/>
          <w:sz w:val="28"/>
          <w:szCs w:val="28"/>
          <w:lang w:eastAsia="ar-SA"/>
        </w:rPr>
        <w:t xml:space="preserve">Общему отделу администрации </w:t>
      </w:r>
      <w:r w:rsidR="009C7D91">
        <w:rPr>
          <w:rFonts w:ascii="Times New Roman" w:eastAsia="Times New Roman" w:hAnsi="Times New Roman" w:cs="Times New Roman"/>
          <w:sz w:val="28"/>
          <w:szCs w:val="28"/>
          <w:lang w:eastAsia="ar-SA"/>
        </w:rPr>
        <w:t>Моревского</w:t>
      </w:r>
      <w:r w:rsidRPr="00324057">
        <w:rPr>
          <w:rFonts w:ascii="Times New Roman" w:eastAsia="Times New Roman" w:hAnsi="Times New Roman" w:cs="Times New Roman"/>
          <w:sz w:val="28"/>
          <w:szCs w:val="28"/>
          <w:lang w:eastAsia="ar-SA"/>
        </w:rPr>
        <w:t xml:space="preserve"> сельского поселения Ейского района (</w:t>
      </w:r>
      <w:r w:rsidR="009C7D91">
        <w:rPr>
          <w:rFonts w:ascii="Times New Roman" w:eastAsia="Times New Roman" w:hAnsi="Times New Roman" w:cs="Times New Roman"/>
          <w:sz w:val="28"/>
          <w:szCs w:val="28"/>
          <w:lang w:eastAsia="ar-SA"/>
        </w:rPr>
        <w:t>Нижникова</w:t>
      </w:r>
      <w:r w:rsidRPr="00324057">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9C7D91">
        <w:rPr>
          <w:rFonts w:ascii="Times New Roman" w:eastAsia="Times New Roman" w:hAnsi="Times New Roman" w:cs="Times New Roman"/>
          <w:sz w:val="28"/>
          <w:szCs w:val="28"/>
          <w:lang w:eastAsia="ar-SA"/>
        </w:rPr>
        <w:t>Моревского</w:t>
      </w:r>
      <w:r w:rsidRPr="00324057">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324057">
        <w:rPr>
          <w:rFonts w:ascii="Times New Roman" w:eastAsia="Times New Roman" w:hAnsi="Times New Roman" w:cs="Times New Roman"/>
          <w:sz w:val="28"/>
          <w:szCs w:val="28"/>
          <w:lang w:eastAsia="ru-RU"/>
        </w:rPr>
        <w:t>.</w:t>
      </w:r>
    </w:p>
    <w:p w:rsidR="00324057" w:rsidRDefault="00324057"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24057">
        <w:rPr>
          <w:rFonts w:ascii="Times New Roman" w:eastAsia="Times New Roman" w:hAnsi="Times New Roman" w:cs="Times New Roman"/>
          <w:sz w:val="28"/>
          <w:szCs w:val="28"/>
          <w:lang w:eastAsia="ru-RU"/>
        </w:rPr>
        <w:t>. Решение вступает в силу со дня его обнародования.</w:t>
      </w:r>
    </w:p>
    <w:p w:rsidR="00487A45" w:rsidRDefault="00487A45"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p w:rsidR="009C7D91" w:rsidRDefault="009C7D91"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p w:rsidR="009C7D91" w:rsidRDefault="009C7D91" w:rsidP="009C7D91">
      <w:pPr>
        <w:tabs>
          <w:tab w:val="left" w:pos="-180"/>
          <w:tab w:val="left" w:pos="0"/>
          <w:tab w:val="left" w:pos="709"/>
        </w:tabs>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9C7D91" w:rsidRDefault="009C7D91" w:rsidP="009C7D91">
      <w:pPr>
        <w:tabs>
          <w:tab w:val="left" w:pos="-180"/>
          <w:tab w:val="left" w:pos="0"/>
          <w:tab w:val="left" w:pos="709"/>
        </w:tabs>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Моревского сельского поселения</w:t>
      </w:r>
    </w:p>
    <w:p w:rsidR="009C7D91" w:rsidRPr="00324057" w:rsidRDefault="009C7D91" w:rsidP="009C7D91">
      <w:pPr>
        <w:tabs>
          <w:tab w:val="left" w:pos="-180"/>
          <w:tab w:val="left" w:pos="0"/>
          <w:tab w:val="left" w:pos="709"/>
        </w:tabs>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Ейского района                                                                                         О.А. Дикая</w:t>
      </w: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Default="00324057" w:rsidP="0032405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Sect="007D32C7">
          <w:headerReference w:type="default" r:id="rId7"/>
          <w:pgSz w:w="11906" w:h="16838"/>
          <w:pgMar w:top="1134" w:right="567" w:bottom="1134" w:left="1701" w:header="709" w:footer="709" w:gutter="0"/>
          <w:cols w:space="708"/>
          <w:titlePg/>
          <w:docGrid w:linePitch="360"/>
        </w:sectPr>
      </w:pPr>
    </w:p>
    <w:p w:rsidR="00417776" w:rsidRPr="0075360F" w:rsidRDefault="00417776" w:rsidP="0075360F">
      <w:pPr>
        <w:spacing w:after="0" w:line="240" w:lineRule="auto"/>
        <w:jc w:val="center"/>
        <w:rPr>
          <w:rFonts w:ascii="Times New Roman" w:hAnsi="Times New Roman" w:cs="Times New Roman"/>
          <w:sz w:val="28"/>
          <w:szCs w:val="28"/>
        </w:rPr>
      </w:pPr>
    </w:p>
    <w:p w:rsidR="00417776" w:rsidRDefault="00417776" w:rsidP="00324057">
      <w:pPr>
        <w:spacing w:after="0" w:line="240" w:lineRule="auto"/>
        <w:ind w:left="5103"/>
        <w:jc w:val="center"/>
        <w:rPr>
          <w:rFonts w:ascii="Times New Roman" w:hAnsi="Times New Roman" w:cs="Times New Roman"/>
          <w:sz w:val="28"/>
          <w:szCs w:val="28"/>
        </w:r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2A56D2" w:rsidRDefault="002A56D2" w:rsidP="00324057">
      <w:pPr>
        <w:spacing w:after="0" w:line="240" w:lineRule="auto"/>
        <w:ind w:left="5103"/>
        <w:jc w:val="center"/>
        <w:rPr>
          <w:rFonts w:ascii="Times New Roman" w:hAnsi="Times New Roman" w:cs="Times New Roman"/>
          <w:sz w:val="28"/>
          <w:szCs w:val="28"/>
        </w:r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rsidR="009C7D91" w:rsidRDefault="002A56D2"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324057">
        <w:rPr>
          <w:rFonts w:ascii="Times New Roman" w:hAnsi="Times New Roman" w:cs="Times New Roman"/>
          <w:sz w:val="28"/>
          <w:szCs w:val="28"/>
        </w:rPr>
        <w:t xml:space="preserve"> </w:t>
      </w:r>
      <w:r w:rsidR="009C7D91">
        <w:rPr>
          <w:rFonts w:ascii="Times New Roman" w:hAnsi="Times New Roman" w:cs="Times New Roman"/>
          <w:sz w:val="28"/>
          <w:szCs w:val="28"/>
        </w:rPr>
        <w:t>Моревского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p>
    <w:p w:rsidR="002A56D2" w:rsidRPr="000A4F16" w:rsidRDefault="002A56D2"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bCs/>
          <w:sz w:val="28"/>
          <w:szCs w:val="28"/>
        </w:rPr>
        <w:t>Ейского района</w:t>
      </w:r>
    </w:p>
    <w:p w:rsidR="002A56D2" w:rsidRPr="00B71D30" w:rsidRDefault="0075360F"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136</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9C7D91"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bCs/>
          <w:sz w:val="28"/>
          <w:szCs w:val="28"/>
          <w:lang w:eastAsia="ru-RU"/>
        </w:rPr>
        <w:t>ПЕРЕЧЕНЬ</w:t>
      </w:r>
    </w:p>
    <w:p w:rsidR="003E48CE" w:rsidRPr="009C7D91" w:rsidRDefault="003E48CE" w:rsidP="00324057">
      <w:pPr>
        <w:shd w:val="clear" w:color="auto" w:fill="FFFFFF"/>
        <w:spacing w:after="0" w:line="240" w:lineRule="auto"/>
        <w:jc w:val="center"/>
        <w:rPr>
          <w:rFonts w:ascii="Times New Roman" w:eastAsia="Times New Roman" w:hAnsi="Times New Roman" w:cs="Times New Roman"/>
          <w:bCs/>
          <w:sz w:val="28"/>
          <w:szCs w:val="28"/>
          <w:lang w:eastAsia="ru-RU"/>
        </w:rPr>
      </w:pPr>
      <w:r w:rsidRPr="009C7D91">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7D32C7" w:rsidRPr="009C7D91">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sidRPr="009C7D91">
        <w:rPr>
          <w:rFonts w:ascii="Times New Roman" w:hAnsi="Times New Roman" w:cs="Times New Roman"/>
          <w:sz w:val="28"/>
          <w:szCs w:val="28"/>
        </w:rPr>
        <w:t>Моревского</w:t>
      </w:r>
      <w:r w:rsidR="007D32C7" w:rsidRPr="009C7D91">
        <w:rPr>
          <w:rFonts w:ascii="Times New Roman" w:hAnsi="Times New Roman" w:cs="Times New Roman"/>
          <w:sz w:val="28"/>
          <w:szCs w:val="28"/>
        </w:rPr>
        <w:t xml:space="preserve"> сельского поселения Ейского района</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007D32C7"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007D32C7" w:rsidRPr="00E55C90">
        <w:rPr>
          <w:rFonts w:ascii="Times New Roman" w:hAnsi="Times New Roman" w:cs="Times New Roman"/>
          <w:sz w:val="28"/>
          <w:szCs w:val="28"/>
        </w:rPr>
        <w:t xml:space="preserve"> сельского поселения Ейского района</w:t>
      </w:r>
      <w:r w:rsidR="007D32C7" w:rsidRPr="003E48CE">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устанавливаются следующие индикаторы риска нарушения обязательных требований:</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w:t>
      </w:r>
      <w:r w:rsidR="007D32C7">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Наличие информации об установленном факте нарушения обязательных требований при производстве дорожных работ.</w:t>
      </w:r>
    </w:p>
    <w:p w:rsidR="00417776" w:rsidRDefault="0041777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17776" w:rsidRDefault="00417776" w:rsidP="0041777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3E48CE" w:rsidRDefault="009636C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7D32C7">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w:t>
      </w:r>
      <w:r w:rsidR="009C7D91">
        <w:rPr>
          <w:rFonts w:ascii="Times New Roman" w:hAnsi="Times New Roman" w:cs="Times New Roman"/>
          <w:sz w:val="28"/>
          <w:szCs w:val="28"/>
        </w:rPr>
        <w:t>альник общего отдела                                                                М.В. Нижникова</w:t>
      </w:r>
    </w:p>
    <w:p w:rsidR="007D32C7" w:rsidRDefault="007D32C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Sect="007D32C7">
          <w:pgSz w:w="11906" w:h="16838"/>
          <w:pgMar w:top="1134" w:right="567" w:bottom="1134" w:left="1701" w:header="567" w:footer="709" w:gutter="0"/>
          <w:pgNumType w:start="1"/>
          <w:cols w:space="708"/>
          <w:titlePg/>
          <w:docGrid w:linePitch="360"/>
        </w:sect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2A56D2" w:rsidRDefault="002A56D2" w:rsidP="007D32C7">
      <w:pPr>
        <w:spacing w:after="0" w:line="240" w:lineRule="auto"/>
        <w:ind w:left="5103"/>
        <w:jc w:val="center"/>
        <w:rPr>
          <w:rFonts w:ascii="Times New Roman" w:hAnsi="Times New Roman" w:cs="Times New Roman"/>
          <w:sz w:val="28"/>
          <w:szCs w:val="28"/>
        </w:r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9C7D91" w:rsidRDefault="002A56D2" w:rsidP="007D32C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7D32C7">
        <w:rPr>
          <w:rFonts w:ascii="Times New Roman" w:hAnsi="Times New Roman" w:cs="Times New Roman"/>
          <w:sz w:val="28"/>
          <w:szCs w:val="28"/>
        </w:rPr>
        <w:t xml:space="preserve"> </w:t>
      </w:r>
      <w:r w:rsidR="009C7D91">
        <w:rPr>
          <w:rFonts w:ascii="Times New Roman" w:hAnsi="Times New Roman" w:cs="Times New Roman"/>
          <w:sz w:val="28"/>
          <w:szCs w:val="28"/>
        </w:rPr>
        <w:t>Моревского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p>
    <w:p w:rsidR="002A56D2" w:rsidRDefault="002A56D2" w:rsidP="007D32C7">
      <w:pPr>
        <w:spacing w:after="0" w:line="240" w:lineRule="auto"/>
        <w:ind w:left="5103"/>
        <w:jc w:val="center"/>
        <w:rPr>
          <w:rFonts w:ascii="Times New Roman" w:hAnsi="Times New Roman" w:cs="Times New Roman"/>
          <w:bCs/>
          <w:sz w:val="28"/>
          <w:szCs w:val="28"/>
        </w:rPr>
      </w:pPr>
      <w:r>
        <w:rPr>
          <w:rFonts w:ascii="Times New Roman" w:hAnsi="Times New Roman" w:cs="Times New Roman"/>
          <w:bCs/>
          <w:sz w:val="28"/>
          <w:szCs w:val="28"/>
        </w:rPr>
        <w:t>Ейского района</w:t>
      </w:r>
    </w:p>
    <w:p w:rsidR="0075360F" w:rsidRPr="00B71D30" w:rsidRDefault="0075360F" w:rsidP="0075360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136</w:t>
      </w:r>
    </w:p>
    <w:p w:rsidR="0075360F" w:rsidRPr="000A4F16" w:rsidRDefault="0075360F" w:rsidP="007D32C7">
      <w:pPr>
        <w:spacing w:after="0" w:line="240" w:lineRule="auto"/>
        <w:ind w:left="5103"/>
        <w:jc w:val="center"/>
        <w:rPr>
          <w:rFonts w:ascii="Times New Roman" w:hAnsi="Times New Roman" w:cs="Times New Roman"/>
          <w:sz w:val="28"/>
          <w:szCs w:val="28"/>
        </w:rPr>
      </w:pP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3E48CE"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9C7D91"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bCs/>
          <w:sz w:val="28"/>
          <w:szCs w:val="28"/>
          <w:lang w:eastAsia="ru-RU"/>
        </w:rPr>
        <w:t>КЛЮЧЕВЫЕ ПОКАЗАТЕЛИ</w:t>
      </w:r>
    </w:p>
    <w:p w:rsidR="003E48CE" w:rsidRPr="009C7D91" w:rsidRDefault="003E48CE" w:rsidP="00324057">
      <w:pPr>
        <w:shd w:val="clear" w:color="auto" w:fill="FFFFFF"/>
        <w:spacing w:after="0" w:line="240" w:lineRule="auto"/>
        <w:jc w:val="center"/>
        <w:rPr>
          <w:rFonts w:ascii="Times New Roman" w:eastAsia="Times New Roman" w:hAnsi="Times New Roman" w:cs="Times New Roman"/>
          <w:bCs/>
          <w:sz w:val="28"/>
          <w:szCs w:val="28"/>
          <w:lang w:eastAsia="ru-RU"/>
        </w:rPr>
      </w:pPr>
      <w:r w:rsidRPr="009C7D91">
        <w:rPr>
          <w:rFonts w:ascii="Times New Roman" w:eastAsia="Times New Roman" w:hAnsi="Times New Roman" w:cs="Times New Roman"/>
          <w:bCs/>
          <w:sz w:val="28"/>
          <w:szCs w:val="28"/>
          <w:lang w:eastAsia="ru-RU"/>
        </w:rPr>
        <w:t xml:space="preserve">осуществления муниципального контроля </w:t>
      </w:r>
      <w:r w:rsidR="007D32C7" w:rsidRPr="009C7D91">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sidRPr="009C7D91">
        <w:rPr>
          <w:rFonts w:ascii="Times New Roman" w:hAnsi="Times New Roman" w:cs="Times New Roman"/>
          <w:sz w:val="28"/>
          <w:szCs w:val="28"/>
        </w:rPr>
        <w:t>Моревского</w:t>
      </w:r>
      <w:r w:rsidR="007D32C7" w:rsidRPr="009C7D91">
        <w:rPr>
          <w:rFonts w:ascii="Times New Roman" w:hAnsi="Times New Roman" w:cs="Times New Roman"/>
          <w:sz w:val="28"/>
          <w:szCs w:val="28"/>
        </w:rPr>
        <w:t xml:space="preserve"> сельского поселения Ейского района</w:t>
      </w:r>
      <w:r w:rsidR="007D32C7" w:rsidRPr="009C7D91">
        <w:rPr>
          <w:rFonts w:ascii="Times New Roman" w:eastAsia="Times New Roman" w:hAnsi="Times New Roman" w:cs="Times New Roman"/>
          <w:bCs/>
          <w:sz w:val="28"/>
          <w:szCs w:val="28"/>
          <w:lang w:eastAsia="ru-RU"/>
        </w:rPr>
        <w:t xml:space="preserve"> </w:t>
      </w:r>
      <w:r w:rsidRPr="009C7D91">
        <w:rPr>
          <w:rFonts w:ascii="Times New Roman" w:eastAsia="Times New Roman" w:hAnsi="Times New Roman" w:cs="Times New Roman"/>
          <w:bCs/>
          <w:sz w:val="28"/>
          <w:szCs w:val="28"/>
          <w:lang w:eastAsia="ru-RU"/>
        </w:rPr>
        <w:t>и их целевые значения</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7D32C7">
            <w:pPr>
              <w:spacing w:after="0" w:line="240" w:lineRule="auto"/>
              <w:ind w:left="112"/>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7D32C7">
            <w:pPr>
              <w:spacing w:after="0" w:line="240" w:lineRule="auto"/>
              <w:ind w:left="254" w:hanging="30"/>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Целевое значение</w:t>
            </w:r>
            <w:r w:rsidR="007D32C7" w:rsidRPr="009C7D91">
              <w:rPr>
                <w:rFonts w:ascii="Times New Roman" w:eastAsia="Times New Roman" w:hAnsi="Times New Roman" w:cs="Times New Roman"/>
                <w:sz w:val="28"/>
                <w:szCs w:val="28"/>
                <w:lang w:eastAsia="ru-RU"/>
              </w:rPr>
              <w:t xml:space="preserve"> </w:t>
            </w:r>
            <w:r w:rsidRPr="009C7D91">
              <w:rPr>
                <w:rFonts w:ascii="Times New Roman" w:eastAsia="Times New Roman" w:hAnsi="Times New Roman" w:cs="Times New Roman"/>
                <w:sz w:val="28"/>
                <w:szCs w:val="28"/>
                <w:lang w:eastAsia="ru-RU"/>
              </w:rPr>
              <w:t>ключевого показателя, %</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9C7D91">
            <w:pPr>
              <w:spacing w:after="0" w:line="240" w:lineRule="auto"/>
              <w:ind w:right="127" w:firstLine="284"/>
              <w:jc w:val="both"/>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1.</w:t>
            </w:r>
            <w:r w:rsidR="009C7D91">
              <w:rPr>
                <w:rFonts w:ascii="Times New Roman" w:eastAsia="Times New Roman" w:hAnsi="Times New Roman" w:cs="Times New Roman"/>
                <w:sz w:val="28"/>
                <w:szCs w:val="28"/>
                <w:lang w:eastAsia="ru-RU"/>
              </w:rPr>
              <w:t xml:space="preserve"> </w:t>
            </w:r>
            <w:r w:rsidRPr="009C7D91">
              <w:rPr>
                <w:rFonts w:ascii="Times New Roman" w:eastAsia="Times New Roman" w:hAnsi="Times New Roman" w:cs="Times New Roman"/>
                <w:sz w:val="28"/>
                <w:szCs w:val="28"/>
                <w:lang w:eastAsia="ru-RU"/>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7D32C7">
            <w:pPr>
              <w:spacing w:after="0" w:line="240" w:lineRule="auto"/>
              <w:ind w:left="254" w:hanging="30"/>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9C7D91">
            <w:pPr>
              <w:spacing w:after="0" w:line="240" w:lineRule="auto"/>
              <w:ind w:right="127" w:firstLine="284"/>
              <w:jc w:val="both"/>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7D32C7">
            <w:pPr>
              <w:spacing w:after="0" w:line="240" w:lineRule="auto"/>
              <w:ind w:left="254" w:hanging="30"/>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95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7F23D7" w:rsidP="009C7D91">
            <w:pPr>
              <w:spacing w:after="0" w:line="240" w:lineRule="auto"/>
              <w:ind w:right="127" w:firstLine="284"/>
              <w:jc w:val="both"/>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3</w:t>
            </w:r>
            <w:r w:rsidR="003E48CE" w:rsidRPr="009C7D91">
              <w:rPr>
                <w:rFonts w:ascii="Times New Roman" w:eastAsia="Times New Roman" w:hAnsi="Times New Roman" w:cs="Times New Roman"/>
                <w:sz w:val="28"/>
                <w:szCs w:val="28"/>
                <w:lang w:eastAsia="ru-RU"/>
              </w:rPr>
              <w:t>.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9C7D91" w:rsidRDefault="003E48CE" w:rsidP="007D32C7">
            <w:pPr>
              <w:spacing w:after="0" w:line="240" w:lineRule="auto"/>
              <w:ind w:left="254" w:hanging="30"/>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sz w:val="28"/>
                <w:szCs w:val="28"/>
                <w:lang w:eastAsia="ru-RU"/>
              </w:rPr>
              <w:t>90</w:t>
            </w:r>
          </w:p>
        </w:tc>
      </w:tr>
    </w:tbl>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9C7D91" w:rsidRDefault="009C7D91"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636C6"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Default="007F23D7" w:rsidP="007F23D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9C7D91">
        <w:rPr>
          <w:rFonts w:ascii="Times New Roman" w:hAnsi="Times New Roman" w:cs="Times New Roman"/>
          <w:sz w:val="28"/>
          <w:szCs w:val="28"/>
        </w:rPr>
        <w:t xml:space="preserve"> общего отдела</w:t>
      </w:r>
      <w:r w:rsidR="009C7D91">
        <w:rPr>
          <w:rFonts w:ascii="Times New Roman" w:hAnsi="Times New Roman" w:cs="Times New Roman"/>
          <w:sz w:val="28"/>
          <w:szCs w:val="28"/>
        </w:rPr>
        <w:tab/>
      </w:r>
      <w:r w:rsidR="009C7D91">
        <w:rPr>
          <w:rFonts w:ascii="Times New Roman" w:hAnsi="Times New Roman" w:cs="Times New Roman"/>
          <w:sz w:val="28"/>
          <w:szCs w:val="28"/>
        </w:rPr>
        <w:tab/>
      </w:r>
      <w:r w:rsidR="009C7D91">
        <w:rPr>
          <w:rFonts w:ascii="Times New Roman" w:hAnsi="Times New Roman" w:cs="Times New Roman"/>
          <w:sz w:val="28"/>
          <w:szCs w:val="28"/>
        </w:rPr>
        <w:tab/>
        <w:t xml:space="preserve">                                    М.В. Нижникова</w:t>
      </w:r>
    </w:p>
    <w:p w:rsidR="007F23D7" w:rsidRDefault="007F23D7" w:rsidP="007F23D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Sect="007D32C7">
          <w:pgSz w:w="11906" w:h="16838"/>
          <w:pgMar w:top="1134" w:right="567" w:bottom="1134" w:left="1701" w:header="567" w:footer="709" w:gutter="0"/>
          <w:pgNumType w:start="1"/>
          <w:cols w:space="708"/>
          <w:titlePg/>
          <w:docGrid w:linePitch="360"/>
        </w:sectPr>
      </w:pPr>
    </w:p>
    <w:p w:rsidR="002A56D2" w:rsidRPr="000A4F16" w:rsidRDefault="002A56D2" w:rsidP="00324057">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2A56D2" w:rsidRDefault="002A56D2" w:rsidP="00324057">
      <w:pPr>
        <w:spacing w:after="0" w:line="240" w:lineRule="auto"/>
        <w:ind w:left="5387"/>
        <w:jc w:val="center"/>
        <w:rPr>
          <w:rFonts w:ascii="Times New Roman" w:hAnsi="Times New Roman" w:cs="Times New Roman"/>
          <w:sz w:val="28"/>
          <w:szCs w:val="28"/>
        </w:rPr>
      </w:pPr>
    </w:p>
    <w:p w:rsidR="007F23D7" w:rsidRPr="000A4F16" w:rsidRDefault="007F23D7" w:rsidP="007F23D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9C7D91" w:rsidRDefault="007F23D7" w:rsidP="007F23D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r w:rsidR="009C7D91">
        <w:rPr>
          <w:rFonts w:ascii="Times New Roman" w:hAnsi="Times New Roman" w:cs="Times New Roman"/>
          <w:sz w:val="28"/>
          <w:szCs w:val="28"/>
        </w:rPr>
        <w:t>Моревского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p>
    <w:p w:rsidR="007F23D7" w:rsidRDefault="007F23D7" w:rsidP="007F23D7">
      <w:pPr>
        <w:spacing w:after="0" w:line="240" w:lineRule="auto"/>
        <w:ind w:left="5103"/>
        <w:jc w:val="center"/>
        <w:rPr>
          <w:rFonts w:ascii="Times New Roman" w:hAnsi="Times New Roman" w:cs="Times New Roman"/>
          <w:bCs/>
          <w:sz w:val="28"/>
          <w:szCs w:val="28"/>
        </w:rPr>
      </w:pPr>
      <w:r>
        <w:rPr>
          <w:rFonts w:ascii="Times New Roman" w:hAnsi="Times New Roman" w:cs="Times New Roman"/>
          <w:bCs/>
          <w:sz w:val="28"/>
          <w:szCs w:val="28"/>
        </w:rPr>
        <w:t>Ейского района</w:t>
      </w:r>
    </w:p>
    <w:p w:rsidR="0075360F" w:rsidRPr="00B71D30" w:rsidRDefault="0075360F" w:rsidP="0075360F">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136</w:t>
      </w:r>
    </w:p>
    <w:p w:rsidR="0075360F" w:rsidRPr="000A4F16" w:rsidRDefault="0075360F" w:rsidP="007F23D7">
      <w:pPr>
        <w:spacing w:after="0" w:line="240" w:lineRule="auto"/>
        <w:ind w:left="5103"/>
        <w:jc w:val="center"/>
        <w:rPr>
          <w:rFonts w:ascii="Times New Roman" w:hAnsi="Times New Roman" w:cs="Times New Roman"/>
          <w:sz w:val="28"/>
          <w:szCs w:val="28"/>
        </w:rPr>
      </w:pP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Default="00F07C64"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9C7D91"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9C7D91">
        <w:rPr>
          <w:rFonts w:ascii="Times New Roman" w:eastAsia="Times New Roman" w:hAnsi="Times New Roman" w:cs="Times New Roman"/>
          <w:bCs/>
          <w:sz w:val="28"/>
          <w:szCs w:val="28"/>
          <w:lang w:eastAsia="ru-RU"/>
        </w:rPr>
        <w:t>ИНДИКАТИВНЫЕ ПОКАЗАТЕЛИ</w:t>
      </w:r>
    </w:p>
    <w:p w:rsidR="003E48CE" w:rsidRPr="009C7D91" w:rsidRDefault="003E48CE" w:rsidP="00324057">
      <w:pPr>
        <w:shd w:val="clear" w:color="auto" w:fill="FFFFFF"/>
        <w:spacing w:after="0" w:line="240" w:lineRule="auto"/>
        <w:jc w:val="center"/>
        <w:rPr>
          <w:rFonts w:ascii="Times New Roman" w:eastAsia="Times New Roman" w:hAnsi="Times New Roman" w:cs="Times New Roman"/>
          <w:bCs/>
          <w:sz w:val="28"/>
          <w:szCs w:val="28"/>
          <w:lang w:eastAsia="ru-RU"/>
        </w:rPr>
      </w:pPr>
      <w:r w:rsidRPr="009C7D91">
        <w:rPr>
          <w:rFonts w:ascii="Times New Roman" w:eastAsia="Times New Roman" w:hAnsi="Times New Roman" w:cs="Times New Roman"/>
          <w:bCs/>
          <w:sz w:val="28"/>
          <w:szCs w:val="28"/>
          <w:lang w:eastAsia="ru-RU"/>
        </w:rPr>
        <w:t xml:space="preserve">осуществления муниципального контроля </w:t>
      </w:r>
      <w:r w:rsidR="007F23D7" w:rsidRPr="009C7D91">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sidRPr="009C7D91">
        <w:rPr>
          <w:rFonts w:ascii="Times New Roman" w:hAnsi="Times New Roman" w:cs="Times New Roman"/>
          <w:sz w:val="28"/>
          <w:szCs w:val="28"/>
        </w:rPr>
        <w:t>Моревского</w:t>
      </w:r>
      <w:r w:rsidR="007F23D7" w:rsidRPr="009C7D91">
        <w:rPr>
          <w:rFonts w:ascii="Times New Roman" w:hAnsi="Times New Roman" w:cs="Times New Roman"/>
          <w:sz w:val="28"/>
          <w:szCs w:val="28"/>
        </w:rPr>
        <w:t xml:space="preserve"> сельского поселения Ейского района</w:t>
      </w:r>
      <w:r w:rsidR="007F23D7" w:rsidRPr="009C7D91">
        <w:rPr>
          <w:rFonts w:ascii="Times New Roman" w:eastAsia="Times New Roman" w:hAnsi="Times New Roman" w:cs="Times New Roman"/>
          <w:bCs/>
          <w:sz w:val="28"/>
          <w:szCs w:val="28"/>
          <w:lang w:eastAsia="ru-RU"/>
        </w:rPr>
        <w:t xml:space="preserve"> и их целевые значения</w:t>
      </w:r>
    </w:p>
    <w:p w:rsidR="00F07C64" w:rsidRPr="003E48CE" w:rsidRDefault="00F07C64"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601E6F" w:rsidRPr="003E48CE" w:rsidRDefault="00601E6F" w:rsidP="00601E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9C7D91">
        <w:rPr>
          <w:rFonts w:ascii="Times New Roman" w:hAnsi="Times New Roman" w:cs="Times New Roman"/>
          <w:sz w:val="28"/>
          <w:szCs w:val="28"/>
        </w:rPr>
        <w:t>Моревского</w:t>
      </w:r>
      <w:r w:rsidRPr="00E55C90">
        <w:rPr>
          <w:rFonts w:ascii="Times New Roman" w:hAnsi="Times New Roman" w:cs="Times New Roman"/>
          <w:sz w:val="28"/>
          <w:szCs w:val="28"/>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w:t>
      </w:r>
      <w:r>
        <w:rPr>
          <w:rFonts w:ascii="Times New Roman" w:eastAsia="Times New Roman" w:hAnsi="Times New Roman" w:cs="Times New Roman"/>
          <w:sz w:val="28"/>
          <w:szCs w:val="28"/>
          <w:lang w:eastAsia="ru-RU"/>
        </w:rPr>
        <w:t>индикативные показатели</w:t>
      </w:r>
      <w:r w:rsidRPr="003E48CE">
        <w:rPr>
          <w:rFonts w:ascii="Times New Roman" w:eastAsia="Times New Roman" w:hAnsi="Times New Roman" w:cs="Times New Roman"/>
          <w:sz w:val="28"/>
          <w:szCs w:val="28"/>
          <w:lang w:eastAsia="ru-RU"/>
        </w:rPr>
        <w:t>:</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417776" w:rsidRDefault="0041777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17776" w:rsidRDefault="00417776" w:rsidP="00417776">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в досудебном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Default="009636C6" w:rsidP="00324057">
      <w:pPr>
        <w:spacing w:after="0" w:line="240" w:lineRule="auto"/>
        <w:rPr>
          <w:rFonts w:ascii="Times New Roman" w:hAnsi="Times New Roman" w:cs="Times New Roman"/>
          <w:sz w:val="28"/>
          <w:szCs w:val="28"/>
        </w:rPr>
      </w:pPr>
    </w:p>
    <w:p w:rsidR="009636C6" w:rsidRDefault="009636C6" w:rsidP="00324057">
      <w:pPr>
        <w:spacing w:after="0" w:line="240" w:lineRule="auto"/>
        <w:rPr>
          <w:rFonts w:ascii="Times New Roman" w:hAnsi="Times New Roman" w:cs="Times New Roman"/>
          <w:sz w:val="28"/>
          <w:szCs w:val="28"/>
        </w:rPr>
      </w:pPr>
    </w:p>
    <w:p w:rsidR="009636C6" w:rsidRDefault="007F23D7"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w:t>
      </w:r>
      <w:r w:rsidR="009C7D91">
        <w:rPr>
          <w:rFonts w:ascii="Times New Roman" w:hAnsi="Times New Roman" w:cs="Times New Roman"/>
          <w:sz w:val="28"/>
          <w:szCs w:val="28"/>
        </w:rPr>
        <w:t>альник общего отдела</w:t>
      </w:r>
      <w:r w:rsidR="009C7D91">
        <w:rPr>
          <w:rFonts w:ascii="Times New Roman" w:hAnsi="Times New Roman" w:cs="Times New Roman"/>
          <w:sz w:val="28"/>
          <w:szCs w:val="28"/>
        </w:rPr>
        <w:tab/>
      </w:r>
      <w:r w:rsidR="009C7D91">
        <w:rPr>
          <w:rFonts w:ascii="Times New Roman" w:hAnsi="Times New Roman" w:cs="Times New Roman"/>
          <w:sz w:val="28"/>
          <w:szCs w:val="28"/>
        </w:rPr>
        <w:tab/>
      </w:r>
      <w:r w:rsidR="009C7D91">
        <w:rPr>
          <w:rFonts w:ascii="Times New Roman" w:hAnsi="Times New Roman" w:cs="Times New Roman"/>
          <w:sz w:val="28"/>
          <w:szCs w:val="28"/>
        </w:rPr>
        <w:tab/>
      </w:r>
      <w:r w:rsidR="009C7D91">
        <w:rPr>
          <w:rFonts w:ascii="Times New Roman" w:hAnsi="Times New Roman" w:cs="Times New Roman"/>
          <w:sz w:val="28"/>
          <w:szCs w:val="28"/>
        </w:rPr>
        <w:tab/>
      </w:r>
      <w:r w:rsidR="009C7D91">
        <w:rPr>
          <w:rFonts w:ascii="Times New Roman" w:hAnsi="Times New Roman" w:cs="Times New Roman"/>
          <w:sz w:val="28"/>
          <w:szCs w:val="28"/>
        </w:rPr>
        <w:tab/>
      </w:r>
      <w:r w:rsidR="009C7D91">
        <w:rPr>
          <w:rFonts w:ascii="Times New Roman" w:hAnsi="Times New Roman" w:cs="Times New Roman"/>
          <w:sz w:val="28"/>
          <w:szCs w:val="28"/>
        </w:rPr>
        <w:tab/>
        <w:t xml:space="preserve">     М.В. Нижникова</w:t>
      </w:r>
    </w:p>
    <w:p w:rsidR="008A756A" w:rsidRPr="003E48CE" w:rsidRDefault="00BE7E4E" w:rsidP="00324057">
      <w:pPr>
        <w:spacing w:after="0" w:line="240" w:lineRule="auto"/>
        <w:ind w:firstLine="709"/>
        <w:jc w:val="both"/>
        <w:rPr>
          <w:rFonts w:ascii="Times New Roman" w:hAnsi="Times New Roman" w:cs="Times New Roman"/>
          <w:sz w:val="28"/>
          <w:szCs w:val="28"/>
        </w:rPr>
      </w:pPr>
    </w:p>
    <w:sectPr w:rsidR="008A756A" w:rsidRPr="003E48CE"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4E" w:rsidRDefault="00BE7E4E" w:rsidP="007D32C7">
      <w:pPr>
        <w:spacing w:after="0" w:line="240" w:lineRule="auto"/>
      </w:pPr>
      <w:r>
        <w:separator/>
      </w:r>
    </w:p>
  </w:endnote>
  <w:endnote w:type="continuationSeparator" w:id="1">
    <w:p w:rsidR="00BE7E4E" w:rsidRDefault="00BE7E4E"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4E" w:rsidRDefault="00BE7E4E" w:rsidP="007D32C7">
      <w:pPr>
        <w:spacing w:after="0" w:line="240" w:lineRule="auto"/>
      </w:pPr>
      <w:r>
        <w:separator/>
      </w:r>
    </w:p>
  </w:footnote>
  <w:footnote w:type="continuationSeparator" w:id="1">
    <w:p w:rsidR="00BE7E4E" w:rsidRDefault="00BE7E4E"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C7" w:rsidRPr="007D32C7" w:rsidRDefault="007D32C7" w:rsidP="00417776">
    <w:pPr>
      <w:pStyle w:val="a5"/>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64BC5"/>
    <w:rsid w:val="000A4351"/>
    <w:rsid w:val="0014722E"/>
    <w:rsid w:val="001F41C4"/>
    <w:rsid w:val="002226EE"/>
    <w:rsid w:val="0022456A"/>
    <w:rsid w:val="00226A33"/>
    <w:rsid w:val="00231285"/>
    <w:rsid w:val="00233D65"/>
    <w:rsid w:val="002A56D2"/>
    <w:rsid w:val="00324057"/>
    <w:rsid w:val="00343324"/>
    <w:rsid w:val="003E12E6"/>
    <w:rsid w:val="003E48CE"/>
    <w:rsid w:val="00417776"/>
    <w:rsid w:val="00463129"/>
    <w:rsid w:val="004649A4"/>
    <w:rsid w:val="0048176B"/>
    <w:rsid w:val="00485328"/>
    <w:rsid w:val="00487A45"/>
    <w:rsid w:val="004C525D"/>
    <w:rsid w:val="00535FA2"/>
    <w:rsid w:val="00594E89"/>
    <w:rsid w:val="005C404C"/>
    <w:rsid w:val="00601E6F"/>
    <w:rsid w:val="006561AE"/>
    <w:rsid w:val="00665193"/>
    <w:rsid w:val="007456D4"/>
    <w:rsid w:val="0075360F"/>
    <w:rsid w:val="007D32C7"/>
    <w:rsid w:val="007F23D7"/>
    <w:rsid w:val="00906B46"/>
    <w:rsid w:val="00915751"/>
    <w:rsid w:val="00922AC2"/>
    <w:rsid w:val="00935905"/>
    <w:rsid w:val="009636C6"/>
    <w:rsid w:val="00970FED"/>
    <w:rsid w:val="00992E9C"/>
    <w:rsid w:val="009C7D91"/>
    <w:rsid w:val="00A03995"/>
    <w:rsid w:val="00BE7E4E"/>
    <w:rsid w:val="00DD665C"/>
    <w:rsid w:val="00DF3FD2"/>
    <w:rsid w:val="00E55C90"/>
    <w:rsid w:val="00F07C64"/>
    <w:rsid w:val="00F1076D"/>
    <w:rsid w:val="00F23A7D"/>
    <w:rsid w:val="00F92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75360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75360F"/>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487A45"/>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487A45"/>
    <w:rPr>
      <w:rFonts w:ascii="Courier New" w:eastAsia="Times New Roman" w:hAnsi="Courier New" w:cs="Times New Roman"/>
      <w:sz w:val="20"/>
      <w:szCs w:val="20"/>
    </w:rPr>
  </w:style>
  <w:style w:type="paragraph" w:styleId="ab">
    <w:name w:val="No Spacing"/>
    <w:uiPriority w:val="1"/>
    <w:qFormat/>
    <w:rsid w:val="00417776"/>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417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5360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5360F"/>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7536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99854">
      <w:bodyDiv w:val="1"/>
      <w:marLeft w:val="0"/>
      <w:marRight w:val="0"/>
      <w:marTop w:val="0"/>
      <w:marBottom w:val="0"/>
      <w:divBdr>
        <w:top w:val="none" w:sz="0" w:space="0" w:color="auto"/>
        <w:left w:val="none" w:sz="0" w:space="0" w:color="auto"/>
        <w:bottom w:val="none" w:sz="0" w:space="0" w:color="auto"/>
        <w:right w:val="none" w:sz="0" w:space="0" w:color="auto"/>
      </w:divBdr>
    </w:div>
    <w:div w:id="227888815">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MV</cp:lastModifiedBy>
  <cp:revision>21</cp:revision>
  <cp:lastPrinted>2022-11-14T12:53:00Z</cp:lastPrinted>
  <dcterms:created xsi:type="dcterms:W3CDTF">2022-04-21T12:28:00Z</dcterms:created>
  <dcterms:modified xsi:type="dcterms:W3CDTF">2023-02-14T13:04:00Z</dcterms:modified>
</cp:coreProperties>
</file>