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482" w:rsidRPr="00C3664A" w:rsidRDefault="00BE4482" w:rsidP="00B9089E">
      <w:pPr>
        <w:pStyle w:val="BodyText3"/>
        <w:ind w:left="-2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664A">
        <w:rPr>
          <w:rFonts w:ascii="Times New Roman" w:hAnsi="Times New Roman" w:cs="Times New Roman"/>
          <w:b/>
          <w:bCs/>
          <w:sz w:val="22"/>
          <w:szCs w:val="22"/>
        </w:rPr>
        <w:t>СОВЕТ НАРОДНЫХ ДЕПУТАТОВ</w:t>
      </w:r>
    </w:p>
    <w:p w:rsidR="00BE4482" w:rsidRPr="00C3664A" w:rsidRDefault="00BE4482" w:rsidP="00B9089E">
      <w:pPr>
        <w:pStyle w:val="BodyText3"/>
        <w:ind w:left="-2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664A">
        <w:rPr>
          <w:rFonts w:ascii="Times New Roman" w:hAnsi="Times New Roman" w:cs="Times New Roman"/>
          <w:b/>
          <w:bCs/>
          <w:sz w:val="22"/>
          <w:szCs w:val="22"/>
        </w:rPr>
        <w:t>НОВОМАРКОВСКОГО СЕЛЬСКОГО ПОСЕЛЕНИЯ</w:t>
      </w:r>
    </w:p>
    <w:p w:rsidR="00BE4482" w:rsidRPr="00C3664A" w:rsidRDefault="00BE4482" w:rsidP="00B9089E">
      <w:pPr>
        <w:pStyle w:val="BodyText3"/>
        <w:ind w:left="-2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664A">
        <w:rPr>
          <w:rFonts w:ascii="Times New Roman" w:hAnsi="Times New Roman" w:cs="Times New Roman"/>
          <w:b/>
          <w:bCs/>
          <w:sz w:val="22"/>
          <w:szCs w:val="22"/>
        </w:rPr>
        <w:t>КАНТЕМИРОВСКОГО МУНИЦИПАЛЬНОГО РАЙОНА</w:t>
      </w:r>
    </w:p>
    <w:p w:rsidR="00BE4482" w:rsidRPr="00C3664A" w:rsidRDefault="00BE4482" w:rsidP="00B9089E">
      <w:pPr>
        <w:pStyle w:val="BodyText3"/>
        <w:ind w:left="-21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3664A">
        <w:rPr>
          <w:rFonts w:ascii="Times New Roman" w:hAnsi="Times New Roman" w:cs="Times New Roman"/>
          <w:b/>
          <w:bCs/>
          <w:sz w:val="22"/>
          <w:szCs w:val="22"/>
        </w:rPr>
        <w:t>ВОРОНЕЖСКОЙ ОБЛАСТИ</w:t>
      </w:r>
    </w:p>
    <w:p w:rsidR="00BE4482" w:rsidRPr="00C3664A" w:rsidRDefault="00BE4482" w:rsidP="00B9089E">
      <w:pPr>
        <w:pStyle w:val="Heading1"/>
        <w:spacing w:line="360" w:lineRule="auto"/>
        <w:ind w:left="-218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C3664A">
        <w:rPr>
          <w:rFonts w:ascii="Times New Roman" w:hAnsi="Times New Roman" w:cs="Times New Roman"/>
          <w:b w:val="0"/>
          <w:bCs w:val="0"/>
          <w:sz w:val="22"/>
          <w:szCs w:val="22"/>
        </w:rPr>
        <w:t>РЕШЕНИЕ</w:t>
      </w:r>
    </w:p>
    <w:p w:rsidR="00BE4482" w:rsidRPr="00C3664A" w:rsidRDefault="00BE4482" w:rsidP="00E4546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4482" w:rsidRDefault="00BE4482" w:rsidP="00E4546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№ 116   от 18.08.2017 года</w:t>
      </w:r>
    </w:p>
    <w:p w:rsidR="00BE4482" w:rsidRPr="00C3664A" w:rsidRDefault="00BE4482" w:rsidP="00E4546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8614C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64A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Программы комплексного развития</w:t>
      </w:r>
    </w:p>
    <w:p w:rsidR="00BE4482" w:rsidRPr="00C3664A" w:rsidRDefault="00BE4482" w:rsidP="008614C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64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социальной инфраструктуры Новомарковского сельского </w:t>
      </w:r>
    </w:p>
    <w:p w:rsidR="00BE4482" w:rsidRPr="00C3664A" w:rsidRDefault="00BE4482" w:rsidP="008614CF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664A">
        <w:rPr>
          <w:rFonts w:ascii="Times New Roman" w:hAnsi="Times New Roman" w:cs="Times New Roman"/>
          <w:b w:val="0"/>
          <w:bCs w:val="0"/>
          <w:sz w:val="24"/>
          <w:szCs w:val="24"/>
        </w:rPr>
        <w:t>поселения на 2017-2026 годы</w:t>
      </w:r>
    </w:p>
    <w:p w:rsidR="00BE4482" w:rsidRPr="00C3664A" w:rsidRDefault="00BE4482" w:rsidP="00C91A2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DD1E31">
      <w:pPr>
        <w:spacing w:before="64" w:line="240" w:lineRule="auto"/>
        <w:ind w:left="112" w:right="-8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В</w:t>
      </w:r>
      <w:r w:rsidRPr="00C366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C366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с</w:t>
      </w:r>
      <w:r w:rsidRPr="00C366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Федеральным</w:t>
      </w:r>
      <w:r w:rsidRPr="00C366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законом</w:t>
      </w:r>
      <w:r w:rsidRPr="00C366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от</w:t>
      </w:r>
      <w:r w:rsidRPr="00C366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6.10.2003</w:t>
      </w:r>
      <w:r w:rsidRPr="00C366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>г.</w:t>
      </w:r>
      <w:r w:rsidRPr="00C366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№</w:t>
      </w:r>
      <w:r w:rsidRPr="00C366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131-ФЗ</w:t>
      </w:r>
      <w:r w:rsidRPr="00C366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>«Об</w:t>
      </w:r>
      <w:r w:rsidRPr="00C3664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общих</w:t>
      </w:r>
      <w:r w:rsidRPr="00C366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принципах</w:t>
      </w:r>
      <w:r w:rsidRPr="00C366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организации</w:t>
      </w:r>
      <w:r w:rsidRPr="00C366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C3664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C366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в</w:t>
      </w:r>
      <w:r w:rsidRPr="00C3664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C3664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Федерации»,</w:t>
      </w:r>
      <w:r w:rsidRPr="00C3664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Градостроительным</w:t>
      </w:r>
      <w:r w:rsidRPr="00C366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кодексом</w:t>
      </w:r>
      <w:r w:rsidRPr="00C3664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C366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Федерации,</w:t>
      </w:r>
      <w:r w:rsidRPr="00C3664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Постановлением</w:t>
      </w:r>
      <w:r w:rsidRPr="00C3664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Правительства</w:t>
      </w:r>
      <w:r w:rsidRPr="00C3664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C3664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Федерации</w:t>
      </w:r>
      <w:r w:rsidRPr="00C3664A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от</w:t>
      </w:r>
      <w:r w:rsidRPr="00C3664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01.10.2015</w:t>
      </w:r>
      <w:r w:rsidRPr="00C366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г.</w:t>
      </w:r>
      <w:r w:rsidRPr="00C3664A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№</w:t>
      </w:r>
      <w:r w:rsidRPr="00C3664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1050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>«Об</w:t>
      </w:r>
      <w:r w:rsidRPr="00C3664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утверждении</w:t>
      </w:r>
      <w:r w:rsidRPr="00C3664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требований</w:t>
      </w:r>
      <w:r w:rsidRPr="00C3664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комплексного</w:t>
      </w:r>
      <w:r w:rsidRPr="00C3664A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C3664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социальной</w:t>
      </w:r>
      <w:r w:rsidRPr="00C3664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инфраструктуры</w:t>
      </w:r>
      <w:r w:rsidRPr="00C3664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поселений,</w:t>
      </w:r>
      <w:r w:rsidRPr="00C3664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городских</w:t>
      </w:r>
      <w:r w:rsidRPr="00C3664A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округов»,</w:t>
      </w:r>
      <w:r w:rsidRPr="00C366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Уставом</w:t>
      </w:r>
      <w:r w:rsidRPr="00C3664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 xml:space="preserve">Новомарковского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сельского</w:t>
      </w:r>
      <w:r w:rsidRPr="00C366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поселения,</w:t>
      </w:r>
      <w:r w:rsidRPr="00C3664A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Совет народных депутатов</w:t>
      </w:r>
      <w:r w:rsidRPr="00C366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Новомарковского сельского</w:t>
      </w:r>
      <w:r w:rsidRPr="00C3664A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C3664A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Кантемировского</w:t>
      </w:r>
      <w:r w:rsidRPr="00C366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муниципального</w:t>
      </w:r>
      <w:r w:rsidRPr="00C366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района</w:t>
      </w:r>
    </w:p>
    <w:p w:rsidR="00BE4482" w:rsidRPr="00C3664A" w:rsidRDefault="00BE4482" w:rsidP="00DD1E31">
      <w:pPr>
        <w:spacing w:before="6" w:line="240" w:lineRule="auto"/>
        <w:ind w:left="11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pacing w:val="-1"/>
          <w:sz w:val="24"/>
          <w:szCs w:val="24"/>
        </w:rPr>
        <w:t>РЕШИЛ:</w:t>
      </w:r>
    </w:p>
    <w:p w:rsidR="00BE4482" w:rsidRPr="00C3664A" w:rsidRDefault="00BE4482" w:rsidP="00FC3FB2">
      <w:pPr>
        <w:widowControl w:val="0"/>
        <w:numPr>
          <w:ilvl w:val="0"/>
          <w:numId w:val="7"/>
        </w:numPr>
        <w:tabs>
          <w:tab w:val="clear" w:pos="1080"/>
          <w:tab w:val="left" w:pos="0"/>
        </w:tabs>
        <w:spacing w:after="0" w:line="240" w:lineRule="auto"/>
        <w:ind w:left="0" w:right="329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pacing w:val="-1"/>
          <w:sz w:val="24"/>
          <w:szCs w:val="24"/>
        </w:rPr>
        <w:t>Утвердить</w:t>
      </w:r>
      <w:r w:rsidRPr="00C366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прилагаемую</w:t>
      </w:r>
      <w:r w:rsidRPr="00C366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Программу</w:t>
      </w:r>
      <w:r w:rsidRPr="00C3664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комплексного</w:t>
      </w:r>
      <w:r w:rsidRPr="00C3664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развития</w:t>
      </w:r>
      <w:r w:rsidRPr="00C3664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социальной</w:t>
      </w:r>
      <w:r w:rsidRPr="00C3664A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инфраструктуры Новомарковского сельского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C366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>на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 xml:space="preserve"> 2017-2026</w:t>
      </w:r>
      <w:r w:rsidRPr="00C366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годы.</w:t>
      </w:r>
    </w:p>
    <w:p w:rsidR="00BE4482" w:rsidRPr="00C3664A" w:rsidRDefault="00BE4482" w:rsidP="00FC3FB2">
      <w:pPr>
        <w:spacing w:before="1" w:line="240" w:lineRule="auto"/>
        <w:ind w:left="112" w:right="-1" w:firstLine="608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2.</w:t>
      </w:r>
      <w:r w:rsidRPr="00C3664A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Обнародовать настоящее</w:t>
      </w:r>
      <w:r w:rsidRPr="00C366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постановление</w:t>
      </w:r>
      <w:r w:rsidRPr="00C3664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 xml:space="preserve">в Вестнике муниципальных  правовых актов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Новомарковского сельского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поселения.</w:t>
      </w:r>
    </w:p>
    <w:p w:rsidR="00BE4482" w:rsidRPr="00C3664A" w:rsidRDefault="00BE4482" w:rsidP="00DD1E3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DD1E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Глава Новомарковского сельского  поселения                                         О.П.Безрукова</w:t>
      </w: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B1661">
      <w:pPr>
        <w:pStyle w:val="10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E4482" w:rsidRPr="00C3664A" w:rsidRDefault="00BE4482" w:rsidP="008614CF">
      <w:pPr>
        <w:shd w:val="clear" w:color="auto" w:fill="FFFFFF"/>
        <w:tabs>
          <w:tab w:val="left" w:pos="8010"/>
          <w:tab w:val="right" w:pos="9923"/>
        </w:tabs>
        <w:spacing w:after="0" w:line="240" w:lineRule="auto"/>
        <w:ind w:right="282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664A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BE4482" w:rsidRPr="00C3664A" w:rsidRDefault="00BE4482" w:rsidP="008614CF">
      <w:pPr>
        <w:shd w:val="clear" w:color="auto" w:fill="FFFFFF"/>
        <w:tabs>
          <w:tab w:val="left" w:pos="6237"/>
          <w:tab w:val="left" w:pos="9639"/>
        </w:tabs>
        <w:spacing w:after="0" w:line="240" w:lineRule="auto"/>
        <w:ind w:right="282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664A">
        <w:rPr>
          <w:rFonts w:ascii="Times New Roman" w:hAnsi="Times New Roman" w:cs="Times New Roman"/>
          <w:color w:val="000000"/>
          <w:sz w:val="24"/>
          <w:szCs w:val="24"/>
        </w:rPr>
        <w:t>постановлением администрации</w:t>
      </w:r>
    </w:p>
    <w:p w:rsidR="00BE4482" w:rsidRPr="00C3664A" w:rsidRDefault="00BE4482" w:rsidP="008614CF">
      <w:pPr>
        <w:shd w:val="clear" w:color="auto" w:fill="FFFFFF"/>
        <w:tabs>
          <w:tab w:val="left" w:pos="6237"/>
          <w:tab w:val="left" w:pos="9639"/>
        </w:tabs>
        <w:spacing w:after="0" w:line="240" w:lineRule="auto"/>
        <w:ind w:right="282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664A">
        <w:rPr>
          <w:rFonts w:ascii="Times New Roman" w:hAnsi="Times New Roman" w:cs="Times New Roman"/>
          <w:color w:val="000000"/>
          <w:sz w:val="24"/>
          <w:szCs w:val="24"/>
        </w:rPr>
        <w:t>Новомарковского сельского поселения</w:t>
      </w:r>
    </w:p>
    <w:p w:rsidR="00BE4482" w:rsidRPr="00C3664A" w:rsidRDefault="00BE4482" w:rsidP="008614CF">
      <w:pPr>
        <w:shd w:val="clear" w:color="auto" w:fill="FFFFFF"/>
        <w:spacing w:after="0" w:line="240" w:lineRule="auto"/>
        <w:ind w:right="282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3664A">
        <w:rPr>
          <w:rFonts w:ascii="Times New Roman" w:hAnsi="Times New Roman" w:cs="Times New Roman"/>
          <w:color w:val="000000"/>
          <w:sz w:val="24"/>
          <w:szCs w:val="24"/>
        </w:rPr>
        <w:t>от 18.08.2017 г. № 116</w:t>
      </w:r>
    </w:p>
    <w:p w:rsidR="00BE4482" w:rsidRPr="00C3664A" w:rsidRDefault="00BE4482" w:rsidP="00DD1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DD1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НОВОМАРКОВСКОГО СЕЛЬСКОГО ПОСЕЛЕНИЯ</w:t>
      </w:r>
    </w:p>
    <w:p w:rsidR="00BE4482" w:rsidRPr="00C3664A" w:rsidRDefault="00BE4482" w:rsidP="00DD1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на 2017 – 2026 годы</w:t>
      </w:r>
    </w:p>
    <w:p w:rsidR="00BE4482" w:rsidRPr="00C3664A" w:rsidRDefault="00BE4482" w:rsidP="00DD1E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Паспорт  программы</w:t>
      </w:r>
    </w:p>
    <w:tbl>
      <w:tblPr>
        <w:tblpPr w:leftFromText="180" w:rightFromText="180" w:vertAnchor="text" w:horzAnchor="margin" w:tblpY="169"/>
        <w:tblW w:w="941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2575"/>
        <w:gridCol w:w="6840"/>
      </w:tblGrid>
      <w:tr w:rsidR="00BE4482" w:rsidRPr="00C3664A">
        <w:trPr>
          <w:cantSplit/>
          <w:trHeight w:val="765"/>
        </w:trPr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Программа комплексного развития социальной инфраструктуры Новомарковского сельского поселения Кантемировского муниципального района на 2017-2026 годы</w:t>
            </w:r>
          </w:p>
        </w:tc>
      </w:tr>
      <w:tr w:rsidR="00BE4482" w:rsidRPr="00C3664A">
        <w:trPr>
          <w:cantSplit/>
          <w:trHeight w:val="2299"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Основание для разработки программы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1.Федеральный закон от  06. 10. 2003 г. № 131-ФЗ «Об общих принципах организации местного самоуправления в Российской Федерации» </w:t>
            </w:r>
          </w:p>
          <w:p w:rsidR="00BE4482" w:rsidRPr="00C3664A" w:rsidRDefault="00BE4482" w:rsidP="00C1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2.Постановление Правительства Российской Федерации от 01.10.2015 года №1050</w:t>
            </w:r>
          </w:p>
          <w:p w:rsidR="00BE4482" w:rsidRPr="00C3664A" w:rsidRDefault="00BE4482" w:rsidP="00C1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3.Градостроительный кодекс Российской Федерации</w:t>
            </w:r>
          </w:p>
          <w:p w:rsidR="00BE4482" w:rsidRPr="00C3664A" w:rsidRDefault="00BE4482" w:rsidP="00C131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4. Устав  муниципального образования Новомарковского сельского  поселения Кантемировского муниципального района Воронежской области</w:t>
            </w:r>
          </w:p>
        </w:tc>
      </w:tr>
      <w:tr w:rsidR="00BE4482" w:rsidRPr="00C3664A">
        <w:trPr>
          <w:cantSplit/>
          <w:trHeight w:val="288"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Администрация Новомарковского сельского поселения</w:t>
            </w:r>
          </w:p>
        </w:tc>
      </w:tr>
      <w:tr w:rsidR="00BE4482" w:rsidRPr="00C3664A">
        <w:trPr>
          <w:cantSplit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Руководитель </w:t>
            </w:r>
          </w:p>
          <w:p w:rsidR="00BE4482" w:rsidRPr="00C3664A" w:rsidRDefault="00BE4482" w:rsidP="00C131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 Глава Новомарковского сельского поселения</w:t>
            </w:r>
          </w:p>
        </w:tc>
      </w:tr>
      <w:tr w:rsidR="00BE4482" w:rsidRPr="00C3664A">
        <w:trPr>
          <w:cantSplit/>
          <w:trHeight w:val="5783"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Основные цели и задачи программы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Цели программы: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1.Безопасность, качество и эффективность использования населением объектов социальной инфраструктуры поселения.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2.Доступность объектов социальной инфраструктуры поселения для населения в соответствии с нормативами градостроительного проектирования соответственно поселения.                                                                                   3.Сбалансированное, перспективное развитие социальной инфраструктуры  поселения в соответствии с установленными потребностями в объектах социальной инфраструктуры поселения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4.Достижение расчетного уровня обеспеченности населения поселения в соответствии с нормативами градостроительного проектирования соответственно поселения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5.Эффективность функционирования действующей социальной инфраструктуры.</w:t>
            </w:r>
          </w:p>
          <w:p w:rsidR="00BE4482" w:rsidRPr="00C3664A" w:rsidRDefault="00BE4482" w:rsidP="00C1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Общими задачами по развитию социальной инфраструктуры являются:</w:t>
            </w:r>
          </w:p>
          <w:p w:rsidR="00BE4482" w:rsidRPr="00C3664A" w:rsidRDefault="00BE4482" w:rsidP="00C131CE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удовлетворение потребности населения в учреждениях обслуживания с учетом прогнозируемых характеристик социально-экономического развития поселения на основании документов стратегического планирования, социальных нормативов и других нормативных документов на основе развития сети учреждений обслуживания;</w:t>
            </w:r>
          </w:p>
          <w:p w:rsidR="00BE4482" w:rsidRPr="00C3664A" w:rsidRDefault="00BE4482" w:rsidP="00C131CE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достижение для всех населенных пунктов обеспеченности объектами обслуживания, соответствующих нормируемому социально-гарантированному уровню обслуживания по каждому виду;</w:t>
            </w:r>
          </w:p>
          <w:p w:rsidR="00BE4482" w:rsidRPr="00C3664A" w:rsidRDefault="00BE4482" w:rsidP="00C131CE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обеспечение равных условий доступности объектов обслуживания для всех жителей поселения;</w:t>
            </w:r>
          </w:p>
          <w:p w:rsidR="00BE4482" w:rsidRPr="00C3664A" w:rsidRDefault="00BE4482" w:rsidP="00C131CE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оптимизация размещения сети учреждений обслуживания с учетом специфики его планировочной и функциональной структуры;</w:t>
            </w:r>
          </w:p>
          <w:p w:rsidR="00BE4482" w:rsidRPr="00C3664A" w:rsidRDefault="00BE4482" w:rsidP="00C131CE">
            <w:pPr>
              <w:numPr>
                <w:ilvl w:val="0"/>
                <w:numId w:val="2"/>
              </w:numPr>
              <w:tabs>
                <w:tab w:val="clear" w:pos="0"/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модернизация существующей сети учреждений обслуживания, реструктуризация и интенсификация их работы в соответствии с потребностями населения с учетом новых технологий обслуживания и современного уровня развития общества;</w:t>
            </w:r>
          </w:p>
          <w:p w:rsidR="00BE4482" w:rsidRPr="00C3664A" w:rsidRDefault="00BE4482" w:rsidP="00C131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повышение эффективности использования территорий, занятых существующими учреждениями обслуживания.</w:t>
            </w:r>
          </w:p>
        </w:tc>
      </w:tr>
      <w:tr w:rsidR="00BE4482" w:rsidRPr="00C3664A">
        <w:trPr>
          <w:cantSplit/>
        </w:trPr>
        <w:tc>
          <w:tcPr>
            <w:tcW w:w="25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</w:rPr>
              <w:t>1 этап  - 2017-2021 гг.</w:t>
            </w:r>
          </w:p>
          <w:p w:rsidR="00BE4482" w:rsidRPr="00C3664A" w:rsidRDefault="00BE4482" w:rsidP="00C131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</w:rPr>
              <w:t>2 этап   - 2021 - 2026 гг.</w:t>
            </w:r>
          </w:p>
        </w:tc>
      </w:tr>
      <w:tr w:rsidR="00BE4482" w:rsidRPr="00C3664A">
        <w:trPr>
          <w:cantSplit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Основные направления программы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</w:rPr>
              <w:t>Программа устанавливает перечень мероприятий (инвестиционных проектов) по проектированию, строительству, реконструкции объектов социальной инфраструктуры  поселения, которые предусмотрены государственными и муниципальными программами</w:t>
            </w:r>
          </w:p>
        </w:tc>
      </w:tr>
      <w:tr w:rsidR="00BE4482" w:rsidRPr="00C3664A">
        <w:trPr>
          <w:cantSplit/>
          <w:trHeight w:val="484"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Исполнители </w:t>
            </w:r>
          </w:p>
          <w:p w:rsidR="00BE4482" w:rsidRPr="00C3664A" w:rsidRDefault="00BE4482" w:rsidP="00C131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основных мероприятий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- администрация Кантемировского муниципального района;</w:t>
            </w:r>
          </w:p>
          <w:p w:rsidR="00BE4482" w:rsidRPr="00C3664A" w:rsidRDefault="00BE4482" w:rsidP="00C131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- администрация Новомарковского сельского поселения.</w:t>
            </w:r>
          </w:p>
        </w:tc>
      </w:tr>
      <w:tr w:rsidR="00BE4482" w:rsidRPr="00C3664A">
        <w:trPr>
          <w:cantSplit/>
          <w:trHeight w:val="3336"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Организация </w:t>
            </w:r>
          </w:p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ind w:firstLine="485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Контроль за реализацией мероприятий программы осуществляет руководитель программы - глава сельского поселения. Контроль за реализацией мероприятий программы включает в себя:</w:t>
            </w:r>
          </w:p>
          <w:p w:rsidR="00BE4482" w:rsidRPr="00C3664A" w:rsidRDefault="00BE4482" w:rsidP="00C1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 xml:space="preserve">      1)текущее управление и координацию деятельности исполнителей, обеспечивая их согласованные действия по реализации программных мероприятий, </w:t>
            </w:r>
          </w:p>
          <w:p w:rsidR="00BE4482" w:rsidRPr="00C3664A" w:rsidRDefault="00BE4482" w:rsidP="00C1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 xml:space="preserve">      2) подготовку и представление предложений по финансированию мероприятий программы на очередной финансовый год,</w:t>
            </w:r>
          </w:p>
          <w:p w:rsidR="00BE4482" w:rsidRPr="00C3664A" w:rsidRDefault="00BE4482" w:rsidP="00C131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 xml:space="preserve">       3)</w:t>
            </w:r>
            <w:r w:rsidRPr="00C3664A">
              <w:rPr>
                <w:rFonts w:ascii="Times New Roman" w:hAnsi="Times New Roman" w:cs="Times New Roman"/>
                <w:lang w:val="en-US"/>
              </w:rPr>
              <w:t> </w:t>
            </w:r>
            <w:r w:rsidRPr="00C3664A">
              <w:rPr>
                <w:rFonts w:ascii="Times New Roman" w:hAnsi="Times New Roman" w:cs="Times New Roman"/>
              </w:rPr>
              <w:t>проведение оценки эффективности и соблюдения сроков реализации Программы,</w:t>
            </w:r>
          </w:p>
          <w:p w:rsidR="00BE4482" w:rsidRPr="00C3664A" w:rsidRDefault="00BE4482" w:rsidP="00C131CE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       4) контроль за целевым и эффективным использованием финансовых средств, предоставление отчетности соответствующим органам местного самоуправления.</w:t>
            </w:r>
          </w:p>
        </w:tc>
      </w:tr>
      <w:tr w:rsidR="00BE4482" w:rsidRPr="00C3664A">
        <w:trPr>
          <w:cantSplit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Ожидаемые </w:t>
            </w:r>
          </w:p>
          <w:p w:rsidR="00BE4482" w:rsidRPr="00C3664A" w:rsidRDefault="00BE4482" w:rsidP="00C131CE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конечные результаты реализации 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Комплекс задач по развитию социальной инфраструктуры Новомарковского сельского поселения состоит из двух блоков: социально-гарантированного и коммерческо-делового.</w:t>
            </w:r>
          </w:p>
          <w:p w:rsidR="00BE4482" w:rsidRPr="00C3664A" w:rsidRDefault="00BE4482" w:rsidP="00C131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Первый блок задач предполагает развитие сети социально значимых объектов, обеспечивающих нормируемый социально-гарантированный уровень обслуживания. К ним относятся такие сферы обслуживания, как образование, здравоохранение, сфера социальной защиты населения.</w:t>
            </w:r>
          </w:p>
        </w:tc>
      </w:tr>
      <w:tr w:rsidR="00BE4482" w:rsidRPr="00C3664A">
        <w:trPr>
          <w:cantSplit/>
        </w:trPr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Объемы и источники финансирования  программы</w:t>
            </w:r>
          </w:p>
        </w:tc>
        <w:tc>
          <w:tcPr>
            <w:tcW w:w="68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 xml:space="preserve"> Объём средств бюджета поселения, необходимый для финансирования Программы составляет –0,0 тыс.руб: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В 2017 году – 0,0 тыс. рублей;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В 2018 году – 0,0 тыс. рублей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В 2019 году – 0,0 тыс. рублей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В 2020 году – 0,0 тыс. рублей</w:t>
            </w:r>
          </w:p>
          <w:p w:rsidR="00BE4482" w:rsidRPr="00C3664A" w:rsidRDefault="00BE4482" w:rsidP="00C131CE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 xml:space="preserve">В 2021 - 2026 годах  - 0,0 тыс.рублей . </w:t>
            </w:r>
          </w:p>
          <w:p w:rsidR="00BE4482" w:rsidRPr="00C3664A" w:rsidRDefault="00BE4482" w:rsidP="00C131C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C3664A">
              <w:rPr>
                <w:rFonts w:ascii="Times New Roman" w:hAnsi="Times New Roman" w:cs="Times New Roman"/>
              </w:rPr>
              <w:t>Источники финансирования – местный бюджет, могут привлекаться средства федерального, областного и районного бюджетов</w:t>
            </w:r>
          </w:p>
        </w:tc>
      </w:tr>
    </w:tbl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DD1E31">
      <w:pPr>
        <w:pStyle w:val="ListParagraph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Раздел 1. Общие положения</w:t>
      </w:r>
    </w:p>
    <w:p w:rsidR="00BE4482" w:rsidRPr="00C3664A" w:rsidRDefault="00BE4482" w:rsidP="008614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Формирование  Комплексной программы развития социальной инфраструктуры  Новомарковского сельского поселения на 2017- 2026 года осуществлялось по инициативе администрации  Новомарковского сельского поселения в лице главы Новомарковского сельского поселения Безруковой Ольги Павловны.</w:t>
      </w:r>
    </w:p>
    <w:p w:rsidR="00BE4482" w:rsidRPr="00C3664A" w:rsidRDefault="00BE4482" w:rsidP="008614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Заказчик:</w:t>
      </w:r>
    </w:p>
    <w:p w:rsidR="00BE4482" w:rsidRPr="00C3664A" w:rsidRDefault="00BE4482" w:rsidP="008614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Администрация Новомарковского сельского поселения Кантемировского муниципального района Воронежской области</w:t>
      </w:r>
    </w:p>
    <w:p w:rsidR="00BE4482" w:rsidRPr="00C3664A" w:rsidRDefault="00BE4482" w:rsidP="008614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Глава Новомарковского сельского поселения – О.П. Безрукова</w:t>
      </w:r>
    </w:p>
    <w:p w:rsidR="00BE4482" w:rsidRPr="00C3664A" w:rsidRDefault="00BE4482" w:rsidP="008614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Генеральным планом Новомарковского сельского поселения к развитию определены 2 населенных пунктов: с. Новомарковка и с.Попасное</w:t>
      </w:r>
    </w:p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Программа  комплексного развития  социальной инфраструктуры Новомарковского сельского поселения Кантемировского муниципального района на 2017-2026 годы разработана на основании Федерального закона от  06. 10. 2003 г. № 131-ФЗ «Об общих принципах организации местного самоуправления в Российской Федерации»,  Постановления Правительства Российской Федерации от 1 октября 2015 года № 1050, Градостроительного кодекса Российской Федерации, Устава  муниципального образования Новомарковское сельское поселение Кантемировского муниципального района Воронежской области, Генерального плана Новомарковского сельского поселения.</w:t>
      </w:r>
    </w:p>
    <w:p w:rsidR="00BE4482" w:rsidRPr="00C3664A" w:rsidRDefault="00BE4482" w:rsidP="008614CF">
      <w:pPr>
        <w:tabs>
          <w:tab w:val="center" w:pos="4677"/>
        </w:tabs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502177">
      <w:pPr>
        <w:tabs>
          <w:tab w:val="center" w:pos="4677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Раздел 2. Краткая характеристика Новомарковского сельского поселения.</w:t>
      </w:r>
    </w:p>
    <w:p w:rsidR="00BE4482" w:rsidRPr="00C3664A" w:rsidRDefault="00BE4482" w:rsidP="00FC3FB2">
      <w:pPr>
        <w:tabs>
          <w:tab w:val="left" w:pos="1875"/>
          <w:tab w:val="center" w:pos="46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Юридический адрес администрации  сельского поселения: 396702, РФ,  Воронежская область, Кантемировский район, с.Новомарковка, ул.Советская, дом 20.</w:t>
      </w:r>
    </w:p>
    <w:p w:rsidR="00BE4482" w:rsidRPr="00C3664A" w:rsidRDefault="00BE4482" w:rsidP="00FC3FB2">
      <w:pPr>
        <w:tabs>
          <w:tab w:val="left" w:pos="1875"/>
          <w:tab w:val="center" w:pos="46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Почтовый адрес администрации сельского поселения: 396702, РФ,  Воронежская область, Кантемировский район, с.Новомарковка, ул.Советская, дом 20.</w:t>
      </w:r>
    </w:p>
    <w:p w:rsidR="00BE4482" w:rsidRPr="00C3664A" w:rsidRDefault="00BE4482" w:rsidP="00FC3FB2">
      <w:pPr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Глава Новомарковского сельского поселения – О.П. Безрукова</w:t>
      </w:r>
    </w:p>
    <w:p w:rsidR="00BE4482" w:rsidRPr="00C3664A" w:rsidRDefault="00BE4482" w:rsidP="00FC3FB2">
      <w:pPr>
        <w:tabs>
          <w:tab w:val="left" w:pos="1875"/>
          <w:tab w:val="center" w:pos="467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 xml:space="preserve">Тел. факс – (47367) 49-118,  </w:t>
      </w:r>
    </w:p>
    <w:p w:rsidR="00BE4482" w:rsidRPr="00C3664A" w:rsidRDefault="00BE4482" w:rsidP="00FC3FB2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pacing w:val="-1"/>
          <w:sz w:val="24"/>
          <w:szCs w:val="24"/>
        </w:rPr>
        <w:t>Новомарковское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C366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поселение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расположено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 xml:space="preserve">в </w:t>
      </w:r>
      <w:r w:rsidRPr="00C3664A">
        <w:rPr>
          <w:rFonts w:ascii="Times New Roman" w:hAnsi="Times New Roman" w:cs="Times New Roman"/>
          <w:spacing w:val="4"/>
          <w:sz w:val="24"/>
          <w:szCs w:val="24"/>
        </w:rPr>
        <w:t xml:space="preserve"> 10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 xml:space="preserve">км </w:t>
      </w:r>
      <w:r w:rsidRPr="00C366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 xml:space="preserve">(по </w:t>
      </w:r>
      <w:r w:rsidRPr="00C366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автомобильной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дороге)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>от</w:t>
      </w:r>
      <w:r w:rsidRPr="00C3664A">
        <w:rPr>
          <w:rFonts w:ascii="Times New Roman" w:hAnsi="Times New Roman" w:cs="Times New Roman"/>
          <w:spacing w:val="8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районного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центра</w:t>
      </w:r>
      <w:r w:rsidRPr="00C3664A">
        <w:rPr>
          <w:rFonts w:ascii="Times New Roman" w:hAnsi="Times New Roman" w:cs="Times New Roman"/>
          <w:sz w:val="24"/>
          <w:szCs w:val="24"/>
        </w:rPr>
        <w:t xml:space="preserve"> -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 xml:space="preserve">р.п.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Кантемировка.</w:t>
      </w:r>
    </w:p>
    <w:p w:rsidR="00BE4482" w:rsidRPr="00C3664A" w:rsidRDefault="00BE4482" w:rsidP="00FC3FB2">
      <w:pPr>
        <w:pStyle w:val="msonormalbullet1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>Территория Новомарковского сельского поселения   входит в состав территории Кантемировского  муниципального района Воронежской области.</w:t>
      </w:r>
    </w:p>
    <w:p w:rsidR="00BE4482" w:rsidRPr="00C3664A" w:rsidRDefault="00BE4482" w:rsidP="00FC3FB2">
      <w:pPr>
        <w:pStyle w:val="msonormalbullet2gi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>Новомарковское сельское поселение находится в юго-западной части Кантемировского муниципального района и граничит с Пасековским, Журавским, Бугаевским сельскими поселениями, Кантемировским городским поселением Кантемировского района и с Украиной. Вся территория Новомарковского сельского поселения находится в пограничной зоне Российской Федерации.</w:t>
      </w:r>
    </w:p>
    <w:p w:rsidR="00BE4482" w:rsidRPr="00C3664A" w:rsidRDefault="00BE4482" w:rsidP="005021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 xml:space="preserve">Сельское поселение в нынешних границах сформировано на базе земель колхоза «Правда». В настоящее время колхоз практически прекратил свою хозяйственную деятельность. В то же время на землях сельского поселения активно функционирует ООО «СХП Новомарковское», являющееся одним из лучших сельскохозяйственных предприятий не только в районе, но и в области. </w:t>
      </w:r>
    </w:p>
    <w:p w:rsidR="00BE4482" w:rsidRPr="00C3664A" w:rsidRDefault="00BE4482" w:rsidP="005021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>Границы Новомарковского сельского поселения и сельских населенных пунктов установлены в соответствии с законом Воронежской области № 87-ОЗ от 27.10.06 года.</w:t>
      </w:r>
    </w:p>
    <w:p w:rsidR="00BE4482" w:rsidRPr="00C3664A" w:rsidRDefault="00BE4482" w:rsidP="005021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 xml:space="preserve">На территории Новомарковского сельского поселения расположены два населенных пункта: село Новомарковка и село Попасное. Административный центр поселения – село Новомарковка. </w:t>
      </w:r>
    </w:p>
    <w:p w:rsidR="00BE4482" w:rsidRPr="00C3664A" w:rsidRDefault="00BE4482" w:rsidP="005021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>Общая площадь сельского поселения составляет 11,9 тыс. га, в том числе земли населенных пунктов – 500 га.</w:t>
      </w:r>
    </w:p>
    <w:p w:rsidR="00BE4482" w:rsidRPr="00C3664A" w:rsidRDefault="00BE4482" w:rsidP="005021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>Связь Новомарковского сельского поселения с районным центром – п. Кантемировка осуществляется по двум асфальтированным автомобильным дорогам: Новомарковка – Кантемировка, Марковка (Украина) – Кантемировка; с областным центром Воронежской области (городом Воронеж) – по дорогам федерального значения Воронеж – Луганск, либо Москва – Ростов-на-Дону. Расстояние до областного центра составляет около 300 км.</w:t>
      </w:r>
    </w:p>
    <w:p w:rsidR="00BE4482" w:rsidRPr="00C3664A" w:rsidRDefault="00BE4482" w:rsidP="005021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>К северо-востоку от территории сельского поселения проходит участок Юго-Восточной железной дороги и две автомобильные дороги федерального значения «Москва – Ростов-на-Дону» и «Воронеж-Луганск».</w:t>
      </w:r>
    </w:p>
    <w:p w:rsidR="00BE4482" w:rsidRPr="00C3664A" w:rsidRDefault="00BE4482" w:rsidP="00502177">
      <w:pPr>
        <w:pStyle w:val="msonormalbullet2gif"/>
        <w:autoSpaceDE w:val="0"/>
        <w:autoSpaceDN w:val="0"/>
        <w:adjustRightInd w:val="0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3664A">
        <w:rPr>
          <w:rFonts w:ascii="Times New Roman" w:hAnsi="Times New Roman" w:cs="Times New Roman"/>
        </w:rPr>
        <w:t xml:space="preserve">Земли населенных пунктов на территории поселения представлены участками малоэтажной застройки жилого и общественного назначения, озелененными территориями общего пользования, промышленными и коммунальными территориями, территориями специального назначения (кладбища), а также территориями улично-дорожной сети. Площадь земель населенных пунктов составляет 500 га. Транспортная инфраструктура на территории поселения развита. </w:t>
      </w:r>
    </w:p>
    <w:p w:rsidR="00BE4482" w:rsidRPr="00C3664A" w:rsidRDefault="00BE4482" w:rsidP="00502177">
      <w:pPr>
        <w:pStyle w:val="ConsPlusNormal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образования: Администрация Новомарковского сельского поселение Кантемировского муниципального района  Воронежской области.</w:t>
      </w:r>
    </w:p>
    <w:p w:rsidR="00BE4482" w:rsidRPr="00C3664A" w:rsidRDefault="00BE4482" w:rsidP="00502177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3664A">
        <w:rPr>
          <w:rFonts w:ascii="Times New Roman" w:hAnsi="Times New Roman" w:cs="Times New Roman"/>
          <w:spacing w:val="-1"/>
          <w:sz w:val="24"/>
          <w:szCs w:val="24"/>
        </w:rPr>
        <w:t>Численность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населения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поселения</w:t>
      </w:r>
      <w:r w:rsidRPr="00C3664A">
        <w:rPr>
          <w:rFonts w:ascii="Times New Roman" w:hAnsi="Times New Roman" w:cs="Times New Roman"/>
          <w:sz w:val="24"/>
          <w:szCs w:val="24"/>
        </w:rPr>
        <w:t xml:space="preserve">  на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z w:val="24"/>
          <w:szCs w:val="24"/>
        </w:rPr>
        <w:t xml:space="preserve">1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января</w:t>
      </w:r>
      <w:r w:rsidRPr="00C3664A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составила  1443</w:t>
      </w:r>
      <w:r w:rsidRPr="00C3664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человек, число хозяйств - 514.</w:t>
      </w:r>
    </w:p>
    <w:p w:rsidR="00BE4482" w:rsidRPr="00C3664A" w:rsidRDefault="00BE4482" w:rsidP="0050217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Детей в возрасте до 18 лет 247 человека.</w:t>
      </w:r>
    </w:p>
    <w:p w:rsidR="00BE4482" w:rsidRPr="00C3664A" w:rsidRDefault="00BE4482" w:rsidP="00502177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В 2016 году родилось 10 человек, умерло 28 человек, за  2015  год родилось 15 человек, умерло 21 человек.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На территории Новомарковского сельского поселения работают учреждения социальной сферы: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МКОУ  Новомарковская  СОШ со структурным подразделением «Новомарковский детский сад», в школе обучается - 167 учеников.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В детском саду -  51  ребенок;</w:t>
      </w:r>
    </w:p>
    <w:p w:rsidR="00BE4482" w:rsidRPr="00C3664A" w:rsidRDefault="00BE4482" w:rsidP="00A952D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(сведения о количестве детей в школах и детских садах по состоянию на 01.01.2017 года)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- 1 библиотека;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- 1 Дом культуры;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- 1 амбулатория;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- 1 отделения почтовой связи Кантемировского почтамта УФПС Воронежской области – Филиал ФГУП «Почта России», 1 отделения сбербанка, 1 АТС - с.Новомарковка.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На территории сельского поселения работают следующие сельскохозяйственные предприятия:</w:t>
      </w:r>
    </w:p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pacing w:val="6"/>
          <w:sz w:val="24"/>
          <w:szCs w:val="24"/>
        </w:rPr>
        <w:t xml:space="preserve">На территории Новомарковского сельского поселения работают 5 с/х предприятий: </w:t>
      </w:r>
      <w:r w:rsidRPr="00C3664A">
        <w:rPr>
          <w:rFonts w:ascii="Times New Roman" w:hAnsi="Times New Roman" w:cs="Times New Roman"/>
          <w:sz w:val="24"/>
          <w:szCs w:val="24"/>
        </w:rPr>
        <w:t xml:space="preserve">ООО СХП «Новомарковское» </w:t>
      </w:r>
      <w:r w:rsidRPr="00C3664A">
        <w:rPr>
          <w:rFonts w:ascii="Times New Roman" w:hAnsi="Times New Roman" w:cs="Times New Roman"/>
          <w:spacing w:val="2"/>
          <w:sz w:val="24"/>
          <w:szCs w:val="24"/>
        </w:rPr>
        <w:t>и</w:t>
      </w:r>
      <w:r w:rsidRPr="00C3664A">
        <w:rPr>
          <w:rFonts w:ascii="Times New Roman" w:hAnsi="Times New Roman" w:cs="Times New Roman"/>
          <w:spacing w:val="9"/>
          <w:sz w:val="24"/>
          <w:szCs w:val="24"/>
        </w:rPr>
        <w:t xml:space="preserve">  4 </w:t>
      </w:r>
      <w:r w:rsidRPr="00C3664A">
        <w:rPr>
          <w:rFonts w:ascii="Times New Roman" w:hAnsi="Times New Roman" w:cs="Times New Roman"/>
          <w:spacing w:val="2"/>
          <w:sz w:val="24"/>
          <w:szCs w:val="24"/>
        </w:rPr>
        <w:t xml:space="preserve"> фермерских хозяйств.</w:t>
      </w:r>
    </w:p>
    <w:p w:rsidR="00BE4482" w:rsidRPr="00C3664A" w:rsidRDefault="00BE4482" w:rsidP="008614CF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Работают 4 магазина. В настоящее время в с.  Попасное отсутствует магазин. По договоренности обслуживание населения  осуществляется филиалом «Новомарковский» Кантемировского райПТК.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Обеспечение населения хозяйственно-питьевой водой осуществляется за счет артезианских и грунтовых вод. Большая часть населения пользуется водой из скважин. Водоснабжение животноводческих ферм базируется на одиночных скважинах.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Сельские населенные пункты не канализованы. Население пользуется выносными уборными с выгребными ямами.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В сельском поселении преобладает одноэтажная застройка с газовым отоплением.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Природный газ имеется в с.Новомарковка и в 2017 году ожидается подключение жителей с.Попасное к центральной магистрали газовых сетей.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Централизованное отопление имеет МКОУ «Новомарковская СОШ».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Перспективное совершенствование и развитие производственной  сферы будет зависеть от факторов, способствующих  ее развитию  и, наоборот, сдерживающих этот процесс.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Основными сдерживающими факторами являются: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ограниченность имеющих  промышленное назначение полезных ископаемых и сырьевых ресурсов;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ограниченность трудовых ресурсов;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ограниченность инвестиционных вложений;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 xml:space="preserve">           - удаленность большинства населенных пунктов сельского поселения от административного  центра г.Воронеж;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неудовлетворительное состояние дорог  общего пользования;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Факторами, способствующими дальнейшему развитию отдельных отраслей являются: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наличие земель, которые могут быть дополнительно вовлечены в сельскохозяйственное производство;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благоприятные условия для производства  отдельных видов сельскохозяйственной продукции;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- наличие обширных территорий лесного фонда;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Однако, ввиду  ограниченности трудовых ресурсов и  инвестиционных вложений, активное освоение территории поселения  по  всем направлениям  использования в рассматриваемом периоде маловероятно.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1767DA">
      <w:pPr>
        <w:pStyle w:val="BodyTextInden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Раздел 3.</w:t>
      </w:r>
      <w:r w:rsidRPr="00C3664A">
        <w:rPr>
          <w:rFonts w:ascii="Times New Roman" w:hAnsi="Times New Roman" w:cs="Times New Roman"/>
          <w:sz w:val="24"/>
          <w:szCs w:val="24"/>
        </w:rPr>
        <w:t xml:space="preserve"> Характеристика существующего состояния объектов и сетей энергоснабжения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Все населенные  пункты Новомарковского сельского поселения электрифицированы.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Протяженность улиц – 24,6 км, освещенных улиц – 18,6 км.</w:t>
      </w:r>
    </w:p>
    <w:p w:rsidR="00BE4482" w:rsidRPr="00C3664A" w:rsidRDefault="00BE4482" w:rsidP="008614CF">
      <w:pPr>
        <w:pStyle w:val="BodyTextInden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 xml:space="preserve"> Характеристика существующего состояния объектов и сетей связи</w:t>
      </w:r>
    </w:p>
    <w:p w:rsidR="00BE4482" w:rsidRPr="00C3664A" w:rsidRDefault="00BE4482" w:rsidP="00861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 xml:space="preserve">Новомарковское поселение обеспечено следующим спектром услуг связи: телевидение (население приобретает спутниковые антенны для увеличения количества принимаемых каналов и для повышения качества вещания), телефонная связь, мобильная связь нескольких операторов – Билайн, Мегафон, Теле – 2 и МТС, высокоскоростной  Интернет. </w:t>
      </w:r>
    </w:p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Охват населения телевизионным вещанием составляет 100%.</w:t>
      </w:r>
    </w:p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1767DA">
      <w:pPr>
        <w:pStyle w:val="BodyTextInden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3.1. Образование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Социальная инфраструктура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поселения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в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сфере</w:t>
      </w:r>
      <w:r w:rsidRPr="00C3664A">
        <w:rPr>
          <w:rFonts w:ascii="Times New Roman" w:hAnsi="Times New Roman" w:cs="Times New Roman"/>
          <w:color w:val="000008"/>
          <w:spacing w:val="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образования</w:t>
      </w:r>
      <w:r w:rsidRPr="00C3664A">
        <w:rPr>
          <w:rFonts w:ascii="Times New Roman" w:hAnsi="Times New Roman" w:cs="Times New Roman"/>
          <w:color w:val="000008"/>
          <w:spacing w:val="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представлена:</w:t>
      </w:r>
    </w:p>
    <w:p w:rsidR="00BE4482" w:rsidRPr="00C3664A" w:rsidRDefault="00BE4482" w:rsidP="008614CF">
      <w:pPr>
        <w:tabs>
          <w:tab w:val="left" w:pos="993"/>
        </w:tabs>
        <w:spacing w:after="0" w:line="240" w:lineRule="auto"/>
        <w:ind w:firstLine="709"/>
        <w:jc w:val="both"/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</w:pPr>
      <w:r w:rsidRPr="00C3664A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 xml:space="preserve">В Новомарковском  поселении действуют 1 средняя общеобразовательная школа, общая фактическая посещаемость которых в целом по поселению составляет 167 учащихся(100% детей обучаются в первую смену), проектная вместимость каждой из школ– 480 мест. </w:t>
      </w:r>
    </w:p>
    <w:p w:rsidR="00BE4482" w:rsidRPr="00C3664A" w:rsidRDefault="00BE4482" w:rsidP="008614CF">
      <w:pPr>
        <w:pStyle w:val="BodyText"/>
        <w:widowControl w:val="0"/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3664A">
        <w:rPr>
          <w:rStyle w:val="Heading1Char"/>
          <w:rFonts w:ascii="Times New Roman" w:hAnsi="Times New Roman" w:cs="Times New Roman"/>
          <w:b w:val="0"/>
          <w:bCs w:val="0"/>
          <w:sz w:val="24"/>
          <w:szCs w:val="24"/>
        </w:rPr>
        <w:t>В поселении функционируют одно детское дошкольное учреждение, проектная вместимость которого 50  мест, фактическая посещаемость 51 человек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BE4482" w:rsidRPr="00C3664A" w:rsidRDefault="00BE4482" w:rsidP="008614CF">
      <w:pPr>
        <w:pStyle w:val="BodyText"/>
        <w:widowControl w:val="0"/>
        <w:tabs>
          <w:tab w:val="left" w:pos="8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pacing w:val="-1"/>
          <w:sz w:val="24"/>
          <w:szCs w:val="24"/>
        </w:rPr>
        <w:t>На территории Новомарковского сельского поселения строиться новый детскай сад на 65 мест.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color w:val="000008"/>
          <w:spacing w:val="-1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То есть,</w:t>
      </w:r>
      <w:r w:rsidRPr="00C3664A">
        <w:rPr>
          <w:rFonts w:ascii="Times New Roman" w:hAnsi="Times New Roman" w:cs="Times New Roman"/>
          <w:color w:val="000008"/>
          <w:spacing w:val="69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образовательных</w:t>
      </w:r>
      <w:r w:rsidRPr="00C3664A">
        <w:rPr>
          <w:rFonts w:ascii="Times New Roman" w:hAnsi="Times New Roman" w:cs="Times New Roman"/>
          <w:color w:val="000008"/>
          <w:spacing w:val="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учреждений</w:t>
      </w:r>
      <w:r w:rsidRPr="00C3664A">
        <w:rPr>
          <w:rFonts w:ascii="Times New Roman" w:hAnsi="Times New Roman" w:cs="Times New Roman"/>
          <w:color w:val="000008"/>
          <w:spacing w:val="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на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территории</w:t>
      </w:r>
      <w:r w:rsidRPr="00C3664A">
        <w:rPr>
          <w:rFonts w:ascii="Times New Roman" w:hAnsi="Times New Roman" w:cs="Times New Roman"/>
          <w:color w:val="000008"/>
          <w:spacing w:val="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поселения</w:t>
      </w:r>
      <w:r w:rsidRPr="00C3664A">
        <w:rPr>
          <w:rFonts w:ascii="Times New Roman" w:hAnsi="Times New Roman" w:cs="Times New Roman"/>
          <w:color w:val="000008"/>
          <w:spacing w:val="2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достаточно.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1767DA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color w:val="000008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z w:val="24"/>
          <w:szCs w:val="24"/>
        </w:rPr>
        <w:t>3.2 Здравоохранение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В системе здравоохранения Новомарковского сельского поселения в настоящее время действуют 1 больница (амбулатория) в с.Новомарковка общей  вместимостью 20 посещений  в  смену. Численность врачей амбулатории – 2 чел.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A1304A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3.3. Предприятия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торговли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и 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общественного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питания</w:t>
      </w:r>
    </w:p>
    <w:p w:rsidR="00BE4482" w:rsidRPr="00C3664A" w:rsidRDefault="00BE4482" w:rsidP="00755DD3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На</w:t>
      </w:r>
      <w:r w:rsidRPr="00C3664A">
        <w:rPr>
          <w:rFonts w:ascii="Times New Roman" w:hAnsi="Times New Roman" w:cs="Times New Roman"/>
          <w:color w:val="000008"/>
          <w:spacing w:val="7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территории</w:t>
      </w:r>
      <w:r w:rsidRPr="00C3664A">
        <w:rPr>
          <w:rFonts w:ascii="Times New Roman" w:hAnsi="Times New Roman" w:cs="Times New Roman"/>
          <w:color w:val="000008"/>
          <w:spacing w:val="1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поселения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16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работают</w:t>
      </w:r>
      <w:r w:rsidRPr="00C3664A">
        <w:rPr>
          <w:rFonts w:ascii="Times New Roman" w:hAnsi="Times New Roman" w:cs="Times New Roman"/>
          <w:color w:val="000008"/>
          <w:spacing w:val="11"/>
          <w:sz w:val="24"/>
          <w:szCs w:val="24"/>
        </w:rPr>
        <w:t xml:space="preserve"> 4</w:t>
      </w:r>
      <w:r w:rsidRPr="00C3664A">
        <w:rPr>
          <w:rFonts w:ascii="Times New Roman" w:hAnsi="Times New Roman" w:cs="Times New Roman"/>
          <w:sz w:val="24"/>
          <w:szCs w:val="24"/>
        </w:rPr>
        <w:t xml:space="preserve"> магазина. В настоящее время в с.  Попасное отсутствует магазин. По договоренности обслуживание населения  осуществляется филиалом «Новомарковский» Кантемировского райПТК.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A1304A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color w:val="000008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z w:val="24"/>
          <w:szCs w:val="24"/>
        </w:rPr>
        <w:t>3.4 Культура и спорт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    В</w:t>
      </w:r>
      <w:r w:rsidRPr="00C3664A">
        <w:rPr>
          <w:rFonts w:ascii="Times New Roman" w:hAnsi="Times New Roman" w:cs="Times New Roman"/>
          <w:color w:val="000008"/>
          <w:spacing w:val="-4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сфере</w:t>
      </w:r>
      <w:r w:rsidRPr="00C3664A">
        <w:rPr>
          <w:rFonts w:ascii="Times New Roman" w:hAnsi="Times New Roman" w:cs="Times New Roman"/>
          <w:color w:val="000008"/>
          <w:spacing w:val="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культуры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и 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спорта</w:t>
      </w:r>
      <w:r w:rsidRPr="00C3664A">
        <w:rPr>
          <w:rFonts w:ascii="Times New Roman" w:hAnsi="Times New Roman" w:cs="Times New Roman"/>
          <w:color w:val="000008"/>
          <w:spacing w:val="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на территории</w:t>
      </w:r>
      <w:r w:rsidRPr="00C3664A">
        <w:rPr>
          <w:rFonts w:ascii="Times New Roman" w:hAnsi="Times New Roman" w:cs="Times New Roman"/>
          <w:color w:val="000008"/>
          <w:spacing w:val="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поселения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работают:</w:t>
      </w:r>
    </w:p>
    <w:p w:rsidR="00BE4482" w:rsidRPr="00C3664A" w:rsidRDefault="00BE4482" w:rsidP="00EB16CC">
      <w:pPr>
        <w:pStyle w:val="BodyText"/>
        <w:widowControl w:val="0"/>
        <w:numPr>
          <w:ilvl w:val="2"/>
          <w:numId w:val="3"/>
        </w:numPr>
        <w:tabs>
          <w:tab w:val="left" w:pos="810"/>
          <w:tab w:val="left" w:pos="1908"/>
          <w:tab w:val="left" w:pos="3886"/>
          <w:tab w:val="left" w:pos="4867"/>
          <w:tab w:val="left" w:pos="5297"/>
          <w:tab w:val="left" w:pos="5955"/>
          <w:tab w:val="left" w:pos="771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8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МКУК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ab/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«Новомарковский  ЦКД»</w:t>
      </w:r>
    </w:p>
    <w:p w:rsidR="00BE4482" w:rsidRPr="00C3664A" w:rsidRDefault="00BE4482" w:rsidP="00EB16CC">
      <w:pPr>
        <w:pStyle w:val="BodyText"/>
        <w:widowControl w:val="0"/>
        <w:numPr>
          <w:ilvl w:val="2"/>
          <w:numId w:val="3"/>
        </w:numPr>
        <w:tabs>
          <w:tab w:val="left" w:pos="8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1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 xml:space="preserve"> библиотека</w:t>
      </w:r>
    </w:p>
    <w:p w:rsidR="00BE4482" w:rsidRPr="00C3664A" w:rsidRDefault="00BE4482" w:rsidP="00EB16CC">
      <w:pPr>
        <w:pStyle w:val="BodyText"/>
        <w:widowControl w:val="0"/>
        <w:numPr>
          <w:ilvl w:val="2"/>
          <w:numId w:val="3"/>
        </w:numPr>
        <w:tabs>
          <w:tab w:val="left" w:pos="81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 xml:space="preserve">Многофункциональная спортивная площадка в с.Новомарковка, 1 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стадион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.</w:t>
      </w:r>
    </w:p>
    <w:p w:rsidR="00BE4482" w:rsidRPr="00C3664A" w:rsidRDefault="00BE4482" w:rsidP="008614CF">
      <w:pPr>
        <w:pStyle w:val="BodyText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Обеспеченность</w:t>
      </w:r>
      <w:r w:rsidRPr="00C3664A">
        <w:rPr>
          <w:rFonts w:ascii="Times New Roman" w:hAnsi="Times New Roman" w:cs="Times New Roman"/>
          <w:color w:val="000008"/>
          <w:spacing w:val="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населения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учреждениями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культуры</w:t>
      </w:r>
      <w:r w:rsidRPr="00C3664A">
        <w:rPr>
          <w:rFonts w:ascii="Times New Roman" w:hAnsi="Times New Roman" w:cs="Times New Roman"/>
          <w:color w:val="000008"/>
          <w:sz w:val="24"/>
          <w:szCs w:val="24"/>
        </w:rPr>
        <w:t xml:space="preserve"> в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сельском</w:t>
      </w:r>
      <w:r w:rsidRPr="00C3664A">
        <w:rPr>
          <w:rFonts w:ascii="Times New Roman" w:hAnsi="Times New Roman" w:cs="Times New Roman"/>
          <w:color w:val="000008"/>
          <w:spacing w:val="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1"/>
          <w:sz w:val="24"/>
          <w:szCs w:val="24"/>
        </w:rPr>
        <w:t>поселении</w:t>
      </w:r>
      <w:r w:rsidRPr="00C3664A">
        <w:rPr>
          <w:rFonts w:ascii="Times New Roman" w:hAnsi="Times New Roman" w:cs="Times New Roman"/>
          <w:color w:val="000008"/>
          <w:spacing w:val="26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color w:val="000008"/>
          <w:spacing w:val="-2"/>
          <w:sz w:val="24"/>
          <w:szCs w:val="24"/>
        </w:rPr>
        <w:t>100%.</w:t>
      </w:r>
      <w:r w:rsidRPr="00C3664A">
        <w:rPr>
          <w:rFonts w:ascii="Times New Roman" w:hAnsi="Times New Roman" w:cs="Times New Roman"/>
          <w:color w:val="000008"/>
          <w:spacing w:val="1"/>
          <w:sz w:val="24"/>
          <w:szCs w:val="24"/>
        </w:rPr>
        <w:t xml:space="preserve"> </w:t>
      </w:r>
    </w:p>
    <w:p w:rsidR="00BE4482" w:rsidRPr="00C3664A" w:rsidRDefault="00BE4482" w:rsidP="008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FF0000"/>
          <w:sz w:val="24"/>
          <w:szCs w:val="24"/>
          <w:u w:val="single"/>
        </w:rPr>
      </w:pPr>
    </w:p>
    <w:p w:rsidR="00BE4482" w:rsidRPr="00C3664A" w:rsidRDefault="00BE4482" w:rsidP="00861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Основными задачами по развитию физической культуры и спорта являются:</w:t>
      </w:r>
    </w:p>
    <w:p w:rsidR="00BE4482" w:rsidRPr="00C3664A" w:rsidRDefault="00BE4482" w:rsidP="00A130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комплексное развитие физкультуры и спорта, направленное на создание оптимальных условий для физического и спортивного совершенствования, укрепления здоровья граждан, приобщения различных групп населения, в первую очередь детей, к систематическим занятиям физкультурой и спортом за счет развития массовых видов спорта, в т.ч. объектов социально-гарантированного уровня обслуживания населения, приближенных к местам проживания.</w:t>
      </w:r>
    </w:p>
    <w:p w:rsidR="00BE4482" w:rsidRPr="00C3664A" w:rsidRDefault="00BE4482" w:rsidP="008614CF">
      <w:pPr>
        <w:pStyle w:val="S20"/>
        <w:widowControl/>
        <w:suppressAutoHyphens w:val="0"/>
        <w:ind w:firstLine="709"/>
        <w:outlineLvl w:val="9"/>
        <w:rPr>
          <w:rFonts w:ascii="Times New Roman" w:hAnsi="Times New Roman" w:cs="Times New Roman"/>
          <w:b w:val="0"/>
          <w:bCs w:val="0"/>
        </w:rPr>
      </w:pPr>
      <w:bookmarkStart w:id="0" w:name="_Toc310181743"/>
    </w:p>
    <w:p w:rsidR="00BE4482" w:rsidRPr="00C3664A" w:rsidRDefault="00BE4482" w:rsidP="00A1304A">
      <w:pPr>
        <w:pStyle w:val="S20"/>
        <w:widowControl/>
        <w:suppressAutoHyphens w:val="0"/>
        <w:ind w:firstLine="70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C3664A">
        <w:rPr>
          <w:rFonts w:ascii="Times New Roman" w:hAnsi="Times New Roman" w:cs="Times New Roman"/>
          <w:b w:val="0"/>
          <w:bCs w:val="0"/>
        </w:rPr>
        <w:t>4. Мероприятия по развитию социальной инфраструктуры</w:t>
      </w:r>
      <w:bookmarkEnd w:id="0"/>
    </w:p>
    <w:p w:rsidR="00BE4482" w:rsidRPr="00C3664A" w:rsidRDefault="00BE4482" w:rsidP="00A1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Создание необходимых условий для обеспечения всеобщей доступности и общественно приемлемого качества базовых социальных услуг (прежде всего, медицинского обслуживания и образования), расширение возможностей выбора их населением.</w:t>
      </w:r>
    </w:p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19003B">
      <w:pPr>
        <w:pStyle w:val="S20"/>
        <w:widowControl/>
        <w:numPr>
          <w:ilvl w:val="2"/>
          <w:numId w:val="4"/>
        </w:numPr>
        <w:suppressAutoHyphens w:val="0"/>
        <w:ind w:left="0" w:firstLine="70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1" w:name="_Toc310181744"/>
      <w:r w:rsidRPr="00C3664A">
        <w:rPr>
          <w:rFonts w:ascii="Times New Roman" w:hAnsi="Times New Roman" w:cs="Times New Roman"/>
          <w:b w:val="0"/>
          <w:bCs w:val="0"/>
        </w:rPr>
        <w:t>4.1.Образование</w:t>
      </w:r>
      <w:bookmarkEnd w:id="1"/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Создание условий для использования здания школы из-за низкой наполняемости другими учреждениями социальной инфраструктуры (групп дошкольного образования, центры воспитательной работы и т.п.).</w:t>
      </w:r>
    </w:p>
    <w:p w:rsidR="00BE4482" w:rsidRPr="00C3664A" w:rsidRDefault="00BE4482" w:rsidP="008614C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Создание условий для развития дополнительного образования и досуга  для детей и их родителей.</w:t>
      </w:r>
    </w:p>
    <w:p w:rsidR="00BE4482" w:rsidRPr="00C3664A" w:rsidRDefault="00BE4482" w:rsidP="008614CF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Обновление материально-технической базы школы.</w:t>
      </w:r>
    </w:p>
    <w:p w:rsidR="00BE4482" w:rsidRPr="00C3664A" w:rsidRDefault="00BE4482" w:rsidP="00A130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19003B">
      <w:pPr>
        <w:pStyle w:val="S20"/>
        <w:widowControl/>
        <w:numPr>
          <w:ilvl w:val="2"/>
          <w:numId w:val="4"/>
        </w:numPr>
        <w:suppressAutoHyphens w:val="0"/>
        <w:ind w:left="0" w:firstLine="70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2" w:name="_Toc310181745"/>
      <w:r w:rsidRPr="00C3664A">
        <w:rPr>
          <w:rFonts w:ascii="Times New Roman" w:hAnsi="Times New Roman" w:cs="Times New Roman"/>
          <w:b w:val="0"/>
          <w:bCs w:val="0"/>
        </w:rPr>
        <w:t>4.2.Здравоохранение</w:t>
      </w:r>
      <w:bookmarkEnd w:id="2"/>
    </w:p>
    <w:p w:rsidR="00BE4482" w:rsidRPr="00C3664A" w:rsidRDefault="00BE4482" w:rsidP="00A1304A">
      <w:pPr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Обновление основных фондов учреждений здравоохранения.</w:t>
      </w:r>
    </w:p>
    <w:p w:rsidR="00BE4482" w:rsidRPr="00C3664A" w:rsidRDefault="00BE4482" w:rsidP="008614CF">
      <w:pPr>
        <w:pStyle w:val="S20"/>
        <w:widowControl/>
        <w:numPr>
          <w:ilvl w:val="2"/>
          <w:numId w:val="4"/>
        </w:numPr>
        <w:suppressAutoHyphens w:val="0"/>
        <w:ind w:left="0" w:firstLine="709"/>
        <w:outlineLvl w:val="9"/>
        <w:rPr>
          <w:rFonts w:ascii="Times New Roman" w:hAnsi="Times New Roman" w:cs="Times New Roman"/>
          <w:b w:val="0"/>
          <w:bCs w:val="0"/>
          <w:i/>
          <w:iCs/>
        </w:rPr>
      </w:pPr>
      <w:bookmarkStart w:id="3" w:name="_Toc310181746"/>
      <w:r w:rsidRPr="00C3664A">
        <w:rPr>
          <w:rFonts w:ascii="Times New Roman" w:hAnsi="Times New Roman" w:cs="Times New Roman"/>
          <w:b w:val="0"/>
          <w:bCs w:val="0"/>
          <w:i/>
          <w:iCs/>
        </w:rPr>
        <w:t xml:space="preserve"> </w:t>
      </w:r>
    </w:p>
    <w:p w:rsidR="00BE4482" w:rsidRPr="00C3664A" w:rsidRDefault="00BE4482" w:rsidP="0019003B">
      <w:pPr>
        <w:pStyle w:val="S20"/>
        <w:widowControl/>
        <w:numPr>
          <w:ilvl w:val="2"/>
          <w:numId w:val="4"/>
        </w:numPr>
        <w:suppressAutoHyphens w:val="0"/>
        <w:ind w:left="0" w:firstLine="70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r w:rsidRPr="00C3664A">
        <w:rPr>
          <w:rFonts w:ascii="Times New Roman" w:hAnsi="Times New Roman" w:cs="Times New Roman"/>
          <w:b w:val="0"/>
          <w:bCs w:val="0"/>
        </w:rPr>
        <w:t>4.3.Культура</w:t>
      </w:r>
      <w:bookmarkEnd w:id="3"/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Реконструкция и модернизация существующего Дома культуры  с повышением технической оснащенности и преобразованием их в многофункциональные центры культурно-досугового назначения (клубы по интересам, семейные, детские развлекательные комплексы и др.).</w:t>
      </w:r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Модернизация существующей библиотеки с расширением спектра предоставляемых услуг.</w:t>
      </w:r>
    </w:p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19003B">
      <w:pPr>
        <w:pStyle w:val="S20"/>
        <w:widowControl/>
        <w:numPr>
          <w:ilvl w:val="2"/>
          <w:numId w:val="4"/>
        </w:numPr>
        <w:suppressAutoHyphens w:val="0"/>
        <w:ind w:left="0" w:firstLine="70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4" w:name="_Toc310181747"/>
      <w:r w:rsidRPr="00C3664A">
        <w:rPr>
          <w:rFonts w:ascii="Times New Roman" w:hAnsi="Times New Roman" w:cs="Times New Roman"/>
          <w:b w:val="0"/>
          <w:bCs w:val="0"/>
        </w:rPr>
        <w:t>4.4.Физическая культура и спорт</w:t>
      </w:r>
      <w:bookmarkEnd w:id="4"/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Создание оптимальных условий для спортивного и физического совершенства, укрепления здоровья граждан, приобщения к спорту различных групп населения.</w:t>
      </w:r>
    </w:p>
    <w:p w:rsidR="00BE4482" w:rsidRPr="00C3664A" w:rsidRDefault="00BE4482" w:rsidP="0019003B">
      <w:pPr>
        <w:pStyle w:val="S20"/>
        <w:widowControl/>
        <w:numPr>
          <w:ilvl w:val="1"/>
          <w:numId w:val="4"/>
        </w:numPr>
        <w:suppressAutoHyphens w:val="0"/>
        <w:ind w:left="0" w:firstLine="720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5" w:name="_Toc310181749"/>
      <w:r w:rsidRPr="00C3664A">
        <w:rPr>
          <w:rFonts w:ascii="Times New Roman" w:hAnsi="Times New Roman" w:cs="Times New Roman"/>
          <w:b w:val="0"/>
          <w:bCs w:val="0"/>
        </w:rPr>
        <w:t>4.5. Мероприятия по возрождению и развитию народных художественных   промыслов и ремесел</w:t>
      </w:r>
      <w:bookmarkEnd w:id="5"/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Организация научно-изыскательских работ по изучению традиционных ремесел и промыслов региона.</w:t>
      </w:r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142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Возрождение и развитие традиционных ремесел и промыслов на базе результатов изысканий и активный информационный маркетинг уникальной продукции художественных промыслов и ремесел.</w:t>
      </w:r>
    </w:p>
    <w:p w:rsidR="00BE4482" w:rsidRPr="00C3664A" w:rsidRDefault="00BE4482" w:rsidP="00A130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19003B">
      <w:pPr>
        <w:pStyle w:val="S20"/>
        <w:widowControl/>
        <w:numPr>
          <w:ilvl w:val="1"/>
          <w:numId w:val="4"/>
        </w:numPr>
        <w:suppressAutoHyphens w:val="0"/>
        <w:ind w:left="0" w:firstLine="709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6" w:name="_Toc310181750"/>
      <w:bookmarkStart w:id="7" w:name="_Toc308608796"/>
      <w:r w:rsidRPr="00C3664A">
        <w:rPr>
          <w:rFonts w:ascii="Times New Roman" w:hAnsi="Times New Roman" w:cs="Times New Roman"/>
          <w:b w:val="0"/>
          <w:bCs w:val="0"/>
        </w:rPr>
        <w:t>4.6. Мероприятия по сохранению, регенерации и использованию объектов   историко-культурного наследия</w:t>
      </w:r>
      <w:bookmarkEnd w:id="6"/>
      <w:bookmarkEnd w:id="7"/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Обеспечение безусловного сохранения объектов историко-культурного наследия, предметов градостроительной охраны, ценных средовых характеристик с возможностью проведения мероприятий для преобразования объектов недвижимости, которые необходимы для их соответствия требованиям современной жизни.</w:t>
      </w:r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Разработка проектов зон охраны памятников истории и культуры сельского поселения с установлением в них градостроительных регламентов к данным зонам.</w:t>
      </w:r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Разработка градостроительных концепций восстановления исторической среды на отдельных территориях сельского поселения.</w:t>
      </w:r>
    </w:p>
    <w:p w:rsidR="00BE4482" w:rsidRPr="00C3664A" w:rsidRDefault="00BE4482" w:rsidP="00A1304A">
      <w:pPr>
        <w:numPr>
          <w:ilvl w:val="0"/>
          <w:numId w:val="5"/>
        </w:numPr>
        <w:tabs>
          <w:tab w:val="clear" w:pos="1152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Реставрация или воссоздание объектов историко-культурного наследия.</w:t>
      </w:r>
    </w:p>
    <w:p w:rsidR="00BE4482" w:rsidRPr="00C3664A" w:rsidRDefault="00BE4482" w:rsidP="008614CF">
      <w:pPr>
        <w:tabs>
          <w:tab w:val="num" w:pos="567"/>
        </w:tabs>
        <w:spacing w:after="0" w:line="240" w:lineRule="auto"/>
        <w:ind w:firstLine="1861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A1304A">
      <w:pPr>
        <w:pStyle w:val="S20"/>
        <w:widowControl/>
        <w:suppressAutoHyphens w:val="0"/>
        <w:jc w:val="center"/>
        <w:outlineLvl w:val="9"/>
        <w:rPr>
          <w:rFonts w:ascii="Times New Roman" w:hAnsi="Times New Roman" w:cs="Times New Roman"/>
          <w:b w:val="0"/>
          <w:bCs w:val="0"/>
        </w:rPr>
      </w:pPr>
      <w:bookmarkStart w:id="8" w:name="_Toc310181771"/>
      <w:bookmarkStart w:id="9" w:name="_Toc308608817"/>
      <w:bookmarkStart w:id="10" w:name="_Toc278374179"/>
      <w:r w:rsidRPr="00C3664A">
        <w:rPr>
          <w:rFonts w:ascii="Times New Roman" w:hAnsi="Times New Roman" w:cs="Times New Roman"/>
          <w:b w:val="0"/>
          <w:bCs w:val="0"/>
        </w:rPr>
        <w:t>Раздел 5 .Перечень основных мероприятий по территориальному планированию и последовательность их выполнения</w:t>
      </w:r>
      <w:bookmarkEnd w:id="8"/>
      <w:bookmarkEnd w:id="9"/>
      <w:bookmarkEnd w:id="10"/>
    </w:p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>Перечень мероприятий по проекту генерального плана поселения включает в себя предложения по размещению, реконструкции и ремонту объектов капитального строительства, развития производственной базы, социальной сферы, транспортного обслуживания населения и инженерного обеспечения территории, а также развитию рекреационного использования территории и сохранению объектов культурного наследия.</w:t>
      </w:r>
    </w:p>
    <w:p w:rsidR="00BE4482" w:rsidRPr="00C3664A" w:rsidRDefault="00BE4482" w:rsidP="0086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482" w:rsidRPr="00C3664A" w:rsidRDefault="00BE4482" w:rsidP="001900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z w:val="24"/>
          <w:szCs w:val="24"/>
        </w:rPr>
        <w:t xml:space="preserve">5.1. Перечень мероприятий по проекту генерального плана </w:t>
      </w:r>
      <w:r w:rsidRPr="00C3664A">
        <w:rPr>
          <w:rFonts w:ascii="Times New Roman" w:hAnsi="Times New Roman" w:cs="Times New Roman"/>
          <w:sz w:val="24"/>
          <w:szCs w:val="24"/>
        </w:rPr>
        <w:br/>
        <w:t>и последовательность их выполнения</w:t>
      </w:r>
    </w:p>
    <w:tbl>
      <w:tblPr>
        <w:tblW w:w="9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2"/>
        <w:gridCol w:w="2170"/>
        <w:gridCol w:w="4805"/>
        <w:gridCol w:w="1932"/>
      </w:tblGrid>
      <w:tr w:rsidR="00BE4482" w:rsidRPr="00C3664A">
        <w:trPr>
          <w:trHeight w:val="851"/>
          <w:tblHeader/>
          <w:jc w:val="center"/>
        </w:trPr>
        <w:tc>
          <w:tcPr>
            <w:tcW w:w="482" w:type="dxa"/>
            <w:vAlign w:val="center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70" w:type="dxa"/>
            <w:vAlign w:val="center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hanging="11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Местоположение</w:t>
            </w:r>
          </w:p>
        </w:tc>
        <w:tc>
          <w:tcPr>
            <w:tcW w:w="4805" w:type="dxa"/>
            <w:vAlign w:val="center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мероприятий</w:t>
            </w:r>
          </w:p>
        </w:tc>
        <w:tc>
          <w:tcPr>
            <w:tcW w:w="1932" w:type="dxa"/>
            <w:vAlign w:val="center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Очередность выполнения</w:t>
            </w:r>
          </w:p>
        </w:tc>
      </w:tr>
      <w:tr w:rsidR="00BE4482" w:rsidRPr="00C3664A">
        <w:trPr>
          <w:trHeight w:val="284"/>
          <w:jc w:val="center"/>
        </w:trPr>
        <w:tc>
          <w:tcPr>
            <w:tcW w:w="9389" w:type="dxa"/>
            <w:gridSpan w:val="4"/>
            <w:vAlign w:val="center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1.Предложения по развитию и планируемому размещению объектов капитального строительства социальной инфраструктуры, туризма и рекреации</w:t>
            </w:r>
          </w:p>
        </w:tc>
      </w:tr>
      <w:tr w:rsidR="00BE4482" w:rsidRPr="00C3664A">
        <w:trPr>
          <w:trHeight w:val="284"/>
          <w:jc w:val="center"/>
        </w:trPr>
        <w:tc>
          <w:tcPr>
            <w:tcW w:w="482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70" w:type="dxa"/>
          </w:tcPr>
          <w:p w:rsidR="00BE4482" w:rsidRPr="00C3664A" w:rsidRDefault="00BE4482" w:rsidP="008614CF">
            <w:pPr>
              <w:spacing w:after="0" w:line="240" w:lineRule="auto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с.Новомарковка</w:t>
            </w:r>
          </w:p>
        </w:tc>
        <w:tc>
          <w:tcPr>
            <w:tcW w:w="4805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Обустройство зоны отдыха </w:t>
            </w:r>
          </w:p>
        </w:tc>
        <w:tc>
          <w:tcPr>
            <w:tcW w:w="1932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очередь</w:t>
            </w:r>
          </w:p>
        </w:tc>
      </w:tr>
      <w:tr w:rsidR="00BE4482" w:rsidRPr="00C3664A">
        <w:trPr>
          <w:trHeight w:val="284"/>
          <w:jc w:val="center"/>
        </w:trPr>
        <w:tc>
          <w:tcPr>
            <w:tcW w:w="9389" w:type="dxa"/>
            <w:gridSpan w:val="4"/>
            <w:vAlign w:val="center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2.Предложения по развитию и планируемому размещению объектов капитального строительства в области транспорта, путей сообщения. Строительство, реконструкция и капитальный ремонт улиц населенных пунктов</w:t>
            </w:r>
          </w:p>
        </w:tc>
      </w:tr>
      <w:tr w:rsidR="00BE4482" w:rsidRPr="00C3664A">
        <w:trPr>
          <w:trHeight w:val="284"/>
          <w:jc w:val="center"/>
        </w:trPr>
        <w:tc>
          <w:tcPr>
            <w:tcW w:w="482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70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4805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Частичная реконструкция существующих улиц</w:t>
            </w:r>
          </w:p>
        </w:tc>
        <w:tc>
          <w:tcPr>
            <w:tcW w:w="1932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очередь</w:t>
            </w:r>
          </w:p>
        </w:tc>
      </w:tr>
      <w:tr w:rsidR="00BE4482" w:rsidRPr="00C3664A">
        <w:trPr>
          <w:trHeight w:val="284"/>
          <w:jc w:val="center"/>
        </w:trPr>
        <w:tc>
          <w:tcPr>
            <w:tcW w:w="9389" w:type="dxa"/>
            <w:gridSpan w:val="4"/>
            <w:vAlign w:val="center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Строительство и реконструкция объектов инженерной инфраструктуры</w:t>
            </w:r>
          </w:p>
        </w:tc>
      </w:tr>
      <w:tr w:rsidR="00BE4482" w:rsidRPr="00C3664A">
        <w:trPr>
          <w:trHeight w:val="284"/>
          <w:jc w:val="center"/>
        </w:trPr>
        <w:tc>
          <w:tcPr>
            <w:tcW w:w="9389" w:type="dxa"/>
            <w:gridSpan w:val="4"/>
            <w:vAlign w:val="center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Водоснабжение и водоотведение</w:t>
            </w:r>
          </w:p>
        </w:tc>
      </w:tr>
      <w:tr w:rsidR="00BE4482" w:rsidRPr="00C3664A">
        <w:trPr>
          <w:trHeight w:val="284"/>
          <w:jc w:val="center"/>
        </w:trPr>
        <w:tc>
          <w:tcPr>
            <w:tcW w:w="482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170" w:type="dxa"/>
          </w:tcPr>
          <w:p w:rsidR="00BE4482" w:rsidRPr="00C3664A" w:rsidRDefault="00BE4482" w:rsidP="008614C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Новомарковское сельское поселение</w:t>
            </w:r>
          </w:p>
        </w:tc>
        <w:tc>
          <w:tcPr>
            <w:tcW w:w="4805" w:type="dxa"/>
          </w:tcPr>
          <w:p w:rsidR="00BE4482" w:rsidRPr="00C3664A" w:rsidRDefault="00BE4482" w:rsidP="00F770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sz w:val="24"/>
                <w:szCs w:val="24"/>
              </w:rPr>
              <w:t>Замена водопроводных сетей с.Новомарковка</w:t>
            </w:r>
          </w:p>
        </w:tc>
        <w:tc>
          <w:tcPr>
            <w:tcW w:w="1932" w:type="dxa"/>
          </w:tcPr>
          <w:p w:rsidR="00BE4482" w:rsidRPr="00C3664A" w:rsidRDefault="00BE4482" w:rsidP="00F770E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3664A">
              <w:rPr>
                <w:rFonts w:ascii="Times New Roman" w:hAnsi="Times New Roman" w:cs="Times New Roman"/>
                <w:sz w:val="24"/>
                <w:szCs w:val="24"/>
              </w:rPr>
              <w:t>Первая очередь</w:t>
            </w:r>
          </w:p>
        </w:tc>
      </w:tr>
    </w:tbl>
    <w:p w:rsidR="00BE4482" w:rsidRPr="00C3664A" w:rsidRDefault="00BE4482" w:rsidP="008614C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  <w:lang w:eastAsia="ar-SA"/>
        </w:rPr>
      </w:pPr>
    </w:p>
    <w:p w:rsidR="00BE4482" w:rsidRPr="00C3664A" w:rsidRDefault="00BE4482" w:rsidP="0019003B">
      <w:pPr>
        <w:pStyle w:val="BodyText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664A">
        <w:rPr>
          <w:rFonts w:ascii="Times New Roman" w:hAnsi="Times New Roman" w:cs="Times New Roman"/>
          <w:spacing w:val="-1"/>
          <w:sz w:val="24"/>
          <w:szCs w:val="24"/>
        </w:rPr>
        <w:t>5.2. Перечень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мероприятий</w:t>
      </w:r>
      <w:r w:rsidRPr="00C3664A">
        <w:rPr>
          <w:rFonts w:ascii="Times New Roman" w:hAnsi="Times New Roman" w:cs="Times New Roman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C3664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реконструкции</w:t>
      </w:r>
      <w:r w:rsidRPr="00C3664A">
        <w:rPr>
          <w:rFonts w:ascii="Times New Roman" w:hAnsi="Times New Roman" w:cs="Times New Roman"/>
          <w:sz w:val="24"/>
          <w:szCs w:val="24"/>
        </w:rPr>
        <w:t xml:space="preserve"> объектов</w:t>
      </w:r>
      <w:r w:rsidRPr="00C3664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C3664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3664A">
        <w:rPr>
          <w:rFonts w:ascii="Times New Roman" w:hAnsi="Times New Roman" w:cs="Times New Roman"/>
          <w:spacing w:val="-1"/>
          <w:sz w:val="24"/>
          <w:szCs w:val="24"/>
        </w:rPr>
        <w:t>значения поселения</w:t>
      </w:r>
    </w:p>
    <w:tbl>
      <w:tblPr>
        <w:tblW w:w="940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540"/>
        <w:gridCol w:w="1531"/>
        <w:gridCol w:w="1699"/>
        <w:gridCol w:w="1230"/>
        <w:gridCol w:w="1387"/>
        <w:gridCol w:w="1330"/>
        <w:gridCol w:w="1688"/>
      </w:tblGrid>
      <w:tr w:rsidR="00BE4482" w:rsidRPr="00C3664A">
        <w:trPr>
          <w:trHeight w:hRule="exact" w:val="116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lang w:val="ru-RU"/>
              </w:rPr>
              <w:t>№ п/п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Наименование</w:t>
            </w:r>
            <w:r w:rsidRPr="00C3664A">
              <w:rPr>
                <w:rFonts w:ascii="Times New Roman" w:hAnsi="Times New Roman" w:cs="Times New Roman"/>
                <w:spacing w:val="27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объекта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Местоположение</w:t>
            </w:r>
            <w:r w:rsidRPr="00C3664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объекта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Параметры</w:t>
            </w:r>
            <w:r w:rsidRPr="00C3664A">
              <w:rPr>
                <w:rFonts w:ascii="Times New Roman" w:hAnsi="Times New Roman" w:cs="Times New Roman"/>
                <w:spacing w:val="26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объекта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Мероприятие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lang w:val="ru-RU"/>
              </w:rPr>
              <w:t xml:space="preserve">Сроки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реализации</w:t>
            </w:r>
            <w:r w:rsidRPr="00C3664A">
              <w:rPr>
                <w:rFonts w:ascii="Times New Roman" w:hAnsi="Times New Roman" w:cs="Times New Roman"/>
                <w:spacing w:val="28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мероприятия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Ответствен</w:t>
            </w:r>
            <w:r w:rsidRPr="00C3664A">
              <w:rPr>
                <w:rFonts w:ascii="Times New Roman" w:hAnsi="Times New Roman" w:cs="Times New Roman"/>
                <w:spacing w:val="-1"/>
              </w:rPr>
              <w:t>ный</w:t>
            </w:r>
            <w:r w:rsidRPr="00C3664A">
              <w:rPr>
                <w:rFonts w:ascii="Times New Roman" w:hAnsi="Times New Roman" w:cs="Times New Roman"/>
                <w:spacing w:val="28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</w:rPr>
              <w:t>исполнитель/</w:t>
            </w: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  <w:spacing w:val="-1"/>
              </w:rPr>
              <w:t>соисполнитель</w:t>
            </w:r>
          </w:p>
        </w:tc>
      </w:tr>
      <w:tr w:rsidR="00BE4482" w:rsidRPr="00C3664A">
        <w:trPr>
          <w:trHeight w:hRule="exact" w:val="1478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Здание</w:t>
            </w:r>
            <w:r w:rsidRPr="00C3664A">
              <w:rPr>
                <w:rFonts w:ascii="Times New Roman" w:hAnsi="Times New Roman" w:cs="Times New Roman"/>
                <w:spacing w:val="25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администрации</w:t>
            </w:r>
            <w:r w:rsidRPr="00C3664A">
              <w:rPr>
                <w:rFonts w:ascii="Times New Roman" w:hAnsi="Times New Roman" w:cs="Times New Roman"/>
                <w:spacing w:val="20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lang w:val="ru-RU"/>
              </w:rPr>
              <w:t xml:space="preserve">косметический 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ремонт</w:t>
            </w:r>
            <w:r w:rsidRPr="00C3664A">
              <w:rPr>
                <w:rFonts w:ascii="Times New Roman" w:hAnsi="Times New Roman" w:cs="Times New Roman"/>
                <w:spacing w:val="24"/>
                <w:lang w:val="ru-RU"/>
              </w:rPr>
              <w:t xml:space="preserve"> </w:t>
            </w: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lang w:val="ru-RU"/>
              </w:rPr>
              <w:t>с</w:t>
            </w:r>
            <w:r w:rsidRPr="00C3664A">
              <w:rPr>
                <w:rFonts w:ascii="Times New Roman" w:hAnsi="Times New Roman" w:cs="Times New Roman"/>
              </w:rPr>
              <w:t>.</w:t>
            </w:r>
            <w:r w:rsidRPr="00C3664A">
              <w:rPr>
                <w:rFonts w:ascii="Times New Roman" w:hAnsi="Times New Roman" w:cs="Times New Roman"/>
                <w:lang w:val="ru-RU"/>
              </w:rPr>
              <w:t>Новомарковка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  <w:lang w:val="ru-RU"/>
              </w:rPr>
              <w:t>200 кв.м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</w:p>
          <w:p w:rsidR="00BE4482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spacing w:val="-1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</w:rPr>
              <w:t>Косметичес</w:t>
            </w: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кий</w:t>
            </w:r>
            <w:r w:rsidRPr="00C3664A">
              <w:rPr>
                <w:rFonts w:ascii="Times New Roman" w:hAnsi="Times New Roman" w:cs="Times New Roman"/>
                <w:spacing w:val="-1"/>
              </w:rPr>
              <w:t xml:space="preserve"> ремонт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201</w:t>
            </w:r>
            <w:r w:rsidRPr="00C3664A">
              <w:rPr>
                <w:rFonts w:ascii="Times New Roman" w:hAnsi="Times New Roman" w:cs="Times New Roman"/>
                <w:lang w:val="ru-RU"/>
              </w:rPr>
              <w:t>8</w:t>
            </w:r>
            <w:r w:rsidRPr="00C3664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Глава</w:t>
            </w:r>
            <w:r w:rsidRPr="00C366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Новомарковского сельского</w:t>
            </w:r>
            <w:r w:rsidRPr="00C3664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поселения</w:t>
            </w:r>
          </w:p>
        </w:tc>
      </w:tr>
      <w:tr w:rsidR="00BE4482" w:rsidRPr="00C3664A">
        <w:trPr>
          <w:trHeight w:hRule="exact" w:val="1272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2"/>
                <w:lang w:val="ru-RU"/>
              </w:rPr>
              <w:t>Клуб</w:t>
            </w: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2"/>
                <w:lang w:val="ru-RU"/>
              </w:rPr>
              <w:t>Замена  крыши,</w:t>
            </w: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2"/>
                <w:lang w:val="ru-RU"/>
              </w:rPr>
              <w:t xml:space="preserve">ремонт </w:t>
            </w:r>
          </w:p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с.Новомарковка</w:t>
            </w: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  <w:lang w:val="ru-RU"/>
              </w:rPr>
              <w:t>972 кв.м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Реконструкция</w:t>
            </w:r>
          </w:p>
        </w:tc>
        <w:tc>
          <w:tcPr>
            <w:tcW w:w="1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</w:rPr>
            </w:pPr>
            <w:r w:rsidRPr="00C3664A">
              <w:rPr>
                <w:rFonts w:ascii="Times New Roman" w:hAnsi="Times New Roman" w:cs="Times New Roman"/>
              </w:rPr>
              <w:t>20</w:t>
            </w:r>
            <w:r w:rsidRPr="00C3664A">
              <w:rPr>
                <w:rFonts w:ascii="Times New Roman" w:hAnsi="Times New Roman" w:cs="Times New Roman"/>
                <w:lang w:val="ru-RU"/>
              </w:rPr>
              <w:t>19</w:t>
            </w:r>
            <w:r w:rsidRPr="00C3664A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4482" w:rsidRPr="00C3664A" w:rsidRDefault="00BE4482" w:rsidP="008614CF">
            <w:pPr>
              <w:pStyle w:val="TableParagraph"/>
              <w:ind w:right="-45"/>
              <w:jc w:val="both"/>
              <w:rPr>
                <w:rFonts w:ascii="Times New Roman" w:hAnsi="Times New Roman" w:cs="Times New Roman"/>
                <w:lang w:val="ru-RU"/>
              </w:rPr>
            </w:pP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Глава</w:t>
            </w:r>
            <w:r w:rsidRPr="00C3664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Новомарковского сельского</w:t>
            </w:r>
            <w:r w:rsidRPr="00C3664A">
              <w:rPr>
                <w:rFonts w:ascii="Times New Roman" w:hAnsi="Times New Roman" w:cs="Times New Roman"/>
                <w:spacing w:val="23"/>
                <w:lang w:val="ru-RU"/>
              </w:rPr>
              <w:t xml:space="preserve"> </w:t>
            </w:r>
            <w:r w:rsidRPr="00C3664A">
              <w:rPr>
                <w:rFonts w:ascii="Times New Roman" w:hAnsi="Times New Roman" w:cs="Times New Roman"/>
                <w:spacing w:val="-1"/>
                <w:lang w:val="ru-RU"/>
              </w:rPr>
              <w:t>поселения</w:t>
            </w:r>
          </w:p>
        </w:tc>
      </w:tr>
    </w:tbl>
    <w:p w:rsidR="00BE4482" w:rsidRPr="00C3664A" w:rsidRDefault="00BE4482" w:rsidP="00861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E4482" w:rsidRPr="00C3664A" w:rsidSect="00C3664A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CD087E"/>
    <w:multiLevelType w:val="multilevel"/>
    <w:tmpl w:val="FA72AEB4"/>
    <w:lvl w:ilvl="0">
      <w:start w:val="2"/>
      <w:numFmt w:val="decimal"/>
      <w:lvlText w:val="%1"/>
      <w:lvlJc w:val="left"/>
      <w:pPr>
        <w:ind w:left="101" w:hanging="521"/>
      </w:pPr>
    </w:lvl>
    <w:lvl w:ilvl="1">
      <w:start w:val="1"/>
      <w:numFmt w:val="decimal"/>
      <w:lvlText w:val="%1.%2."/>
      <w:lvlJc w:val="left"/>
      <w:pPr>
        <w:ind w:left="101" w:hanging="521"/>
      </w:pPr>
      <w:rPr>
        <w:rFonts w:ascii="Times New Roman" w:eastAsia="Times New Roman" w:hAnsi="Times New Roman" w:hint="default"/>
        <w:b/>
        <w:bCs/>
        <w:color w:val="000008"/>
        <w:spacing w:val="-2"/>
        <w:sz w:val="28"/>
        <w:szCs w:val="28"/>
      </w:rPr>
    </w:lvl>
    <w:lvl w:ilvl="2">
      <w:start w:val="1"/>
      <w:numFmt w:val="bullet"/>
      <w:lvlText w:val=""/>
      <w:lvlJc w:val="left"/>
      <w:pPr>
        <w:ind w:left="632" w:hanging="348"/>
      </w:pPr>
      <w:rPr>
        <w:rFonts w:ascii="Wingdings" w:eastAsia="Times New Roman" w:hAnsi="Wingdings" w:hint="default"/>
        <w:color w:val="000008"/>
        <w:sz w:val="28"/>
        <w:szCs w:val="28"/>
      </w:rPr>
    </w:lvl>
    <w:lvl w:ilvl="3">
      <w:start w:val="1"/>
      <w:numFmt w:val="bullet"/>
      <w:lvlText w:val="•"/>
      <w:lvlJc w:val="left"/>
      <w:pPr>
        <w:ind w:left="2769" w:hanging="348"/>
      </w:pPr>
    </w:lvl>
    <w:lvl w:ilvl="4">
      <w:start w:val="1"/>
      <w:numFmt w:val="bullet"/>
      <w:lvlText w:val="•"/>
      <w:lvlJc w:val="left"/>
      <w:pPr>
        <w:ind w:left="3743" w:hanging="348"/>
      </w:pPr>
    </w:lvl>
    <w:lvl w:ilvl="5">
      <w:start w:val="1"/>
      <w:numFmt w:val="bullet"/>
      <w:lvlText w:val="•"/>
      <w:lvlJc w:val="left"/>
      <w:pPr>
        <w:ind w:left="4716" w:hanging="348"/>
      </w:pPr>
    </w:lvl>
    <w:lvl w:ilvl="6">
      <w:start w:val="1"/>
      <w:numFmt w:val="bullet"/>
      <w:lvlText w:val="•"/>
      <w:lvlJc w:val="left"/>
      <w:pPr>
        <w:ind w:left="5690" w:hanging="348"/>
      </w:pPr>
    </w:lvl>
    <w:lvl w:ilvl="7">
      <w:start w:val="1"/>
      <w:numFmt w:val="bullet"/>
      <w:lvlText w:val="•"/>
      <w:lvlJc w:val="left"/>
      <w:pPr>
        <w:ind w:left="6664" w:hanging="348"/>
      </w:pPr>
    </w:lvl>
    <w:lvl w:ilvl="8">
      <w:start w:val="1"/>
      <w:numFmt w:val="bullet"/>
      <w:lvlText w:val="•"/>
      <w:lvlJc w:val="left"/>
      <w:pPr>
        <w:ind w:left="7638" w:hanging="348"/>
      </w:pPr>
    </w:lvl>
  </w:abstractNum>
  <w:abstractNum w:abstractNumId="2">
    <w:nsid w:val="190341A5"/>
    <w:multiLevelType w:val="hybridMultilevel"/>
    <w:tmpl w:val="16BEF3F8"/>
    <w:lvl w:ilvl="0" w:tplc="1068C696">
      <w:start w:val="1"/>
      <w:numFmt w:val="bullet"/>
      <w:lvlText w:val="­"/>
      <w:lvlJc w:val="left"/>
      <w:pPr>
        <w:tabs>
          <w:tab w:val="num" w:pos="0"/>
        </w:tabs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cs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C4B87"/>
    <w:multiLevelType w:val="hybridMultilevel"/>
    <w:tmpl w:val="DE866BA6"/>
    <w:lvl w:ilvl="0" w:tplc="707CAA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4FF56A3"/>
    <w:multiLevelType w:val="hybridMultilevel"/>
    <w:tmpl w:val="C73E15D8"/>
    <w:lvl w:ilvl="0" w:tplc="0BC4B43A">
      <w:start w:val="1"/>
      <w:numFmt w:val="decimal"/>
      <w:lvlText w:val="%1."/>
      <w:lvlJc w:val="left"/>
      <w:pPr>
        <w:tabs>
          <w:tab w:val="num" w:pos="472"/>
        </w:tabs>
        <w:ind w:left="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2"/>
        </w:tabs>
        <w:ind w:left="119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12"/>
        </w:tabs>
        <w:ind w:left="191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32"/>
        </w:tabs>
        <w:ind w:left="263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52"/>
        </w:tabs>
        <w:ind w:left="335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72"/>
        </w:tabs>
        <w:ind w:left="407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92"/>
        </w:tabs>
        <w:ind w:left="479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12"/>
        </w:tabs>
        <w:ind w:left="551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32"/>
        </w:tabs>
        <w:ind w:left="6232" w:hanging="180"/>
      </w:pPr>
    </w:lvl>
  </w:abstractNum>
  <w:abstractNum w:abstractNumId="5">
    <w:nsid w:val="39443603"/>
    <w:multiLevelType w:val="hybridMultilevel"/>
    <w:tmpl w:val="8F262098"/>
    <w:lvl w:ilvl="0" w:tplc="04190001">
      <w:start w:val="1"/>
      <w:numFmt w:val="bullet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02"/>
        </w:tabs>
        <w:ind w:left="1202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406755"/>
    <w:multiLevelType w:val="hybridMultilevel"/>
    <w:tmpl w:val="D88863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C7BA1"/>
    <w:multiLevelType w:val="hybridMultilevel"/>
    <w:tmpl w:val="7200CFD6"/>
    <w:lvl w:ilvl="0" w:tplc="F558F8E0">
      <w:start w:val="1"/>
      <w:numFmt w:val="decimal"/>
      <w:lvlText w:val="%1."/>
      <w:lvlJc w:val="left"/>
      <w:pPr>
        <w:ind w:left="112" w:hanging="303"/>
      </w:pPr>
      <w:rPr>
        <w:rFonts w:ascii="Times New Roman" w:eastAsia="Times New Roman" w:hAnsi="Times New Roman" w:hint="default"/>
        <w:sz w:val="28"/>
        <w:szCs w:val="28"/>
      </w:rPr>
    </w:lvl>
    <w:lvl w:ilvl="1" w:tplc="EE40D0E8">
      <w:start w:val="1"/>
      <w:numFmt w:val="bullet"/>
      <w:lvlText w:val="•"/>
      <w:lvlJc w:val="left"/>
      <w:pPr>
        <w:ind w:left="1138" w:hanging="303"/>
      </w:pPr>
    </w:lvl>
    <w:lvl w:ilvl="2" w:tplc="E60ABFC4">
      <w:start w:val="1"/>
      <w:numFmt w:val="bullet"/>
      <w:lvlText w:val="•"/>
      <w:lvlJc w:val="left"/>
      <w:pPr>
        <w:ind w:left="2163" w:hanging="303"/>
      </w:pPr>
    </w:lvl>
    <w:lvl w:ilvl="3" w:tplc="40D83102">
      <w:start w:val="1"/>
      <w:numFmt w:val="bullet"/>
      <w:lvlText w:val="•"/>
      <w:lvlJc w:val="left"/>
      <w:pPr>
        <w:ind w:left="3188" w:hanging="303"/>
      </w:pPr>
    </w:lvl>
    <w:lvl w:ilvl="4" w:tplc="82FC88D6">
      <w:start w:val="1"/>
      <w:numFmt w:val="bullet"/>
      <w:lvlText w:val="•"/>
      <w:lvlJc w:val="left"/>
      <w:pPr>
        <w:ind w:left="4214" w:hanging="303"/>
      </w:pPr>
    </w:lvl>
    <w:lvl w:ilvl="5" w:tplc="E01AFA10">
      <w:start w:val="1"/>
      <w:numFmt w:val="bullet"/>
      <w:lvlText w:val="•"/>
      <w:lvlJc w:val="left"/>
      <w:pPr>
        <w:ind w:left="5239" w:hanging="303"/>
      </w:pPr>
    </w:lvl>
    <w:lvl w:ilvl="6" w:tplc="F782FC2A">
      <w:start w:val="1"/>
      <w:numFmt w:val="bullet"/>
      <w:lvlText w:val="•"/>
      <w:lvlJc w:val="left"/>
      <w:pPr>
        <w:ind w:left="6264" w:hanging="303"/>
      </w:pPr>
    </w:lvl>
    <w:lvl w:ilvl="7" w:tplc="656C5630">
      <w:start w:val="1"/>
      <w:numFmt w:val="bullet"/>
      <w:lvlText w:val="•"/>
      <w:lvlJc w:val="left"/>
      <w:pPr>
        <w:ind w:left="7290" w:hanging="303"/>
      </w:pPr>
    </w:lvl>
    <w:lvl w:ilvl="8" w:tplc="DFA678FC">
      <w:start w:val="1"/>
      <w:numFmt w:val="bullet"/>
      <w:lvlText w:val="•"/>
      <w:lvlJc w:val="left"/>
      <w:pPr>
        <w:ind w:left="8315" w:hanging="303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661"/>
    <w:rsid w:val="00071A2E"/>
    <w:rsid w:val="0007225E"/>
    <w:rsid w:val="0010372D"/>
    <w:rsid w:val="00144FE3"/>
    <w:rsid w:val="001767DA"/>
    <w:rsid w:val="0019003B"/>
    <w:rsid w:val="002407C5"/>
    <w:rsid w:val="00250A7B"/>
    <w:rsid w:val="00280A6A"/>
    <w:rsid w:val="002C0499"/>
    <w:rsid w:val="002F249D"/>
    <w:rsid w:val="00307892"/>
    <w:rsid w:val="0037193F"/>
    <w:rsid w:val="003855B2"/>
    <w:rsid w:val="003A5264"/>
    <w:rsid w:val="0040279B"/>
    <w:rsid w:val="004028F0"/>
    <w:rsid w:val="004046D4"/>
    <w:rsid w:val="004752C1"/>
    <w:rsid w:val="004C6101"/>
    <w:rsid w:val="004D2D76"/>
    <w:rsid w:val="00502177"/>
    <w:rsid w:val="00567ACD"/>
    <w:rsid w:val="00570496"/>
    <w:rsid w:val="005C425A"/>
    <w:rsid w:val="005D0D8E"/>
    <w:rsid w:val="005E232E"/>
    <w:rsid w:val="00606C11"/>
    <w:rsid w:val="00624F0B"/>
    <w:rsid w:val="006663B3"/>
    <w:rsid w:val="00696464"/>
    <w:rsid w:val="00702812"/>
    <w:rsid w:val="00755DD3"/>
    <w:rsid w:val="007C1BC4"/>
    <w:rsid w:val="007D6D08"/>
    <w:rsid w:val="00844706"/>
    <w:rsid w:val="008563AF"/>
    <w:rsid w:val="008604A7"/>
    <w:rsid w:val="008614CF"/>
    <w:rsid w:val="008B1661"/>
    <w:rsid w:val="0091537F"/>
    <w:rsid w:val="00916E3E"/>
    <w:rsid w:val="00932E2E"/>
    <w:rsid w:val="00A1304A"/>
    <w:rsid w:val="00A93948"/>
    <w:rsid w:val="00A952DE"/>
    <w:rsid w:val="00AC7581"/>
    <w:rsid w:val="00AD633B"/>
    <w:rsid w:val="00AF1153"/>
    <w:rsid w:val="00B9089E"/>
    <w:rsid w:val="00BB5F32"/>
    <w:rsid w:val="00BE25A6"/>
    <w:rsid w:val="00BE4482"/>
    <w:rsid w:val="00C131CE"/>
    <w:rsid w:val="00C20656"/>
    <w:rsid w:val="00C26CF0"/>
    <w:rsid w:val="00C3664A"/>
    <w:rsid w:val="00C90B40"/>
    <w:rsid w:val="00C91A2D"/>
    <w:rsid w:val="00D90664"/>
    <w:rsid w:val="00DB45F6"/>
    <w:rsid w:val="00DD1E31"/>
    <w:rsid w:val="00DE7A07"/>
    <w:rsid w:val="00E45465"/>
    <w:rsid w:val="00E62262"/>
    <w:rsid w:val="00E8302E"/>
    <w:rsid w:val="00EB16CC"/>
    <w:rsid w:val="00EE3C65"/>
    <w:rsid w:val="00EF7C5E"/>
    <w:rsid w:val="00F062FC"/>
    <w:rsid w:val="00F21D5D"/>
    <w:rsid w:val="00F55BA1"/>
    <w:rsid w:val="00F770E1"/>
    <w:rsid w:val="00F81562"/>
    <w:rsid w:val="00FC3FB2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E3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1661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1661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B166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B1661"/>
    <w:rPr>
      <w:rFonts w:ascii="Cambria" w:hAnsi="Cambria" w:cs="Cambria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99"/>
    <w:qFormat/>
    <w:rsid w:val="008B1661"/>
    <w:pPr>
      <w:ind w:left="720"/>
    </w:pPr>
  </w:style>
  <w:style w:type="paragraph" w:styleId="BodyText3">
    <w:name w:val="Body Text 3"/>
    <w:basedOn w:val="Normal"/>
    <w:link w:val="BodyText3Char"/>
    <w:uiPriority w:val="99"/>
    <w:rsid w:val="008B1661"/>
    <w:pPr>
      <w:spacing w:after="120" w:line="240" w:lineRule="auto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B1661"/>
    <w:rPr>
      <w:rFonts w:ascii="Times New Roman" w:hAnsi="Times New Roman" w:cs="Times New Roman"/>
      <w:sz w:val="16"/>
      <w:szCs w:val="16"/>
    </w:rPr>
  </w:style>
  <w:style w:type="character" w:customStyle="1" w:styleId="ConsPlusNormal">
    <w:name w:val="ConsPlusNormal Знак"/>
    <w:link w:val="ConsPlusNormal0"/>
    <w:uiPriority w:val="99"/>
    <w:locked/>
    <w:rsid w:val="008B1661"/>
    <w:rPr>
      <w:rFonts w:ascii="Verdana" w:hAnsi="Verdana" w:cs="Verdana"/>
      <w:sz w:val="22"/>
      <w:szCs w:val="22"/>
      <w:lang w:val="ru-RU" w:eastAsia="ru-RU"/>
    </w:rPr>
  </w:style>
  <w:style w:type="paragraph" w:customStyle="1" w:styleId="ConsPlusNormal0">
    <w:name w:val="ConsPlusNormal"/>
    <w:link w:val="ConsPlusNormal"/>
    <w:uiPriority w:val="99"/>
    <w:rsid w:val="008B1661"/>
    <w:pPr>
      <w:widowControl w:val="0"/>
      <w:autoSpaceDE w:val="0"/>
      <w:autoSpaceDN w:val="0"/>
      <w:ind w:firstLine="720"/>
    </w:pPr>
    <w:rPr>
      <w:rFonts w:ascii="Verdana" w:hAnsi="Verdana" w:cs="Verdana"/>
    </w:rPr>
  </w:style>
  <w:style w:type="paragraph" w:customStyle="1" w:styleId="msonormalbullet1gif">
    <w:name w:val="msonormalbullet1.gif"/>
    <w:basedOn w:val="Normal"/>
    <w:uiPriority w:val="99"/>
    <w:rsid w:val="008B166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2gif">
    <w:name w:val="msonormalbullet2.gif"/>
    <w:basedOn w:val="Normal"/>
    <w:uiPriority w:val="99"/>
    <w:rsid w:val="008B166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rmalbullet3gif">
    <w:name w:val="msonormalbullet3.gif"/>
    <w:basedOn w:val="Normal"/>
    <w:uiPriority w:val="99"/>
    <w:rsid w:val="008B1661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uiPriority w:val="99"/>
    <w:qFormat/>
    <w:rsid w:val="008B1661"/>
    <w:rPr>
      <w:rFonts w:cs="Calibri"/>
    </w:rPr>
  </w:style>
  <w:style w:type="paragraph" w:customStyle="1" w:styleId="ConsPlusTitle">
    <w:name w:val="ConsPlusTitle"/>
    <w:uiPriority w:val="99"/>
    <w:rsid w:val="008B166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8B1661"/>
    <w:pPr>
      <w:widowControl w:val="0"/>
      <w:spacing w:after="0" w:line="240" w:lineRule="auto"/>
      <w:ind w:firstLine="708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B1661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B16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B1661"/>
  </w:style>
  <w:style w:type="paragraph" w:styleId="BodyTextIndent2">
    <w:name w:val="Body Text Indent 2"/>
    <w:basedOn w:val="Normal"/>
    <w:link w:val="BodyTextIndent2Char"/>
    <w:uiPriority w:val="99"/>
    <w:semiHidden/>
    <w:rsid w:val="008B166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1661"/>
  </w:style>
  <w:style w:type="character" w:customStyle="1" w:styleId="S2">
    <w:name w:val="S_Заголовок 2 Знак"/>
    <w:basedOn w:val="DefaultParagraphFont"/>
    <w:link w:val="S20"/>
    <w:uiPriority w:val="99"/>
    <w:locked/>
    <w:rsid w:val="008B1661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S20">
    <w:name w:val="S_Заголовок 2"/>
    <w:basedOn w:val="Heading2"/>
    <w:next w:val="Normal"/>
    <w:link w:val="S2"/>
    <w:uiPriority w:val="99"/>
    <w:rsid w:val="008B1661"/>
    <w:pPr>
      <w:keepNext w:val="0"/>
      <w:keepLines w:val="0"/>
      <w:widowControl w:val="0"/>
      <w:suppressAutoHyphens/>
      <w:spacing w:before="0" w:line="240" w:lineRule="auto"/>
      <w:jc w:val="both"/>
    </w:pPr>
    <w:rPr>
      <w:rFonts w:ascii="Calibri" w:hAnsi="Calibri" w:cs="Calibri"/>
      <w:color w:val="auto"/>
      <w:sz w:val="24"/>
      <w:szCs w:val="24"/>
      <w:lang w:eastAsia="ar-SA"/>
    </w:rPr>
  </w:style>
  <w:style w:type="paragraph" w:customStyle="1" w:styleId="a">
    <w:name w:val="основной текст"/>
    <w:basedOn w:val="Normal"/>
    <w:uiPriority w:val="99"/>
    <w:rsid w:val="008B1661"/>
    <w:pPr>
      <w:spacing w:after="120" w:line="240" w:lineRule="auto"/>
      <w:ind w:firstLine="851"/>
      <w:jc w:val="both"/>
    </w:pPr>
    <w:rPr>
      <w:rFonts w:ascii="Arial" w:hAnsi="Arial" w:cs="Arial"/>
      <w:sz w:val="28"/>
      <w:szCs w:val="28"/>
    </w:rPr>
  </w:style>
  <w:style w:type="character" w:customStyle="1" w:styleId="2">
    <w:name w:val="2Название Знак"/>
    <w:basedOn w:val="DefaultParagraphFont"/>
    <w:link w:val="20"/>
    <w:uiPriority w:val="99"/>
    <w:locked/>
    <w:rsid w:val="008B1661"/>
    <w:rPr>
      <w:rFonts w:ascii="Arial" w:hAnsi="Arial" w:cs="Arial"/>
      <w:b/>
      <w:bCs/>
      <w:sz w:val="28"/>
      <w:szCs w:val="28"/>
      <w:lang w:eastAsia="ar-SA" w:bidi="ar-SA"/>
    </w:rPr>
  </w:style>
  <w:style w:type="paragraph" w:customStyle="1" w:styleId="20">
    <w:name w:val="2Название"/>
    <w:basedOn w:val="Normal"/>
    <w:link w:val="2"/>
    <w:uiPriority w:val="99"/>
    <w:rsid w:val="008B1661"/>
    <w:pPr>
      <w:spacing w:after="0" w:line="240" w:lineRule="auto"/>
      <w:jc w:val="center"/>
    </w:pPr>
    <w:rPr>
      <w:rFonts w:ascii="Arial" w:hAnsi="Arial" w:cs="Arial"/>
      <w:b/>
      <w:bCs/>
      <w:sz w:val="28"/>
      <w:szCs w:val="28"/>
      <w:lang w:eastAsia="ar-SA"/>
    </w:rPr>
  </w:style>
  <w:style w:type="character" w:customStyle="1" w:styleId="1">
    <w:name w:val="1Орган_ПР Знак"/>
    <w:basedOn w:val="DefaultParagraphFont"/>
    <w:link w:val="10"/>
    <w:uiPriority w:val="99"/>
    <w:locked/>
    <w:rsid w:val="008B1661"/>
    <w:rPr>
      <w:rFonts w:ascii="Arial" w:hAnsi="Arial" w:cs="Arial"/>
      <w:b/>
      <w:bCs/>
      <w:caps/>
      <w:sz w:val="28"/>
      <w:szCs w:val="28"/>
      <w:lang w:eastAsia="ar-SA" w:bidi="ar-SA"/>
    </w:rPr>
  </w:style>
  <w:style w:type="paragraph" w:customStyle="1" w:styleId="10">
    <w:name w:val="1Орган_ПР"/>
    <w:basedOn w:val="Normal"/>
    <w:link w:val="1"/>
    <w:uiPriority w:val="99"/>
    <w:rsid w:val="008B1661"/>
    <w:pPr>
      <w:snapToGrid w:val="0"/>
      <w:spacing w:after="0" w:line="240" w:lineRule="auto"/>
      <w:jc w:val="center"/>
    </w:pPr>
    <w:rPr>
      <w:rFonts w:ascii="Arial" w:hAnsi="Arial" w:cs="Arial"/>
      <w:b/>
      <w:bCs/>
      <w:caps/>
      <w:sz w:val="28"/>
      <w:szCs w:val="28"/>
      <w:lang w:eastAsia="ar-SA"/>
    </w:rPr>
  </w:style>
  <w:style w:type="paragraph" w:customStyle="1" w:styleId="TableParagraph">
    <w:name w:val="Table Paragraph"/>
    <w:basedOn w:val="Normal"/>
    <w:uiPriority w:val="99"/>
    <w:rsid w:val="008B1661"/>
    <w:pPr>
      <w:widowControl w:val="0"/>
      <w:spacing w:after="0" w:line="240" w:lineRule="auto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7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BA1"/>
    <w:rPr>
      <w:rFonts w:ascii="Times New Roman" w:hAnsi="Times New Roman" w:cs="Times New Roman"/>
      <w:sz w:val="2"/>
      <w:szCs w:val="2"/>
    </w:rPr>
  </w:style>
  <w:style w:type="paragraph" w:customStyle="1" w:styleId="ConsPlusNonformat">
    <w:name w:val="ConsPlusNonformat"/>
    <w:uiPriority w:val="99"/>
    <w:rsid w:val="005C425A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1"/>
    <w:uiPriority w:val="99"/>
    <w:rsid w:val="005C425A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E2E"/>
  </w:style>
  <w:style w:type="character" w:customStyle="1" w:styleId="FooterChar1">
    <w:name w:val="Footer Char1"/>
    <w:basedOn w:val="DefaultParagraphFont"/>
    <w:link w:val="Footer"/>
    <w:uiPriority w:val="99"/>
    <w:locked/>
    <w:rsid w:val="005C425A"/>
    <w:rPr>
      <w:sz w:val="24"/>
      <w:szCs w:val="24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227</TotalTime>
  <Pages>8</Pages>
  <Words>2972</Words>
  <Characters>16947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2017-08-21T05:06:00Z</cp:lastPrinted>
  <dcterms:created xsi:type="dcterms:W3CDTF">2017-06-30T14:51:00Z</dcterms:created>
  <dcterms:modified xsi:type="dcterms:W3CDTF">2017-08-21T05:07:00Z</dcterms:modified>
</cp:coreProperties>
</file>