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E4" w:rsidRDefault="007E50E4" w:rsidP="007E50E4">
      <w:pPr>
        <w:tabs>
          <w:tab w:val="left" w:pos="7890"/>
        </w:tabs>
        <w:rPr>
          <w:b/>
        </w:rPr>
      </w:pPr>
      <w:r w:rsidRPr="002306E0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</w:t>
      </w:r>
      <w:r>
        <w:rPr>
          <w:b/>
        </w:rPr>
        <w:tab/>
      </w:r>
      <w:bookmarkStart w:id="0" w:name="_GoBack"/>
      <w:bookmarkEnd w:id="0"/>
    </w:p>
    <w:p w:rsidR="007E50E4" w:rsidRPr="002306E0" w:rsidRDefault="007E50E4" w:rsidP="007E50E4">
      <w:pP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РОССИЙСКАЯ  ФЕДЕРАЦИЯ</w:t>
      </w:r>
    </w:p>
    <w:p w:rsidR="007E50E4" w:rsidRPr="002306E0" w:rsidRDefault="007E50E4" w:rsidP="007E50E4">
      <w:pPr>
        <w:pBdr>
          <w:bottom w:val="thickThinSmallGap" w:sz="24" w:space="1" w:color="auto"/>
        </w:pBd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КЛИМОВСКИЙ РАЙОН</w:t>
      </w:r>
      <w:r>
        <w:rPr>
          <w:b/>
          <w:sz w:val="28"/>
          <w:szCs w:val="28"/>
        </w:rPr>
        <w:t>,</w:t>
      </w:r>
      <w:r w:rsidRPr="002306E0">
        <w:rPr>
          <w:b/>
          <w:sz w:val="28"/>
          <w:szCs w:val="28"/>
        </w:rPr>
        <w:t xml:space="preserve"> БРЯНСКАЯ ОБЛАСТЬ</w:t>
      </w:r>
      <w:r>
        <w:rPr>
          <w:b/>
          <w:sz w:val="28"/>
          <w:szCs w:val="28"/>
        </w:rPr>
        <w:t xml:space="preserve"> ЧУРОВИЧСКИЙ СЕЛЬСКИЙ СОВЕТ НАРОДНЫХ  ДЕПУТАТОВ</w:t>
      </w:r>
    </w:p>
    <w:p w:rsidR="007E50E4" w:rsidRDefault="007E50E4" w:rsidP="007E50E4">
      <w:pPr>
        <w:jc w:val="center"/>
        <w:rPr>
          <w:b/>
          <w:sz w:val="28"/>
          <w:szCs w:val="28"/>
        </w:rPr>
      </w:pPr>
    </w:p>
    <w:p w:rsidR="007E50E4" w:rsidRDefault="007E50E4" w:rsidP="007E50E4">
      <w:pPr>
        <w:rPr>
          <w:b/>
          <w:sz w:val="28"/>
          <w:szCs w:val="28"/>
        </w:rPr>
      </w:pPr>
    </w:p>
    <w:p w:rsidR="007E50E4" w:rsidRDefault="007E50E4" w:rsidP="007E50E4">
      <w:pPr>
        <w:rPr>
          <w:b/>
          <w:sz w:val="28"/>
          <w:szCs w:val="28"/>
        </w:rPr>
      </w:pPr>
    </w:p>
    <w:p w:rsidR="007E50E4" w:rsidRDefault="007E50E4" w:rsidP="007E5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7E50E4" w:rsidRDefault="007E50E4" w:rsidP="007E50E4">
      <w:pPr>
        <w:rPr>
          <w:b/>
          <w:sz w:val="28"/>
          <w:szCs w:val="28"/>
        </w:rPr>
      </w:pPr>
    </w:p>
    <w:p w:rsidR="007E50E4" w:rsidRPr="002306E0" w:rsidRDefault="007E50E4" w:rsidP="007E50E4">
      <w:pPr>
        <w:rPr>
          <w:b/>
          <w:sz w:val="28"/>
          <w:szCs w:val="28"/>
        </w:rPr>
      </w:pPr>
    </w:p>
    <w:p w:rsidR="007E50E4" w:rsidRPr="00441C33" w:rsidRDefault="007E50E4" w:rsidP="007E50E4">
      <w:r w:rsidRPr="00441C33">
        <w:t>От</w:t>
      </w:r>
      <w:r w:rsidR="008A036B">
        <w:t>26.03</w:t>
      </w:r>
      <w:r w:rsidRPr="00441C33">
        <w:t xml:space="preserve">.2024 год                  </w:t>
      </w:r>
      <w:r w:rsidR="00441C33">
        <w:t xml:space="preserve">          </w:t>
      </w:r>
      <w:r w:rsidRPr="00441C33">
        <w:t xml:space="preserve"> № 4-</w:t>
      </w:r>
      <w:r w:rsidR="008A036B">
        <w:t>265</w:t>
      </w:r>
      <w:r w:rsidRPr="00441C33">
        <w:t xml:space="preserve">     </w:t>
      </w:r>
    </w:p>
    <w:p w:rsidR="007E50E4" w:rsidRPr="00441C33" w:rsidRDefault="007E50E4" w:rsidP="007E50E4">
      <w:pPr>
        <w:rPr>
          <w:b/>
        </w:rPr>
      </w:pPr>
      <w:r w:rsidRPr="00441C33">
        <w:t xml:space="preserve">с. Чуровичи                                                     </w:t>
      </w:r>
    </w:p>
    <w:p w:rsidR="000B3E5B" w:rsidRDefault="007E50E4" w:rsidP="007E50E4">
      <w:pPr>
        <w:pStyle w:val="a8"/>
        <w:shd w:val="clear" w:color="auto" w:fill="FFFFFF"/>
        <w:spacing w:before="0" w:beforeAutospacing="0" w:after="30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B3E5B" w:rsidRDefault="000B3E5B" w:rsidP="000B3E5B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 Положение о земельном налоге</w:t>
      </w:r>
    </w:p>
    <w:p w:rsidR="000B3E5B" w:rsidRDefault="000B3E5B" w:rsidP="000B3E5B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на</w:t>
      </w:r>
      <w:r w:rsidR="007E5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территории Чуровичского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0B3E5B" w:rsidRDefault="000B3E5B" w:rsidP="000B3E5B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поселения Климовского района</w:t>
      </w:r>
      <w:r w:rsidR="007E50E4">
        <w:rPr>
          <w:sz w:val="22"/>
          <w:szCs w:val="22"/>
        </w:rPr>
        <w:t xml:space="preserve">  </w:t>
      </w:r>
    </w:p>
    <w:p w:rsidR="00441C33" w:rsidRDefault="000B3E5B" w:rsidP="000B3E5B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Брянской области»</w:t>
      </w:r>
      <w:r w:rsidR="007E50E4">
        <w:rPr>
          <w:sz w:val="22"/>
          <w:szCs w:val="22"/>
        </w:rPr>
        <w:t xml:space="preserve">     </w:t>
      </w:r>
    </w:p>
    <w:p w:rsidR="00441C33" w:rsidRDefault="00441C33" w:rsidP="007E50E4">
      <w:pPr>
        <w:pStyle w:val="a8"/>
        <w:shd w:val="clear" w:color="auto" w:fill="FFFFFF"/>
        <w:spacing w:before="0" w:beforeAutospacing="0" w:after="300" w:afterAutospacing="0"/>
        <w:rPr>
          <w:sz w:val="22"/>
          <w:szCs w:val="22"/>
        </w:rPr>
      </w:pPr>
    </w:p>
    <w:p w:rsidR="007E50E4" w:rsidRPr="007E50E4" w:rsidRDefault="007E50E4" w:rsidP="007E50E4">
      <w:pPr>
        <w:pStyle w:val="a8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A473D6">
        <w:rPr>
          <w:sz w:val="22"/>
          <w:szCs w:val="22"/>
        </w:rPr>
        <w:t xml:space="preserve">В соответствии с </w:t>
      </w:r>
      <w:hyperlink r:id="rId8" w:history="1">
        <w:r w:rsidRPr="00A473D6">
          <w:rPr>
            <w:rStyle w:val="a7"/>
            <w:sz w:val="22"/>
            <w:szCs w:val="22"/>
          </w:rPr>
          <w:t>главой 31</w:t>
        </w:r>
      </w:hyperlink>
      <w:r w:rsidRPr="00A473D6">
        <w:rPr>
          <w:sz w:val="22"/>
          <w:szCs w:val="22"/>
        </w:rPr>
        <w:t xml:space="preserve"> «Земельный налог» части второй Налогового кодекса Российской Федерации, Федеральным </w:t>
      </w:r>
      <w:hyperlink r:id="rId9" w:history="1">
        <w:r w:rsidRPr="00A473D6">
          <w:rPr>
            <w:rStyle w:val="a7"/>
            <w:sz w:val="22"/>
            <w:szCs w:val="22"/>
          </w:rPr>
          <w:t>законом</w:t>
        </w:r>
      </w:hyperlink>
      <w:r w:rsidRPr="00A473D6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E50E4">
        <w:rPr>
          <w:color w:val="405965"/>
        </w:rPr>
        <w:t xml:space="preserve"> </w:t>
      </w:r>
      <w:r w:rsidRPr="007E50E4">
        <w:rPr>
          <w:sz w:val="22"/>
          <w:szCs w:val="22"/>
        </w:rPr>
        <w:t xml:space="preserve">руководствуясь Уставом Чуровичского сельского поселения,     </w:t>
      </w:r>
    </w:p>
    <w:p w:rsidR="007E50E4" w:rsidRPr="007E50E4" w:rsidRDefault="007E50E4" w:rsidP="007E50E4">
      <w:pPr>
        <w:pStyle w:val="a8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7E50E4">
        <w:rPr>
          <w:sz w:val="22"/>
          <w:szCs w:val="22"/>
        </w:rPr>
        <w:t>Чуровичский сельский Совет народных депутатов РЕШИЛ</w:t>
      </w:r>
      <w:r>
        <w:rPr>
          <w:sz w:val="22"/>
          <w:szCs w:val="22"/>
        </w:rPr>
        <w:t>:</w:t>
      </w:r>
    </w:p>
    <w:p w:rsidR="007E50E4" w:rsidRDefault="007E50E4" w:rsidP="007E50E4">
      <w:pPr>
        <w:pStyle w:val="a8"/>
        <w:spacing w:before="0" w:beforeAutospacing="0" w:after="300" w:afterAutospacing="0"/>
      </w:pPr>
      <w:r>
        <w:t>1. Утвердить Положение о земельном налоге на территории Чуровичского сельского поселения согласно приложению к настоящему решению.</w:t>
      </w:r>
    </w:p>
    <w:p w:rsidR="00815F6E" w:rsidRPr="001C1A9B" w:rsidRDefault="007E50E4" w:rsidP="001C1A9B">
      <w:pPr>
        <w:pStyle w:val="ConsTitle"/>
        <w:ind w:right="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E50E4">
        <w:rPr>
          <w:rFonts w:ascii="Times New Roman" w:hAnsi="Times New Roman" w:cs="Times New Roman"/>
          <w:b w:val="0"/>
          <w:sz w:val="22"/>
          <w:szCs w:val="22"/>
        </w:rPr>
        <w:t>2. Признать утратившими силу:</w:t>
      </w:r>
      <w:r w:rsidRPr="007E50E4">
        <w:rPr>
          <w:rFonts w:ascii="Times New Roman" w:hAnsi="Times New Roman" w:cs="Times New Roman"/>
          <w:b w:val="0"/>
          <w:sz w:val="22"/>
          <w:szCs w:val="22"/>
        </w:rPr>
        <w:br/>
      </w:r>
      <w:r w:rsidR="00815F6E" w:rsidRPr="001C1A9B">
        <w:rPr>
          <w:rFonts w:ascii="Times New Roman" w:hAnsi="Times New Roman" w:cs="Times New Roman"/>
          <w:b w:val="0"/>
          <w:sz w:val="22"/>
          <w:szCs w:val="22"/>
        </w:rPr>
        <w:t xml:space="preserve">- решение Чуровичского сельского Совета народных депутатов </w:t>
      </w:r>
      <w:r w:rsidR="00815F6E" w:rsidRPr="001C1A9B">
        <w:rPr>
          <w:rFonts w:ascii="Times New Roman" w:hAnsi="Times New Roman" w:cs="Times New Roman"/>
          <w:b w:val="0"/>
          <w:bCs w:val="0"/>
          <w:sz w:val="22"/>
          <w:szCs w:val="22"/>
        </w:rPr>
        <w:t>от  30 ноября  2016 г.   № 3-165 «О земельном налоге»;</w:t>
      </w:r>
    </w:p>
    <w:p w:rsidR="00815F6E" w:rsidRPr="00815F6E" w:rsidRDefault="00815F6E" w:rsidP="00815F6E">
      <w:pPr>
        <w:rPr>
          <w:sz w:val="28"/>
          <w:szCs w:val="28"/>
        </w:rPr>
      </w:pPr>
      <w:r>
        <w:t xml:space="preserve">- решение </w:t>
      </w:r>
      <w:r w:rsidRPr="007E50E4">
        <w:rPr>
          <w:sz w:val="22"/>
          <w:szCs w:val="22"/>
        </w:rPr>
        <w:t>Чуровичск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а</w:t>
      </w:r>
      <w:r w:rsidRPr="007E50E4">
        <w:rPr>
          <w:sz w:val="22"/>
          <w:szCs w:val="22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от 30  ноября  2017 г.</w:t>
      </w:r>
      <w:r w:rsidRPr="00815F6E">
        <w:rPr>
          <w:sz w:val="22"/>
          <w:szCs w:val="22"/>
        </w:rPr>
        <w:t xml:space="preserve">   № 3-200          </w:t>
      </w:r>
      <w:r>
        <w:rPr>
          <w:sz w:val="22"/>
          <w:szCs w:val="22"/>
        </w:rPr>
        <w:t xml:space="preserve">                             </w:t>
      </w:r>
    </w:p>
    <w:p w:rsidR="00815F6E" w:rsidRPr="00815F6E" w:rsidRDefault="00815F6E" w:rsidP="00815F6E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решение Чуровичского сельского Совета народных  депутатов от 30.11.2016 года  </w:t>
      </w:r>
      <w:r w:rsidRPr="00815F6E">
        <w:rPr>
          <w:sz w:val="22"/>
          <w:szCs w:val="22"/>
        </w:rPr>
        <w:t>№  3-165  «О земельном налоге»</w:t>
      </w:r>
      <w:r>
        <w:rPr>
          <w:sz w:val="22"/>
          <w:szCs w:val="22"/>
        </w:rPr>
        <w:t>»</w:t>
      </w:r>
    </w:p>
    <w:p w:rsidR="00815F6E" w:rsidRPr="00815F6E" w:rsidRDefault="00815F6E" w:rsidP="00815F6E">
      <w:pPr>
        <w:rPr>
          <w:sz w:val="22"/>
          <w:szCs w:val="22"/>
        </w:rPr>
      </w:pPr>
      <w:r>
        <w:t xml:space="preserve">- решение </w:t>
      </w:r>
      <w:r w:rsidRPr="007E50E4">
        <w:rPr>
          <w:sz w:val="22"/>
          <w:szCs w:val="22"/>
        </w:rPr>
        <w:t>Чуровичск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а</w:t>
      </w:r>
      <w:r w:rsidRPr="007E50E4">
        <w:rPr>
          <w:sz w:val="22"/>
          <w:szCs w:val="22"/>
        </w:rPr>
        <w:t xml:space="preserve"> народных депутатов</w:t>
      </w:r>
      <w:r>
        <w:rPr>
          <w:sz w:val="22"/>
          <w:szCs w:val="22"/>
        </w:rPr>
        <w:t xml:space="preserve"> от 15  ноября  2019 г.</w:t>
      </w:r>
      <w:r w:rsidRPr="00815F6E">
        <w:rPr>
          <w:sz w:val="22"/>
          <w:szCs w:val="22"/>
        </w:rPr>
        <w:t xml:space="preserve">    № 4-43                                         </w:t>
      </w:r>
    </w:p>
    <w:p w:rsidR="008B75F9" w:rsidRDefault="00815F6E" w:rsidP="00815F6E">
      <w:pPr>
        <w:rPr>
          <w:sz w:val="22"/>
          <w:szCs w:val="22"/>
        </w:rPr>
      </w:pPr>
      <w:r w:rsidRPr="00815F6E">
        <w:rPr>
          <w:sz w:val="22"/>
          <w:szCs w:val="22"/>
        </w:rPr>
        <w:t>«О земельном налоге»</w:t>
      </w:r>
    </w:p>
    <w:p w:rsidR="00815F6E" w:rsidRPr="00815F6E" w:rsidRDefault="00815F6E" w:rsidP="00815F6E">
      <w:pPr>
        <w:rPr>
          <w:sz w:val="22"/>
          <w:szCs w:val="22"/>
        </w:rPr>
      </w:pPr>
      <w:r>
        <w:t xml:space="preserve">- решение </w:t>
      </w:r>
      <w:r w:rsidRPr="007E50E4">
        <w:rPr>
          <w:sz w:val="22"/>
          <w:szCs w:val="22"/>
        </w:rPr>
        <w:t>Чуровичск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а</w:t>
      </w:r>
      <w:r w:rsidRPr="007E50E4">
        <w:rPr>
          <w:sz w:val="22"/>
          <w:szCs w:val="22"/>
        </w:rPr>
        <w:t xml:space="preserve"> народных депутатов</w:t>
      </w:r>
      <w:r>
        <w:rPr>
          <w:sz w:val="22"/>
          <w:szCs w:val="22"/>
        </w:rPr>
        <w:t xml:space="preserve"> от 29 мая 2020 г.</w:t>
      </w:r>
      <w:r w:rsidRPr="00815F6E">
        <w:rPr>
          <w:sz w:val="22"/>
          <w:szCs w:val="22"/>
        </w:rPr>
        <w:t xml:space="preserve">    № 4-91                                         </w:t>
      </w:r>
    </w:p>
    <w:p w:rsidR="00C3074C" w:rsidRDefault="00815F6E" w:rsidP="00815F6E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решение № 3-165 «О земельном налоге» </w:t>
      </w:r>
      <w:proofErr w:type="gramStart"/>
      <w:r w:rsidRPr="00815F6E">
        <w:rPr>
          <w:sz w:val="22"/>
          <w:szCs w:val="22"/>
        </w:rPr>
        <w:t xml:space="preserve">( </w:t>
      </w:r>
      <w:proofErr w:type="gramEnd"/>
      <w:r w:rsidRPr="00815F6E">
        <w:rPr>
          <w:sz w:val="22"/>
          <w:szCs w:val="22"/>
        </w:rPr>
        <w:t>в ред</w:t>
      </w:r>
      <w:r w:rsidR="00C3074C">
        <w:rPr>
          <w:sz w:val="22"/>
          <w:szCs w:val="22"/>
        </w:rPr>
        <w:t>акции № 3-200 от 30.11.2017г.; 0</w:t>
      </w:r>
      <w:r w:rsidRPr="00815F6E">
        <w:rPr>
          <w:sz w:val="22"/>
          <w:szCs w:val="22"/>
        </w:rPr>
        <w:t>№ 4-43 от 15.11.2019г.)</w:t>
      </w:r>
    </w:p>
    <w:p w:rsidR="00C3074C" w:rsidRPr="00C3074C" w:rsidRDefault="00C3074C" w:rsidP="00C3074C">
      <w:pPr>
        <w:rPr>
          <w:sz w:val="22"/>
          <w:szCs w:val="22"/>
        </w:rPr>
      </w:pPr>
      <w:r>
        <w:t xml:space="preserve">- решение </w:t>
      </w:r>
      <w:r w:rsidRPr="007E50E4">
        <w:rPr>
          <w:sz w:val="22"/>
          <w:szCs w:val="22"/>
        </w:rPr>
        <w:t>Чуровичск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а</w:t>
      </w:r>
      <w:r w:rsidRPr="007E50E4">
        <w:rPr>
          <w:sz w:val="22"/>
          <w:szCs w:val="22"/>
        </w:rPr>
        <w:t xml:space="preserve"> народных депутатов</w:t>
      </w:r>
      <w:r>
        <w:rPr>
          <w:sz w:val="22"/>
          <w:szCs w:val="22"/>
        </w:rPr>
        <w:t xml:space="preserve">  от 27 апреля 2023 г.   </w:t>
      </w:r>
      <w:r w:rsidRPr="00C3074C">
        <w:rPr>
          <w:sz w:val="22"/>
          <w:szCs w:val="22"/>
        </w:rPr>
        <w:t>№ 4-219</w:t>
      </w:r>
    </w:p>
    <w:p w:rsidR="00C3074C" w:rsidRPr="00C3074C" w:rsidRDefault="00C3074C" w:rsidP="00C3074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«О внесении изменений в решение Чуровичского сельского Совета</w:t>
      </w:r>
      <w:r w:rsidRPr="00C3074C">
        <w:rPr>
          <w:sz w:val="22"/>
          <w:szCs w:val="22"/>
        </w:rPr>
        <w:t xml:space="preserve"> народных  де</w:t>
      </w:r>
      <w:r>
        <w:rPr>
          <w:sz w:val="22"/>
          <w:szCs w:val="22"/>
        </w:rPr>
        <w:t xml:space="preserve">путатов от 30.11.2016 г  № 3-165 «О земельном налоге» </w:t>
      </w:r>
      <w:r w:rsidRPr="00C3074C">
        <w:rPr>
          <w:sz w:val="22"/>
          <w:szCs w:val="22"/>
        </w:rPr>
        <w:t xml:space="preserve"> (в редакции решений  от 30.11.2017г  №3-200, </w:t>
      </w:r>
      <w:proofErr w:type="gramEnd"/>
    </w:p>
    <w:p w:rsidR="00C3074C" w:rsidRPr="00C3074C" w:rsidRDefault="00C3074C" w:rsidP="00C3074C">
      <w:pPr>
        <w:rPr>
          <w:sz w:val="22"/>
          <w:szCs w:val="22"/>
        </w:rPr>
      </w:pPr>
      <w:r w:rsidRPr="00C3074C">
        <w:rPr>
          <w:sz w:val="22"/>
          <w:szCs w:val="22"/>
        </w:rPr>
        <w:t xml:space="preserve"> </w:t>
      </w:r>
      <w:proofErr w:type="gramStart"/>
      <w:r w:rsidRPr="00C3074C">
        <w:rPr>
          <w:sz w:val="22"/>
          <w:szCs w:val="22"/>
        </w:rPr>
        <w:t>29.05.2020</w:t>
      </w:r>
      <w:r>
        <w:rPr>
          <w:sz w:val="22"/>
          <w:szCs w:val="22"/>
        </w:rPr>
        <w:t xml:space="preserve"> </w:t>
      </w:r>
      <w:r w:rsidRPr="00C3074C">
        <w:rPr>
          <w:sz w:val="22"/>
          <w:szCs w:val="22"/>
        </w:rPr>
        <w:t>г  №</w:t>
      </w:r>
      <w:r>
        <w:rPr>
          <w:sz w:val="22"/>
          <w:szCs w:val="22"/>
        </w:rPr>
        <w:t xml:space="preserve"> </w:t>
      </w:r>
      <w:r w:rsidRPr="00C3074C">
        <w:rPr>
          <w:sz w:val="22"/>
          <w:szCs w:val="22"/>
        </w:rPr>
        <w:t>4-91)</w:t>
      </w:r>
      <w:proofErr w:type="gramEnd"/>
    </w:p>
    <w:p w:rsidR="00C3074C" w:rsidRPr="00C3074C" w:rsidRDefault="00C3074C" w:rsidP="00C3074C">
      <w:r w:rsidRPr="00C3074C">
        <w:rPr>
          <w:sz w:val="22"/>
          <w:szCs w:val="22"/>
        </w:rPr>
        <w:t xml:space="preserve">  </w:t>
      </w:r>
      <w:r>
        <w:t xml:space="preserve">- решение </w:t>
      </w:r>
      <w:r w:rsidRPr="007E50E4">
        <w:rPr>
          <w:sz w:val="22"/>
          <w:szCs w:val="22"/>
        </w:rPr>
        <w:t>Чуровичск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>ого</w:t>
      </w:r>
      <w:r w:rsidRPr="007E50E4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а</w:t>
      </w:r>
      <w:r w:rsidRPr="007E50E4">
        <w:rPr>
          <w:sz w:val="22"/>
          <w:szCs w:val="22"/>
        </w:rPr>
        <w:t xml:space="preserve"> народных депутатов</w:t>
      </w:r>
      <w:r>
        <w:rPr>
          <w:sz w:val="22"/>
          <w:szCs w:val="22"/>
        </w:rPr>
        <w:t xml:space="preserve">  </w:t>
      </w:r>
      <w:r w:rsidRPr="00C3074C">
        <w:t xml:space="preserve">от 18.12.2023 г. № 4-248   </w:t>
      </w:r>
      <w:r>
        <w:t xml:space="preserve">                            </w:t>
      </w:r>
    </w:p>
    <w:p w:rsidR="00C3074C" w:rsidRPr="00C3074C" w:rsidRDefault="00C3074C" w:rsidP="00C3074C">
      <w:r>
        <w:t>«</w:t>
      </w:r>
      <w:r w:rsidRPr="00C3074C">
        <w:t>О внесении изменений в решение Чуровичского сельского Совета народных  депутатов от 30</w:t>
      </w:r>
      <w:r>
        <w:t xml:space="preserve"> ноября </w:t>
      </w:r>
      <w:r w:rsidRPr="00C3074C">
        <w:t>2016</w:t>
      </w:r>
      <w:r>
        <w:t xml:space="preserve"> </w:t>
      </w:r>
      <w:r w:rsidRPr="00C3074C">
        <w:t>г  № 3-165</w:t>
      </w:r>
      <w:r>
        <w:t xml:space="preserve"> </w:t>
      </w:r>
      <w:r w:rsidRPr="00C3074C">
        <w:t>«О земельном налоге» (в редакции решений от 30.11.2017г  №3-200,</w:t>
      </w:r>
      <w:r w:rsidRPr="00C3074C">
        <w:rPr>
          <w:color w:val="FF0000"/>
        </w:rPr>
        <w:t xml:space="preserve"> </w:t>
      </w:r>
      <w:r w:rsidRPr="00C3074C">
        <w:t>29.05.2020</w:t>
      </w:r>
      <w:r>
        <w:t xml:space="preserve"> </w:t>
      </w:r>
      <w:r w:rsidRPr="00C3074C">
        <w:t>г  №</w:t>
      </w:r>
      <w:r>
        <w:t xml:space="preserve"> </w:t>
      </w:r>
      <w:r w:rsidRPr="00C3074C">
        <w:t>4-91, 27.04.2023 г.  № 4-219)</w:t>
      </w:r>
    </w:p>
    <w:p w:rsidR="001C1A9B" w:rsidRDefault="001C1A9B" w:rsidP="001C1A9B"/>
    <w:p w:rsidR="001C1A9B" w:rsidRPr="001C1A9B" w:rsidRDefault="001C1A9B" w:rsidP="001C1A9B">
      <w:r>
        <w:lastRenderedPageBreak/>
        <w:t>3</w:t>
      </w:r>
      <w:r w:rsidRPr="001C1A9B">
        <w:t>. Опубликовать настоящее решение в «</w:t>
      </w:r>
      <w:r>
        <w:t>Информационном бюллетене</w:t>
      </w:r>
      <w:r w:rsidRPr="001C1A9B">
        <w:t xml:space="preserve"> муниципальных правовых актов Чуровичского сельского поселения» и разместить в сети «Интернет» на официальном сайте Чуровичского сельского поселения. </w:t>
      </w:r>
    </w:p>
    <w:p w:rsidR="001C1A9B" w:rsidRPr="001C1A9B" w:rsidRDefault="001C1A9B" w:rsidP="001C1A9B">
      <w:pPr>
        <w:autoSpaceDE w:val="0"/>
        <w:autoSpaceDN w:val="0"/>
        <w:adjustRightInd w:val="0"/>
        <w:spacing w:after="200" w:line="276" w:lineRule="auto"/>
        <w:jc w:val="both"/>
        <w:outlineLvl w:val="0"/>
      </w:pPr>
      <w:r>
        <w:t>4</w:t>
      </w:r>
      <w:r w:rsidRPr="001C1A9B">
        <w:t>. Решение вступает в силу со дня  официального опубликования.</w:t>
      </w:r>
    </w:p>
    <w:p w:rsidR="00C3074C" w:rsidRDefault="00C3074C" w:rsidP="00C3074C">
      <w:pPr>
        <w:rPr>
          <w:sz w:val="22"/>
          <w:szCs w:val="22"/>
        </w:rPr>
      </w:pPr>
      <w:r w:rsidRPr="00C3074C">
        <w:rPr>
          <w:sz w:val="22"/>
          <w:szCs w:val="22"/>
        </w:rPr>
        <w:t xml:space="preserve"> </w:t>
      </w:r>
    </w:p>
    <w:p w:rsidR="00C3074C" w:rsidRPr="00C3074C" w:rsidRDefault="001C1A9B" w:rsidP="00C3074C">
      <w:pPr>
        <w:rPr>
          <w:sz w:val="22"/>
          <w:szCs w:val="22"/>
        </w:rPr>
      </w:pPr>
      <w:r>
        <w:rPr>
          <w:sz w:val="22"/>
          <w:szCs w:val="22"/>
        </w:rPr>
        <w:t>Глава Чуровичского сельского поселения                                        Н.И. Задорожная</w:t>
      </w:r>
    </w:p>
    <w:p w:rsidR="00C3074C" w:rsidRPr="00C3074C" w:rsidRDefault="00C3074C" w:rsidP="00C3074C">
      <w:pPr>
        <w:rPr>
          <w:sz w:val="22"/>
          <w:szCs w:val="22"/>
        </w:rPr>
      </w:pPr>
    </w:p>
    <w:p w:rsidR="00C3074C" w:rsidRPr="00C3074C" w:rsidRDefault="00C3074C" w:rsidP="00C3074C">
      <w:pPr>
        <w:rPr>
          <w:sz w:val="22"/>
          <w:szCs w:val="22"/>
        </w:rPr>
      </w:pPr>
    </w:p>
    <w:p w:rsidR="00C3074C" w:rsidRPr="00C3074C" w:rsidRDefault="00C3074C" w:rsidP="00C3074C">
      <w:pPr>
        <w:rPr>
          <w:sz w:val="22"/>
          <w:szCs w:val="22"/>
        </w:rPr>
      </w:pPr>
    </w:p>
    <w:p w:rsidR="00C3074C" w:rsidRDefault="00C3074C" w:rsidP="00C3074C">
      <w:pPr>
        <w:tabs>
          <w:tab w:val="left" w:pos="0"/>
        </w:tabs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C3074C">
        <w:rPr>
          <w:color w:val="000000"/>
        </w:rPr>
        <w:t>Приложение к решению</w:t>
      </w:r>
      <w:r w:rsidRPr="00C3074C">
        <w:rPr>
          <w:sz w:val="22"/>
          <w:szCs w:val="22"/>
        </w:rPr>
        <w:t xml:space="preserve"> </w:t>
      </w:r>
    </w:p>
    <w:p w:rsidR="00C3074C" w:rsidRDefault="00C3074C" w:rsidP="00C3074C">
      <w:pPr>
        <w:tabs>
          <w:tab w:val="left" w:pos="0"/>
        </w:tabs>
        <w:autoSpaceDE w:val="0"/>
        <w:autoSpaceDN w:val="0"/>
        <w:adjustRightInd w:val="0"/>
        <w:spacing w:line="20" w:lineRule="atLeast"/>
        <w:jc w:val="right"/>
        <w:rPr>
          <w:sz w:val="22"/>
          <w:szCs w:val="22"/>
        </w:rPr>
      </w:pPr>
      <w:r w:rsidRPr="007E50E4">
        <w:rPr>
          <w:sz w:val="22"/>
          <w:szCs w:val="22"/>
        </w:rPr>
        <w:t>Чуровичский сельский Совет</w:t>
      </w:r>
    </w:p>
    <w:p w:rsidR="00C3074C" w:rsidRPr="00C3074C" w:rsidRDefault="00C3074C" w:rsidP="00C3074C">
      <w:pPr>
        <w:tabs>
          <w:tab w:val="left" w:pos="0"/>
        </w:tabs>
        <w:autoSpaceDE w:val="0"/>
        <w:autoSpaceDN w:val="0"/>
        <w:adjustRightInd w:val="0"/>
        <w:spacing w:line="20" w:lineRule="atLeast"/>
        <w:jc w:val="right"/>
        <w:rPr>
          <w:color w:val="000000"/>
        </w:rPr>
      </w:pPr>
      <w:r w:rsidRPr="007E50E4">
        <w:rPr>
          <w:sz w:val="22"/>
          <w:szCs w:val="22"/>
        </w:rPr>
        <w:t xml:space="preserve"> народных депутатов</w:t>
      </w:r>
      <w:r w:rsidRPr="00C3074C">
        <w:rPr>
          <w:color w:val="000000"/>
        </w:rPr>
        <w:t xml:space="preserve"> </w:t>
      </w:r>
    </w:p>
    <w:p w:rsidR="00C3074C" w:rsidRPr="00C3074C" w:rsidRDefault="00C3074C" w:rsidP="00C3074C">
      <w:pPr>
        <w:tabs>
          <w:tab w:val="left" w:pos="0"/>
        </w:tabs>
        <w:autoSpaceDE w:val="0"/>
        <w:autoSpaceDN w:val="0"/>
        <w:adjustRightInd w:val="0"/>
        <w:spacing w:line="20" w:lineRule="atLeast"/>
        <w:jc w:val="right"/>
        <w:rPr>
          <w:color w:val="000000"/>
        </w:rPr>
      </w:pPr>
      <w:r w:rsidRPr="00C3074C">
        <w:rPr>
          <w:color w:val="000000"/>
        </w:rPr>
        <w:t xml:space="preserve">№ </w:t>
      </w:r>
      <w:r w:rsidR="008A036B">
        <w:rPr>
          <w:color w:val="000000"/>
        </w:rPr>
        <w:t>4-265</w:t>
      </w:r>
      <w:r w:rsidRPr="00C3074C">
        <w:rPr>
          <w:color w:val="000000"/>
        </w:rPr>
        <w:t xml:space="preserve">  от </w:t>
      </w:r>
      <w:r w:rsidR="008A036B">
        <w:rPr>
          <w:color w:val="000000"/>
        </w:rPr>
        <w:t>26.03.</w:t>
      </w:r>
      <w:r w:rsidRPr="00C3074C">
        <w:rPr>
          <w:color w:val="000000"/>
        </w:rPr>
        <w:t>202</w:t>
      </w:r>
      <w:r>
        <w:rPr>
          <w:color w:val="000000"/>
        </w:rPr>
        <w:t>4</w:t>
      </w:r>
      <w:r w:rsidRPr="00C3074C">
        <w:rPr>
          <w:color w:val="000000"/>
        </w:rPr>
        <w:t>г.</w:t>
      </w:r>
    </w:p>
    <w:p w:rsidR="00C3074C" w:rsidRPr="00C3074C" w:rsidRDefault="00C3074C" w:rsidP="00C3074C">
      <w:pPr>
        <w:tabs>
          <w:tab w:val="left" w:pos="0"/>
        </w:tabs>
        <w:autoSpaceDE w:val="0"/>
        <w:autoSpaceDN w:val="0"/>
        <w:adjustRightInd w:val="0"/>
        <w:spacing w:line="20" w:lineRule="atLeast"/>
        <w:jc w:val="right"/>
        <w:rPr>
          <w:color w:val="000000"/>
        </w:rPr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 xml:space="preserve">ПОЛОЖЕНИЕ О ЗЕМЕЛЬНОМ НАЛОГЕ НА ТЕРРИТОРИИ </w:t>
      </w:r>
      <w:r w:rsidR="001C1A9B">
        <w:rPr>
          <w:b/>
          <w:bCs/>
          <w:color w:val="000000"/>
        </w:rPr>
        <w:t>ЧУРОВИЧСКОГО</w:t>
      </w:r>
      <w:r w:rsidRPr="00C3074C">
        <w:rPr>
          <w:b/>
          <w:bCs/>
          <w:color w:val="000000"/>
        </w:rPr>
        <w:t xml:space="preserve"> СЕЛЬСКОГО ПОСЕЛЕНИЯ</w:t>
      </w:r>
      <w:r w:rsidR="001C1A9B">
        <w:rPr>
          <w:b/>
          <w:bCs/>
          <w:color w:val="000000"/>
        </w:rPr>
        <w:t xml:space="preserve"> КЛИМОВСКОГО РАЙОНА БРЯНСКОЙ ОБЛАСТИ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1. Общие положения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33"/>
        <w:jc w:val="both"/>
        <w:rPr>
          <w:color w:val="000000"/>
        </w:rPr>
      </w:pPr>
      <w:r w:rsidRPr="00C3074C">
        <w:rPr>
          <w:color w:val="000000"/>
        </w:rPr>
        <w:t xml:space="preserve">Настоящее Положение устанавливает земельный налог, обязательный к уплате на территории </w:t>
      </w:r>
      <w:r w:rsidR="001C1A9B">
        <w:rPr>
          <w:iCs/>
        </w:rPr>
        <w:t>Чуровичского</w:t>
      </w:r>
      <w:r w:rsidRPr="00C3074C">
        <w:rPr>
          <w:iCs/>
        </w:rPr>
        <w:t xml:space="preserve"> </w:t>
      </w:r>
      <w:r w:rsidRPr="00C3074C">
        <w:t>сельского</w:t>
      </w:r>
      <w:r w:rsidRPr="00C3074C">
        <w:rPr>
          <w:color w:val="000000"/>
        </w:rPr>
        <w:t xml:space="preserve"> 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2. Налогоплательщики</w:t>
      </w:r>
    </w:p>
    <w:p w:rsidR="00C3074C" w:rsidRPr="00C3074C" w:rsidRDefault="00C3074C" w:rsidP="00C3074C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spacing w:after="200" w:line="20" w:lineRule="atLeast"/>
        <w:jc w:val="both"/>
        <w:rPr>
          <w:color w:val="000000"/>
        </w:rPr>
      </w:pPr>
      <w:r w:rsidRPr="00C3074C">
        <w:rPr>
          <w:color w:val="000000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собственности.</w:t>
      </w:r>
    </w:p>
    <w:p w:rsidR="00C3074C" w:rsidRPr="00C3074C" w:rsidRDefault="00C3074C" w:rsidP="00C3074C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spacing w:after="200" w:line="20" w:lineRule="atLeast"/>
        <w:jc w:val="both"/>
        <w:rPr>
          <w:color w:val="000000"/>
        </w:rPr>
      </w:pPr>
      <w:r w:rsidRPr="00C3074C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3. Объект налогообложения</w:t>
      </w:r>
    </w:p>
    <w:p w:rsidR="00C3074C" w:rsidRPr="00C3074C" w:rsidRDefault="00C3074C" w:rsidP="00C3074C">
      <w:pPr>
        <w:tabs>
          <w:tab w:val="left" w:pos="1344"/>
        </w:tabs>
        <w:autoSpaceDE w:val="0"/>
        <w:autoSpaceDN w:val="0"/>
        <w:adjustRightInd w:val="0"/>
        <w:spacing w:line="20" w:lineRule="atLeast"/>
        <w:ind w:firstLine="533"/>
        <w:jc w:val="both"/>
        <w:rPr>
          <w:color w:val="000000"/>
        </w:rPr>
      </w:pPr>
      <w:r w:rsidRPr="00C3074C">
        <w:rPr>
          <w:color w:val="000000"/>
        </w:rPr>
        <w:t>3.1.</w:t>
      </w:r>
      <w:r w:rsidRPr="00C3074C">
        <w:rPr>
          <w:color w:val="000000"/>
        </w:rPr>
        <w:tab/>
        <w:t xml:space="preserve">Объектом налогообложения признаются земельные участки, расположенные в пределах </w:t>
      </w:r>
      <w:r w:rsidR="001C1A9B">
        <w:rPr>
          <w:iCs/>
        </w:rPr>
        <w:t>Чуровичского</w:t>
      </w:r>
      <w:r w:rsidRPr="00C3074C">
        <w:rPr>
          <w:iCs/>
        </w:rPr>
        <w:t xml:space="preserve"> </w:t>
      </w:r>
      <w:r w:rsidRPr="00C3074C">
        <w:t>сельского</w:t>
      </w:r>
      <w:r w:rsidRPr="00C3074C">
        <w:rPr>
          <w:color w:val="000000"/>
        </w:rPr>
        <w:t xml:space="preserve"> поселения </w:t>
      </w:r>
      <w:r w:rsidR="00417D01">
        <w:rPr>
          <w:color w:val="000000"/>
        </w:rPr>
        <w:t>Климовского</w:t>
      </w:r>
      <w:r w:rsidRPr="00C3074C">
        <w:rPr>
          <w:color w:val="000000"/>
        </w:rPr>
        <w:t xml:space="preserve"> муниципального района </w:t>
      </w:r>
      <w:r w:rsidR="00417D01">
        <w:rPr>
          <w:color w:val="000000"/>
        </w:rPr>
        <w:t>Брянской области</w:t>
      </w:r>
      <w:r w:rsidRPr="00C3074C">
        <w:rPr>
          <w:color w:val="000000"/>
        </w:rPr>
        <w:t>, на территории которого введен налог.</w:t>
      </w:r>
    </w:p>
    <w:p w:rsidR="00C3074C" w:rsidRPr="00C3074C" w:rsidRDefault="00C3074C" w:rsidP="00C3074C">
      <w:pPr>
        <w:tabs>
          <w:tab w:val="left" w:pos="1344"/>
        </w:tabs>
        <w:autoSpaceDE w:val="0"/>
        <w:autoSpaceDN w:val="0"/>
        <w:adjustRightInd w:val="0"/>
        <w:spacing w:line="20" w:lineRule="atLeast"/>
        <w:ind w:firstLine="533"/>
        <w:jc w:val="both"/>
        <w:rPr>
          <w:color w:val="000000"/>
        </w:rPr>
      </w:pPr>
      <w:r w:rsidRPr="00C3074C">
        <w:rPr>
          <w:color w:val="000000"/>
        </w:rPr>
        <w:t>3.2.</w:t>
      </w:r>
      <w:r w:rsidRPr="00C3074C">
        <w:rPr>
          <w:color w:val="000000"/>
        </w:rPr>
        <w:tab/>
        <w:t>Не признаются объектом налогообложения земельные участки, в соответствии с пунктом 2 статьи 389 "Объект налогообложения" Налогового кодекса РФ.</w:t>
      </w:r>
    </w:p>
    <w:p w:rsidR="00C3074C" w:rsidRPr="00C3074C" w:rsidRDefault="00C3074C" w:rsidP="00C3074C">
      <w:pPr>
        <w:tabs>
          <w:tab w:val="left" w:pos="1056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</w:p>
    <w:p w:rsidR="00C3074C" w:rsidRPr="00C3074C" w:rsidRDefault="00C3074C" w:rsidP="00C3074C">
      <w:pPr>
        <w:tabs>
          <w:tab w:val="left" w:pos="1056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4. Налоговая база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38"/>
        <w:jc w:val="both"/>
        <w:rPr>
          <w:color w:val="000000"/>
        </w:rPr>
      </w:pPr>
      <w:r w:rsidRPr="00C3074C">
        <w:rPr>
          <w:color w:val="000000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5. Порядок определения налоговой базы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28"/>
        <w:jc w:val="both"/>
        <w:rPr>
          <w:color w:val="000000"/>
        </w:rPr>
      </w:pPr>
      <w:r w:rsidRPr="00C3074C">
        <w:rPr>
          <w:color w:val="000000"/>
        </w:rPr>
        <w:t>5.1. Порядок определения налоговой базы производится в соответствии со статьей 391 Налогового кодекса РФ.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color w:val="000000"/>
        </w:rPr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color w:val="000000"/>
        </w:rPr>
        <w:t xml:space="preserve">6. </w:t>
      </w:r>
      <w:r w:rsidRPr="00C3074C">
        <w:rPr>
          <w:b/>
          <w:bCs/>
          <w:color w:val="000000"/>
        </w:rPr>
        <w:t xml:space="preserve">Особенности определения налоговой базы в отношении земельных участков, 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proofErr w:type="gramStart"/>
      <w:r w:rsidRPr="00C3074C">
        <w:rPr>
          <w:b/>
          <w:bCs/>
          <w:color w:val="000000"/>
        </w:rPr>
        <w:lastRenderedPageBreak/>
        <w:t>находящихся</w:t>
      </w:r>
      <w:proofErr w:type="gramEnd"/>
      <w:r w:rsidRPr="00C3074C">
        <w:rPr>
          <w:b/>
          <w:bCs/>
          <w:color w:val="000000"/>
        </w:rPr>
        <w:t xml:space="preserve"> в общей собственности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708"/>
        <w:jc w:val="both"/>
        <w:rPr>
          <w:color w:val="000000"/>
        </w:rPr>
      </w:pPr>
      <w:r w:rsidRPr="00C3074C">
        <w:rPr>
          <w:color w:val="000000"/>
        </w:rPr>
        <w:t>6.1. Определение налоговой базы в отношении земельных участков, находящихся в общей собственности, производятся в соответствии со статьей 392 Налогового кодекса РФ.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color w:val="000000"/>
        </w:rPr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7. Налоговая ставка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rPr>
          <w:color w:val="000000"/>
        </w:rPr>
      </w:pPr>
      <w:r w:rsidRPr="00C3074C">
        <w:rPr>
          <w:color w:val="000000"/>
        </w:rPr>
        <w:t xml:space="preserve">7.1. </w:t>
      </w:r>
      <w:r w:rsidR="00417D01">
        <w:rPr>
          <w:color w:val="000000"/>
        </w:rPr>
        <w:t>Установить н</w:t>
      </w:r>
      <w:r w:rsidRPr="00C3074C">
        <w:rPr>
          <w:color w:val="000000"/>
        </w:rPr>
        <w:t>алоговые ставки: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</w:pPr>
    </w:p>
    <w:p w:rsidR="00C3074C" w:rsidRPr="00C3074C" w:rsidRDefault="00441C33" w:rsidP="00441C33">
      <w:pPr>
        <w:keepLines/>
        <w:widowControl w:val="0"/>
        <w:jc w:val="both"/>
      </w:pPr>
      <w:r>
        <w:t xml:space="preserve">    1)   </w:t>
      </w:r>
      <w:r w:rsidR="00C3074C" w:rsidRPr="00C3074C">
        <w:t>0,3 процента в отношении земельных участков:</w:t>
      </w:r>
    </w:p>
    <w:p w:rsidR="00417D01" w:rsidRDefault="00417D01" w:rsidP="00C3074C">
      <w:pPr>
        <w:keepLines/>
        <w:widowControl w:val="0"/>
        <w:ind w:firstLine="567"/>
        <w:jc w:val="both"/>
      </w:pPr>
    </w:p>
    <w:p w:rsidR="00417D01" w:rsidRPr="00637AA4" w:rsidRDefault="00417D01" w:rsidP="00417D01">
      <w:pPr>
        <w:pStyle w:val="ConsTitle"/>
        <w:ind w:left="-142" w:right="57" w:firstLine="682"/>
        <w:jc w:val="both"/>
        <w:rPr>
          <w:rFonts w:ascii="Times New Roman" w:hAnsi="Times New Roman"/>
          <w:b w:val="0"/>
          <w:sz w:val="22"/>
          <w:szCs w:val="22"/>
        </w:rPr>
      </w:pPr>
      <w:r w:rsidRPr="00637AA4">
        <w:rPr>
          <w:rFonts w:ascii="Times New Roman" w:hAnsi="Times New Roman"/>
          <w:b w:val="0"/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7D01" w:rsidRDefault="00F83321" w:rsidP="00417D01">
      <w:pPr>
        <w:pStyle w:val="ConsTitle"/>
        <w:ind w:left="-142" w:right="57" w:firstLine="682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Pr="00F83321">
        <w:rPr>
          <w:rFonts w:ascii="Times New Roman" w:hAnsi="Times New Roman"/>
          <w:b w:val="0"/>
          <w:sz w:val="22"/>
          <w:szCs w:val="22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</w:t>
      </w:r>
      <w:r>
        <w:rPr>
          <w:rFonts w:ascii="Times New Roman" w:hAnsi="Times New Roman"/>
          <w:b w:val="0"/>
          <w:sz w:val="22"/>
          <w:szCs w:val="22"/>
        </w:rPr>
        <w:t>имательской деятельности)</w:t>
      </w:r>
      <w:r w:rsidR="00417D01" w:rsidRPr="00637AA4">
        <w:rPr>
          <w:rFonts w:ascii="Times New Roman" w:hAnsi="Times New Roman"/>
          <w:b w:val="0"/>
          <w:sz w:val="22"/>
          <w:szCs w:val="22"/>
        </w:rPr>
        <w:t>;</w:t>
      </w:r>
      <w:proofErr w:type="gramEnd"/>
    </w:p>
    <w:p w:rsidR="00417D01" w:rsidRPr="00637AA4" w:rsidRDefault="00417D01" w:rsidP="00417D01">
      <w:pPr>
        <w:pStyle w:val="ConsTitle"/>
        <w:ind w:left="-142" w:right="57" w:firstLine="682"/>
        <w:jc w:val="both"/>
        <w:rPr>
          <w:rFonts w:ascii="Times New Roman" w:hAnsi="Times New Roman"/>
          <w:b w:val="0"/>
          <w:sz w:val="22"/>
          <w:szCs w:val="22"/>
        </w:rPr>
      </w:pPr>
      <w:r w:rsidRPr="00637AA4">
        <w:rPr>
          <w:rFonts w:ascii="Times New Roman" w:hAnsi="Times New Roman"/>
          <w:b w:val="0"/>
          <w:sz w:val="22"/>
          <w:szCs w:val="22"/>
        </w:rPr>
        <w:t xml:space="preserve">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17D01" w:rsidRDefault="00417D01" w:rsidP="00417D01">
      <w:pPr>
        <w:pStyle w:val="ConsTitle"/>
        <w:ind w:left="-142" w:right="57" w:firstLine="682"/>
        <w:jc w:val="both"/>
        <w:rPr>
          <w:rFonts w:ascii="Times New Roman" w:hAnsi="Times New Roman"/>
          <w:b w:val="0"/>
          <w:sz w:val="22"/>
          <w:szCs w:val="22"/>
        </w:rPr>
      </w:pPr>
      <w:r w:rsidRPr="00637AA4">
        <w:rPr>
          <w:rFonts w:ascii="Times New Roman" w:hAnsi="Times New Roman"/>
          <w:b w:val="0"/>
          <w:sz w:val="22"/>
          <w:szCs w:val="22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17D01" w:rsidRDefault="00417D01" w:rsidP="00417D01">
      <w:pPr>
        <w:pStyle w:val="ConsTitle"/>
        <w:ind w:left="-142" w:right="57" w:firstLine="682"/>
        <w:jc w:val="both"/>
        <w:rPr>
          <w:rFonts w:ascii="Times New Roman" w:hAnsi="Times New Roman"/>
          <w:b w:val="0"/>
          <w:sz w:val="22"/>
          <w:szCs w:val="22"/>
        </w:rPr>
      </w:pPr>
    </w:p>
    <w:p w:rsidR="00417D01" w:rsidRPr="00A473D6" w:rsidRDefault="0024472B" w:rsidP="00417D01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2) </w:t>
      </w:r>
      <w:r w:rsidR="00417D01" w:rsidRPr="00A473D6">
        <w:rPr>
          <w:rFonts w:ascii="Times New Roman" w:hAnsi="Times New Roman"/>
          <w:b w:val="0"/>
          <w:bCs w:val="0"/>
          <w:sz w:val="22"/>
          <w:szCs w:val="22"/>
        </w:rPr>
        <w:t>1,5 процента в отношении прочих земельных участков.</w:t>
      </w:r>
      <w:r w:rsidR="00417D0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17D01" w:rsidRDefault="0024472B" w:rsidP="0024472B">
      <w:pPr>
        <w:keepLines/>
        <w:widowControl w:val="0"/>
        <w:jc w:val="both"/>
      </w:pPr>
      <w:r>
        <w:t xml:space="preserve">    3) </w:t>
      </w:r>
      <w:r w:rsidR="00417D01" w:rsidRPr="00417D01"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8. Налоговые льготы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28"/>
        <w:jc w:val="both"/>
        <w:rPr>
          <w:color w:val="000000"/>
        </w:rPr>
      </w:pPr>
      <w:r w:rsidRPr="00C3074C">
        <w:rPr>
          <w:color w:val="000000"/>
        </w:rPr>
        <w:t xml:space="preserve">8.1. </w:t>
      </w:r>
      <w:r w:rsidRPr="00C3074C">
        <w:t>Налоговые льготы устанавливаются статьёй 395 Налогового кодекса Российской Федерации</w:t>
      </w:r>
      <w:r w:rsidRPr="00C3074C">
        <w:rPr>
          <w:color w:val="000000"/>
        </w:rPr>
        <w:t>.</w:t>
      </w:r>
    </w:p>
    <w:p w:rsidR="00C3074C" w:rsidRPr="00C3074C" w:rsidRDefault="00C3074C" w:rsidP="00C3074C">
      <w:pPr>
        <w:ind w:firstLine="360"/>
        <w:jc w:val="both"/>
      </w:pPr>
      <w:r w:rsidRPr="00C3074C">
        <w:t xml:space="preserve">8.2. </w:t>
      </w:r>
      <w:r w:rsidR="003E1E37">
        <w:t xml:space="preserve">Кроме </w:t>
      </w:r>
      <w:r w:rsidR="003E1E37" w:rsidRPr="00C3074C">
        <w:t>категорий</w:t>
      </w:r>
      <w:r w:rsidR="003E1E37">
        <w:t xml:space="preserve"> </w:t>
      </w:r>
      <w:r w:rsidR="003E1E37" w:rsidRPr="00C3074C">
        <w:t xml:space="preserve"> </w:t>
      </w:r>
      <w:r w:rsidR="003E1E37" w:rsidRPr="003E1E37">
        <w:t>налогоплательщиков</w:t>
      </w:r>
      <w:r w:rsidR="003E1E37">
        <w:t>,</w:t>
      </w:r>
      <w:r w:rsidR="003E1E37" w:rsidRPr="00C3074C">
        <w:t xml:space="preserve"> </w:t>
      </w:r>
      <w:r w:rsidR="003E1E37">
        <w:t>указанных в статьях</w:t>
      </w:r>
      <w:r w:rsidRPr="00C3074C">
        <w:t xml:space="preserve"> 395 Налогового кодекса Российской Федерации, </w:t>
      </w:r>
      <w:r w:rsidR="003E1E37">
        <w:t>н</w:t>
      </w:r>
      <w:r w:rsidR="003E1E37" w:rsidRPr="003E1E37"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инвалиды I и II , III групп инвалидности;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ветераны и инвалиды Великой Отечественной войны;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инвалиды с детства, а также семьи, имеющие на иждивении детей-инвалидов с детства;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физические лица, имеющие трех и более детей в возрасте до 18 лет и студентов очной формы обучения до 24 лет;</w:t>
      </w:r>
    </w:p>
    <w:p w:rsidR="004837B7" w:rsidRPr="00A473D6" w:rsidRDefault="004837B7" w:rsidP="004837B7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</w:t>
      </w:r>
      <w:r w:rsidRPr="00A473D6">
        <w:rPr>
          <w:rFonts w:ascii="Times New Roman" w:hAnsi="Times New Roman"/>
          <w:b w:val="0"/>
          <w:bCs w:val="0"/>
          <w:sz w:val="22"/>
          <w:szCs w:val="22"/>
        </w:rPr>
        <w:t>- физические лица, подвергшиеся воздействию радиации вследствие чернобыльской катастрофы и перечисленные в пунктах 1-6, статьи 13 Закона РФ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4F1277" w:rsidRDefault="003E1E37" w:rsidP="004F1277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4F1277">
        <w:t>8.3</w:t>
      </w:r>
      <w:r w:rsidR="0025691F">
        <w:t>.</w:t>
      </w:r>
      <w:r w:rsidR="004F1277">
        <w:t xml:space="preserve"> Для перечисленной категории налогоплательщиков - физических лиц, указанных в подпункте 8.2, льгота предоставляется на один земельный участок, расположенный на территории муниципального образования (по их выб</w:t>
      </w:r>
      <w:r w:rsidR="0025691F">
        <w:t>ору) каждого вида использования:</w:t>
      </w:r>
    </w:p>
    <w:p w:rsidR="004F1277" w:rsidRDefault="00F83321" w:rsidP="004F1277">
      <w:pPr>
        <w:autoSpaceDE w:val="0"/>
        <w:autoSpaceDN w:val="0"/>
        <w:adjustRightInd w:val="0"/>
        <w:jc w:val="both"/>
      </w:pPr>
      <w:r>
        <w:t xml:space="preserve">   </w:t>
      </w:r>
      <w:proofErr w:type="gramStart"/>
      <w:r w:rsidR="004F1277">
        <w:t xml:space="preserve">- </w:t>
      </w:r>
      <w:r w:rsidRPr="00F83321"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t xml:space="preserve"> </w:t>
      </w:r>
      <w:proofErr w:type="gramEnd"/>
    </w:p>
    <w:p w:rsidR="004F1277" w:rsidRDefault="00F83321" w:rsidP="004F1277">
      <w:pPr>
        <w:autoSpaceDE w:val="0"/>
        <w:autoSpaceDN w:val="0"/>
        <w:adjustRightInd w:val="0"/>
        <w:jc w:val="both"/>
      </w:pPr>
      <w:r>
        <w:t xml:space="preserve">    - </w:t>
      </w:r>
      <w:r w:rsidR="004F1277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837B7" w:rsidRDefault="0025691F" w:rsidP="004F1277">
      <w:pPr>
        <w:autoSpaceDE w:val="0"/>
        <w:autoSpaceDN w:val="0"/>
        <w:adjustRightInd w:val="0"/>
        <w:jc w:val="both"/>
      </w:pPr>
      <w:r>
        <w:t xml:space="preserve"> </w:t>
      </w:r>
      <w:r w:rsidR="004F1277">
        <w:t xml:space="preserve"> - занятого индивидуальным или кооперативным гаражом.</w:t>
      </w:r>
    </w:p>
    <w:p w:rsidR="004F1277" w:rsidRDefault="004F1277" w:rsidP="004F127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F1277" w:rsidRDefault="004F1277" w:rsidP="004F127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8.4. </w:t>
      </w:r>
      <w:proofErr w:type="gramStart"/>
      <w:r>
        <w:rPr>
          <w:rFonts w:eastAsia="Calibri"/>
          <w:sz w:val="22"/>
          <w:szCs w:val="22"/>
          <w:lang w:eastAsia="en-US"/>
        </w:rPr>
        <w:t>«Установить льготу по земельному налогу для налогоплательщиков, включенных по состоянию на 1 марта 2020 года в Единый реестр субъектов малого и среднего предпринимательства соответствии с Федеральным законом от 24.07.2007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короновирусной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инфекции, перечень которых утвержден постановлением Правительства Российской Федерации от 03.04.2020 года № 434 (с изменениями и дополнениями), в виде снижения на 50 процентов установленной ставки земельного налога за налоговый период 2020 года.</w:t>
      </w:r>
    </w:p>
    <w:p w:rsidR="004F1277" w:rsidRDefault="004F1277" w:rsidP="004F1277">
      <w:pPr>
        <w:spacing w:after="200" w:line="276" w:lineRule="auto"/>
        <w:ind w:left="4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>
        <w:rPr>
          <w:rFonts w:eastAsia="Calibri"/>
          <w:sz w:val="22"/>
          <w:szCs w:val="22"/>
          <w:lang w:eastAsia="en-US"/>
        </w:rPr>
        <w:t>короновирусной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  </w:t>
      </w:r>
    </w:p>
    <w:p w:rsidR="004F1277" w:rsidRPr="007E4416" w:rsidRDefault="004F1277" w:rsidP="004F1277">
      <w:pPr>
        <w:jc w:val="both"/>
        <w:rPr>
          <w:bCs/>
        </w:rPr>
      </w:pPr>
      <w:proofErr w:type="gramStart"/>
      <w:r>
        <w:t>8.5</w:t>
      </w:r>
      <w:r w:rsidRPr="007E4416">
        <w:t xml:space="preserve"> </w:t>
      </w:r>
      <w:r w:rsidRPr="007E4416">
        <w:rPr>
          <w:bCs/>
        </w:rPr>
        <w:t>«Организации, занимающиеся экономической деятельностью, и физические лица, зарегистрированные в качестве индивидуальных предпринимателей, имеющие земельные участки на территории Чуровичского сельского поселения Климовского района Брянской области,  находящихся в 15 км зоне от границы с Украиной, а именно:               с. Чуровичи,  п. Бугровка,  д. Петрова Гута, д. Ягодное, п. Перекоп, п. Новый Варин, п. Вознесенск, освобождаются от уплаты налога в размере 50% от</w:t>
      </w:r>
      <w:proofErr w:type="gramEnd"/>
      <w:r w:rsidRPr="007E4416">
        <w:rPr>
          <w:bCs/>
        </w:rPr>
        <w:t xml:space="preserve"> исчисленной суммы налога в отношении одного земельного участка, с наибольшей  исчисленной суммой налога, за налоговый период 2023 года в отношении земельных участков, относящихся к подпункту </w:t>
      </w:r>
      <w:r w:rsidR="00441C33">
        <w:rPr>
          <w:bCs/>
        </w:rPr>
        <w:t>2</w:t>
      </w:r>
      <w:r w:rsidRPr="007E4416">
        <w:rPr>
          <w:bCs/>
        </w:rPr>
        <w:t xml:space="preserve">  пункта </w:t>
      </w:r>
      <w:r w:rsidR="00441C33">
        <w:rPr>
          <w:bCs/>
        </w:rPr>
        <w:t>7.1</w:t>
      </w:r>
      <w:r w:rsidRPr="007E4416">
        <w:rPr>
          <w:bCs/>
        </w:rPr>
        <w:t xml:space="preserve"> </w:t>
      </w:r>
      <w:r>
        <w:rPr>
          <w:bCs/>
        </w:rPr>
        <w:t>Положения</w:t>
      </w:r>
      <w:r w:rsidRPr="007E4416">
        <w:rPr>
          <w:bCs/>
        </w:rPr>
        <w:t>»</w:t>
      </w:r>
    </w:p>
    <w:p w:rsidR="004F1277" w:rsidRPr="00C3074C" w:rsidRDefault="004F1277" w:rsidP="004F1277">
      <w:pPr>
        <w:autoSpaceDE w:val="0"/>
        <w:autoSpaceDN w:val="0"/>
        <w:adjustRightInd w:val="0"/>
        <w:jc w:val="both"/>
      </w:pPr>
    </w:p>
    <w:p w:rsidR="00C3074C" w:rsidRPr="00C3074C" w:rsidRDefault="00C3074C" w:rsidP="00C3074C">
      <w:pPr>
        <w:ind w:firstLine="360"/>
        <w:jc w:val="both"/>
      </w:pPr>
      <w:r w:rsidRPr="00C3074C"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3074C" w:rsidRPr="00C3074C" w:rsidRDefault="00C3074C" w:rsidP="00C3074C">
      <w:pPr>
        <w:ind w:firstLine="360"/>
        <w:jc w:val="both"/>
      </w:pPr>
      <w:r w:rsidRPr="00C3074C">
        <w:lastRenderedPageBreak/>
        <w:t xml:space="preserve"> Налогоплательщики, имеющие право на льготу или на уменьшение налоговой базы на необлагаемую налогом сумму, самостоятельно предоставляют в налоговые органы документы, подтверждающие такое право.</w:t>
      </w:r>
    </w:p>
    <w:p w:rsidR="00C3074C" w:rsidRPr="00C3074C" w:rsidRDefault="00C3074C" w:rsidP="004F1277">
      <w:pPr>
        <w:ind w:firstLine="348"/>
        <w:jc w:val="both"/>
      </w:pPr>
      <w:r w:rsidRPr="00C3074C">
        <w:t xml:space="preserve">      </w:t>
      </w:r>
    </w:p>
    <w:p w:rsidR="00C3074C" w:rsidRPr="00C3074C" w:rsidRDefault="00C3074C" w:rsidP="00C3074C">
      <w:pPr>
        <w:ind w:firstLine="567"/>
        <w:jc w:val="both"/>
      </w:pP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</w:rPr>
      </w:pPr>
      <w:r w:rsidRPr="00C3074C">
        <w:rPr>
          <w:b/>
          <w:bCs/>
          <w:color w:val="000000"/>
        </w:rPr>
        <w:t>9. Порядок уплаты налога и авансовых платежей по налогу в отношении налогоплательщиков-организаций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28"/>
        <w:jc w:val="both"/>
        <w:rPr>
          <w:color w:val="000000"/>
        </w:rPr>
      </w:pPr>
      <w:r w:rsidRPr="00C3074C">
        <w:rPr>
          <w:color w:val="000000"/>
        </w:rPr>
        <w:t>9.1.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3074C" w:rsidRPr="00C3074C" w:rsidRDefault="00C3074C" w:rsidP="00C3074C">
      <w:pPr>
        <w:autoSpaceDE w:val="0"/>
        <w:autoSpaceDN w:val="0"/>
        <w:adjustRightInd w:val="0"/>
        <w:spacing w:line="20" w:lineRule="atLeast"/>
        <w:ind w:firstLine="528"/>
        <w:jc w:val="both"/>
        <w:rPr>
          <w:color w:val="000000"/>
        </w:rPr>
      </w:pPr>
      <w:r w:rsidRPr="00C3074C">
        <w:rPr>
          <w:color w:val="000000"/>
        </w:rPr>
        <w:t>9.2. Порядок уплаты налога и авансовых платежей по налогу в отношении налогоплательщиков-организаций применяется в соответствии со статьей 397 Налогового кодекса Российской Федерации.</w:t>
      </w:r>
    </w:p>
    <w:p w:rsidR="00C3074C" w:rsidRPr="00C3074C" w:rsidRDefault="00C3074C" w:rsidP="00C3074C">
      <w:pPr>
        <w:spacing w:line="20" w:lineRule="atLeast"/>
      </w:pPr>
    </w:p>
    <w:p w:rsidR="00815F6E" w:rsidRPr="00C3074C" w:rsidRDefault="00815F6E" w:rsidP="00C3074C">
      <w:pPr>
        <w:rPr>
          <w:sz w:val="22"/>
          <w:szCs w:val="22"/>
        </w:rPr>
      </w:pPr>
    </w:p>
    <w:sectPr w:rsidR="00815F6E" w:rsidRPr="00C3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07" w:rsidRDefault="00E47D07" w:rsidP="007E50E4">
      <w:r>
        <w:separator/>
      </w:r>
    </w:p>
  </w:endnote>
  <w:endnote w:type="continuationSeparator" w:id="0">
    <w:p w:rsidR="00E47D07" w:rsidRDefault="00E47D07" w:rsidP="007E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07" w:rsidRDefault="00E47D07" w:rsidP="007E50E4">
      <w:r>
        <w:separator/>
      </w:r>
    </w:p>
  </w:footnote>
  <w:footnote w:type="continuationSeparator" w:id="0">
    <w:p w:rsidR="00E47D07" w:rsidRDefault="00E47D07" w:rsidP="007E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FF"/>
    <w:rsid w:val="000B3E5B"/>
    <w:rsid w:val="000B6806"/>
    <w:rsid w:val="001A1E5F"/>
    <w:rsid w:val="001B73F2"/>
    <w:rsid w:val="001C1A9B"/>
    <w:rsid w:val="0024472B"/>
    <w:rsid w:val="0025691F"/>
    <w:rsid w:val="003E1E37"/>
    <w:rsid w:val="00417D01"/>
    <w:rsid w:val="00441C33"/>
    <w:rsid w:val="004837B7"/>
    <w:rsid w:val="004F1277"/>
    <w:rsid w:val="007E50E4"/>
    <w:rsid w:val="00815F6E"/>
    <w:rsid w:val="008A036B"/>
    <w:rsid w:val="008B75F9"/>
    <w:rsid w:val="009F59FF"/>
    <w:rsid w:val="00C3074C"/>
    <w:rsid w:val="00E47D07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7">
    <w:name w:val="Hyperlink"/>
    <w:rsid w:val="007E50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E50E4"/>
    <w:pPr>
      <w:spacing w:before="100" w:beforeAutospacing="1" w:after="100" w:afterAutospacing="1"/>
    </w:pPr>
  </w:style>
  <w:style w:type="paragraph" w:customStyle="1" w:styleId="ConsPlusNormal">
    <w:name w:val="ConsPlusNormal"/>
    <w:rsid w:val="001C1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7">
    <w:name w:val="Hyperlink"/>
    <w:rsid w:val="007E50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E50E4"/>
    <w:pPr>
      <w:spacing w:before="100" w:beforeAutospacing="1" w:after="100" w:afterAutospacing="1"/>
    </w:pPr>
  </w:style>
  <w:style w:type="paragraph" w:customStyle="1" w:styleId="ConsPlusNormal">
    <w:name w:val="ConsPlusNormal"/>
    <w:rsid w:val="001C1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7AB52B429171062B99A4667E94CA2307659FDC5ADE3993C178B0B8F76CE5A1D4AF514EDC953188ApFD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7AB52B429171062B99A4667E94CA2307659FECCA5E29F39178B0B8F76CE5A1D4AF514EDC9531B8EFC22p2D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2024-03-26T09:44:00Z</cp:lastPrinted>
  <dcterms:created xsi:type="dcterms:W3CDTF">2024-02-29T06:55:00Z</dcterms:created>
  <dcterms:modified xsi:type="dcterms:W3CDTF">2024-03-26T09:44:00Z</dcterms:modified>
</cp:coreProperties>
</file>