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C9F" w14:textId="77777777" w:rsidR="00CF3A7E" w:rsidRPr="000B0F97" w:rsidRDefault="00CF3A7E" w:rsidP="000B0F97">
      <w:pPr>
        <w:ind w:firstLine="709"/>
        <w:jc w:val="center"/>
        <w:rPr>
          <w:rFonts w:eastAsia="Calibri" w:cs="Arial"/>
          <w:lang w:eastAsia="en-US"/>
        </w:rPr>
      </w:pPr>
      <w:r w:rsidRPr="000B0F97">
        <w:rPr>
          <w:rFonts w:eastAsia="Calibri" w:cs="Arial"/>
          <w:lang w:eastAsia="en-US"/>
        </w:rPr>
        <w:t>АДМИНИСТРАЦИЯ НИЖНЕВЕДУГСКОГО СЕЛЬСКОГО ПОСЕЛЕНИЯ</w:t>
      </w:r>
    </w:p>
    <w:p w14:paraId="17A80E40" w14:textId="77777777" w:rsidR="00CF3A7E" w:rsidRPr="000B0F97" w:rsidRDefault="00CF3A7E" w:rsidP="000B0F97">
      <w:pPr>
        <w:ind w:firstLine="709"/>
        <w:jc w:val="center"/>
        <w:rPr>
          <w:rFonts w:eastAsia="Calibri" w:cs="Arial"/>
          <w:lang w:eastAsia="en-US"/>
        </w:rPr>
      </w:pPr>
      <w:r w:rsidRPr="000B0F97">
        <w:rPr>
          <w:rFonts w:eastAsia="Calibri" w:cs="Arial"/>
          <w:lang w:eastAsia="en-US"/>
        </w:rPr>
        <w:t>СЕМИЛУКСКОГО МУНИЦИПАЛЬНОГО РАЙОНА</w:t>
      </w:r>
    </w:p>
    <w:p w14:paraId="253762AD" w14:textId="77777777" w:rsidR="00CF3A7E" w:rsidRPr="000B0F97" w:rsidRDefault="00CF3A7E" w:rsidP="000B0F97">
      <w:pPr>
        <w:ind w:firstLine="709"/>
        <w:jc w:val="center"/>
        <w:rPr>
          <w:rFonts w:eastAsia="Calibri" w:cs="Arial"/>
          <w:lang w:eastAsia="en-US"/>
        </w:rPr>
      </w:pPr>
      <w:r w:rsidRPr="000B0F97">
        <w:rPr>
          <w:rFonts w:eastAsia="Calibri" w:cs="Arial"/>
          <w:lang w:eastAsia="en-US"/>
        </w:rPr>
        <w:t>ВОРОНЕЖСКОЙ ОБЛАСТИ</w:t>
      </w:r>
    </w:p>
    <w:p w14:paraId="58D14DE1" w14:textId="77777777" w:rsidR="00CF3A7E" w:rsidRPr="000B0F97" w:rsidRDefault="00CF3A7E" w:rsidP="000B0F97">
      <w:pPr>
        <w:ind w:firstLine="709"/>
        <w:jc w:val="center"/>
        <w:rPr>
          <w:rFonts w:eastAsia="Calibri" w:cs="Arial"/>
          <w:lang w:eastAsia="en-US"/>
        </w:rPr>
      </w:pPr>
    </w:p>
    <w:p w14:paraId="70A59211" w14:textId="77777777" w:rsidR="00CF3A7E" w:rsidRPr="000B0F97" w:rsidRDefault="00CF3A7E" w:rsidP="000B0F97">
      <w:pPr>
        <w:ind w:firstLine="709"/>
        <w:jc w:val="center"/>
        <w:rPr>
          <w:rFonts w:eastAsia="Calibri" w:cs="Arial"/>
          <w:lang w:eastAsia="en-US"/>
        </w:rPr>
      </w:pPr>
      <w:r w:rsidRPr="000B0F97">
        <w:rPr>
          <w:rFonts w:eastAsia="Calibri" w:cs="Arial"/>
          <w:lang w:eastAsia="en-US"/>
        </w:rPr>
        <w:t>ПОСТАНОВЛЕНИЕ</w:t>
      </w:r>
    </w:p>
    <w:p w14:paraId="65553FF8" w14:textId="7A41BB3C" w:rsidR="00F84352" w:rsidRPr="000B0F97" w:rsidRDefault="00786B6F" w:rsidP="000B0F97">
      <w:pPr>
        <w:pStyle w:val="11"/>
        <w:ind w:firstLine="709"/>
        <w:jc w:val="both"/>
        <w:rPr>
          <w:b w:val="0"/>
          <w:spacing w:val="40"/>
          <w:szCs w:val="24"/>
        </w:rPr>
      </w:pPr>
      <w:r w:rsidRPr="000B0F97">
        <w:rPr>
          <w:b w:val="0"/>
          <w:szCs w:val="24"/>
        </w:rPr>
        <w:t xml:space="preserve"> </w:t>
      </w:r>
    </w:p>
    <w:p w14:paraId="1283E9B5" w14:textId="77777777" w:rsidR="00F84352" w:rsidRPr="000B0F97" w:rsidRDefault="00F84352" w:rsidP="000B0F97">
      <w:pPr>
        <w:ind w:firstLine="709"/>
        <w:rPr>
          <w:rFonts w:cs="Arial"/>
        </w:rPr>
      </w:pPr>
    </w:p>
    <w:p w14:paraId="69A98BB5" w14:textId="51AC69F5" w:rsidR="00596150" w:rsidRPr="000B0F97" w:rsidRDefault="00F84352" w:rsidP="000B0F97">
      <w:pPr>
        <w:ind w:firstLine="0"/>
        <w:rPr>
          <w:rFonts w:cs="Arial"/>
        </w:rPr>
      </w:pPr>
      <w:r w:rsidRPr="000B0F97">
        <w:rPr>
          <w:rFonts w:cs="Arial"/>
        </w:rPr>
        <w:t xml:space="preserve">от </w:t>
      </w:r>
      <w:r w:rsidR="00786B6F" w:rsidRPr="000B0F97">
        <w:rPr>
          <w:rFonts w:cs="Arial"/>
        </w:rPr>
        <w:t>19.04.2021</w:t>
      </w:r>
      <w:r w:rsidR="0086193E" w:rsidRPr="000B0F97">
        <w:rPr>
          <w:rFonts w:cs="Arial"/>
        </w:rPr>
        <w:t xml:space="preserve"> </w:t>
      </w:r>
      <w:r w:rsidR="002841D2" w:rsidRPr="000B0F97">
        <w:rPr>
          <w:rFonts w:cs="Arial"/>
        </w:rPr>
        <w:t>г.</w:t>
      </w:r>
      <w:r w:rsidR="00596150" w:rsidRPr="000B0F97">
        <w:rPr>
          <w:rFonts w:cs="Arial"/>
        </w:rPr>
        <w:t xml:space="preserve"> </w:t>
      </w:r>
      <w:r w:rsidR="00857CF4" w:rsidRPr="000B0F97">
        <w:rPr>
          <w:rFonts w:cs="Arial"/>
        </w:rPr>
        <w:t xml:space="preserve">№ </w:t>
      </w:r>
      <w:r w:rsidR="00786B6F" w:rsidRPr="000B0F97">
        <w:rPr>
          <w:rFonts w:cs="Arial"/>
        </w:rPr>
        <w:t>25</w:t>
      </w:r>
    </w:p>
    <w:p w14:paraId="28619F7C" w14:textId="0734962A" w:rsidR="00F84352" w:rsidRPr="000B0F97" w:rsidRDefault="00596150" w:rsidP="000B0F97">
      <w:pPr>
        <w:ind w:firstLine="0"/>
        <w:rPr>
          <w:rFonts w:cs="Arial"/>
        </w:rPr>
      </w:pPr>
      <w:r w:rsidRPr="000B0F97">
        <w:rPr>
          <w:rFonts w:cs="Arial"/>
          <w:noProof/>
        </w:rPr>
        <w:t>с.</w:t>
      </w:r>
      <w:r w:rsidR="00786B6F" w:rsidRPr="000B0F97">
        <w:rPr>
          <w:rFonts w:cs="Arial"/>
          <w:noProof/>
        </w:rPr>
        <w:t xml:space="preserve"> Нижняя Ведуга</w:t>
      </w:r>
    </w:p>
    <w:p w14:paraId="44300DC5" w14:textId="77777777" w:rsidR="00F84352" w:rsidRPr="000B0F97" w:rsidRDefault="00F84352" w:rsidP="000B0F97">
      <w:pPr>
        <w:ind w:firstLine="0"/>
        <w:rPr>
          <w:rFonts w:cs="Arial"/>
        </w:rPr>
      </w:pPr>
    </w:p>
    <w:p w14:paraId="2AC9F53F" w14:textId="02A57700" w:rsidR="00F84352" w:rsidRPr="000B0F97" w:rsidRDefault="00F84352" w:rsidP="000B0F97">
      <w:pPr>
        <w:pStyle w:val="21"/>
        <w:tabs>
          <w:tab w:val="left" w:pos="4536"/>
        </w:tabs>
        <w:ind w:right="0" w:firstLine="709"/>
        <w:jc w:val="center"/>
        <w:rPr>
          <w:b w:val="0"/>
          <w:kern w:val="28"/>
          <w:szCs w:val="24"/>
          <w:lang w:eastAsia="ru-RU"/>
        </w:rPr>
      </w:pPr>
      <w:bookmarkStart w:id="0" w:name="_Hlk69888382"/>
      <w:r w:rsidRPr="000B0F97">
        <w:rPr>
          <w:b w:val="0"/>
          <w:kern w:val="28"/>
          <w:szCs w:val="24"/>
          <w:lang w:eastAsia="ru-RU"/>
        </w:rPr>
        <w:t>Об</w:t>
      </w:r>
      <w:r w:rsidR="00AD4A86" w:rsidRPr="000B0F97">
        <w:rPr>
          <w:b w:val="0"/>
          <w:kern w:val="28"/>
          <w:szCs w:val="24"/>
          <w:lang w:eastAsia="ru-RU"/>
        </w:rPr>
        <w:t xml:space="preserve"> утверждении порядка разработки и утверждения </w:t>
      </w:r>
      <w:r w:rsidRPr="000B0F97">
        <w:rPr>
          <w:b w:val="0"/>
          <w:kern w:val="28"/>
          <w:szCs w:val="24"/>
          <w:lang w:eastAsia="ru-RU"/>
        </w:rPr>
        <w:t>административных регламентов предоставления муниципальных услуг</w:t>
      </w:r>
    </w:p>
    <w:bookmarkEnd w:id="0"/>
    <w:p w14:paraId="20D2376C" w14:textId="77777777" w:rsidR="00F84352" w:rsidRPr="000B0F97" w:rsidRDefault="00F84352" w:rsidP="000B0F97">
      <w:pPr>
        <w:tabs>
          <w:tab w:val="right" w:pos="9900"/>
        </w:tabs>
        <w:ind w:firstLine="709"/>
        <w:rPr>
          <w:rFonts w:cs="Arial"/>
        </w:rPr>
      </w:pPr>
    </w:p>
    <w:p w14:paraId="3BA4F34A" w14:textId="1BDECF73" w:rsidR="00F84352" w:rsidRPr="000B0F97" w:rsidRDefault="00F84352" w:rsidP="000B0F97">
      <w:pPr>
        <w:tabs>
          <w:tab w:val="right" w:pos="9900"/>
        </w:tabs>
        <w:ind w:firstLine="709"/>
        <w:rPr>
          <w:rFonts w:cs="Arial"/>
        </w:rPr>
      </w:pPr>
      <w:r w:rsidRPr="000B0F97">
        <w:rPr>
          <w:rFonts w:cs="Arial"/>
        </w:rPr>
        <w:t>В соответств</w:t>
      </w:r>
      <w:r w:rsidR="0071274C" w:rsidRPr="000B0F97">
        <w:rPr>
          <w:rFonts w:cs="Arial"/>
        </w:rPr>
        <w:t>и</w:t>
      </w:r>
      <w:r w:rsidRPr="000B0F97">
        <w:rPr>
          <w:rFonts w:cs="Arial"/>
        </w:rPr>
        <w:t xml:space="preserve">и с частью 15 </w:t>
      </w:r>
      <w:r w:rsidRPr="000B0F97">
        <w:rPr>
          <w:rStyle w:val="125pt"/>
          <w:rFonts w:ascii="Arial" w:hAnsi="Arial" w:cs="Arial"/>
          <w:sz w:val="24"/>
          <w:szCs w:val="24"/>
        </w:rPr>
        <w:t>статьи</w:t>
      </w:r>
      <w:r w:rsidRPr="000B0F97">
        <w:rPr>
          <w:rFonts w:cs="Arial"/>
        </w:rPr>
        <w:t xml:space="preserve"> 13 Федерального закона от 27.07.2010 № 210-ФЗ «Об организации предоставления государственных и муниципальных услуг» </w:t>
      </w:r>
      <w:r w:rsidR="00A32BE4" w:rsidRPr="000B0F97">
        <w:rPr>
          <w:rFonts w:cs="Arial"/>
        </w:rPr>
        <w:t xml:space="preserve">администрация </w:t>
      </w:r>
      <w:r w:rsidR="00786B6F" w:rsidRPr="000B0F97">
        <w:rPr>
          <w:rFonts w:cs="Arial"/>
        </w:rPr>
        <w:t>Нижневедугского сельского</w:t>
      </w:r>
      <w:r w:rsidR="00260E50" w:rsidRPr="000B0F97">
        <w:rPr>
          <w:rFonts w:cs="Arial"/>
        </w:rPr>
        <w:t xml:space="preserve"> </w:t>
      </w:r>
      <w:r w:rsidR="00A32BE4" w:rsidRPr="000B0F97">
        <w:rPr>
          <w:rFonts w:cs="Arial"/>
        </w:rPr>
        <w:t>поселения</w:t>
      </w:r>
      <w:r w:rsidR="00596150" w:rsidRPr="000B0F97">
        <w:rPr>
          <w:rFonts w:cs="Arial"/>
        </w:rPr>
        <w:t xml:space="preserve"> постановляет:</w:t>
      </w:r>
    </w:p>
    <w:p w14:paraId="42163B8B" w14:textId="77777777" w:rsidR="00F84352" w:rsidRPr="000B0F97" w:rsidRDefault="00F84352" w:rsidP="000B0F97">
      <w:pPr>
        <w:ind w:firstLine="709"/>
        <w:rPr>
          <w:rFonts w:cs="Arial"/>
          <w:spacing w:val="28"/>
        </w:rPr>
      </w:pPr>
    </w:p>
    <w:p w14:paraId="69F71F48" w14:textId="77777777" w:rsidR="00F84352" w:rsidRPr="000B0F97" w:rsidRDefault="00596150" w:rsidP="000B0F97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0B0F97">
        <w:rPr>
          <w:rFonts w:cs="Arial"/>
          <w:sz w:val="24"/>
          <w:szCs w:val="24"/>
        </w:rPr>
        <w:t xml:space="preserve">1. </w:t>
      </w:r>
      <w:r w:rsidR="00F84352" w:rsidRPr="000B0F97">
        <w:rPr>
          <w:rFonts w:cs="Arial"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</w:t>
      </w:r>
      <w:r w:rsidR="0059373E" w:rsidRPr="000B0F97">
        <w:rPr>
          <w:rFonts w:cs="Arial"/>
          <w:sz w:val="24"/>
          <w:szCs w:val="24"/>
        </w:rPr>
        <w:t>.</w:t>
      </w:r>
    </w:p>
    <w:p w14:paraId="4877FA8D" w14:textId="1714128B" w:rsidR="006537E8" w:rsidRPr="000B0F97" w:rsidRDefault="00596150" w:rsidP="000B0F97">
      <w:pPr>
        <w:autoSpaceDE w:val="0"/>
        <w:autoSpaceDN w:val="0"/>
        <w:adjustRightInd w:val="0"/>
        <w:ind w:firstLine="709"/>
        <w:rPr>
          <w:rFonts w:cs="Arial"/>
        </w:rPr>
      </w:pPr>
      <w:r w:rsidRPr="000B0F97">
        <w:rPr>
          <w:rFonts w:cs="Arial"/>
        </w:rPr>
        <w:t xml:space="preserve">2. </w:t>
      </w:r>
      <w:r w:rsidR="00260E50" w:rsidRPr="000B0F97">
        <w:rPr>
          <w:rFonts w:cs="Arial"/>
        </w:rPr>
        <w:t xml:space="preserve">Постановление администрации </w:t>
      </w:r>
      <w:r w:rsidR="00786B6F" w:rsidRPr="000B0F97">
        <w:rPr>
          <w:rFonts w:cs="Arial"/>
        </w:rPr>
        <w:t>Нижневедугского сельского</w:t>
      </w:r>
      <w:r w:rsidR="00260E50" w:rsidRPr="000B0F97">
        <w:rPr>
          <w:rFonts w:cs="Arial"/>
        </w:rPr>
        <w:t xml:space="preserve"> поселения от </w:t>
      </w:r>
      <w:r w:rsidR="0086193E" w:rsidRPr="000B0F97">
        <w:rPr>
          <w:rFonts w:cs="Arial"/>
        </w:rPr>
        <w:t>22.04.2019 г. № 35 «Об утверждении порядка разработки административных регламентов предоставле</w:t>
      </w:r>
      <w:bookmarkStart w:id="1" w:name="_GoBack"/>
      <w:bookmarkEnd w:id="1"/>
      <w:r w:rsidR="0086193E" w:rsidRPr="000B0F97">
        <w:rPr>
          <w:rFonts w:cs="Arial"/>
        </w:rPr>
        <w:t xml:space="preserve">ния муниципальных услуг» </w:t>
      </w:r>
      <w:r w:rsidR="00BE2D38" w:rsidRPr="000B0F97">
        <w:rPr>
          <w:rFonts w:cs="Arial"/>
        </w:rPr>
        <w:t xml:space="preserve">признать </w:t>
      </w:r>
      <w:r w:rsidR="006537E8" w:rsidRPr="000B0F97">
        <w:rPr>
          <w:rFonts w:cs="Arial"/>
        </w:rPr>
        <w:t>утратившим силу</w:t>
      </w:r>
      <w:r w:rsidR="00260E50" w:rsidRPr="000B0F97">
        <w:rPr>
          <w:rFonts w:cs="Arial"/>
        </w:rPr>
        <w:t>.</w:t>
      </w:r>
      <w:r w:rsidR="006537E8" w:rsidRPr="000B0F97">
        <w:rPr>
          <w:rFonts w:cs="Arial"/>
        </w:rPr>
        <w:t xml:space="preserve"> </w:t>
      </w:r>
    </w:p>
    <w:p w14:paraId="3DD3D48E" w14:textId="77777777" w:rsidR="00F84352" w:rsidRPr="000B0F97" w:rsidRDefault="00596150" w:rsidP="000B0F97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0B0F97">
        <w:rPr>
          <w:rStyle w:val="125pt"/>
          <w:rFonts w:ascii="Arial" w:hAnsi="Arial" w:cs="Arial"/>
          <w:sz w:val="24"/>
          <w:szCs w:val="24"/>
        </w:rPr>
        <w:t xml:space="preserve">3. </w:t>
      </w:r>
      <w:r w:rsidR="00F84352" w:rsidRPr="000B0F97">
        <w:rPr>
          <w:rStyle w:val="125pt"/>
          <w:rFonts w:ascii="Arial" w:hAnsi="Arial" w:cs="Arial"/>
          <w:sz w:val="24"/>
          <w:szCs w:val="24"/>
        </w:rPr>
        <w:t>Настоящее постановление вступает в силу с момента о</w:t>
      </w:r>
      <w:r w:rsidR="0070301A" w:rsidRPr="000B0F97">
        <w:rPr>
          <w:rStyle w:val="125pt"/>
          <w:rFonts w:ascii="Arial" w:hAnsi="Arial" w:cs="Arial"/>
          <w:sz w:val="24"/>
          <w:szCs w:val="24"/>
        </w:rPr>
        <w:t>бнародования</w:t>
      </w:r>
      <w:r w:rsidR="00F84352" w:rsidRPr="000B0F97">
        <w:rPr>
          <w:rStyle w:val="125pt"/>
          <w:rFonts w:ascii="Arial" w:hAnsi="Arial" w:cs="Arial"/>
          <w:sz w:val="24"/>
          <w:szCs w:val="24"/>
        </w:rPr>
        <w:t>.</w:t>
      </w:r>
    </w:p>
    <w:p w14:paraId="028E238E" w14:textId="5EA67BDD" w:rsidR="00E20306" w:rsidRPr="000B0F97" w:rsidRDefault="00596150" w:rsidP="000B0F97">
      <w:pPr>
        <w:pStyle w:val="10"/>
        <w:shd w:val="clear" w:color="auto" w:fill="auto"/>
        <w:tabs>
          <w:tab w:val="left" w:pos="284"/>
          <w:tab w:val="left" w:pos="709"/>
          <w:tab w:val="center" w:pos="1440"/>
          <w:tab w:val="right" w:pos="9900"/>
        </w:tabs>
        <w:spacing w:line="240" w:lineRule="auto"/>
        <w:ind w:firstLine="709"/>
        <w:rPr>
          <w:rFonts w:cs="Arial"/>
          <w:sz w:val="24"/>
          <w:szCs w:val="24"/>
        </w:rPr>
      </w:pPr>
      <w:r w:rsidRPr="000B0F97">
        <w:rPr>
          <w:rFonts w:cs="Arial"/>
          <w:sz w:val="24"/>
          <w:szCs w:val="24"/>
        </w:rPr>
        <w:t xml:space="preserve">4. </w:t>
      </w:r>
      <w:r w:rsidR="00F84352" w:rsidRPr="000B0F97">
        <w:rPr>
          <w:rFonts w:cs="Arial"/>
          <w:sz w:val="24"/>
          <w:szCs w:val="24"/>
        </w:rPr>
        <w:t>Контроль за испол</w:t>
      </w:r>
      <w:r w:rsidRPr="000B0F97">
        <w:rPr>
          <w:rFonts w:cs="Arial"/>
          <w:sz w:val="24"/>
          <w:szCs w:val="24"/>
        </w:rPr>
        <w:t xml:space="preserve">нением настоящего постановления </w:t>
      </w:r>
      <w:r w:rsidR="00786B6F" w:rsidRPr="000B0F97">
        <w:rPr>
          <w:rFonts w:cs="Arial"/>
          <w:sz w:val="24"/>
          <w:szCs w:val="24"/>
        </w:rPr>
        <w:t>оставляю за собой</w:t>
      </w:r>
      <w:r w:rsidR="00260E50" w:rsidRPr="000B0F97">
        <w:rPr>
          <w:rFonts w:cs="Arial"/>
          <w:sz w:val="24"/>
          <w:szCs w:val="24"/>
        </w:rPr>
        <w:t>.</w:t>
      </w:r>
    </w:p>
    <w:p w14:paraId="433F1A43" w14:textId="77777777" w:rsidR="00CF3A7E" w:rsidRPr="000B0F97" w:rsidRDefault="00CF3A7E" w:rsidP="000B0F97">
      <w:pPr>
        <w:ind w:firstLine="709"/>
        <w:rPr>
          <w:rFonts w:cs="Arial"/>
        </w:rPr>
      </w:pPr>
    </w:p>
    <w:p w14:paraId="309B028F" w14:textId="3019C2DC" w:rsidR="00CF3A7E" w:rsidRPr="000B0F97" w:rsidRDefault="00CF3A7E" w:rsidP="000B0F97">
      <w:pPr>
        <w:ind w:firstLine="709"/>
        <w:rPr>
          <w:rFonts w:cs="Arial"/>
        </w:rPr>
      </w:pPr>
    </w:p>
    <w:p w14:paraId="675549E3" w14:textId="77777777" w:rsidR="0086193E" w:rsidRPr="000B0F97" w:rsidRDefault="0086193E" w:rsidP="000B0F97">
      <w:pPr>
        <w:ind w:firstLine="709"/>
        <w:rPr>
          <w:rFonts w:cs="Arial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259"/>
        <w:gridCol w:w="3291"/>
      </w:tblGrid>
      <w:tr w:rsidR="000B0F97" w:rsidRPr="000B0F97" w14:paraId="3A866E01" w14:textId="77777777" w:rsidTr="00CF3A7E">
        <w:tc>
          <w:tcPr>
            <w:tcW w:w="3332" w:type="dxa"/>
          </w:tcPr>
          <w:p w14:paraId="3E9CB987" w14:textId="7866AE0D" w:rsidR="00CF3A7E" w:rsidRPr="000B0F97" w:rsidRDefault="00CF3A7E" w:rsidP="000B0F97">
            <w:pPr>
              <w:ind w:firstLine="0"/>
              <w:rPr>
                <w:rFonts w:cs="Arial"/>
              </w:rPr>
            </w:pPr>
            <w:r w:rsidRPr="000B0F97"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332" w:type="dxa"/>
          </w:tcPr>
          <w:p w14:paraId="1D864131" w14:textId="77777777" w:rsidR="00CF3A7E" w:rsidRPr="000B0F97" w:rsidRDefault="00CF3A7E" w:rsidP="000B0F97">
            <w:pPr>
              <w:ind w:firstLine="709"/>
              <w:rPr>
                <w:rFonts w:cs="Arial"/>
              </w:rPr>
            </w:pPr>
          </w:p>
        </w:tc>
        <w:tc>
          <w:tcPr>
            <w:tcW w:w="3333" w:type="dxa"/>
          </w:tcPr>
          <w:p w14:paraId="427FC3C6" w14:textId="4C0799EC" w:rsidR="00CF3A7E" w:rsidRPr="000B0F97" w:rsidRDefault="00CF3A7E" w:rsidP="000B0F97">
            <w:pPr>
              <w:ind w:firstLine="709"/>
              <w:rPr>
                <w:rFonts w:cs="Arial"/>
              </w:rPr>
            </w:pPr>
            <w:r w:rsidRPr="000B0F97">
              <w:rPr>
                <w:rFonts w:cs="Arial"/>
              </w:rPr>
              <w:t>Н.Я. Богомолова</w:t>
            </w:r>
          </w:p>
        </w:tc>
      </w:tr>
    </w:tbl>
    <w:p w14:paraId="3700458D" w14:textId="66DF6503" w:rsidR="00B84564" w:rsidRPr="000B0F97" w:rsidRDefault="00B84564" w:rsidP="000B0F97">
      <w:pPr>
        <w:ind w:firstLine="709"/>
        <w:rPr>
          <w:rFonts w:cs="Arial"/>
        </w:rPr>
      </w:pPr>
      <w:r w:rsidRPr="000B0F97">
        <w:rPr>
          <w:rFonts w:cs="Arial"/>
        </w:rPr>
        <w:br w:type="page"/>
      </w:r>
    </w:p>
    <w:p w14:paraId="2079114F" w14:textId="77777777" w:rsidR="00596150" w:rsidRPr="000B0F97" w:rsidRDefault="00596150" w:rsidP="000B0F97">
      <w:pPr>
        <w:tabs>
          <w:tab w:val="left" w:pos="7938"/>
        </w:tabs>
        <w:ind w:firstLine="5103"/>
        <w:rPr>
          <w:rFonts w:cs="Arial"/>
        </w:rPr>
      </w:pPr>
      <w:r w:rsidRPr="000B0F97">
        <w:rPr>
          <w:rFonts w:cs="Arial"/>
        </w:rPr>
        <w:lastRenderedPageBreak/>
        <w:t xml:space="preserve">Приложение </w:t>
      </w:r>
    </w:p>
    <w:p w14:paraId="5F99CA6E" w14:textId="77777777" w:rsidR="00596150" w:rsidRPr="000B0F97" w:rsidRDefault="00596150" w:rsidP="000B0F97">
      <w:pPr>
        <w:pStyle w:val="af4"/>
        <w:ind w:firstLine="5103"/>
        <w:jc w:val="both"/>
        <w:rPr>
          <w:rFonts w:ascii="Arial" w:hAnsi="Arial" w:cs="Arial"/>
          <w:sz w:val="24"/>
          <w:szCs w:val="24"/>
          <w:lang w:eastAsia="ru-RU"/>
        </w:rPr>
      </w:pPr>
      <w:r w:rsidRPr="000B0F9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14:paraId="29F7C9C9" w14:textId="61F7CBA2" w:rsidR="00596150" w:rsidRPr="000B0F97" w:rsidRDefault="00CF3A7E" w:rsidP="000B0F97">
      <w:pPr>
        <w:pStyle w:val="af4"/>
        <w:ind w:firstLine="5103"/>
        <w:jc w:val="both"/>
        <w:rPr>
          <w:rFonts w:ascii="Arial" w:hAnsi="Arial" w:cs="Arial"/>
          <w:sz w:val="24"/>
          <w:szCs w:val="24"/>
          <w:lang w:eastAsia="ru-RU"/>
        </w:rPr>
      </w:pPr>
      <w:r w:rsidRPr="000B0F97">
        <w:rPr>
          <w:rFonts w:ascii="Arial" w:hAnsi="Arial" w:cs="Arial"/>
          <w:sz w:val="24"/>
          <w:szCs w:val="24"/>
          <w:lang w:eastAsia="ru-RU"/>
        </w:rPr>
        <w:t xml:space="preserve">Нижневедугского сельского </w:t>
      </w:r>
      <w:r w:rsidR="00596150" w:rsidRPr="000B0F97">
        <w:rPr>
          <w:rFonts w:ascii="Arial" w:hAnsi="Arial" w:cs="Arial"/>
          <w:sz w:val="24"/>
          <w:szCs w:val="24"/>
          <w:lang w:eastAsia="ru-RU"/>
        </w:rPr>
        <w:t>поселения</w:t>
      </w:r>
    </w:p>
    <w:p w14:paraId="2204E61C" w14:textId="61DE0DD7" w:rsidR="00B84564" w:rsidRPr="000B0F97" w:rsidRDefault="00B84564" w:rsidP="000B0F97">
      <w:pPr>
        <w:ind w:firstLine="5103"/>
        <w:rPr>
          <w:rFonts w:cs="Arial"/>
        </w:rPr>
      </w:pPr>
      <w:r w:rsidRPr="000B0F97">
        <w:rPr>
          <w:rFonts w:cs="Arial"/>
        </w:rPr>
        <w:t xml:space="preserve">от </w:t>
      </w:r>
      <w:r w:rsidR="00CF3A7E" w:rsidRPr="000B0F97">
        <w:rPr>
          <w:rFonts w:cs="Arial"/>
        </w:rPr>
        <w:t>19.0</w:t>
      </w:r>
      <w:r w:rsidR="0086193E" w:rsidRPr="000B0F97">
        <w:rPr>
          <w:rFonts w:cs="Arial"/>
        </w:rPr>
        <w:t>4</w:t>
      </w:r>
      <w:r w:rsidR="00CF3A7E" w:rsidRPr="000B0F97">
        <w:rPr>
          <w:rFonts w:cs="Arial"/>
        </w:rPr>
        <w:t>.2021</w:t>
      </w:r>
      <w:r w:rsidRPr="000B0F97">
        <w:rPr>
          <w:rFonts w:cs="Arial"/>
        </w:rPr>
        <w:t xml:space="preserve"> г. № </w:t>
      </w:r>
      <w:r w:rsidR="00CF3A7E" w:rsidRPr="000B0F97">
        <w:rPr>
          <w:rFonts w:cs="Arial"/>
        </w:rPr>
        <w:t>25</w:t>
      </w:r>
    </w:p>
    <w:p w14:paraId="30FC7B97" w14:textId="77777777" w:rsidR="00596150" w:rsidRPr="000B0F97" w:rsidRDefault="00596150" w:rsidP="000B0F97">
      <w:pPr>
        <w:pStyle w:val="af4"/>
        <w:ind w:firstLine="5103"/>
        <w:jc w:val="both"/>
        <w:rPr>
          <w:rFonts w:ascii="Arial" w:hAnsi="Arial" w:cs="Arial"/>
          <w:sz w:val="24"/>
          <w:szCs w:val="24"/>
        </w:rPr>
      </w:pPr>
    </w:p>
    <w:p w14:paraId="611E2B44" w14:textId="77777777" w:rsidR="00596150" w:rsidRPr="000B0F97" w:rsidRDefault="00596150" w:rsidP="000B0F97">
      <w:pPr>
        <w:ind w:firstLine="5103"/>
        <w:rPr>
          <w:rFonts w:cs="Arial"/>
        </w:rPr>
      </w:pPr>
    </w:p>
    <w:p w14:paraId="5D6EC09E" w14:textId="77777777" w:rsidR="00596150" w:rsidRPr="000B0F97" w:rsidRDefault="0070301A" w:rsidP="000B0F97">
      <w:pPr>
        <w:ind w:firstLine="709"/>
        <w:jc w:val="center"/>
        <w:rPr>
          <w:rFonts w:cs="Arial"/>
        </w:rPr>
      </w:pPr>
      <w:r w:rsidRPr="000B0F97">
        <w:rPr>
          <w:rFonts w:cs="Arial"/>
        </w:rPr>
        <w:t>Порядок</w:t>
      </w:r>
    </w:p>
    <w:p w14:paraId="7CE06355" w14:textId="77777777" w:rsidR="0070301A" w:rsidRPr="000B0F97" w:rsidRDefault="0070301A" w:rsidP="000B0F97">
      <w:pPr>
        <w:ind w:firstLine="0"/>
        <w:jc w:val="center"/>
        <w:rPr>
          <w:rFonts w:cs="Arial"/>
        </w:rPr>
      </w:pPr>
      <w:r w:rsidRPr="000B0F97">
        <w:rPr>
          <w:rFonts w:cs="Arial"/>
        </w:rPr>
        <w:t>разработки и утверждения административных</w:t>
      </w:r>
      <w:r w:rsidR="005E4B93" w:rsidRPr="000B0F97">
        <w:rPr>
          <w:rFonts w:cs="Arial"/>
        </w:rPr>
        <w:t xml:space="preserve"> регламентов </w:t>
      </w:r>
      <w:r w:rsidRPr="000B0F97">
        <w:rPr>
          <w:rFonts w:cs="Arial"/>
        </w:rPr>
        <w:t>предоставления муниципальных услуг</w:t>
      </w:r>
    </w:p>
    <w:p w14:paraId="474FB056" w14:textId="77777777" w:rsidR="00296E59" w:rsidRPr="000B0F97" w:rsidRDefault="00296E59" w:rsidP="000B0F97">
      <w:pPr>
        <w:ind w:firstLine="709"/>
        <w:rPr>
          <w:rFonts w:cs="Arial"/>
        </w:rPr>
      </w:pPr>
    </w:p>
    <w:p w14:paraId="572CA1D7" w14:textId="77777777" w:rsidR="0070301A" w:rsidRPr="000B0F97" w:rsidRDefault="0070301A" w:rsidP="000B0F97">
      <w:pPr>
        <w:pStyle w:val="aa"/>
        <w:numPr>
          <w:ilvl w:val="0"/>
          <w:numId w:val="15"/>
        </w:numPr>
        <w:ind w:left="0" w:firstLine="709"/>
        <w:rPr>
          <w:rFonts w:cs="Arial"/>
          <w:sz w:val="24"/>
        </w:rPr>
      </w:pPr>
      <w:r w:rsidRPr="000B0F97">
        <w:rPr>
          <w:rFonts w:cs="Arial"/>
          <w:sz w:val="24"/>
        </w:rPr>
        <w:t>Общие положения</w:t>
      </w:r>
    </w:p>
    <w:p w14:paraId="6649A3B3" w14:textId="77777777" w:rsidR="006E2076" w:rsidRPr="000B0F97" w:rsidRDefault="006E2076" w:rsidP="000B0F97">
      <w:pPr>
        <w:pStyle w:val="aa"/>
        <w:ind w:left="0" w:firstLine="709"/>
        <w:rPr>
          <w:rFonts w:cs="Arial"/>
          <w:sz w:val="24"/>
        </w:rPr>
      </w:pPr>
    </w:p>
    <w:p w14:paraId="3219E7C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14:paraId="26DD0699" w14:textId="565DF798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Регламентом является нормативный правовой акт администрации </w:t>
      </w:r>
      <w:r w:rsidR="0086193E" w:rsidRPr="000B0F97">
        <w:rPr>
          <w:rFonts w:cs="Arial"/>
        </w:rPr>
        <w:t>Нижневедугского сельского</w:t>
      </w:r>
      <w:r w:rsidR="00660489" w:rsidRPr="000B0F97">
        <w:rPr>
          <w:rFonts w:cs="Arial"/>
        </w:rPr>
        <w:t xml:space="preserve"> </w:t>
      </w:r>
      <w:r w:rsidR="00FB1C3C" w:rsidRPr="000B0F97">
        <w:rPr>
          <w:rFonts w:cs="Arial"/>
        </w:rPr>
        <w:t>поселения Семилукского</w:t>
      </w:r>
      <w:r w:rsidRPr="000B0F97">
        <w:rPr>
          <w:rFonts w:cs="Arial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</w:t>
      </w:r>
      <w:r w:rsidR="00FB1C3C" w:rsidRPr="000B0F97">
        <w:rPr>
          <w:rFonts w:cs="Arial"/>
        </w:rPr>
        <w:t>ебованиями Федерального закона «</w:t>
      </w:r>
      <w:r w:rsidRPr="000B0F97">
        <w:rPr>
          <w:rFonts w:cs="Arial"/>
        </w:rPr>
        <w:t>Об организации предоставления госуда</w:t>
      </w:r>
      <w:r w:rsidR="00FB1C3C" w:rsidRPr="000B0F97">
        <w:rPr>
          <w:rFonts w:cs="Arial"/>
        </w:rPr>
        <w:t>рственных и муниципальных услуг»</w:t>
      </w:r>
      <w:r w:rsidRPr="000B0F97">
        <w:rPr>
          <w:rFonts w:cs="Arial"/>
        </w:rPr>
        <w:t xml:space="preserve"> (далее - Федеральный закон).</w:t>
      </w:r>
    </w:p>
    <w:p w14:paraId="0852DE7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Регламент также устанавливает порядок взаимодействия между </w:t>
      </w:r>
      <w:r w:rsidR="002B4715" w:rsidRPr="000B0F97">
        <w:rPr>
          <w:rFonts w:cs="Arial"/>
        </w:rPr>
        <w:t>структурными подразделениями Администрации, и ее должностными лицами</w:t>
      </w:r>
      <w:r w:rsidRPr="000B0F97">
        <w:rPr>
          <w:rFonts w:cs="Arial"/>
        </w:rPr>
        <w:t>, межд</w:t>
      </w:r>
      <w:r w:rsidR="00864C4D" w:rsidRPr="000B0F97">
        <w:rPr>
          <w:rFonts w:cs="Arial"/>
        </w:rPr>
        <w:t>у Администрацией</w:t>
      </w:r>
      <w:r w:rsidRPr="000B0F97">
        <w:rPr>
          <w:rFonts w:cs="Arial"/>
        </w:rPr>
        <w:t xml:space="preserve">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6E2E697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2. Регламент разрабатывается и утверждается Администрацией, если иное не установлено федеральными законами.</w:t>
      </w:r>
    </w:p>
    <w:p w14:paraId="0591682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14:paraId="365488BD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упорядочение административных процедур (действий);</w:t>
      </w:r>
    </w:p>
    <w:p w14:paraId="640E90D3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устранение избыточных административных процедур (действий);</w:t>
      </w:r>
    </w:p>
    <w:p w14:paraId="1DD6EA83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FB1C3C" w:rsidRPr="000B0F97">
        <w:rPr>
          <w:rFonts w:cs="Arial"/>
        </w:rPr>
        <w:t>ых услуг и реализации принципа «одного окна»</w:t>
      </w:r>
      <w:r w:rsidRPr="000B0F97">
        <w:rPr>
          <w:rFonts w:cs="Arial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14:paraId="58EF60B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</w:t>
      </w:r>
      <w:r w:rsidRPr="000B0F97">
        <w:rPr>
          <w:rFonts w:cs="Arial"/>
        </w:rPr>
        <w:lastRenderedPageBreak/>
        <w:t>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14:paraId="725EC82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14:paraId="3931D21E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6) предоставление муниципальной услуги в электронной форме.</w:t>
      </w:r>
    </w:p>
    <w:p w14:paraId="4756A13D" w14:textId="77777777" w:rsidR="00967005" w:rsidRPr="000B0F97" w:rsidRDefault="00967005" w:rsidP="000B0F97">
      <w:pPr>
        <w:ind w:firstLine="709"/>
        <w:rPr>
          <w:rFonts w:cs="Arial"/>
        </w:rPr>
      </w:pPr>
      <w:r w:rsidRPr="000B0F97">
        <w:rPr>
          <w:rFonts w:cs="Arial"/>
        </w:rPr>
        <w:t>4. 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14:paraId="617480EB" w14:textId="77777777" w:rsidR="0070301A" w:rsidRPr="000B0F97" w:rsidRDefault="0070301A" w:rsidP="000B0F97">
      <w:pPr>
        <w:ind w:firstLine="709"/>
        <w:rPr>
          <w:rFonts w:cs="Arial"/>
          <w:strike/>
        </w:rPr>
      </w:pPr>
      <w:r w:rsidRPr="000B0F97">
        <w:rPr>
          <w:rFonts w:cs="Arial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</w:t>
      </w:r>
      <w:r w:rsidR="006A03B3" w:rsidRPr="000B0F97">
        <w:rPr>
          <w:rFonts w:cs="Arial"/>
        </w:rPr>
        <w:t>.</w:t>
      </w:r>
    </w:p>
    <w:p w14:paraId="4D829674" w14:textId="77777777" w:rsidR="006F3631" w:rsidRPr="000B0F97" w:rsidRDefault="006F3631" w:rsidP="000B0F97">
      <w:pPr>
        <w:ind w:firstLine="709"/>
        <w:rPr>
          <w:rFonts w:cs="Arial"/>
        </w:rPr>
      </w:pPr>
      <w:r w:rsidRPr="000B0F97">
        <w:rPr>
          <w:rFonts w:cs="Arial"/>
        </w:rPr>
        <w:t>6. Проекты регламентов, а также проекты нормативных правовых актов о внесении изменений в регламенты и о признании их утратившими силу подлежат независимой экспертизе.</w:t>
      </w:r>
    </w:p>
    <w:p w14:paraId="25D2CD3D" w14:textId="77777777" w:rsidR="00D235D8" w:rsidRPr="000B0F97" w:rsidRDefault="00D235D8" w:rsidP="000B0F97">
      <w:pPr>
        <w:ind w:firstLine="709"/>
        <w:rPr>
          <w:rFonts w:cs="Arial"/>
        </w:rPr>
      </w:pPr>
      <w:r w:rsidRPr="000B0F97">
        <w:rPr>
          <w:rFonts w:cs="Arial"/>
        </w:rPr>
        <w:t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муниципальным правовым актом.</w:t>
      </w:r>
    </w:p>
    <w:p w14:paraId="2318629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14:paraId="798C2FD8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упрощенной процедуры внесения изменений, установленной настоящим пунктом.</w:t>
      </w:r>
    </w:p>
    <w:p w14:paraId="1214799E" w14:textId="3C0ADA76" w:rsidR="00391EF9" w:rsidRPr="000B0F97" w:rsidRDefault="00391EF9" w:rsidP="000B0F97">
      <w:pPr>
        <w:autoSpaceDE w:val="0"/>
        <w:autoSpaceDN w:val="0"/>
        <w:adjustRightInd w:val="0"/>
        <w:ind w:firstLine="709"/>
        <w:rPr>
          <w:rFonts w:cs="Arial"/>
        </w:rPr>
      </w:pPr>
      <w:r w:rsidRPr="000B0F97">
        <w:rPr>
          <w:rFonts w:cs="Arial"/>
        </w:rPr>
        <w:t xml:space="preserve">Упрощенная процедура внесения изменений в регламенты не предусматривает организации проведения независимой экспертизы, экспертизы, проводимой администрацией </w:t>
      </w:r>
      <w:r w:rsidR="0086193E" w:rsidRPr="000B0F97">
        <w:rPr>
          <w:rFonts w:cs="Arial"/>
        </w:rPr>
        <w:t>Нижневедугского сельского</w:t>
      </w:r>
      <w:r w:rsidRPr="000B0F97">
        <w:rPr>
          <w:rFonts w:cs="Arial"/>
        </w:rPr>
        <w:t xml:space="preserve"> поселения.</w:t>
      </w:r>
    </w:p>
    <w:p w14:paraId="368A5786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Упрощенная процедура внесения изменений в регламенты применяется в случаях:</w:t>
      </w:r>
    </w:p>
    <w:p w14:paraId="744C8133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а) внесения изменений юридико-технического или редакционно-технического характера;</w:t>
      </w:r>
    </w:p>
    <w:p w14:paraId="36057358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14:paraId="0A26CD84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в) изменения структуры органов, предоставляющих услуги;</w:t>
      </w:r>
    </w:p>
    <w:p w14:paraId="0DA6EC91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г) устранения замечаний, указанных в актах прокурорского реагирования и экспертных заключениях органа, уполномоченного на ведение регистра муниципальных нормативных правовых актов Воронежской области;</w:t>
      </w:r>
    </w:p>
    <w:p w14:paraId="57CE1F36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д) исполнения решений судов о признании административного регламента не действующим полностью или в части;</w:t>
      </w:r>
    </w:p>
    <w:p w14:paraId="19903EB9" w14:textId="77777777" w:rsidR="00391EF9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14:paraId="4DC30C75" w14:textId="77777777" w:rsidR="00616973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9</w:t>
      </w:r>
      <w:r w:rsidR="00616973" w:rsidRPr="000B0F97">
        <w:rPr>
          <w:rFonts w:cs="Arial"/>
        </w:rPr>
        <w:t xml:space="preserve">. В случае если нормативным правовым актом, устанавливающим конкретное полномочие Администрации, предусмотрено утверждение отдельного нормативного </w:t>
      </w:r>
      <w:r w:rsidR="00616973" w:rsidRPr="000B0F97">
        <w:rPr>
          <w:rFonts w:cs="Arial"/>
        </w:rPr>
        <w:lastRenderedPageBreak/>
        <w:t>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14:paraId="4EC1C8C2" w14:textId="77777777" w:rsidR="00616973" w:rsidRPr="000B0F97" w:rsidRDefault="00616973" w:rsidP="000B0F97">
      <w:pPr>
        <w:ind w:firstLine="709"/>
        <w:rPr>
          <w:rFonts w:cs="Arial"/>
        </w:rPr>
      </w:pPr>
      <w:r w:rsidRPr="000B0F97">
        <w:rPr>
          <w:rFonts w:cs="Arial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14:paraId="7B3F95A9" w14:textId="77777777" w:rsidR="0070301A" w:rsidRPr="000B0F97" w:rsidRDefault="0070301A" w:rsidP="000B0F97">
      <w:pPr>
        <w:ind w:firstLine="709"/>
        <w:rPr>
          <w:rFonts w:cs="Arial"/>
        </w:rPr>
      </w:pPr>
    </w:p>
    <w:p w14:paraId="515D76C5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II. Требования к регламентам</w:t>
      </w:r>
    </w:p>
    <w:p w14:paraId="09A23F82" w14:textId="77777777" w:rsidR="006E2076" w:rsidRPr="000B0F97" w:rsidRDefault="006E2076" w:rsidP="000B0F97">
      <w:pPr>
        <w:ind w:firstLine="709"/>
        <w:rPr>
          <w:rFonts w:cs="Arial"/>
        </w:rPr>
      </w:pPr>
    </w:p>
    <w:p w14:paraId="306B0CD5" w14:textId="77777777" w:rsidR="0070301A" w:rsidRPr="000B0F97" w:rsidRDefault="00391EF9" w:rsidP="000B0F97">
      <w:pPr>
        <w:ind w:firstLine="709"/>
        <w:rPr>
          <w:rFonts w:cs="Arial"/>
        </w:rPr>
      </w:pPr>
      <w:r w:rsidRPr="000B0F97">
        <w:rPr>
          <w:rFonts w:cs="Arial"/>
        </w:rPr>
        <w:t>10</w:t>
      </w:r>
      <w:r w:rsidR="0070301A" w:rsidRPr="000B0F97">
        <w:rPr>
          <w:rFonts w:cs="Arial"/>
        </w:rPr>
        <w:t>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14:paraId="15D8207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1</w:t>
      </w:r>
      <w:r w:rsidRPr="000B0F97">
        <w:rPr>
          <w:rFonts w:cs="Arial"/>
        </w:rPr>
        <w:t>. В регламент включаются следующие разделы:</w:t>
      </w:r>
    </w:p>
    <w:p w14:paraId="1F62745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общие положения;</w:t>
      </w:r>
    </w:p>
    <w:p w14:paraId="1F14D6F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стандарт предоставления муниципальной услуги;</w:t>
      </w:r>
    </w:p>
    <w:p w14:paraId="7D867FAA" w14:textId="77777777" w:rsidR="00C33020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33020" w:rsidRPr="000B0F97">
        <w:rPr>
          <w:rFonts w:cs="Arial"/>
        </w:rPr>
        <w:t xml:space="preserve"> (действий)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14:paraId="2BDC8BB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формы контроля за исполнением регламента;</w:t>
      </w:r>
    </w:p>
    <w:p w14:paraId="46E938D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14:paraId="7C37250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6A94D7A8" w14:textId="076BC281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административные регламенты не включается настоящий раздел в случае</w:t>
      </w:r>
      <w:r w:rsidR="0086193E" w:rsidRPr="000B0F97">
        <w:rPr>
          <w:rFonts w:cs="Arial"/>
        </w:rPr>
        <w:t>,</w:t>
      </w:r>
      <w:r w:rsidRPr="000B0F97">
        <w:rPr>
          <w:rFonts w:cs="Arial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14:paraId="6B223EF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2</w:t>
      </w:r>
      <w:r w:rsidRPr="000B0F97">
        <w:rPr>
          <w:rFonts w:cs="Arial"/>
        </w:rPr>
        <w:t>. Раздел, касающийся общих положений, состоит из следующих подразделов:</w:t>
      </w:r>
    </w:p>
    <w:p w14:paraId="1BD5878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предмет регулирования регламента;</w:t>
      </w:r>
    </w:p>
    <w:p w14:paraId="69BC45B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круг заявителей;</w:t>
      </w:r>
    </w:p>
    <w:p w14:paraId="76CA6B5E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требования к порядку информирования о предоставлении муниципальной услуги, в том числе:</w:t>
      </w:r>
    </w:p>
    <w:p w14:paraId="4E85EDB5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14:paraId="02FD1CA3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4340519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lastRenderedPageBreak/>
        <w:t>К справочной информации относится следующая информация:</w:t>
      </w:r>
    </w:p>
    <w:p w14:paraId="1585CB9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место нахождения и графики работы органа, предоставляющего муниципальную услугу,</w:t>
      </w:r>
      <w:r w:rsidR="00296E59" w:rsidRPr="000B0F97">
        <w:rPr>
          <w:rFonts w:cs="Arial"/>
        </w:rPr>
        <w:t xml:space="preserve"> </w:t>
      </w:r>
      <w:r w:rsidR="00216A59" w:rsidRPr="000B0F97">
        <w:rPr>
          <w:rFonts w:cs="Arial"/>
        </w:rPr>
        <w:t xml:space="preserve">его структурных подразделений, предоставляющих муниципальную услугу, </w:t>
      </w:r>
      <w:r w:rsidRPr="000B0F97">
        <w:rPr>
          <w:rFonts w:cs="Arial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48DF6ABE" w14:textId="77777777" w:rsidR="00216A59" w:rsidRPr="000B0F97" w:rsidRDefault="00216A59" w:rsidP="000B0F97">
      <w:pPr>
        <w:ind w:firstLine="709"/>
        <w:rPr>
          <w:rFonts w:cs="Arial"/>
        </w:rPr>
      </w:pPr>
      <w:r w:rsidRPr="000B0F97">
        <w:rPr>
          <w:rFonts w:cs="Arial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3E0ED88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адреса официального сайта, а также электронной почты и (или) формы обратной связи органа, предоставляющег</w:t>
      </w:r>
      <w:r w:rsidR="00FB1C3C" w:rsidRPr="000B0F97">
        <w:rPr>
          <w:rFonts w:cs="Arial"/>
        </w:rPr>
        <w:t>о муниципальную услугу, в сети «Интернет»</w:t>
      </w:r>
      <w:r w:rsidRPr="000B0F97">
        <w:rPr>
          <w:rFonts w:cs="Arial"/>
        </w:rPr>
        <w:t>.</w:t>
      </w:r>
    </w:p>
    <w:p w14:paraId="5A95CD9E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</w:t>
      </w:r>
      <w:r w:rsidR="00FB1C3C" w:rsidRPr="000B0F97">
        <w:rPr>
          <w:rFonts w:cs="Arial"/>
        </w:rPr>
        <w:t>о муниципальную услугу, в сети «Интернет»</w:t>
      </w:r>
      <w:r w:rsidRPr="000B0F97">
        <w:rPr>
          <w:rFonts w:cs="Arial"/>
        </w:rPr>
        <w:t>, в федеральной государс</w:t>
      </w:r>
      <w:r w:rsidR="00FB1C3C" w:rsidRPr="000B0F97">
        <w:rPr>
          <w:rFonts w:cs="Arial"/>
        </w:rPr>
        <w:t>твенной информационной системе «</w:t>
      </w:r>
      <w:r w:rsidRPr="000B0F97">
        <w:rPr>
          <w:rFonts w:cs="Arial"/>
        </w:rPr>
        <w:t xml:space="preserve">Федеральный реестр государственных </w:t>
      </w:r>
      <w:r w:rsidR="00FB1C3C" w:rsidRPr="000B0F97">
        <w:rPr>
          <w:rFonts w:cs="Arial"/>
        </w:rPr>
        <w:t>и муниципальных услуг (функций)»</w:t>
      </w:r>
      <w:r w:rsidRPr="000B0F97">
        <w:rPr>
          <w:rFonts w:cs="Arial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</w:t>
      </w:r>
      <w:r w:rsidR="00FB1C3C" w:rsidRPr="000B0F97">
        <w:rPr>
          <w:rFonts w:cs="Arial"/>
        </w:rPr>
        <w:t>ующем официальном сайте в сети «Интернет»</w:t>
      </w:r>
      <w:r w:rsidRPr="000B0F97">
        <w:rPr>
          <w:rFonts w:cs="Arial"/>
        </w:rPr>
        <w:t>.</w:t>
      </w:r>
    </w:p>
    <w:p w14:paraId="3FFE1C0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3</w:t>
      </w:r>
      <w:r w:rsidRPr="000B0F97">
        <w:rPr>
          <w:rFonts w:cs="Arial"/>
        </w:rPr>
        <w:t>. Стандарт предоставления муниципальной услуги должен содержать следующие подразделы:</w:t>
      </w:r>
    </w:p>
    <w:p w14:paraId="128665D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наименование муниципальной услуги;</w:t>
      </w:r>
    </w:p>
    <w:p w14:paraId="48FE3B34" w14:textId="77777777" w:rsidR="00662400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</w:t>
      </w:r>
      <w:r w:rsidR="00530F45" w:rsidRPr="000B0F97">
        <w:rPr>
          <w:rFonts w:cs="Arial"/>
        </w:rPr>
        <w:t xml:space="preserve">части 1 </w:t>
      </w:r>
      <w:r w:rsidRPr="000B0F97">
        <w:rPr>
          <w:rFonts w:cs="Arial"/>
        </w:rPr>
        <w:t xml:space="preserve">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662400" w:rsidRPr="000B0F97">
        <w:rPr>
          <w:rFonts w:cs="Arial"/>
        </w:rPr>
        <w:t>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14:paraId="5C32200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описание результата предоставления муниципальной услуги;</w:t>
      </w:r>
    </w:p>
    <w:p w14:paraId="0A032966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14:paraId="3657EFC5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нормативные правовые акты, регулирующие предоставление муниципальной услуги.</w:t>
      </w:r>
    </w:p>
    <w:p w14:paraId="6696178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0B0F97">
        <w:rPr>
          <w:rFonts w:cs="Arial"/>
        </w:rPr>
        <w:lastRenderedPageBreak/>
        <w:t>опубликования), подлежит обязательному размещению на официальном сайте органа, предоставляющег</w:t>
      </w:r>
      <w:r w:rsidR="00FB1C3C" w:rsidRPr="000B0F97">
        <w:rPr>
          <w:rFonts w:cs="Arial"/>
        </w:rPr>
        <w:t>о муниципальную услугу, в сети «Интернет»</w:t>
      </w:r>
      <w:r w:rsidRPr="000B0F97">
        <w:rPr>
          <w:rFonts w:cs="Arial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14:paraId="27109FE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14:paraId="43D269C8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14:paraId="7A30FED6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14:paraId="44AD482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14:paraId="46B52BE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8) указание на запрет требовать от заявителя:</w:t>
      </w:r>
    </w:p>
    <w:p w14:paraId="2F60FCF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D4E88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0B0F97">
        <w:rPr>
          <w:rFonts w:cs="Arial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14:paraId="20E9F66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14:paraId="4A9EF2C9" w14:textId="77777777" w:rsidR="00EB17E7" w:rsidRPr="000B0F97" w:rsidRDefault="00EB17E7" w:rsidP="000B0F9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0B0F97">
        <w:rPr>
          <w:rFonts w:eastAsia="Calibri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0B0F97">
          <w:rPr>
            <w:rFonts w:eastAsia="Calibri" w:cs="Arial"/>
          </w:rPr>
          <w:t>пунктом 7.2 части 1 статьи 16</w:t>
        </w:r>
      </w:hyperlink>
      <w:r w:rsidRPr="000B0F97">
        <w:rPr>
          <w:rFonts w:eastAsia="Calibri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B0F97">
        <w:rPr>
          <w:rFonts w:eastAsia="Calibri" w:cs="Arial"/>
          <w:lang w:eastAsia="en-US"/>
        </w:rPr>
        <w:t>;</w:t>
      </w:r>
    </w:p>
    <w:p w14:paraId="4ED4DE4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14:paraId="57608B7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14:paraId="2DD3DC47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 w:rsidR="00EB17E7" w:rsidRPr="000B0F97">
        <w:rPr>
          <w:rFonts w:cs="Arial"/>
        </w:rPr>
        <w:t xml:space="preserve">и уполномоченными в соответствии с законодательством Российской Федерации экспертами, </w:t>
      </w:r>
      <w:r w:rsidRPr="000B0F97">
        <w:rPr>
          <w:rFonts w:cs="Arial"/>
        </w:rPr>
        <w:t>участвующими в предоставлении муниципальной услуги;</w:t>
      </w:r>
    </w:p>
    <w:p w14:paraId="33B66D88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14:paraId="7894B6C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14:paraId="7C35996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14:paraId="2F4A266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14:paraId="4AAF5917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16) требования к помещениям, в которых предоставля</w:t>
      </w:r>
      <w:r w:rsidR="00596150" w:rsidRPr="000B0F97">
        <w:rPr>
          <w:rFonts w:cs="Arial"/>
        </w:rPr>
        <w:t>ется муниципальная услуга</w:t>
      </w:r>
      <w:r w:rsidRPr="000B0F97">
        <w:rPr>
          <w:rFonts w:cs="Arial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43F998E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0B0F97">
        <w:rPr>
          <w:rFonts w:cs="Arial"/>
        </w:rPr>
        <w:lastRenderedPageBreak/>
        <w:t>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14:paraId="596ABB3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596150" w:rsidRPr="000B0F97">
        <w:rPr>
          <w:rFonts w:cs="Arial"/>
        </w:rPr>
        <w:t>рации от 25 июня 2012 г. N 634 «</w:t>
      </w:r>
      <w:r w:rsidRPr="000B0F97">
        <w:rPr>
          <w:rFonts w:cs="Arial"/>
        </w:rPr>
        <w:t>О видах электронной подписи, использование которых допускается при обращении за получением госуда</w:t>
      </w:r>
      <w:r w:rsidR="00596150" w:rsidRPr="000B0F97">
        <w:rPr>
          <w:rFonts w:cs="Arial"/>
        </w:rPr>
        <w:t>рственных и муниципальных услуг»</w:t>
      </w:r>
      <w:r w:rsidRPr="000B0F97">
        <w:rPr>
          <w:rFonts w:cs="Arial"/>
        </w:rPr>
        <w:t>.</w:t>
      </w:r>
    </w:p>
    <w:p w14:paraId="6E9C1D4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4</w:t>
      </w:r>
      <w:r w:rsidRPr="000B0F97">
        <w:rPr>
          <w:rFonts w:cs="Arial"/>
        </w:rPr>
        <w:t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14:paraId="761BAB1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14:paraId="1E7EA4A3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14:paraId="7B7EC59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- 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Pr="000B0F97">
        <w:rPr>
          <w:rFonts w:cs="Arial"/>
        </w:rPr>
        <w:lastRenderedPageBreak/>
        <w:t>административных процедур (действий) в соответствии с положениями статьи 10 Федерального закона;</w:t>
      </w:r>
    </w:p>
    <w:p w14:paraId="49705EBF" w14:textId="77777777" w:rsidR="0070301A" w:rsidRPr="000B0F97" w:rsidRDefault="00033739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- </w:t>
      </w:r>
      <w:r w:rsidR="0070301A" w:rsidRPr="000B0F97">
        <w:rPr>
          <w:rFonts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76EF942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14:paraId="6012D8E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E319E5" w:rsidRPr="000B0F97">
        <w:rPr>
          <w:rFonts w:cs="Arial"/>
        </w:rPr>
        <w:t>муниципальных услуг, включенных в перечни муниципальных услуг</w:t>
      </w:r>
      <w:r w:rsidRPr="000B0F97">
        <w:rPr>
          <w:rFonts w:cs="Arial"/>
        </w:rPr>
        <w:t xml:space="preserve"> в соответствии с подпунктом 3 части 6 статьи 15 Федерального закона.</w:t>
      </w:r>
    </w:p>
    <w:p w14:paraId="4E172BBE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14:paraId="69F60976" w14:textId="77777777" w:rsidR="0070301A" w:rsidRPr="000B0F97" w:rsidRDefault="00E319E5" w:rsidP="000B0F97">
      <w:pPr>
        <w:ind w:firstLine="709"/>
        <w:rPr>
          <w:rFonts w:cs="Arial"/>
        </w:rPr>
      </w:pPr>
      <w:r w:rsidRPr="000B0F97">
        <w:rPr>
          <w:rFonts w:cs="Arial"/>
        </w:rPr>
        <w:t>1)</w:t>
      </w:r>
      <w:r w:rsidR="00236108" w:rsidRPr="000B0F97">
        <w:rPr>
          <w:rFonts w:cs="Arial"/>
        </w:rPr>
        <w:t xml:space="preserve"> </w:t>
      </w:r>
      <w:r w:rsidRPr="000B0F97">
        <w:rPr>
          <w:rFonts w:cs="Arial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</w:t>
      </w:r>
      <w:r w:rsidR="00236108" w:rsidRPr="000B0F97">
        <w:rPr>
          <w:rFonts w:cs="Arial"/>
        </w:rPr>
        <w:t xml:space="preserve"> </w:t>
      </w:r>
      <w:r w:rsidRPr="000B0F97">
        <w:rPr>
          <w:rFonts w:cs="Arial"/>
        </w:rPr>
        <w:t>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14:paraId="1ED5F439" w14:textId="77777777" w:rsidR="00E319E5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2) </w:t>
      </w:r>
      <w:r w:rsidR="00E319E5" w:rsidRPr="000B0F97">
        <w:rPr>
          <w:rFonts w:cs="Arial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14:paraId="1106E7F5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50FD4CC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0B0F97">
        <w:rPr>
          <w:rFonts w:cs="Arial"/>
        </w:rPr>
        <w:lastRenderedPageBreak/>
        <w:t>предоставляющих государственные услуги, и органов, предоставляющих муниципальные услуги;</w:t>
      </w:r>
    </w:p>
    <w:p w14:paraId="2077B05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2AB57E2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5</w:t>
      </w:r>
      <w:r w:rsidRPr="000B0F97">
        <w:rPr>
          <w:rFonts w:cs="Arial"/>
        </w:rPr>
        <w:t>. Описание каждой административной процедуры предусматривает:</w:t>
      </w:r>
    </w:p>
    <w:p w14:paraId="0FB4A77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основания для начала административной процедуры;</w:t>
      </w:r>
    </w:p>
    <w:p w14:paraId="2089FE5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68EE1AB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14:paraId="11843F58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критерии принятия решений;</w:t>
      </w:r>
    </w:p>
    <w:p w14:paraId="197ECA6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30282E3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10827297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6</w:t>
      </w:r>
      <w:r w:rsidRPr="000B0F97">
        <w:rPr>
          <w:rFonts w:cs="Arial"/>
        </w:rPr>
        <w:t>. Раздел, касающийся форм контроля за предоставлением муниципальной услуги, состоит из следующих подразделов:</w:t>
      </w:r>
    </w:p>
    <w:p w14:paraId="7772C692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0938C65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621D3E95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14:paraId="16F6D191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15D26FA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7</w:t>
      </w:r>
      <w:r w:rsidRPr="000B0F97">
        <w:rPr>
          <w:rFonts w:cs="Arial"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14:paraId="45135568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14:paraId="11C03F8A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2) </w:t>
      </w:r>
      <w:r w:rsidR="00B23F77" w:rsidRPr="000B0F97">
        <w:rPr>
          <w:rFonts w:cs="Arial"/>
        </w:rPr>
        <w:t xml:space="preserve">органы государственной власти, </w:t>
      </w:r>
      <w:r w:rsidRPr="000B0F97">
        <w:rPr>
          <w:rFonts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175252E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14:paraId="4C43EDA4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6500987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14:paraId="62E6496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14:paraId="3799C589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1) информация для заявителя о его праве подать жалобу;</w:t>
      </w:r>
    </w:p>
    <w:p w14:paraId="213BF48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2) предмет жалобы;</w:t>
      </w:r>
    </w:p>
    <w:p w14:paraId="1421D8FC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 xml:space="preserve">3) </w:t>
      </w:r>
      <w:r w:rsidR="00B23F77" w:rsidRPr="000B0F97">
        <w:rPr>
          <w:rFonts w:cs="Arial"/>
        </w:rPr>
        <w:t xml:space="preserve">орган государственной власти, </w:t>
      </w:r>
      <w:r w:rsidRPr="000B0F97">
        <w:rPr>
          <w:rFonts w:cs="Arial"/>
        </w:rPr>
        <w:t>орган местного самоуправления, организации, должностные лица, которым может быть направлена жалоба;</w:t>
      </w:r>
    </w:p>
    <w:p w14:paraId="718DF683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4) порядок подачи и рассмотрения жалобы;</w:t>
      </w:r>
    </w:p>
    <w:p w14:paraId="6E36FDEB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5) сроки рассмотрения жалобы;</w:t>
      </w:r>
    </w:p>
    <w:p w14:paraId="4EB803CD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6) результат рассмотрения жалобы;</w:t>
      </w:r>
    </w:p>
    <w:p w14:paraId="0476AAD0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7) порядок информирования заявителя о результатах рассмотрения жалобы;</w:t>
      </w:r>
    </w:p>
    <w:p w14:paraId="5783B126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8) порядок обжалования решения по жалобе;</w:t>
      </w:r>
    </w:p>
    <w:p w14:paraId="722FD27F" w14:textId="77777777" w:rsidR="0070301A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9) право заявителя на получение информации и документов, необходимых для обоснования и рассмотрения жалобы;</w:t>
      </w:r>
    </w:p>
    <w:p w14:paraId="2FAB4E38" w14:textId="77777777" w:rsidR="00296E59" w:rsidRPr="000B0F97" w:rsidRDefault="0070301A" w:rsidP="000B0F97">
      <w:pPr>
        <w:ind w:firstLine="709"/>
        <w:rPr>
          <w:rFonts w:cs="Arial"/>
        </w:rPr>
      </w:pPr>
      <w:r w:rsidRPr="000B0F97">
        <w:rPr>
          <w:rFonts w:cs="Arial"/>
        </w:rPr>
        <w:t>10) способы информирования заявителей о порядке подачи и рассмотрения жалобы.</w:t>
      </w:r>
    </w:p>
    <w:p w14:paraId="59E48C64" w14:textId="77777777" w:rsidR="00B23F77" w:rsidRPr="000B0F97" w:rsidRDefault="00B23F77" w:rsidP="000B0F97">
      <w:pPr>
        <w:ind w:firstLine="709"/>
        <w:rPr>
          <w:rFonts w:cs="Arial"/>
        </w:rPr>
      </w:pPr>
      <w:r w:rsidRPr="000B0F97">
        <w:rPr>
          <w:rFonts w:cs="Arial"/>
        </w:rPr>
        <w:t>1</w:t>
      </w:r>
      <w:r w:rsidR="00391EF9" w:rsidRPr="000B0F97">
        <w:rPr>
          <w:rFonts w:cs="Arial"/>
        </w:rPr>
        <w:t>8</w:t>
      </w:r>
      <w:r w:rsidRPr="000B0F97">
        <w:rPr>
          <w:rFonts w:cs="Arial"/>
        </w:rPr>
        <w:t>. 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2FEAAE32" w14:textId="4C1175FA" w:rsidR="0086193E" w:rsidRPr="000B0F97" w:rsidRDefault="0086193E" w:rsidP="000B0F97">
      <w:pPr>
        <w:ind w:firstLine="709"/>
        <w:rPr>
          <w:rFonts w:cs="Arial"/>
        </w:rPr>
      </w:pPr>
      <w:r w:rsidRPr="000B0F97">
        <w:rPr>
          <w:rFonts w:cs="Arial"/>
        </w:rPr>
        <w:br w:type="page"/>
      </w:r>
    </w:p>
    <w:p w14:paraId="6F946FA3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lastRenderedPageBreak/>
        <w:t>УТВЕРЖДАЮ:</w:t>
      </w:r>
    </w:p>
    <w:p w14:paraId="2C8BA9A4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Глава Нижневедугского сельского</w:t>
      </w:r>
    </w:p>
    <w:p w14:paraId="04F7C1F0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поселения Семилукского</w:t>
      </w:r>
    </w:p>
    <w:p w14:paraId="2FD7C0FF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муниципального района</w:t>
      </w:r>
    </w:p>
    <w:p w14:paraId="0313C1F2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 xml:space="preserve">Воронежской области </w:t>
      </w:r>
    </w:p>
    <w:p w14:paraId="28040315" w14:textId="77777777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_______________Н.Я. Богомолова</w:t>
      </w:r>
    </w:p>
    <w:p w14:paraId="3CF70FE1" w14:textId="17CA5D3E" w:rsidR="0086193E" w:rsidRPr="000B0F97" w:rsidRDefault="0086193E" w:rsidP="000B0F97">
      <w:pPr>
        <w:ind w:firstLine="5812"/>
        <w:rPr>
          <w:rFonts w:ascii="Times New Roman" w:hAnsi="Times New Roman"/>
        </w:rPr>
      </w:pPr>
      <w:r w:rsidRPr="000B0F97">
        <w:rPr>
          <w:rFonts w:ascii="Times New Roman" w:hAnsi="Times New Roman"/>
        </w:rPr>
        <w:t>19.04.2021 года</w:t>
      </w:r>
    </w:p>
    <w:p w14:paraId="6D28EDA6" w14:textId="77777777" w:rsidR="0086193E" w:rsidRPr="000B0F97" w:rsidRDefault="0086193E" w:rsidP="000B0F97">
      <w:pPr>
        <w:ind w:firstLine="6237"/>
        <w:rPr>
          <w:rFonts w:ascii="Times New Roman" w:hAnsi="Times New Roman"/>
        </w:rPr>
      </w:pPr>
    </w:p>
    <w:p w14:paraId="5631DB03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</w:p>
    <w:p w14:paraId="51ABD689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</w:p>
    <w:p w14:paraId="48521472" w14:textId="79E5E6A2" w:rsidR="0086193E" w:rsidRPr="000B0F97" w:rsidRDefault="0086193E" w:rsidP="000B0F97">
      <w:pPr>
        <w:jc w:val="center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Акт от 19.04.2021 года</w:t>
      </w:r>
    </w:p>
    <w:p w14:paraId="0FE7289E" w14:textId="79033C83" w:rsidR="0086193E" w:rsidRPr="000B0F97" w:rsidRDefault="0086193E" w:rsidP="000B0F97">
      <w:pPr>
        <w:ind w:firstLine="0"/>
        <w:jc w:val="center"/>
        <w:rPr>
          <w:rFonts w:ascii="Times New Roman" w:hAnsi="Times New Roman"/>
        </w:rPr>
      </w:pPr>
      <w:r w:rsidRPr="000B0F97">
        <w:rPr>
          <w:rFonts w:ascii="Times New Roman" w:hAnsi="Times New Roman"/>
        </w:rPr>
        <w:t xml:space="preserve">«Об обнародовании постановления администрации Нижневедугского сельского поселения Семилукского муниципального района Воронежской области от </w:t>
      </w:r>
      <w:r w:rsidR="000329C4" w:rsidRPr="000B0F97">
        <w:rPr>
          <w:rFonts w:ascii="Times New Roman" w:hAnsi="Times New Roman"/>
        </w:rPr>
        <w:t>19</w:t>
      </w:r>
      <w:r w:rsidRPr="000B0F97">
        <w:rPr>
          <w:rFonts w:ascii="Times New Roman" w:hAnsi="Times New Roman"/>
        </w:rPr>
        <w:t>.04.20</w:t>
      </w:r>
      <w:r w:rsidR="000329C4" w:rsidRPr="000B0F97">
        <w:rPr>
          <w:rFonts w:ascii="Times New Roman" w:hAnsi="Times New Roman"/>
        </w:rPr>
        <w:t>21</w:t>
      </w:r>
      <w:r w:rsidRPr="000B0F97">
        <w:rPr>
          <w:rFonts w:ascii="Times New Roman" w:hAnsi="Times New Roman"/>
        </w:rPr>
        <w:t xml:space="preserve"> г. № </w:t>
      </w:r>
      <w:r w:rsidR="000329C4" w:rsidRPr="000B0F97">
        <w:rPr>
          <w:rFonts w:ascii="Times New Roman" w:hAnsi="Times New Roman"/>
        </w:rPr>
        <w:t>2</w:t>
      </w:r>
      <w:r w:rsidRPr="000B0F97">
        <w:rPr>
          <w:rFonts w:ascii="Times New Roman" w:hAnsi="Times New Roman"/>
        </w:rPr>
        <w:t>5 «</w:t>
      </w:r>
      <w:r w:rsidR="000329C4" w:rsidRPr="000B0F97">
        <w:rPr>
          <w:rFonts w:ascii="Times New Roman" w:hAnsi="Times New Roman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0B0F97">
        <w:rPr>
          <w:rFonts w:ascii="Times New Roman" w:hAnsi="Times New Roman"/>
        </w:rPr>
        <w:t>»</w:t>
      </w:r>
    </w:p>
    <w:p w14:paraId="320DE8A7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</w:p>
    <w:p w14:paraId="5AA30B6F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</w:p>
    <w:p w14:paraId="3BFA8714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  <w:r w:rsidRPr="000B0F97">
        <w:rPr>
          <w:rFonts w:ascii="Times New Roman" w:hAnsi="Times New Roman"/>
        </w:rPr>
        <w:t>с. Нижняя Ведуга</w:t>
      </w:r>
    </w:p>
    <w:p w14:paraId="151CD75F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Комиссия в составе:</w:t>
      </w:r>
    </w:p>
    <w:p w14:paraId="0E7F0778" w14:textId="097772B5" w:rsidR="0086193E" w:rsidRPr="000B0F97" w:rsidRDefault="0086193E" w:rsidP="000B0F97">
      <w:pPr>
        <w:ind w:firstLine="709"/>
        <w:rPr>
          <w:rFonts w:ascii="Times New Roman" w:hAnsi="Times New Roman"/>
        </w:rPr>
      </w:pPr>
      <w:r w:rsidRPr="000B0F97">
        <w:rPr>
          <w:rFonts w:ascii="Times New Roman" w:hAnsi="Times New Roman"/>
        </w:rPr>
        <w:t xml:space="preserve">Богомолова Надежда Яковлевна – глава Нижневедугского сельского поселения, Юрьева Елена Ивановна – </w:t>
      </w:r>
      <w:r w:rsidR="000329C4" w:rsidRPr="000B0F97">
        <w:rPr>
          <w:rFonts w:ascii="Times New Roman" w:hAnsi="Times New Roman"/>
        </w:rPr>
        <w:t xml:space="preserve">ведущий </w:t>
      </w:r>
      <w:r w:rsidRPr="000B0F97">
        <w:rPr>
          <w:rFonts w:ascii="Times New Roman" w:hAnsi="Times New Roman"/>
        </w:rPr>
        <w:t xml:space="preserve">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составила настоящий акт о том, что с </w:t>
      </w:r>
      <w:r w:rsidR="000329C4" w:rsidRPr="000B0F97">
        <w:rPr>
          <w:rFonts w:ascii="Times New Roman" w:hAnsi="Times New Roman"/>
        </w:rPr>
        <w:t>19</w:t>
      </w:r>
      <w:r w:rsidRPr="000B0F97">
        <w:rPr>
          <w:rFonts w:ascii="Times New Roman" w:hAnsi="Times New Roman"/>
        </w:rPr>
        <w:t xml:space="preserve"> апреля по </w:t>
      </w:r>
      <w:r w:rsidR="000329C4" w:rsidRPr="000B0F97">
        <w:rPr>
          <w:rFonts w:ascii="Times New Roman" w:hAnsi="Times New Roman"/>
        </w:rPr>
        <w:t>29</w:t>
      </w:r>
      <w:r w:rsidRPr="000B0F97">
        <w:rPr>
          <w:rFonts w:ascii="Times New Roman" w:hAnsi="Times New Roman"/>
        </w:rPr>
        <w:t xml:space="preserve"> </w:t>
      </w:r>
      <w:r w:rsidR="000329C4" w:rsidRPr="000B0F97">
        <w:rPr>
          <w:rFonts w:ascii="Times New Roman" w:hAnsi="Times New Roman"/>
        </w:rPr>
        <w:t>апреля</w:t>
      </w:r>
      <w:r w:rsidRPr="000B0F97">
        <w:rPr>
          <w:rFonts w:ascii="Times New Roman" w:hAnsi="Times New Roman"/>
        </w:rPr>
        <w:t xml:space="preserve"> 20</w:t>
      </w:r>
      <w:r w:rsidR="000329C4" w:rsidRPr="000B0F97">
        <w:rPr>
          <w:rFonts w:ascii="Times New Roman" w:hAnsi="Times New Roman"/>
        </w:rPr>
        <w:t>21</w:t>
      </w:r>
      <w:r w:rsidRPr="000B0F97">
        <w:rPr>
          <w:rFonts w:ascii="Times New Roman" w:hAnsi="Times New Roman"/>
        </w:rPr>
        <w:t xml:space="preserve">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постановление администрации Нижневедугского сельского поселения Семилукского муниципального района Воронежской области от </w:t>
      </w:r>
      <w:r w:rsidR="000329C4" w:rsidRPr="000B0F97">
        <w:rPr>
          <w:rFonts w:ascii="Times New Roman" w:hAnsi="Times New Roman"/>
        </w:rPr>
        <w:t>19</w:t>
      </w:r>
      <w:r w:rsidRPr="000B0F97">
        <w:rPr>
          <w:rFonts w:ascii="Times New Roman" w:hAnsi="Times New Roman"/>
        </w:rPr>
        <w:t>.04.20</w:t>
      </w:r>
      <w:r w:rsidR="000329C4" w:rsidRPr="000B0F97">
        <w:rPr>
          <w:rFonts w:ascii="Times New Roman" w:hAnsi="Times New Roman"/>
        </w:rPr>
        <w:t>21</w:t>
      </w:r>
      <w:r w:rsidRPr="000B0F97">
        <w:rPr>
          <w:rFonts w:ascii="Times New Roman" w:hAnsi="Times New Roman"/>
        </w:rPr>
        <w:t xml:space="preserve"> г. № </w:t>
      </w:r>
      <w:r w:rsidR="000329C4" w:rsidRPr="000B0F97">
        <w:rPr>
          <w:rFonts w:ascii="Times New Roman" w:hAnsi="Times New Roman"/>
        </w:rPr>
        <w:t>2</w:t>
      </w:r>
      <w:r w:rsidRPr="000B0F97">
        <w:rPr>
          <w:rFonts w:ascii="Times New Roman" w:hAnsi="Times New Roman"/>
        </w:rPr>
        <w:t>5 «</w:t>
      </w:r>
      <w:r w:rsidR="000329C4" w:rsidRPr="000B0F97">
        <w:rPr>
          <w:rFonts w:ascii="Times New Roman" w:hAnsi="Times New Roman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0B0F97">
        <w:rPr>
          <w:rFonts w:ascii="Times New Roman" w:hAnsi="Times New Roman"/>
        </w:rPr>
        <w:t xml:space="preserve">». </w:t>
      </w:r>
    </w:p>
    <w:p w14:paraId="3A4E43A9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678685A8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</w:p>
    <w:p w14:paraId="2EC26103" w14:textId="77777777" w:rsidR="0086193E" w:rsidRPr="000B0F97" w:rsidRDefault="0086193E" w:rsidP="000B0F97">
      <w:pPr>
        <w:ind w:firstLine="709"/>
        <w:rPr>
          <w:rFonts w:ascii="Times New Roman" w:hAnsi="Times New Roman"/>
        </w:rPr>
      </w:pPr>
      <w:r w:rsidRPr="000B0F97">
        <w:rPr>
          <w:rFonts w:ascii="Times New Roman" w:hAnsi="Times New Roman"/>
        </w:rPr>
        <w:t>Подписи:</w:t>
      </w:r>
    </w:p>
    <w:p w14:paraId="721087E7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_______________Богомолова Н.Я.</w:t>
      </w:r>
    </w:p>
    <w:p w14:paraId="7F3AA49F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_______________Юрьева Е.И.</w:t>
      </w:r>
    </w:p>
    <w:p w14:paraId="07CA63C6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_______________Ююкин Ю.И.</w:t>
      </w:r>
    </w:p>
    <w:p w14:paraId="7A6247B7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_______________Елфимова Л.М.</w:t>
      </w:r>
    </w:p>
    <w:p w14:paraId="27663ECE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_______________Мальцева В.А.</w:t>
      </w:r>
    </w:p>
    <w:p w14:paraId="18841A1D" w14:textId="77777777" w:rsidR="0086193E" w:rsidRPr="000B0F97" w:rsidRDefault="0086193E" w:rsidP="000B0F97">
      <w:pPr>
        <w:ind w:firstLine="2268"/>
        <w:rPr>
          <w:rFonts w:ascii="Times New Roman" w:hAnsi="Times New Roman"/>
        </w:rPr>
      </w:pPr>
      <w:r w:rsidRPr="000B0F97">
        <w:rPr>
          <w:rFonts w:ascii="Times New Roman" w:hAnsi="Times New Roman"/>
        </w:rPr>
        <w:t>_______________Шедогубова Е.И.</w:t>
      </w:r>
    </w:p>
    <w:sectPr w:rsidR="0086193E" w:rsidRPr="000B0F97" w:rsidSect="000B0F9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D538" w14:textId="77777777" w:rsidR="008E0DDF" w:rsidRDefault="008E0DDF" w:rsidP="00D167E3">
      <w:r>
        <w:separator/>
      </w:r>
    </w:p>
  </w:endnote>
  <w:endnote w:type="continuationSeparator" w:id="0">
    <w:p w14:paraId="5132F189" w14:textId="77777777" w:rsidR="008E0DDF" w:rsidRDefault="008E0DDF" w:rsidP="00D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88BD" w14:textId="77777777" w:rsidR="008E0DDF" w:rsidRDefault="008E0DDF" w:rsidP="00D167E3">
      <w:r>
        <w:separator/>
      </w:r>
    </w:p>
  </w:footnote>
  <w:footnote w:type="continuationSeparator" w:id="0">
    <w:p w14:paraId="785C395D" w14:textId="77777777" w:rsidR="008E0DDF" w:rsidRDefault="008E0DDF" w:rsidP="00D1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903330"/>
    <w:multiLevelType w:val="multilevel"/>
    <w:tmpl w:val="57DE49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8E718CB"/>
    <w:multiLevelType w:val="hybridMultilevel"/>
    <w:tmpl w:val="9DAEBD02"/>
    <w:lvl w:ilvl="0" w:tplc="6E2C29E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AAB5035"/>
    <w:multiLevelType w:val="multilevel"/>
    <w:tmpl w:val="9C68AA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E64A9"/>
    <w:multiLevelType w:val="hybridMultilevel"/>
    <w:tmpl w:val="DBCE0360"/>
    <w:lvl w:ilvl="0" w:tplc="E09A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EAE87E">
      <w:numFmt w:val="none"/>
      <w:lvlText w:val=""/>
      <w:lvlJc w:val="left"/>
      <w:pPr>
        <w:tabs>
          <w:tab w:val="num" w:pos="360"/>
        </w:tabs>
      </w:pPr>
    </w:lvl>
    <w:lvl w:ilvl="2" w:tplc="B796AF3E">
      <w:numFmt w:val="none"/>
      <w:lvlText w:val=""/>
      <w:lvlJc w:val="left"/>
      <w:pPr>
        <w:tabs>
          <w:tab w:val="num" w:pos="360"/>
        </w:tabs>
      </w:pPr>
    </w:lvl>
    <w:lvl w:ilvl="3" w:tplc="58D67DE4">
      <w:numFmt w:val="none"/>
      <w:lvlText w:val=""/>
      <w:lvlJc w:val="left"/>
      <w:pPr>
        <w:tabs>
          <w:tab w:val="num" w:pos="360"/>
        </w:tabs>
      </w:pPr>
    </w:lvl>
    <w:lvl w:ilvl="4" w:tplc="036EFFDE">
      <w:numFmt w:val="none"/>
      <w:lvlText w:val=""/>
      <w:lvlJc w:val="left"/>
      <w:pPr>
        <w:tabs>
          <w:tab w:val="num" w:pos="360"/>
        </w:tabs>
      </w:pPr>
    </w:lvl>
    <w:lvl w:ilvl="5" w:tplc="B1C202FC">
      <w:numFmt w:val="none"/>
      <w:lvlText w:val=""/>
      <w:lvlJc w:val="left"/>
      <w:pPr>
        <w:tabs>
          <w:tab w:val="num" w:pos="360"/>
        </w:tabs>
      </w:pPr>
    </w:lvl>
    <w:lvl w:ilvl="6" w:tplc="F79491A6">
      <w:numFmt w:val="none"/>
      <w:lvlText w:val=""/>
      <w:lvlJc w:val="left"/>
      <w:pPr>
        <w:tabs>
          <w:tab w:val="num" w:pos="360"/>
        </w:tabs>
      </w:pPr>
    </w:lvl>
    <w:lvl w:ilvl="7" w:tplc="2D00D8B6">
      <w:numFmt w:val="none"/>
      <w:lvlText w:val=""/>
      <w:lvlJc w:val="left"/>
      <w:pPr>
        <w:tabs>
          <w:tab w:val="num" w:pos="360"/>
        </w:tabs>
      </w:pPr>
    </w:lvl>
    <w:lvl w:ilvl="8" w:tplc="731EE02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4ECE"/>
    <w:multiLevelType w:val="multilevel"/>
    <w:tmpl w:val="FD705FB8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9" w15:restartNumberingAfterBreak="0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5D095FBE"/>
    <w:multiLevelType w:val="hybridMultilevel"/>
    <w:tmpl w:val="429E31DC"/>
    <w:lvl w:ilvl="0" w:tplc="7ECE491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04620"/>
    <w:multiLevelType w:val="hybridMultilevel"/>
    <w:tmpl w:val="27AC56AA"/>
    <w:lvl w:ilvl="0" w:tplc="8BDE49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6E0CBC"/>
    <w:multiLevelType w:val="hybridMultilevel"/>
    <w:tmpl w:val="9BE4238C"/>
    <w:lvl w:ilvl="0" w:tplc="EC20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855F7"/>
    <w:multiLevelType w:val="multilevel"/>
    <w:tmpl w:val="FC9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7D96425B"/>
    <w:multiLevelType w:val="multilevel"/>
    <w:tmpl w:val="061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B7"/>
    <w:rsid w:val="0000206B"/>
    <w:rsid w:val="0003085A"/>
    <w:rsid w:val="00031117"/>
    <w:rsid w:val="000329C4"/>
    <w:rsid w:val="00033739"/>
    <w:rsid w:val="0003384F"/>
    <w:rsid w:val="000755FF"/>
    <w:rsid w:val="00092FE4"/>
    <w:rsid w:val="000A4E94"/>
    <w:rsid w:val="000A6A24"/>
    <w:rsid w:val="000B0F97"/>
    <w:rsid w:val="000C2F16"/>
    <w:rsid w:val="000D76D2"/>
    <w:rsid w:val="000E2F7A"/>
    <w:rsid w:val="000F7C62"/>
    <w:rsid w:val="00102D82"/>
    <w:rsid w:val="00104635"/>
    <w:rsid w:val="001428BF"/>
    <w:rsid w:val="001576ED"/>
    <w:rsid w:val="00174065"/>
    <w:rsid w:val="00201965"/>
    <w:rsid w:val="00202642"/>
    <w:rsid w:val="00213093"/>
    <w:rsid w:val="00216A59"/>
    <w:rsid w:val="00222328"/>
    <w:rsid w:val="00232EC6"/>
    <w:rsid w:val="00236108"/>
    <w:rsid w:val="0025718F"/>
    <w:rsid w:val="00260E50"/>
    <w:rsid w:val="00277125"/>
    <w:rsid w:val="00281665"/>
    <w:rsid w:val="002820D1"/>
    <w:rsid w:val="002841D2"/>
    <w:rsid w:val="00296E59"/>
    <w:rsid w:val="002A2896"/>
    <w:rsid w:val="002B4715"/>
    <w:rsid w:val="002B7B74"/>
    <w:rsid w:val="002D2EAD"/>
    <w:rsid w:val="002E447D"/>
    <w:rsid w:val="002E5B35"/>
    <w:rsid w:val="002E695B"/>
    <w:rsid w:val="002F2446"/>
    <w:rsid w:val="002F62C0"/>
    <w:rsid w:val="003032B8"/>
    <w:rsid w:val="00314891"/>
    <w:rsid w:val="003173A1"/>
    <w:rsid w:val="00330FDD"/>
    <w:rsid w:val="0035417F"/>
    <w:rsid w:val="00360B88"/>
    <w:rsid w:val="003628B8"/>
    <w:rsid w:val="003667EE"/>
    <w:rsid w:val="003903A6"/>
    <w:rsid w:val="00391EF9"/>
    <w:rsid w:val="003B001F"/>
    <w:rsid w:val="003B2A79"/>
    <w:rsid w:val="003B4116"/>
    <w:rsid w:val="003B5B91"/>
    <w:rsid w:val="003B62B4"/>
    <w:rsid w:val="003D1520"/>
    <w:rsid w:val="003D5E0C"/>
    <w:rsid w:val="003E546E"/>
    <w:rsid w:val="00407281"/>
    <w:rsid w:val="00411361"/>
    <w:rsid w:val="00422090"/>
    <w:rsid w:val="0042372E"/>
    <w:rsid w:val="00445A40"/>
    <w:rsid w:val="00463B85"/>
    <w:rsid w:val="00463DA0"/>
    <w:rsid w:val="00474E98"/>
    <w:rsid w:val="00487F27"/>
    <w:rsid w:val="004B4F97"/>
    <w:rsid w:val="004C10C2"/>
    <w:rsid w:val="004C3537"/>
    <w:rsid w:val="004D781E"/>
    <w:rsid w:val="004F4258"/>
    <w:rsid w:val="00513E12"/>
    <w:rsid w:val="00522FAE"/>
    <w:rsid w:val="00530F45"/>
    <w:rsid w:val="00536858"/>
    <w:rsid w:val="005429DF"/>
    <w:rsid w:val="0055278B"/>
    <w:rsid w:val="005637DB"/>
    <w:rsid w:val="00563E32"/>
    <w:rsid w:val="0057483F"/>
    <w:rsid w:val="00590907"/>
    <w:rsid w:val="0059373E"/>
    <w:rsid w:val="00594C40"/>
    <w:rsid w:val="00596150"/>
    <w:rsid w:val="005A21F6"/>
    <w:rsid w:val="005B46C5"/>
    <w:rsid w:val="005B6829"/>
    <w:rsid w:val="005C1151"/>
    <w:rsid w:val="005C2F3E"/>
    <w:rsid w:val="005E4B93"/>
    <w:rsid w:val="006037B7"/>
    <w:rsid w:val="00610D29"/>
    <w:rsid w:val="0061455B"/>
    <w:rsid w:val="00616973"/>
    <w:rsid w:val="00637157"/>
    <w:rsid w:val="006413A0"/>
    <w:rsid w:val="00646673"/>
    <w:rsid w:val="006537E8"/>
    <w:rsid w:val="00653C1C"/>
    <w:rsid w:val="00655471"/>
    <w:rsid w:val="00660489"/>
    <w:rsid w:val="00662400"/>
    <w:rsid w:val="00677205"/>
    <w:rsid w:val="006913FF"/>
    <w:rsid w:val="00691A9E"/>
    <w:rsid w:val="006A01B4"/>
    <w:rsid w:val="006A03B3"/>
    <w:rsid w:val="006A1E41"/>
    <w:rsid w:val="006A30CE"/>
    <w:rsid w:val="006B144A"/>
    <w:rsid w:val="006B20C7"/>
    <w:rsid w:val="006C29B0"/>
    <w:rsid w:val="006C2AEC"/>
    <w:rsid w:val="006E2076"/>
    <w:rsid w:val="006F3631"/>
    <w:rsid w:val="0070301A"/>
    <w:rsid w:val="00705395"/>
    <w:rsid w:val="00706663"/>
    <w:rsid w:val="0071274C"/>
    <w:rsid w:val="0072045B"/>
    <w:rsid w:val="00742EE4"/>
    <w:rsid w:val="007748BE"/>
    <w:rsid w:val="007830F9"/>
    <w:rsid w:val="00785E49"/>
    <w:rsid w:val="00786B6F"/>
    <w:rsid w:val="007870D3"/>
    <w:rsid w:val="007A5026"/>
    <w:rsid w:val="007B03AE"/>
    <w:rsid w:val="007B7926"/>
    <w:rsid w:val="007C26EF"/>
    <w:rsid w:val="007D4CF7"/>
    <w:rsid w:val="007E20B5"/>
    <w:rsid w:val="007E5332"/>
    <w:rsid w:val="00832F44"/>
    <w:rsid w:val="008544F5"/>
    <w:rsid w:val="00857CF4"/>
    <w:rsid w:val="00860AF2"/>
    <w:rsid w:val="008611D1"/>
    <w:rsid w:val="0086193E"/>
    <w:rsid w:val="00864C4D"/>
    <w:rsid w:val="00870C7B"/>
    <w:rsid w:val="0087214B"/>
    <w:rsid w:val="008877F1"/>
    <w:rsid w:val="00891259"/>
    <w:rsid w:val="008B5250"/>
    <w:rsid w:val="008E0DDF"/>
    <w:rsid w:val="008F03E6"/>
    <w:rsid w:val="008F7947"/>
    <w:rsid w:val="009067DB"/>
    <w:rsid w:val="009220D6"/>
    <w:rsid w:val="00935CE9"/>
    <w:rsid w:val="00947319"/>
    <w:rsid w:val="00947E46"/>
    <w:rsid w:val="00967005"/>
    <w:rsid w:val="00967768"/>
    <w:rsid w:val="00973868"/>
    <w:rsid w:val="00992883"/>
    <w:rsid w:val="009A4F84"/>
    <w:rsid w:val="009A5C6E"/>
    <w:rsid w:val="009A7A79"/>
    <w:rsid w:val="009B0A07"/>
    <w:rsid w:val="009C24B7"/>
    <w:rsid w:val="009D59C1"/>
    <w:rsid w:val="009F6F73"/>
    <w:rsid w:val="00A2688B"/>
    <w:rsid w:val="00A26DB6"/>
    <w:rsid w:val="00A32BE4"/>
    <w:rsid w:val="00A45533"/>
    <w:rsid w:val="00A51043"/>
    <w:rsid w:val="00A53010"/>
    <w:rsid w:val="00A63AFC"/>
    <w:rsid w:val="00A72606"/>
    <w:rsid w:val="00A924B9"/>
    <w:rsid w:val="00A96395"/>
    <w:rsid w:val="00A97264"/>
    <w:rsid w:val="00AA1612"/>
    <w:rsid w:val="00AA2F8B"/>
    <w:rsid w:val="00AC35C6"/>
    <w:rsid w:val="00AD4A86"/>
    <w:rsid w:val="00AF2452"/>
    <w:rsid w:val="00B1446C"/>
    <w:rsid w:val="00B16712"/>
    <w:rsid w:val="00B16A7A"/>
    <w:rsid w:val="00B20E30"/>
    <w:rsid w:val="00B23F77"/>
    <w:rsid w:val="00B304D0"/>
    <w:rsid w:val="00B308BA"/>
    <w:rsid w:val="00B461A2"/>
    <w:rsid w:val="00B55BD5"/>
    <w:rsid w:val="00B57D33"/>
    <w:rsid w:val="00B60662"/>
    <w:rsid w:val="00B609CA"/>
    <w:rsid w:val="00B61875"/>
    <w:rsid w:val="00B63334"/>
    <w:rsid w:val="00B70B59"/>
    <w:rsid w:val="00B84564"/>
    <w:rsid w:val="00B903FB"/>
    <w:rsid w:val="00B93C34"/>
    <w:rsid w:val="00BA09DF"/>
    <w:rsid w:val="00BC0A22"/>
    <w:rsid w:val="00BC1B88"/>
    <w:rsid w:val="00BE2D38"/>
    <w:rsid w:val="00BF208C"/>
    <w:rsid w:val="00BF3FF8"/>
    <w:rsid w:val="00BF441E"/>
    <w:rsid w:val="00BF60D2"/>
    <w:rsid w:val="00C02A0F"/>
    <w:rsid w:val="00C12944"/>
    <w:rsid w:val="00C32AA5"/>
    <w:rsid w:val="00C33020"/>
    <w:rsid w:val="00C34D0A"/>
    <w:rsid w:val="00C5219A"/>
    <w:rsid w:val="00C614C6"/>
    <w:rsid w:val="00C656C5"/>
    <w:rsid w:val="00C74BEC"/>
    <w:rsid w:val="00C75179"/>
    <w:rsid w:val="00CB557F"/>
    <w:rsid w:val="00CD43E0"/>
    <w:rsid w:val="00CD7A18"/>
    <w:rsid w:val="00CF3A7E"/>
    <w:rsid w:val="00D010D7"/>
    <w:rsid w:val="00D030D7"/>
    <w:rsid w:val="00D0480D"/>
    <w:rsid w:val="00D167E3"/>
    <w:rsid w:val="00D229DA"/>
    <w:rsid w:val="00D22AB9"/>
    <w:rsid w:val="00D235D8"/>
    <w:rsid w:val="00D27826"/>
    <w:rsid w:val="00D54CC4"/>
    <w:rsid w:val="00D57236"/>
    <w:rsid w:val="00D70FE8"/>
    <w:rsid w:val="00D76FA4"/>
    <w:rsid w:val="00D84B7B"/>
    <w:rsid w:val="00D86280"/>
    <w:rsid w:val="00D86970"/>
    <w:rsid w:val="00D92142"/>
    <w:rsid w:val="00DB3E00"/>
    <w:rsid w:val="00DC4E10"/>
    <w:rsid w:val="00DD7274"/>
    <w:rsid w:val="00DE22C4"/>
    <w:rsid w:val="00DE3E66"/>
    <w:rsid w:val="00E02F21"/>
    <w:rsid w:val="00E12AD8"/>
    <w:rsid w:val="00E13E67"/>
    <w:rsid w:val="00E20306"/>
    <w:rsid w:val="00E30274"/>
    <w:rsid w:val="00E31744"/>
    <w:rsid w:val="00E319E5"/>
    <w:rsid w:val="00E3273E"/>
    <w:rsid w:val="00E33964"/>
    <w:rsid w:val="00E4066F"/>
    <w:rsid w:val="00E52267"/>
    <w:rsid w:val="00E72427"/>
    <w:rsid w:val="00E82C20"/>
    <w:rsid w:val="00EB17E7"/>
    <w:rsid w:val="00EB45B8"/>
    <w:rsid w:val="00EB4CCB"/>
    <w:rsid w:val="00ED08FE"/>
    <w:rsid w:val="00EE267F"/>
    <w:rsid w:val="00EE5BA2"/>
    <w:rsid w:val="00EE6D78"/>
    <w:rsid w:val="00EE78D0"/>
    <w:rsid w:val="00F34294"/>
    <w:rsid w:val="00F36D56"/>
    <w:rsid w:val="00F4239E"/>
    <w:rsid w:val="00F66A98"/>
    <w:rsid w:val="00F84352"/>
    <w:rsid w:val="00F84F4F"/>
    <w:rsid w:val="00F84F99"/>
    <w:rsid w:val="00F9156F"/>
    <w:rsid w:val="00FB1C3C"/>
    <w:rsid w:val="00FC08C0"/>
    <w:rsid w:val="00FC55D2"/>
    <w:rsid w:val="00FC77B5"/>
    <w:rsid w:val="00FD63AE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3FEBF"/>
  <w15:docId w15:val="{4F1A6FF2-67D3-42A2-AE07-F8EE9BE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9928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928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28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28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28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992883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928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9288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928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92883"/>
    <w:rPr>
      <w:color w:val="0000FF"/>
      <w:u w:val="none"/>
    </w:rPr>
  </w:style>
  <w:style w:type="paragraph" w:customStyle="1" w:styleId="Application">
    <w:name w:val="Application!Приложение"/>
    <w:rsid w:val="009928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9928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character" w:customStyle="1" w:styleId="a4">
    <w:name w:val="Заголовок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table" w:styleId="af3">
    <w:name w:val="Table Grid"/>
    <w:basedOn w:val="a1"/>
    <w:uiPriority w:val="59"/>
    <w:rsid w:val="0059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961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2633F62E7053660F086084BE32AD1EF16501E14770E73267B2F46C678EC07950B8CC53C77E3E68B59B6AB704CAD446066552D9EjCq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BC2D-68C6-4EFF-859A-982DCE8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2678</TotalTime>
  <Pages>1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*</Company>
  <LinksUpToDate>false</LinksUpToDate>
  <CharactersWithSpaces>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Мананникова Мария Александровна</dc:creator>
  <cp:lastModifiedBy>User</cp:lastModifiedBy>
  <cp:revision>27</cp:revision>
  <cp:lastPrinted>2021-04-21T06:06:00Z</cp:lastPrinted>
  <dcterms:created xsi:type="dcterms:W3CDTF">2021-04-14T13:19:00Z</dcterms:created>
  <dcterms:modified xsi:type="dcterms:W3CDTF">2021-04-21T06:15:00Z</dcterms:modified>
</cp:coreProperties>
</file>