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D12" w:rsidRDefault="00C31D12" w:rsidP="00C31D12">
      <w:pPr>
        <w:spacing w:after="0"/>
        <w:jc w:val="center"/>
        <w:rPr>
          <w:rFonts w:ascii="Arial" w:hAnsi="Arial"/>
          <w:b/>
          <w:sz w:val="28"/>
          <w:szCs w:val="32"/>
        </w:rPr>
      </w:pPr>
      <w:r>
        <w:rPr>
          <w:rFonts w:ascii="Arial" w:hAnsi="Arial"/>
          <w:b/>
          <w:sz w:val="28"/>
          <w:szCs w:val="32"/>
        </w:rPr>
        <w:t>АДМИНИСТРАЦИЯ</w:t>
      </w:r>
    </w:p>
    <w:p w:rsidR="00C31D12" w:rsidRDefault="00C31D12" w:rsidP="00C31D12">
      <w:pPr>
        <w:spacing w:after="0"/>
        <w:jc w:val="center"/>
        <w:rPr>
          <w:rFonts w:ascii="Arial" w:hAnsi="Arial"/>
          <w:b/>
          <w:sz w:val="28"/>
          <w:szCs w:val="32"/>
        </w:rPr>
      </w:pPr>
      <w:r>
        <w:rPr>
          <w:rFonts w:ascii="Arial" w:hAnsi="Arial"/>
          <w:b/>
          <w:sz w:val="28"/>
          <w:szCs w:val="32"/>
        </w:rPr>
        <w:t>СТАРОКРИУШАНСКОГО     СЕЛЬСКОГО     ПОСЕЛЕНИЯ</w:t>
      </w:r>
    </w:p>
    <w:p w:rsidR="00C31D12" w:rsidRDefault="00C31D12" w:rsidP="00C31D12">
      <w:pPr>
        <w:spacing w:after="0"/>
        <w:jc w:val="center"/>
        <w:rPr>
          <w:rFonts w:ascii="Arial" w:hAnsi="Arial"/>
          <w:b/>
          <w:sz w:val="28"/>
          <w:szCs w:val="32"/>
        </w:rPr>
      </w:pPr>
      <w:r>
        <w:rPr>
          <w:rFonts w:ascii="Arial" w:hAnsi="Arial"/>
          <w:b/>
          <w:sz w:val="28"/>
          <w:szCs w:val="32"/>
        </w:rPr>
        <w:t>ПЕТРОПАВЛОВСКОГО МУНИЦИПАЛЬНОГО РАЙОНА</w:t>
      </w:r>
    </w:p>
    <w:p w:rsidR="00C31D12" w:rsidRDefault="00C31D12" w:rsidP="00C31D12">
      <w:pPr>
        <w:spacing w:after="0"/>
        <w:jc w:val="center"/>
        <w:rPr>
          <w:rFonts w:ascii="Arial" w:hAnsi="Arial"/>
          <w:b/>
          <w:sz w:val="4"/>
          <w:szCs w:val="4"/>
        </w:rPr>
      </w:pPr>
      <w:r>
        <w:rPr>
          <w:rFonts w:ascii="Arial" w:hAnsi="Arial"/>
          <w:b/>
          <w:sz w:val="28"/>
          <w:szCs w:val="32"/>
        </w:rPr>
        <w:t>ВОРОНЕЖСКОЙ ОБЛАСТИ</w:t>
      </w:r>
    </w:p>
    <w:p w:rsidR="00C31D12" w:rsidRDefault="00C31D12" w:rsidP="00C31D12">
      <w:pPr>
        <w:spacing w:after="0"/>
        <w:jc w:val="center"/>
        <w:rPr>
          <w:rFonts w:ascii="Arial" w:hAnsi="Arial"/>
          <w:b/>
          <w:sz w:val="4"/>
          <w:szCs w:val="4"/>
        </w:rPr>
      </w:pPr>
    </w:p>
    <w:p w:rsidR="00C31D12" w:rsidRDefault="00C31D12" w:rsidP="00C31D12">
      <w:pPr>
        <w:spacing w:after="0"/>
        <w:jc w:val="center"/>
        <w:rPr>
          <w:rFonts w:ascii="Arial" w:hAnsi="Arial"/>
          <w:b/>
          <w:sz w:val="4"/>
          <w:szCs w:val="4"/>
        </w:rPr>
      </w:pPr>
    </w:p>
    <w:p w:rsidR="00C31D12" w:rsidRDefault="00C31D12" w:rsidP="00C31D12">
      <w:pPr>
        <w:spacing w:after="0"/>
        <w:jc w:val="center"/>
        <w:rPr>
          <w:rFonts w:ascii="Arial" w:hAnsi="Arial"/>
          <w:b/>
          <w:sz w:val="4"/>
          <w:szCs w:val="4"/>
        </w:rPr>
      </w:pPr>
    </w:p>
    <w:p w:rsidR="00C31D12" w:rsidRDefault="00C31D12" w:rsidP="00C31D12">
      <w:pPr>
        <w:pBdr>
          <w:top w:val="double" w:sz="4" w:space="1" w:color="auto"/>
        </w:pBdr>
        <w:tabs>
          <w:tab w:val="left" w:pos="9639"/>
        </w:tabs>
        <w:spacing w:after="0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ул</w:t>
      </w:r>
      <w:proofErr w:type="gramStart"/>
      <w:r>
        <w:rPr>
          <w:rFonts w:ascii="Arial" w:hAnsi="Arial"/>
          <w:sz w:val="18"/>
          <w:szCs w:val="18"/>
        </w:rPr>
        <w:t>.Л</w:t>
      </w:r>
      <w:proofErr w:type="gramEnd"/>
      <w:r>
        <w:rPr>
          <w:rFonts w:ascii="Arial" w:hAnsi="Arial"/>
          <w:sz w:val="18"/>
          <w:szCs w:val="18"/>
        </w:rPr>
        <w:t xml:space="preserve">енина д.16 с.Старая Криуша , Петропавловский район, Воронежская область, 397685 </w:t>
      </w:r>
    </w:p>
    <w:p w:rsidR="00C31D12" w:rsidRDefault="00C31D12" w:rsidP="00C31D12">
      <w:pPr>
        <w:pBdr>
          <w:top w:val="double" w:sz="4" w:space="1" w:color="auto"/>
        </w:pBdr>
        <w:tabs>
          <w:tab w:val="left" w:pos="9639"/>
        </w:tabs>
        <w:spacing w:after="0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тел. (47365) 4-53-44,  ОКПО 04134358 , ОГРН 1023600795415, ИНН/КПП 3622002087/362201001</w:t>
      </w:r>
      <w:r>
        <w:rPr>
          <w:rFonts w:ascii="Arial" w:hAnsi="Arial"/>
        </w:rPr>
        <w:tab/>
      </w:r>
      <w:r>
        <w:rPr>
          <w:sz w:val="28"/>
          <w:szCs w:val="28"/>
        </w:rPr>
        <w:t xml:space="preserve">               </w:t>
      </w:r>
    </w:p>
    <w:p w:rsidR="00C31D12" w:rsidRDefault="00C31D12" w:rsidP="002349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1D12" w:rsidRDefault="003A7F5F" w:rsidP="003A7F5F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</w:t>
      </w:r>
      <w:r w:rsidR="009E4925">
        <w:rPr>
          <w:rFonts w:ascii="Times New Roman" w:hAnsi="Times New Roman" w:cs="Times New Roman"/>
          <w:sz w:val="28"/>
          <w:szCs w:val="28"/>
        </w:rPr>
        <w:t xml:space="preserve">ЭНЕРГОСБЕРЕЖЕНИИ ЗА </w:t>
      </w:r>
      <w:r w:rsidR="008B4C32">
        <w:rPr>
          <w:rFonts w:ascii="Times New Roman" w:hAnsi="Times New Roman" w:cs="Times New Roman"/>
          <w:sz w:val="28"/>
          <w:szCs w:val="28"/>
        </w:rPr>
        <w:t>2</w:t>
      </w:r>
      <w:r w:rsidR="009E4925"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0934B2">
        <w:rPr>
          <w:rFonts w:ascii="Times New Roman" w:hAnsi="Times New Roman" w:cs="Times New Roman"/>
          <w:sz w:val="28"/>
          <w:szCs w:val="28"/>
        </w:rPr>
        <w:t>2</w:t>
      </w:r>
      <w:r w:rsidR="008B4C32">
        <w:rPr>
          <w:rFonts w:ascii="Times New Roman" w:hAnsi="Times New Roman" w:cs="Times New Roman"/>
          <w:sz w:val="28"/>
          <w:szCs w:val="28"/>
        </w:rPr>
        <w:t>1</w:t>
      </w:r>
      <w:r w:rsidR="009E492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B042A" w:rsidRPr="00AB042A" w:rsidRDefault="00AB042A" w:rsidP="002349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42A">
        <w:rPr>
          <w:rFonts w:ascii="Times New Roman" w:hAnsi="Times New Roman" w:cs="Times New Roman"/>
          <w:sz w:val="28"/>
          <w:szCs w:val="28"/>
        </w:rPr>
        <w:t>Администрацией Старокриушанского сельского поселения утверждена муниципальная программа  «Энергосбережение и повышение энергетической эффективности на территории Старокриушанского сельского поселения на 20</w:t>
      </w:r>
      <w:r w:rsidR="000934B2">
        <w:rPr>
          <w:rFonts w:ascii="Times New Roman" w:hAnsi="Times New Roman" w:cs="Times New Roman"/>
          <w:sz w:val="28"/>
          <w:szCs w:val="28"/>
        </w:rPr>
        <w:t>20</w:t>
      </w:r>
      <w:r w:rsidRPr="00AB042A">
        <w:rPr>
          <w:rFonts w:ascii="Times New Roman" w:hAnsi="Times New Roman" w:cs="Times New Roman"/>
          <w:sz w:val="28"/>
          <w:szCs w:val="28"/>
        </w:rPr>
        <w:t>-20</w:t>
      </w:r>
      <w:r w:rsidR="000934B2">
        <w:rPr>
          <w:rFonts w:ascii="Times New Roman" w:hAnsi="Times New Roman" w:cs="Times New Roman"/>
          <w:sz w:val="28"/>
          <w:szCs w:val="28"/>
        </w:rPr>
        <w:t>22</w:t>
      </w:r>
      <w:r w:rsidRPr="00AB042A">
        <w:rPr>
          <w:rFonts w:ascii="Times New Roman" w:hAnsi="Times New Roman" w:cs="Times New Roman"/>
          <w:sz w:val="28"/>
          <w:szCs w:val="28"/>
        </w:rPr>
        <w:t xml:space="preserve"> годы» </w:t>
      </w:r>
      <w:proofErr w:type="gramStart"/>
      <w:r w:rsidRPr="00AB042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B042A">
        <w:rPr>
          <w:rFonts w:ascii="Times New Roman" w:hAnsi="Times New Roman" w:cs="Times New Roman"/>
          <w:sz w:val="28"/>
          <w:szCs w:val="28"/>
        </w:rPr>
        <w:t>Постановление № 4</w:t>
      </w:r>
      <w:r w:rsidR="000934B2">
        <w:rPr>
          <w:rFonts w:ascii="Times New Roman" w:hAnsi="Times New Roman" w:cs="Times New Roman"/>
          <w:sz w:val="28"/>
          <w:szCs w:val="28"/>
        </w:rPr>
        <w:t>1</w:t>
      </w:r>
      <w:r w:rsidRPr="00AB042A">
        <w:rPr>
          <w:rFonts w:ascii="Times New Roman" w:hAnsi="Times New Roman" w:cs="Times New Roman"/>
          <w:sz w:val="28"/>
          <w:szCs w:val="28"/>
        </w:rPr>
        <w:t xml:space="preserve"> от </w:t>
      </w:r>
      <w:r w:rsidR="000934B2">
        <w:rPr>
          <w:rFonts w:ascii="Times New Roman" w:hAnsi="Times New Roman" w:cs="Times New Roman"/>
          <w:sz w:val="28"/>
          <w:szCs w:val="28"/>
        </w:rPr>
        <w:t>25</w:t>
      </w:r>
      <w:r w:rsidRPr="00AB042A">
        <w:rPr>
          <w:rFonts w:ascii="Times New Roman" w:hAnsi="Times New Roman" w:cs="Times New Roman"/>
          <w:sz w:val="28"/>
          <w:szCs w:val="28"/>
        </w:rPr>
        <w:t>.0</w:t>
      </w:r>
      <w:r w:rsidR="000934B2">
        <w:rPr>
          <w:rFonts w:ascii="Times New Roman" w:hAnsi="Times New Roman" w:cs="Times New Roman"/>
          <w:sz w:val="28"/>
          <w:szCs w:val="28"/>
        </w:rPr>
        <w:t>5</w:t>
      </w:r>
      <w:r w:rsidRPr="00AB042A">
        <w:rPr>
          <w:rFonts w:ascii="Times New Roman" w:hAnsi="Times New Roman" w:cs="Times New Roman"/>
          <w:sz w:val="28"/>
          <w:szCs w:val="28"/>
        </w:rPr>
        <w:t>.20</w:t>
      </w:r>
      <w:r w:rsidR="000934B2">
        <w:rPr>
          <w:rFonts w:ascii="Times New Roman" w:hAnsi="Times New Roman" w:cs="Times New Roman"/>
          <w:sz w:val="28"/>
          <w:szCs w:val="28"/>
        </w:rPr>
        <w:t>20</w:t>
      </w:r>
      <w:r w:rsidRPr="00AB042A">
        <w:rPr>
          <w:rFonts w:ascii="Times New Roman" w:hAnsi="Times New Roman" w:cs="Times New Roman"/>
          <w:sz w:val="28"/>
          <w:szCs w:val="28"/>
        </w:rPr>
        <w:t>г.)</w:t>
      </w:r>
    </w:p>
    <w:p w:rsidR="00AB042A" w:rsidRPr="00AB042A" w:rsidRDefault="00AB042A" w:rsidP="00AB04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42A">
        <w:rPr>
          <w:rFonts w:ascii="Times New Roman" w:hAnsi="Times New Roman" w:cs="Times New Roman"/>
          <w:sz w:val="28"/>
          <w:szCs w:val="28"/>
        </w:rPr>
        <w:t xml:space="preserve">За </w:t>
      </w:r>
      <w:r w:rsidR="00E7195D">
        <w:rPr>
          <w:rFonts w:ascii="Times New Roman" w:hAnsi="Times New Roman" w:cs="Times New Roman"/>
          <w:sz w:val="28"/>
          <w:szCs w:val="28"/>
        </w:rPr>
        <w:t>4</w:t>
      </w:r>
      <w:r w:rsidRPr="00AB042A"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0934B2">
        <w:rPr>
          <w:rFonts w:ascii="Times New Roman" w:hAnsi="Times New Roman" w:cs="Times New Roman"/>
          <w:sz w:val="28"/>
          <w:szCs w:val="28"/>
        </w:rPr>
        <w:t>20</w:t>
      </w:r>
      <w:r w:rsidRPr="00AB042A">
        <w:rPr>
          <w:rFonts w:ascii="Times New Roman" w:hAnsi="Times New Roman" w:cs="Times New Roman"/>
          <w:sz w:val="28"/>
          <w:szCs w:val="28"/>
        </w:rPr>
        <w:t xml:space="preserve"> года в ходе реализации  программы достигнуты следующие результаты:</w:t>
      </w:r>
    </w:p>
    <w:p w:rsidR="00AB042A" w:rsidRPr="00AB042A" w:rsidRDefault="00AB042A" w:rsidP="00AB04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42A">
        <w:rPr>
          <w:rFonts w:ascii="Times New Roman" w:hAnsi="Times New Roman" w:cs="Times New Roman"/>
          <w:sz w:val="28"/>
          <w:szCs w:val="28"/>
        </w:rPr>
        <w:t>-    на территории Старокриушанского сельского поселения на 01.</w:t>
      </w:r>
      <w:r w:rsidR="00E7195D">
        <w:rPr>
          <w:rFonts w:ascii="Times New Roman" w:hAnsi="Times New Roman" w:cs="Times New Roman"/>
          <w:sz w:val="28"/>
          <w:szCs w:val="28"/>
        </w:rPr>
        <w:t>01</w:t>
      </w:r>
      <w:r w:rsidRPr="00AB042A">
        <w:rPr>
          <w:rFonts w:ascii="Times New Roman" w:hAnsi="Times New Roman" w:cs="Times New Roman"/>
          <w:sz w:val="28"/>
          <w:szCs w:val="28"/>
        </w:rPr>
        <w:t>.20</w:t>
      </w:r>
      <w:r w:rsidR="00E7195D">
        <w:rPr>
          <w:rFonts w:ascii="Times New Roman" w:hAnsi="Times New Roman" w:cs="Times New Roman"/>
          <w:sz w:val="28"/>
          <w:szCs w:val="28"/>
        </w:rPr>
        <w:t>2</w:t>
      </w:r>
      <w:r w:rsidR="008B4C32">
        <w:rPr>
          <w:rFonts w:ascii="Times New Roman" w:hAnsi="Times New Roman" w:cs="Times New Roman"/>
          <w:sz w:val="28"/>
          <w:szCs w:val="28"/>
        </w:rPr>
        <w:t>1</w:t>
      </w:r>
      <w:r w:rsidRPr="00AB042A">
        <w:rPr>
          <w:rFonts w:ascii="Times New Roman" w:hAnsi="Times New Roman" w:cs="Times New Roman"/>
          <w:sz w:val="28"/>
          <w:szCs w:val="28"/>
        </w:rPr>
        <w:t xml:space="preserve">г. </w:t>
      </w:r>
      <w:proofErr w:type="gramStart"/>
      <w:r w:rsidRPr="00AB042A">
        <w:rPr>
          <w:rFonts w:ascii="Times New Roman" w:hAnsi="Times New Roman" w:cs="Times New Roman"/>
          <w:sz w:val="28"/>
          <w:szCs w:val="28"/>
        </w:rPr>
        <w:t>установлен</w:t>
      </w:r>
      <w:proofErr w:type="gramEnd"/>
      <w:r w:rsidRPr="00AB042A">
        <w:rPr>
          <w:rFonts w:ascii="Times New Roman" w:hAnsi="Times New Roman" w:cs="Times New Roman"/>
          <w:sz w:val="28"/>
          <w:szCs w:val="28"/>
        </w:rPr>
        <w:t xml:space="preserve"> </w:t>
      </w:r>
      <w:r w:rsidR="00E7195D">
        <w:rPr>
          <w:rFonts w:ascii="Times New Roman" w:hAnsi="Times New Roman" w:cs="Times New Roman"/>
          <w:sz w:val="28"/>
          <w:szCs w:val="28"/>
        </w:rPr>
        <w:t>49</w:t>
      </w:r>
      <w:r w:rsidR="000934B2">
        <w:rPr>
          <w:rFonts w:ascii="Times New Roman" w:hAnsi="Times New Roman" w:cs="Times New Roman"/>
          <w:sz w:val="28"/>
          <w:szCs w:val="28"/>
        </w:rPr>
        <w:t>2</w:t>
      </w:r>
      <w:r w:rsidRPr="00AB042A">
        <w:rPr>
          <w:rFonts w:ascii="Times New Roman" w:hAnsi="Times New Roman" w:cs="Times New Roman"/>
          <w:sz w:val="28"/>
          <w:szCs w:val="28"/>
        </w:rPr>
        <w:t xml:space="preserve"> </w:t>
      </w:r>
      <w:r w:rsidR="000A2E9A">
        <w:rPr>
          <w:rFonts w:ascii="Times New Roman" w:hAnsi="Times New Roman" w:cs="Times New Roman"/>
          <w:sz w:val="28"/>
          <w:szCs w:val="28"/>
        </w:rPr>
        <w:t>энергосберегающи</w:t>
      </w:r>
      <w:r w:rsidR="000934B2">
        <w:rPr>
          <w:rFonts w:ascii="Times New Roman" w:hAnsi="Times New Roman" w:cs="Times New Roman"/>
          <w:sz w:val="28"/>
          <w:szCs w:val="28"/>
        </w:rPr>
        <w:t>х</w:t>
      </w:r>
      <w:r w:rsidR="000A2E9A">
        <w:rPr>
          <w:rFonts w:ascii="Times New Roman" w:hAnsi="Times New Roman" w:cs="Times New Roman"/>
          <w:sz w:val="28"/>
          <w:szCs w:val="28"/>
        </w:rPr>
        <w:t xml:space="preserve"> светодиодны</w:t>
      </w:r>
      <w:r w:rsidR="000934B2">
        <w:rPr>
          <w:rFonts w:ascii="Times New Roman" w:hAnsi="Times New Roman" w:cs="Times New Roman"/>
          <w:sz w:val="28"/>
          <w:szCs w:val="28"/>
        </w:rPr>
        <w:t>х</w:t>
      </w:r>
      <w:r w:rsidR="000A2E9A">
        <w:rPr>
          <w:rFonts w:ascii="Times New Roman" w:hAnsi="Times New Roman" w:cs="Times New Roman"/>
          <w:sz w:val="28"/>
          <w:szCs w:val="28"/>
        </w:rPr>
        <w:t xml:space="preserve"> </w:t>
      </w:r>
      <w:r w:rsidRPr="00AB042A">
        <w:rPr>
          <w:rFonts w:ascii="Times New Roman" w:hAnsi="Times New Roman" w:cs="Times New Roman"/>
          <w:sz w:val="28"/>
          <w:szCs w:val="28"/>
        </w:rPr>
        <w:t>фонар</w:t>
      </w:r>
      <w:r w:rsidR="000934B2">
        <w:rPr>
          <w:rFonts w:ascii="Times New Roman" w:hAnsi="Times New Roman" w:cs="Times New Roman"/>
          <w:sz w:val="28"/>
          <w:szCs w:val="28"/>
        </w:rPr>
        <w:t>я</w:t>
      </w:r>
      <w:r w:rsidRPr="00AB042A">
        <w:rPr>
          <w:rFonts w:ascii="Times New Roman" w:hAnsi="Times New Roman" w:cs="Times New Roman"/>
          <w:sz w:val="28"/>
          <w:szCs w:val="28"/>
        </w:rPr>
        <w:t xml:space="preserve"> уличного освещения</w:t>
      </w:r>
      <w:r w:rsidR="000A2E9A">
        <w:rPr>
          <w:rFonts w:ascii="Times New Roman" w:hAnsi="Times New Roman" w:cs="Times New Roman"/>
          <w:sz w:val="28"/>
          <w:szCs w:val="28"/>
        </w:rPr>
        <w:t xml:space="preserve"> по программе модернизации уличного освещения, в т.ч. 40 фонарей с фотореле</w:t>
      </w:r>
      <w:r w:rsidRPr="00AB042A">
        <w:rPr>
          <w:rFonts w:ascii="Times New Roman" w:hAnsi="Times New Roman" w:cs="Times New Roman"/>
          <w:sz w:val="28"/>
          <w:szCs w:val="28"/>
        </w:rPr>
        <w:t>;</w:t>
      </w:r>
    </w:p>
    <w:p w:rsidR="00AB042A" w:rsidRPr="00AB042A" w:rsidRDefault="00AB042A" w:rsidP="00AB04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42A">
        <w:rPr>
          <w:rFonts w:ascii="Times New Roman" w:hAnsi="Times New Roman" w:cs="Times New Roman"/>
          <w:sz w:val="28"/>
          <w:szCs w:val="28"/>
        </w:rPr>
        <w:t>- на всех линиях уличного освещения установлены таймеры, программируемые освещение в конкретных временных рамках;</w:t>
      </w:r>
    </w:p>
    <w:p w:rsidR="003A7F5F" w:rsidRPr="00082455" w:rsidRDefault="003A7F5F" w:rsidP="00A33A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42A">
        <w:rPr>
          <w:rFonts w:ascii="Times New Roman" w:hAnsi="Times New Roman" w:cs="Times New Roman"/>
          <w:sz w:val="28"/>
          <w:szCs w:val="28"/>
        </w:rPr>
        <w:t>-   на реализацию  мероприятий</w:t>
      </w:r>
      <w:r w:rsidR="000A2E9A">
        <w:rPr>
          <w:rFonts w:ascii="Times New Roman" w:hAnsi="Times New Roman" w:cs="Times New Roman"/>
          <w:sz w:val="28"/>
          <w:szCs w:val="28"/>
        </w:rPr>
        <w:t xml:space="preserve"> по модернизации уличного освещения</w:t>
      </w:r>
      <w:r w:rsidRPr="00AB042A">
        <w:rPr>
          <w:rFonts w:ascii="Times New Roman" w:hAnsi="Times New Roman" w:cs="Times New Roman"/>
          <w:sz w:val="28"/>
          <w:szCs w:val="28"/>
        </w:rPr>
        <w:t xml:space="preserve">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4C3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квартале </w:t>
      </w:r>
      <w:r w:rsidRPr="00AB042A">
        <w:rPr>
          <w:rFonts w:ascii="Times New Roman" w:hAnsi="Times New Roman" w:cs="Times New Roman"/>
          <w:sz w:val="28"/>
          <w:szCs w:val="28"/>
        </w:rPr>
        <w:t xml:space="preserve"> 20</w:t>
      </w:r>
      <w:r w:rsidR="000934B2">
        <w:rPr>
          <w:rFonts w:ascii="Times New Roman" w:hAnsi="Times New Roman" w:cs="Times New Roman"/>
          <w:sz w:val="28"/>
          <w:szCs w:val="28"/>
        </w:rPr>
        <w:t>2</w:t>
      </w:r>
      <w:r w:rsidR="008B4C32">
        <w:rPr>
          <w:rFonts w:ascii="Times New Roman" w:hAnsi="Times New Roman" w:cs="Times New Roman"/>
          <w:sz w:val="28"/>
          <w:szCs w:val="28"/>
        </w:rPr>
        <w:t>1</w:t>
      </w:r>
      <w:r w:rsidRPr="00AB042A">
        <w:rPr>
          <w:rFonts w:ascii="Times New Roman" w:hAnsi="Times New Roman" w:cs="Times New Roman"/>
          <w:sz w:val="28"/>
          <w:szCs w:val="28"/>
        </w:rPr>
        <w:t xml:space="preserve"> год</w:t>
      </w:r>
      <w:r w:rsidR="008D10BD">
        <w:rPr>
          <w:rFonts w:ascii="Times New Roman" w:hAnsi="Times New Roman" w:cs="Times New Roman"/>
          <w:sz w:val="28"/>
          <w:szCs w:val="28"/>
        </w:rPr>
        <w:t>а</w:t>
      </w:r>
      <w:r w:rsidRPr="00AB042A">
        <w:rPr>
          <w:rFonts w:ascii="Times New Roman" w:hAnsi="Times New Roman" w:cs="Times New Roman"/>
          <w:sz w:val="28"/>
          <w:szCs w:val="28"/>
        </w:rPr>
        <w:t xml:space="preserve"> </w:t>
      </w:r>
      <w:r w:rsidRPr="00082455">
        <w:rPr>
          <w:rFonts w:ascii="Times New Roman" w:hAnsi="Times New Roman" w:cs="Times New Roman"/>
          <w:sz w:val="28"/>
          <w:szCs w:val="28"/>
        </w:rPr>
        <w:t xml:space="preserve">израсходовано </w:t>
      </w:r>
      <w:r w:rsidR="008B4C32">
        <w:rPr>
          <w:rFonts w:ascii="Times New Roman" w:hAnsi="Times New Roman" w:cs="Times New Roman"/>
          <w:sz w:val="28"/>
          <w:szCs w:val="28"/>
        </w:rPr>
        <w:t xml:space="preserve">18,7 </w:t>
      </w:r>
      <w:r w:rsidRPr="00082455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08245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82455">
        <w:rPr>
          <w:rFonts w:ascii="Times New Roman" w:hAnsi="Times New Roman" w:cs="Times New Roman"/>
          <w:sz w:val="28"/>
          <w:szCs w:val="28"/>
        </w:rPr>
        <w:t>уб.</w:t>
      </w:r>
    </w:p>
    <w:p w:rsidR="00AB042A" w:rsidRPr="00082455" w:rsidRDefault="00AB042A" w:rsidP="00AB04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2455">
        <w:rPr>
          <w:rFonts w:ascii="Times New Roman" w:hAnsi="Times New Roman" w:cs="Times New Roman"/>
          <w:sz w:val="28"/>
          <w:szCs w:val="28"/>
        </w:rPr>
        <w:t xml:space="preserve"> </w:t>
      </w:r>
      <w:r w:rsidR="003A7F5F" w:rsidRPr="00082455">
        <w:rPr>
          <w:rFonts w:ascii="Times New Roman" w:hAnsi="Times New Roman" w:cs="Times New Roman"/>
          <w:sz w:val="28"/>
          <w:szCs w:val="28"/>
        </w:rPr>
        <w:t xml:space="preserve">В </w:t>
      </w:r>
      <w:r w:rsidR="008B4C32">
        <w:rPr>
          <w:rFonts w:ascii="Times New Roman" w:hAnsi="Times New Roman" w:cs="Times New Roman"/>
          <w:sz w:val="28"/>
          <w:szCs w:val="28"/>
        </w:rPr>
        <w:t>2</w:t>
      </w:r>
      <w:r w:rsidR="003A7F5F" w:rsidRPr="00082455">
        <w:rPr>
          <w:rFonts w:ascii="Times New Roman" w:hAnsi="Times New Roman" w:cs="Times New Roman"/>
          <w:sz w:val="28"/>
          <w:szCs w:val="28"/>
        </w:rPr>
        <w:t xml:space="preserve"> квартале 20</w:t>
      </w:r>
      <w:r w:rsidR="000934B2">
        <w:rPr>
          <w:rFonts w:ascii="Times New Roman" w:hAnsi="Times New Roman" w:cs="Times New Roman"/>
          <w:sz w:val="28"/>
          <w:szCs w:val="28"/>
        </w:rPr>
        <w:t>2</w:t>
      </w:r>
      <w:r w:rsidR="008B4C32">
        <w:rPr>
          <w:rFonts w:ascii="Times New Roman" w:hAnsi="Times New Roman" w:cs="Times New Roman"/>
          <w:sz w:val="28"/>
          <w:szCs w:val="28"/>
        </w:rPr>
        <w:t>1</w:t>
      </w:r>
      <w:r w:rsidR="003A7F5F" w:rsidRPr="00082455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82455">
        <w:rPr>
          <w:rFonts w:ascii="Times New Roman" w:hAnsi="Times New Roman" w:cs="Times New Roman"/>
          <w:sz w:val="28"/>
          <w:szCs w:val="28"/>
        </w:rPr>
        <w:t xml:space="preserve">  использовано </w:t>
      </w:r>
      <w:r w:rsidR="008B4C32">
        <w:rPr>
          <w:rFonts w:ascii="Times New Roman" w:hAnsi="Times New Roman" w:cs="Times New Roman"/>
          <w:sz w:val="28"/>
          <w:szCs w:val="28"/>
        </w:rPr>
        <w:t>6584</w:t>
      </w:r>
      <w:r w:rsidRPr="00082455">
        <w:rPr>
          <w:rFonts w:ascii="Times New Roman" w:hAnsi="Times New Roman" w:cs="Times New Roman"/>
          <w:sz w:val="28"/>
          <w:szCs w:val="28"/>
        </w:rPr>
        <w:t xml:space="preserve">  кВт электроэнергии (договор № 2046 от 2</w:t>
      </w:r>
      <w:r w:rsidR="009F63E8" w:rsidRPr="00082455">
        <w:rPr>
          <w:rFonts w:ascii="Times New Roman" w:hAnsi="Times New Roman" w:cs="Times New Roman"/>
          <w:sz w:val="28"/>
          <w:szCs w:val="28"/>
        </w:rPr>
        <w:t>9</w:t>
      </w:r>
      <w:r w:rsidRPr="00082455">
        <w:rPr>
          <w:rFonts w:ascii="Times New Roman" w:hAnsi="Times New Roman" w:cs="Times New Roman"/>
          <w:sz w:val="28"/>
          <w:szCs w:val="28"/>
        </w:rPr>
        <w:t>.12.20</w:t>
      </w:r>
      <w:r w:rsidR="008B4C32">
        <w:rPr>
          <w:rFonts w:ascii="Times New Roman" w:hAnsi="Times New Roman" w:cs="Times New Roman"/>
          <w:sz w:val="28"/>
          <w:szCs w:val="28"/>
        </w:rPr>
        <w:t>20</w:t>
      </w:r>
      <w:r w:rsidRPr="00082455">
        <w:rPr>
          <w:rFonts w:ascii="Times New Roman" w:hAnsi="Times New Roman" w:cs="Times New Roman"/>
          <w:sz w:val="28"/>
          <w:szCs w:val="28"/>
        </w:rPr>
        <w:t xml:space="preserve"> г.). </w:t>
      </w:r>
      <w:r w:rsidR="003A7F5F" w:rsidRPr="00082455">
        <w:rPr>
          <w:rFonts w:ascii="Times New Roman" w:hAnsi="Times New Roman" w:cs="Times New Roman"/>
          <w:sz w:val="28"/>
          <w:szCs w:val="28"/>
        </w:rPr>
        <w:t>На 20</w:t>
      </w:r>
      <w:r w:rsidR="000934B2">
        <w:rPr>
          <w:rFonts w:ascii="Times New Roman" w:hAnsi="Times New Roman" w:cs="Times New Roman"/>
          <w:sz w:val="28"/>
          <w:szCs w:val="28"/>
        </w:rPr>
        <w:t>2</w:t>
      </w:r>
      <w:r w:rsidR="008B4C32">
        <w:rPr>
          <w:rFonts w:ascii="Times New Roman" w:hAnsi="Times New Roman" w:cs="Times New Roman"/>
          <w:sz w:val="28"/>
          <w:szCs w:val="28"/>
        </w:rPr>
        <w:t>1</w:t>
      </w:r>
      <w:r w:rsidR="003A7F5F" w:rsidRPr="00082455">
        <w:rPr>
          <w:rFonts w:ascii="Times New Roman" w:hAnsi="Times New Roman" w:cs="Times New Roman"/>
          <w:sz w:val="28"/>
          <w:szCs w:val="28"/>
        </w:rPr>
        <w:t xml:space="preserve"> год подана заявка на </w:t>
      </w:r>
      <w:r w:rsidR="000934B2">
        <w:rPr>
          <w:rFonts w:ascii="Times New Roman" w:hAnsi="Times New Roman" w:cs="Times New Roman"/>
          <w:sz w:val="28"/>
          <w:szCs w:val="28"/>
        </w:rPr>
        <w:t>63250</w:t>
      </w:r>
      <w:r w:rsidR="003A7F5F" w:rsidRPr="00082455">
        <w:rPr>
          <w:rFonts w:ascii="Times New Roman" w:hAnsi="Times New Roman" w:cs="Times New Roman"/>
          <w:sz w:val="28"/>
          <w:szCs w:val="28"/>
        </w:rPr>
        <w:t xml:space="preserve">  кВт, в том числе в</w:t>
      </w:r>
      <w:r w:rsidR="00A33A83" w:rsidRPr="00082455">
        <w:rPr>
          <w:rFonts w:ascii="Times New Roman" w:hAnsi="Times New Roman" w:cs="Times New Roman"/>
          <w:sz w:val="28"/>
          <w:szCs w:val="28"/>
        </w:rPr>
        <w:t xml:space="preserve"> </w:t>
      </w:r>
      <w:r w:rsidR="008B4C32">
        <w:rPr>
          <w:rFonts w:ascii="Times New Roman" w:hAnsi="Times New Roman" w:cs="Times New Roman"/>
          <w:sz w:val="28"/>
          <w:szCs w:val="28"/>
        </w:rPr>
        <w:t>2</w:t>
      </w:r>
      <w:r w:rsidR="003A7F5F" w:rsidRPr="00082455">
        <w:rPr>
          <w:rFonts w:ascii="Times New Roman" w:hAnsi="Times New Roman" w:cs="Times New Roman"/>
          <w:sz w:val="28"/>
          <w:szCs w:val="28"/>
        </w:rPr>
        <w:t xml:space="preserve">  квартале 20</w:t>
      </w:r>
      <w:r w:rsidR="000934B2">
        <w:rPr>
          <w:rFonts w:ascii="Times New Roman" w:hAnsi="Times New Roman" w:cs="Times New Roman"/>
          <w:sz w:val="28"/>
          <w:szCs w:val="28"/>
        </w:rPr>
        <w:t>2</w:t>
      </w:r>
      <w:r w:rsidR="008B4C32">
        <w:rPr>
          <w:rFonts w:ascii="Times New Roman" w:hAnsi="Times New Roman" w:cs="Times New Roman"/>
          <w:sz w:val="28"/>
          <w:szCs w:val="28"/>
        </w:rPr>
        <w:t>1</w:t>
      </w:r>
      <w:r w:rsidR="003A7F5F" w:rsidRPr="00082455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8B4C32">
        <w:rPr>
          <w:rFonts w:ascii="Times New Roman" w:hAnsi="Times New Roman" w:cs="Times New Roman"/>
          <w:sz w:val="28"/>
          <w:szCs w:val="28"/>
        </w:rPr>
        <w:t>10600</w:t>
      </w:r>
      <w:r w:rsidR="003A7F5F" w:rsidRPr="00082455">
        <w:rPr>
          <w:rFonts w:ascii="Times New Roman" w:hAnsi="Times New Roman" w:cs="Times New Roman"/>
          <w:sz w:val="28"/>
          <w:szCs w:val="28"/>
        </w:rPr>
        <w:t xml:space="preserve"> кВт</w:t>
      </w:r>
      <w:proofErr w:type="gramStart"/>
      <w:r w:rsidR="003A7F5F" w:rsidRPr="0008245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3753E" w:rsidRPr="00AB042A" w:rsidRDefault="0073753E" w:rsidP="00AB04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B7D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42A" w:rsidRPr="00AB042A" w:rsidRDefault="00AB042A" w:rsidP="00AB04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42A">
        <w:rPr>
          <w:rFonts w:ascii="Times New Roman" w:hAnsi="Times New Roman" w:cs="Times New Roman"/>
          <w:sz w:val="28"/>
          <w:szCs w:val="28"/>
        </w:rPr>
        <w:t xml:space="preserve">   Здания, находящиеся в муниципальной собственности, оснащены приборами учета энергоресурсов и осуществлен их ввод в эксплуатацию.</w:t>
      </w:r>
    </w:p>
    <w:p w:rsidR="006B7D2C" w:rsidRDefault="00AB042A" w:rsidP="00AB042A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B042A">
        <w:rPr>
          <w:rFonts w:ascii="Times New Roman" w:hAnsi="Times New Roman" w:cs="Times New Roman"/>
          <w:sz w:val="28"/>
          <w:szCs w:val="28"/>
        </w:rPr>
        <w:t xml:space="preserve">  Энергетическое обследование зданий и сооружений, находящихся в муниципальной собственности проведено. </w:t>
      </w:r>
      <w:r w:rsidR="00A33A83">
        <w:rPr>
          <w:rFonts w:ascii="Times New Roman" w:hAnsi="Times New Roman" w:cs="Times New Roman"/>
          <w:sz w:val="28"/>
          <w:szCs w:val="28"/>
        </w:rPr>
        <w:t>Имеется энергетический паспорт № 094-028-188 от 15.12.2012.</w:t>
      </w:r>
    </w:p>
    <w:p w:rsidR="00AB042A" w:rsidRPr="00AB042A" w:rsidRDefault="00AB042A" w:rsidP="00AB04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42A">
        <w:rPr>
          <w:rFonts w:ascii="Times New Roman" w:hAnsi="Times New Roman" w:cs="Times New Roman"/>
          <w:sz w:val="28"/>
          <w:szCs w:val="28"/>
        </w:rPr>
        <w:t xml:space="preserve">   На территории Старокриушанского сельского поселения бесхозяйных объектов электроэнергетики нет.</w:t>
      </w:r>
    </w:p>
    <w:p w:rsidR="00AB042A" w:rsidRDefault="00AB042A" w:rsidP="00AB042A">
      <w:pPr>
        <w:spacing w:after="0"/>
        <w:ind w:firstLine="708"/>
        <w:jc w:val="both"/>
        <w:rPr>
          <w:sz w:val="28"/>
          <w:szCs w:val="28"/>
        </w:rPr>
      </w:pPr>
      <w:r w:rsidRPr="00AB042A">
        <w:rPr>
          <w:rFonts w:ascii="Times New Roman" w:hAnsi="Times New Roman" w:cs="Times New Roman"/>
          <w:sz w:val="28"/>
          <w:szCs w:val="28"/>
        </w:rPr>
        <w:t>Администрацией  Старокриушанского сельского поселения ведется активная пропаганда энергосбережения среди населения</w:t>
      </w:r>
      <w:r>
        <w:rPr>
          <w:sz w:val="28"/>
          <w:szCs w:val="28"/>
        </w:rPr>
        <w:t xml:space="preserve">. </w:t>
      </w:r>
    </w:p>
    <w:p w:rsidR="009A4F03" w:rsidRPr="009A4F03" w:rsidRDefault="009A4F03" w:rsidP="009A4F03">
      <w:pPr>
        <w:spacing w:after="0" w:line="240" w:lineRule="auto"/>
        <w:ind w:firstLine="150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  <w:r w:rsidRPr="009A4F03">
        <w:rPr>
          <w:rFonts w:ascii="Arial" w:eastAsia="Times New Roman" w:hAnsi="Arial" w:cs="Arial"/>
          <w:color w:val="1E1E1E"/>
          <w:sz w:val="21"/>
          <w:szCs w:val="21"/>
          <w:lang w:eastAsia="ru-RU"/>
        </w:rPr>
        <w:t> </w:t>
      </w:r>
    </w:p>
    <w:p w:rsidR="00FA2E67" w:rsidRDefault="00FA2E67" w:rsidP="00FA2E6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Старокриушанского</w:t>
      </w:r>
    </w:p>
    <w:p w:rsidR="00F06575" w:rsidRDefault="00FA2E67" w:rsidP="006B7D2C">
      <w:pPr>
        <w:spacing w:after="0"/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</w:t>
      </w:r>
      <w:r w:rsidR="000934B2">
        <w:rPr>
          <w:rFonts w:ascii="Times New Roman" w:hAnsi="Times New Roman"/>
          <w:sz w:val="28"/>
          <w:szCs w:val="28"/>
        </w:rPr>
        <w:t>С.Е.Колесникова</w:t>
      </w:r>
    </w:p>
    <w:sectPr w:rsidR="00F06575" w:rsidSect="00A33A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76D77"/>
    <w:multiLevelType w:val="multilevel"/>
    <w:tmpl w:val="2B5E2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4F03"/>
    <w:rsid w:val="00001A8D"/>
    <w:rsid w:val="00082455"/>
    <w:rsid w:val="000934B2"/>
    <w:rsid w:val="000A2E9A"/>
    <w:rsid w:val="000E5777"/>
    <w:rsid w:val="001D48DB"/>
    <w:rsid w:val="0022006D"/>
    <w:rsid w:val="0023491C"/>
    <w:rsid w:val="003A7F5F"/>
    <w:rsid w:val="003E4C67"/>
    <w:rsid w:val="003F2DEC"/>
    <w:rsid w:val="006B7D2C"/>
    <w:rsid w:val="006F5A42"/>
    <w:rsid w:val="00727515"/>
    <w:rsid w:val="007315B9"/>
    <w:rsid w:val="0073753E"/>
    <w:rsid w:val="008932C5"/>
    <w:rsid w:val="0089560B"/>
    <w:rsid w:val="008B4C32"/>
    <w:rsid w:val="008D10BD"/>
    <w:rsid w:val="0096183E"/>
    <w:rsid w:val="009A4F03"/>
    <w:rsid w:val="009E4925"/>
    <w:rsid w:val="009F63E8"/>
    <w:rsid w:val="00A33A83"/>
    <w:rsid w:val="00A51D31"/>
    <w:rsid w:val="00A951F3"/>
    <w:rsid w:val="00AB042A"/>
    <w:rsid w:val="00B518D0"/>
    <w:rsid w:val="00BB2CEE"/>
    <w:rsid w:val="00C31D12"/>
    <w:rsid w:val="00D7623C"/>
    <w:rsid w:val="00DD1077"/>
    <w:rsid w:val="00E52AF7"/>
    <w:rsid w:val="00E55F9F"/>
    <w:rsid w:val="00E7195D"/>
    <w:rsid w:val="00ED2C26"/>
    <w:rsid w:val="00F06575"/>
    <w:rsid w:val="00FA2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4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A4F03"/>
    <w:rPr>
      <w:i/>
      <w:iCs/>
    </w:rPr>
  </w:style>
  <w:style w:type="character" w:styleId="a5">
    <w:name w:val="Strong"/>
    <w:basedOn w:val="a0"/>
    <w:uiPriority w:val="22"/>
    <w:qFormat/>
    <w:rsid w:val="009A4F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5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2017-04-06T11:52:00Z</dcterms:created>
  <dcterms:modified xsi:type="dcterms:W3CDTF">2021-11-12T12:12:00Z</dcterms:modified>
</cp:coreProperties>
</file>