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ПРЕДСТАВИТЕЛЕЙ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 поселения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ИЛЬМЕНЬ</w:t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муниципального района Приволжский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Самарской области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ЧЕТВЕРТОГО СОЗЫВА</w:t>
      </w:r>
    </w:p>
    <w:p w:rsidR="00A65863" w:rsidRPr="00A65863" w:rsidRDefault="00A65863" w:rsidP="00A65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</w:t>
      </w:r>
    </w:p>
    <w:p w:rsid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 №</w:t>
      </w:r>
      <w:r w:rsidR="00EF53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116/66</w:t>
      </w:r>
    </w:p>
    <w:p w:rsidR="00EF53A3" w:rsidRPr="00A65863" w:rsidRDefault="00EF53A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26.12.2023 г. 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586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Правила благоустройства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области».</w:t>
      </w:r>
      <w:bookmarkStart w:id="0" w:name="_GoBack"/>
      <w:bookmarkEnd w:id="0"/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A6586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утвержденных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27.03.2020 года № 130/81, в соответствии с постановлением Правительства РФ от 25.12.2021 г. № 2490, приказом Министерства строительства Самарской области от 09.12.2022 № 130</w:t>
      </w:r>
      <w:r w:rsidR="00B05345">
        <w:rPr>
          <w:rFonts w:ascii="Times New Roman" w:hAnsi="Times New Roman" w:cs="Times New Roman"/>
          <w:sz w:val="28"/>
          <w:szCs w:val="28"/>
        </w:rPr>
        <w:t>-п, Уставом сельского поселения 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Собрание представителей сельского поселения </w:t>
      </w:r>
      <w:r w:rsidR="00B05345"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РЕШИЛО: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4F3A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1.   Внести следующие изменения и дополнения в Правила благоустройства сельского поселения </w:t>
      </w:r>
      <w:r w:rsidR="00B05345"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утвержденные решением Собрания пред</w:t>
      </w:r>
      <w:r w:rsidR="00B05345">
        <w:rPr>
          <w:rFonts w:ascii="Times New Roman" w:hAnsi="Times New Roman" w:cs="Times New Roman"/>
          <w:sz w:val="28"/>
          <w:szCs w:val="28"/>
        </w:rPr>
        <w:t>ставителей сельского поселения 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B05345">
        <w:rPr>
          <w:rFonts w:ascii="Times New Roman" w:hAnsi="Times New Roman" w:cs="Times New Roman"/>
          <w:sz w:val="28"/>
          <w:szCs w:val="28"/>
        </w:rPr>
        <w:t xml:space="preserve">риволжский Самарской области от 27.03.2020 г. </w:t>
      </w:r>
      <w:r w:rsidR="0016610C">
        <w:rPr>
          <w:rFonts w:ascii="Times New Roman" w:hAnsi="Times New Roman" w:cs="Times New Roman"/>
          <w:sz w:val="28"/>
          <w:szCs w:val="28"/>
        </w:rPr>
        <w:t xml:space="preserve">№ 132 </w:t>
      </w:r>
      <w:r w:rsidR="00C9651D" w:rsidRPr="00C9651D">
        <w:rPr>
          <w:rFonts w:ascii="Times New Roman" w:hAnsi="Times New Roman" w:cs="Times New Roman"/>
          <w:sz w:val="28"/>
          <w:szCs w:val="28"/>
        </w:rPr>
        <w:t>(внесены изменения Решением Собрания представителей № 148.1/82 от 11.08.2020, № 100/49 от 28.04.202</w:t>
      </w:r>
      <w:r w:rsidR="00C9651D">
        <w:rPr>
          <w:rFonts w:ascii="Times New Roman" w:hAnsi="Times New Roman" w:cs="Times New Roman"/>
          <w:sz w:val="28"/>
          <w:szCs w:val="28"/>
        </w:rPr>
        <w:t>3г., №106/56 от 06.09.2023 г., № 108/58 от 27.10.2023г.)</w:t>
      </w:r>
      <w:r w:rsidR="00C9651D" w:rsidRPr="00C9651D">
        <w:rPr>
          <w:rFonts w:ascii="Times New Roman" w:hAnsi="Times New Roman" w:cs="Times New Roman"/>
          <w:sz w:val="28"/>
          <w:szCs w:val="28"/>
        </w:rPr>
        <w:t xml:space="preserve"> </w:t>
      </w:r>
      <w:r w:rsidR="00C9651D" w:rsidRPr="0016610C">
        <w:rPr>
          <w:rFonts w:ascii="Times New Roman" w:hAnsi="Times New Roman" w:cs="Times New Roman"/>
          <w:sz w:val="28"/>
          <w:szCs w:val="28"/>
        </w:rPr>
        <w:t>(далее</w:t>
      </w:r>
      <w:r w:rsidR="0016610C" w:rsidRPr="0016610C">
        <w:rPr>
          <w:rFonts w:ascii="Times New Roman" w:hAnsi="Times New Roman" w:cs="Times New Roman"/>
          <w:sz w:val="28"/>
          <w:szCs w:val="28"/>
        </w:rPr>
        <w:t xml:space="preserve"> – Правила):</w:t>
      </w:r>
    </w:p>
    <w:p w:rsid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1). Пункты 8.1, 8.2 главы 8 Правил изложить в следующей редакции:</w:t>
      </w: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Статья 8. Осуществление земляных работ.</w:t>
      </w:r>
      <w:r w:rsidRPr="0016610C">
        <w:rPr>
          <w:rFonts w:ascii="Times New Roman" w:hAnsi="Times New Roman" w:cs="Times New Roman"/>
          <w:sz w:val="28"/>
          <w:szCs w:val="28"/>
        </w:rPr>
        <w:tab/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8.1. Получение разрешения на осуществление земляных работ в администрации сельского поселения </w:t>
      </w:r>
      <w:r w:rsidR="00C9651D">
        <w:rPr>
          <w:rFonts w:ascii="Times New Roman" w:hAnsi="Times New Roman" w:cs="Times New Roman"/>
          <w:sz w:val="28"/>
          <w:szCs w:val="28"/>
        </w:rPr>
        <w:t>Ильмень</w:t>
      </w:r>
      <w:r w:rsidRPr="0016610C">
        <w:rPr>
          <w:rFonts w:ascii="Times New Roman" w:hAnsi="Times New Roman" w:cs="Times New Roman"/>
          <w:sz w:val="28"/>
          <w:szCs w:val="28"/>
        </w:rPr>
        <w:t xml:space="preserve"> выдается в порядке предоставления муниципальной услуги «Предоставление разрешения на осуществление земляных работ на территории сельского поселения </w:t>
      </w:r>
      <w:r w:rsidR="00C9651D">
        <w:rPr>
          <w:rFonts w:ascii="Times New Roman" w:hAnsi="Times New Roman" w:cs="Times New Roman"/>
          <w:sz w:val="28"/>
          <w:szCs w:val="28"/>
        </w:rPr>
        <w:t>Ильмень</w:t>
      </w:r>
      <w:r w:rsidRPr="0016610C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области»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lastRenderedPageBreak/>
        <w:t>8.2 Получение разрешения на право производства земляных работ обязательно при производстве следующих работ, требующих проведения земляных работ: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8.2.1.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8.2.2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 срок не более одного года.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8.2.3 аварийно-восстановительный ремонт, в том числе сетей инженерно-технического обеспечения, сооружений;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8.1.4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8.2.5 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8.2.5 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2) п. 8.3 главы 8 Правил исключить.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>3) п. 10.1 главы 10 изложить в следующей редакции: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администрацией сельского поселения </w:t>
      </w:r>
      <w:r w:rsidR="00C9651D">
        <w:rPr>
          <w:rFonts w:ascii="Times New Roman" w:hAnsi="Times New Roman" w:cs="Times New Roman"/>
          <w:sz w:val="28"/>
          <w:szCs w:val="28"/>
        </w:rPr>
        <w:t>Ильмень</w:t>
      </w:r>
      <w:r w:rsidRPr="0016610C">
        <w:rPr>
          <w:rFonts w:ascii="Times New Roman" w:hAnsi="Times New Roman" w:cs="Times New Roman"/>
          <w:sz w:val="28"/>
          <w:szCs w:val="28"/>
        </w:rPr>
        <w:t xml:space="preserve"> в порядке предоставления муниципальной услуги «Выдача разрешения на право вырубки зеленых насаждений на территории сельского поселения </w:t>
      </w:r>
      <w:r w:rsidR="00C9651D">
        <w:rPr>
          <w:rFonts w:ascii="Times New Roman" w:hAnsi="Times New Roman" w:cs="Times New Roman"/>
          <w:sz w:val="28"/>
          <w:szCs w:val="28"/>
        </w:rPr>
        <w:t>Ильмень</w:t>
      </w:r>
      <w:r w:rsidRPr="0016610C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области»</w:t>
      </w: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 Выдача разрешения на право вырубки зеленых насаждений осуществляется в случаях: 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lastRenderedPageBreak/>
        <w:t xml:space="preserve">10.1.1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10.1.2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16610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16610C">
        <w:rPr>
          <w:rFonts w:ascii="Times New Roman" w:hAnsi="Times New Roman" w:cs="Times New Roman"/>
          <w:sz w:val="28"/>
          <w:szCs w:val="28"/>
        </w:rPr>
        <w:t xml:space="preserve"> территорий); 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10.1.3 Проведение капитального или текущего ремонта сетей </w:t>
      </w:r>
      <w:proofErr w:type="spellStart"/>
      <w:r w:rsidRPr="0016610C">
        <w:rPr>
          <w:rFonts w:ascii="Times New Roman" w:hAnsi="Times New Roman" w:cs="Times New Roman"/>
          <w:sz w:val="28"/>
          <w:szCs w:val="28"/>
        </w:rPr>
        <w:t>инженернотехнического</w:t>
      </w:r>
      <w:proofErr w:type="spellEnd"/>
      <w:r w:rsidRPr="0016610C">
        <w:rPr>
          <w:rFonts w:ascii="Times New Roman" w:hAnsi="Times New Roman" w:cs="Times New Roman"/>
          <w:sz w:val="28"/>
          <w:szCs w:val="28"/>
        </w:rPr>
        <w:t xml:space="preserve">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 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10.1.4 Размещения, установки объектов, не являющихся объектами капитального строительства; </w:t>
      </w:r>
    </w:p>
    <w:p w:rsidR="0016610C" w:rsidRPr="0016610C" w:rsidRDefault="0016610C" w:rsidP="0016610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10.1.5. Восстановления нормативного светового режима в жилых и нежилых помещениях, затеняемых деревьями. </w:t>
      </w: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610C" w:rsidRPr="0016610C" w:rsidRDefault="0016610C" w:rsidP="001661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16610C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610C">
        <w:rPr>
          <w:rFonts w:ascii="Times New Roman" w:hAnsi="Times New Roman" w:cs="Times New Roman"/>
          <w:sz w:val="28"/>
          <w:szCs w:val="28"/>
        </w:rPr>
        <w:t xml:space="preserve">2 . Опубликовать настоящее решение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16610C">
        <w:rPr>
          <w:rFonts w:ascii="Times New Roman" w:hAnsi="Times New Roman" w:cs="Times New Roman"/>
          <w:sz w:val="28"/>
          <w:szCs w:val="28"/>
        </w:rPr>
        <w:t>» и на офици</w:t>
      </w:r>
      <w:r>
        <w:rPr>
          <w:rFonts w:ascii="Times New Roman" w:hAnsi="Times New Roman" w:cs="Times New Roman"/>
          <w:sz w:val="28"/>
          <w:szCs w:val="28"/>
        </w:rPr>
        <w:t>альном сайте в сети «Интернет».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Председатель Собрания представителей сельского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4F3A">
        <w:rPr>
          <w:rFonts w:ascii="Times New Roman" w:hAnsi="Times New Roman" w:cs="Times New Roman"/>
          <w:sz w:val="28"/>
          <w:szCs w:val="28"/>
        </w:rPr>
        <w:t>Ильмень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Н.Л.Культяева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4865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Ильмень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Н.В.Волчкова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14865" w:rsidRPr="00A6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A"/>
    <w:rsid w:val="00024F3A"/>
    <w:rsid w:val="0016610C"/>
    <w:rsid w:val="00A14865"/>
    <w:rsid w:val="00A65863"/>
    <w:rsid w:val="00A747BF"/>
    <w:rsid w:val="00B05345"/>
    <w:rsid w:val="00B6716F"/>
    <w:rsid w:val="00BB407B"/>
    <w:rsid w:val="00C9651D"/>
    <w:rsid w:val="00EF53A3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72EA-38D2-4265-A00D-D957C7B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2023-08-01T10:40:00Z</dcterms:created>
  <dcterms:modified xsi:type="dcterms:W3CDTF">2023-12-26T12:27:00Z</dcterms:modified>
</cp:coreProperties>
</file>