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1" w:rsidRPr="00482EC1" w:rsidRDefault="00482EC1" w:rsidP="00482EC1">
      <w:pPr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Калужская область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Думиничский район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Сельская Дума сельского поселения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ДЕРЕВНЯ ДУ</w:t>
      </w:r>
      <w:r w:rsidR="00CE49DB">
        <w:rPr>
          <w:rFonts w:ascii="Times New Roman" w:eastAsia="Calibri" w:hAnsi="Times New Roman"/>
          <w:b/>
          <w:sz w:val="26"/>
          <w:szCs w:val="26"/>
          <w:lang w:eastAsia="en-US"/>
        </w:rPr>
        <w:t>МИНИЧИ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РЕШЕНИЕ</w:t>
      </w:r>
    </w:p>
    <w:p w:rsidR="00482EC1" w:rsidRPr="00482EC1" w:rsidRDefault="00CE49DB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д</w:t>
      </w:r>
      <w:r w:rsidR="00482E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. Ду</w:t>
      </w: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миничи</w:t>
      </w:r>
    </w:p>
    <w:p w:rsidR="00482EC1" w:rsidRPr="00482EC1" w:rsidRDefault="00482EC1" w:rsidP="00482EC1">
      <w:pPr>
        <w:spacing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0F5251">
        <w:rPr>
          <w:rFonts w:ascii="Times New Roman" w:eastAsia="Calibri" w:hAnsi="Times New Roman"/>
          <w:sz w:val="26"/>
          <w:szCs w:val="26"/>
          <w:lang w:eastAsia="en-US"/>
        </w:rPr>
        <w:t>02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0F5251">
        <w:rPr>
          <w:rFonts w:ascii="Times New Roman" w:eastAsia="Calibri" w:hAnsi="Times New Roman"/>
          <w:sz w:val="26"/>
          <w:szCs w:val="26"/>
          <w:lang w:eastAsia="en-US"/>
        </w:rPr>
        <w:t xml:space="preserve"> октября 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2020 г</w:t>
      </w:r>
      <w:r w:rsidR="000F5251">
        <w:rPr>
          <w:rFonts w:ascii="Times New Roman" w:eastAsia="Calibri" w:hAnsi="Times New Roman"/>
          <w:sz w:val="26"/>
          <w:szCs w:val="26"/>
          <w:lang w:eastAsia="en-US"/>
        </w:rPr>
        <w:t>ода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</w:t>
      </w:r>
      <w:r w:rsidR="000F5251"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     №</w:t>
      </w:r>
      <w:r w:rsidR="000F525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62A9E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</w:t>
      </w:r>
    </w:p>
    <w:p w:rsidR="00482EC1" w:rsidRPr="00482EC1" w:rsidRDefault="00482EC1" w:rsidP="00482EC1">
      <w:pPr>
        <w:spacing w:line="276" w:lineRule="auto"/>
        <w:ind w:firstLine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 xml:space="preserve">О порядке проведения  конкурсов на замещение должности 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(исполнительно-распорядительного органа)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«Деревня Ду</w:t>
      </w:r>
      <w:r w:rsidR="00CE49DB">
        <w:rPr>
          <w:rFonts w:ascii="Times New Roman" w:hAnsi="Times New Roman"/>
          <w:b/>
          <w:bCs/>
          <w:kern w:val="2"/>
          <w:sz w:val="26"/>
          <w:szCs w:val="26"/>
        </w:rPr>
        <w:t>миничи</w:t>
      </w: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</w:t>
      </w:r>
      <w:r>
        <w:rPr>
          <w:rFonts w:ascii="Times New Roman" w:eastAsia="Calibri" w:hAnsi="Times New Roman"/>
          <w:sz w:val="26"/>
          <w:szCs w:val="26"/>
          <w:lang w:eastAsia="en-US"/>
        </w:rPr>
        <w:t>с частью 5 статьи 37</w:t>
      </w:r>
      <w:r w:rsidRPr="00482EC1">
        <w:rPr>
          <w:rFonts w:ascii="Times New Roman" w:eastAsia="Calibri" w:hAnsi="Times New Roman"/>
          <w:sz w:val="26"/>
          <w:szCs w:val="26"/>
        </w:rPr>
        <w:t xml:space="preserve">Федерального закона от 06.10.2003 N 131-ФЗ «Об общих принципах организации местного самоуправления в Российской Федерации», , Уставом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  <w:r w:rsidRPr="00482EC1">
        <w:rPr>
          <w:rFonts w:ascii="Times New Roman" w:eastAsia="Calibri" w:hAnsi="Times New Roman"/>
          <w:sz w:val="26"/>
          <w:szCs w:val="26"/>
        </w:rPr>
        <w:t xml:space="preserve"> «</w:t>
      </w:r>
      <w:r w:rsidRPr="00482EC1">
        <w:rPr>
          <w:rFonts w:ascii="Times New Roman" w:eastAsia="Calibri" w:hAnsi="Times New Roman"/>
          <w:b/>
          <w:sz w:val="26"/>
          <w:szCs w:val="26"/>
        </w:rPr>
        <w:t>Деревня Ду</w:t>
      </w:r>
      <w:r w:rsidR="00CE49DB">
        <w:rPr>
          <w:rFonts w:ascii="Times New Roman" w:eastAsia="Calibri" w:hAnsi="Times New Roman"/>
          <w:b/>
          <w:sz w:val="26"/>
          <w:szCs w:val="26"/>
        </w:rPr>
        <w:t>миничи</w:t>
      </w:r>
      <w:r w:rsidRPr="00482EC1">
        <w:rPr>
          <w:rFonts w:ascii="Times New Roman" w:eastAsia="Calibri" w:hAnsi="Times New Roman"/>
          <w:sz w:val="26"/>
          <w:szCs w:val="26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>сельская Дума сельского поселения «Деревня Ду</w:t>
      </w:r>
      <w:r w:rsidR="00CE49DB">
        <w:rPr>
          <w:rFonts w:ascii="Times New Roman" w:eastAsia="Calibri" w:hAnsi="Times New Roman"/>
          <w:sz w:val="26"/>
          <w:szCs w:val="26"/>
        </w:rPr>
        <w:t>миничи</w:t>
      </w:r>
      <w:r>
        <w:rPr>
          <w:rFonts w:ascii="Times New Roman" w:eastAsia="Calibri" w:hAnsi="Times New Roman"/>
          <w:sz w:val="26"/>
          <w:szCs w:val="26"/>
        </w:rPr>
        <w:t>»</w:t>
      </w:r>
      <w:r w:rsidR="00CE49DB">
        <w:rPr>
          <w:rFonts w:ascii="Times New Roman" w:eastAsia="Calibri" w:hAnsi="Times New Roman"/>
          <w:sz w:val="26"/>
          <w:szCs w:val="26"/>
        </w:rPr>
        <w:t xml:space="preserve"> 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РЕШИЛ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А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1. Утвердить </w:t>
      </w:r>
      <w:hyperlink w:anchor="Par29" w:history="1">
        <w:r w:rsidRPr="00482EC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Положение</w:t>
        </w:r>
      </w:hyperlink>
      <w:r w:rsidR="00CE49DB">
        <w:t xml:space="preserve"> 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6A5F20" w:rsidRPr="006A5F20">
        <w:rPr>
          <w:rFonts w:ascii="Times New Roman" w:eastAsia="Calibri" w:hAnsi="Times New Roman"/>
          <w:b/>
          <w:sz w:val="26"/>
          <w:szCs w:val="26"/>
          <w:lang w:eastAsia="en-US"/>
        </w:rPr>
        <w:t>Деревня Ду</w:t>
      </w:r>
      <w:r w:rsidR="00CE49DB">
        <w:rPr>
          <w:rFonts w:ascii="Times New Roman" w:eastAsia="Calibri" w:hAnsi="Times New Roman"/>
          <w:b/>
          <w:sz w:val="26"/>
          <w:szCs w:val="26"/>
          <w:lang w:eastAsia="en-US"/>
        </w:rPr>
        <w:t>миничи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(приложение).</w:t>
      </w:r>
    </w:p>
    <w:p w:rsidR="0022411F" w:rsidRPr="00CE49DB" w:rsidRDefault="0022411F" w:rsidP="00CE49DB">
      <w:pPr>
        <w:pStyle w:val="ae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Признать утратившим силу Решение сельской Думы сельского поселения «Деревня Ду</w:t>
      </w:r>
      <w:r w:rsidR="00CE49DB">
        <w:rPr>
          <w:rFonts w:ascii="Times New Roman" w:eastAsia="Calibri" w:hAnsi="Times New Roman"/>
          <w:sz w:val="26"/>
          <w:szCs w:val="26"/>
          <w:lang w:eastAsia="en-US"/>
        </w:rPr>
        <w:t>миничи</w:t>
      </w:r>
      <w:r>
        <w:rPr>
          <w:rFonts w:ascii="Times New Roman" w:eastAsia="Calibri" w:hAnsi="Times New Roman"/>
          <w:sz w:val="26"/>
          <w:szCs w:val="26"/>
          <w:lang w:eastAsia="en-US"/>
        </w:rPr>
        <w:t>» от «</w:t>
      </w:r>
      <w:r w:rsidR="00CE49DB">
        <w:rPr>
          <w:rFonts w:ascii="Times New Roman" w:eastAsia="Calibri" w:hAnsi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E49DB">
        <w:rPr>
          <w:rFonts w:ascii="Times New Roman" w:eastAsia="Calibri" w:hAnsi="Times New Roman"/>
          <w:sz w:val="26"/>
          <w:szCs w:val="26"/>
          <w:lang w:eastAsia="en-US"/>
        </w:rPr>
        <w:t xml:space="preserve"> сентября</w:t>
      </w:r>
      <w:r w:rsidR="00FF7D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2015 № </w:t>
      </w:r>
      <w:r w:rsidR="00CE49DB">
        <w:rPr>
          <w:rFonts w:ascii="Times New Roman" w:eastAsia="Calibri" w:hAnsi="Times New Roman"/>
          <w:sz w:val="26"/>
          <w:szCs w:val="26"/>
          <w:lang w:eastAsia="en-US"/>
        </w:rPr>
        <w:t>22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CE49DB" w:rsidRPr="00CE49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 xml:space="preserve">Об утверждении Положения о порядке проведения конкурса на замещение должности Главы администрации сельского поселения «Деревня Думиничи»,  </w:t>
      </w:r>
      <w:r w:rsidR="00CE49DB" w:rsidRPr="00CE49DB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признании утратившими силу решений сельской Думы сельского поселения</w:t>
      </w:r>
      <w:r w:rsidRPr="00CE49DB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82EC1" w:rsidRPr="00482EC1" w:rsidRDefault="00482EC1" w:rsidP="006A5F20">
      <w:pPr>
        <w:rPr>
          <w:rFonts w:ascii="Times New Roman" w:hAnsi="Times New Roman"/>
          <w:sz w:val="26"/>
          <w:szCs w:val="26"/>
        </w:rPr>
      </w:pPr>
      <w:r w:rsidRPr="00482EC1">
        <w:rPr>
          <w:rFonts w:ascii="Times New Roman" w:hAnsi="Times New Roman"/>
          <w:sz w:val="26"/>
          <w:szCs w:val="26"/>
        </w:rPr>
        <w:t xml:space="preserve">2. Настоящее Решение вступает в силу с даты его </w:t>
      </w:r>
      <w:r w:rsidR="006A5F20">
        <w:rPr>
          <w:rFonts w:ascii="Times New Roman" w:hAnsi="Times New Roman"/>
          <w:sz w:val="26"/>
          <w:szCs w:val="26"/>
        </w:rPr>
        <w:t xml:space="preserve">обнародования и подлежит размещению на официальном сайте </w:t>
      </w:r>
      <w:r w:rsidR="00CE49DB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6A5F20">
        <w:rPr>
          <w:rFonts w:ascii="Times New Roman" w:hAnsi="Times New Roman"/>
          <w:sz w:val="26"/>
          <w:szCs w:val="26"/>
        </w:rPr>
        <w:t xml:space="preserve"> </w:t>
      </w:r>
      <w:r w:rsidR="00CE49D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5F20">
        <w:rPr>
          <w:rFonts w:ascii="Times New Roman" w:hAnsi="Times New Roman"/>
          <w:sz w:val="26"/>
          <w:szCs w:val="26"/>
        </w:rPr>
        <w:t>«</w:t>
      </w:r>
      <w:r w:rsidR="006A5F20" w:rsidRPr="0022411F">
        <w:rPr>
          <w:rFonts w:ascii="Times New Roman" w:hAnsi="Times New Roman"/>
          <w:b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sz w:val="26"/>
          <w:szCs w:val="26"/>
        </w:rPr>
        <w:t>миничи</w:t>
      </w:r>
      <w:r w:rsidR="006A5F20">
        <w:rPr>
          <w:rFonts w:ascii="Times New Roman" w:hAnsi="Times New Roman"/>
          <w:sz w:val="26"/>
          <w:szCs w:val="26"/>
        </w:rPr>
        <w:t>»</w:t>
      </w:r>
      <w:r w:rsidRPr="00482EC1">
        <w:rPr>
          <w:rFonts w:ascii="Times New Roman" w:hAnsi="Times New Roman"/>
          <w:sz w:val="26"/>
          <w:szCs w:val="26"/>
        </w:rPr>
        <w:t>.</w:t>
      </w:r>
    </w:p>
    <w:p w:rsidR="00482EC1" w:rsidRP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0F5251" w:rsidRPr="00482EC1" w:rsidRDefault="000F525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Глава </w:t>
      </w:r>
      <w:r w:rsidR="000F52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сельского </w:t>
      </w:r>
      <w:r w:rsidR="006A5F20">
        <w:rPr>
          <w:rFonts w:ascii="Times New Roman" w:eastAsia="Calibri" w:hAnsi="Times New Roman"/>
          <w:b/>
          <w:sz w:val="26"/>
          <w:szCs w:val="26"/>
          <w:lang w:eastAsia="en-US"/>
        </w:rPr>
        <w:t>поселения</w:t>
      </w:r>
      <w:r w:rsidR="000F52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       Н.А.Соломина</w:t>
      </w:r>
    </w:p>
    <w:p w:rsidR="00482EC1" w:rsidRPr="00482EC1" w:rsidRDefault="000F525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br w:type="page"/>
      </w:r>
    </w:p>
    <w:p w:rsidR="00762A9E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                                                                                            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Приложение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к Решению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сельской Думы сельского поселения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«Деревня Ду</w:t>
      </w:r>
      <w:r w:rsidR="00CE49DB">
        <w:rPr>
          <w:rFonts w:ascii="Times New Roman" w:hAnsi="Times New Roman"/>
          <w:bCs/>
          <w:kern w:val="2"/>
          <w:sz w:val="26"/>
          <w:szCs w:val="26"/>
        </w:rPr>
        <w:t>миничи</w:t>
      </w:r>
      <w:r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от «</w:t>
      </w:r>
      <w:r w:rsidR="000F5251">
        <w:rPr>
          <w:rFonts w:ascii="Times New Roman" w:hAnsi="Times New Roman"/>
          <w:bCs/>
          <w:kern w:val="2"/>
          <w:sz w:val="26"/>
          <w:szCs w:val="26"/>
        </w:rPr>
        <w:t>02</w:t>
      </w:r>
      <w:r>
        <w:rPr>
          <w:rFonts w:ascii="Times New Roman" w:hAnsi="Times New Roman"/>
          <w:bCs/>
          <w:kern w:val="2"/>
          <w:sz w:val="26"/>
          <w:szCs w:val="26"/>
        </w:rPr>
        <w:t>»</w:t>
      </w:r>
      <w:r w:rsidR="000F5251">
        <w:rPr>
          <w:rFonts w:ascii="Times New Roman" w:hAnsi="Times New Roman"/>
          <w:bCs/>
          <w:kern w:val="2"/>
          <w:sz w:val="26"/>
          <w:szCs w:val="26"/>
        </w:rPr>
        <w:t xml:space="preserve"> октября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2020 № </w:t>
      </w:r>
      <w:r w:rsidR="00762A9E">
        <w:rPr>
          <w:rFonts w:ascii="Times New Roman" w:hAnsi="Times New Roman"/>
          <w:bCs/>
          <w:kern w:val="2"/>
          <w:sz w:val="26"/>
          <w:szCs w:val="26"/>
        </w:rPr>
        <w:t>9</w:t>
      </w:r>
    </w:p>
    <w:p w:rsidR="00482EC1" w:rsidRDefault="00482EC1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</w:p>
    <w:p w:rsidR="00F3205F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Положение</w:t>
      </w:r>
    </w:p>
    <w:p w:rsidR="007B1324" w:rsidRPr="007D5AE1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о п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оряд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ке 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проведения  конкурсов на замещение должност</w:t>
      </w:r>
      <w:r>
        <w:rPr>
          <w:rFonts w:ascii="Times New Roman" w:hAnsi="Times New Roman"/>
          <w:bCs/>
          <w:kern w:val="2"/>
          <w:sz w:val="26"/>
          <w:szCs w:val="26"/>
        </w:rPr>
        <w:t>и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7D5AE1">
        <w:rPr>
          <w:rFonts w:ascii="Times New Roman" w:hAnsi="Times New Roman"/>
          <w:bCs/>
          <w:kern w:val="2"/>
          <w:sz w:val="26"/>
          <w:szCs w:val="26"/>
        </w:rPr>
        <w:t>глав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ы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администраци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и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(исполнительно-распорядительн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 xml:space="preserve">ого 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>орган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а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)  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сельского поселения «</w:t>
      </w:r>
      <w:r w:rsidR="00F3205F" w:rsidRPr="00F3205F">
        <w:rPr>
          <w:rFonts w:ascii="Times New Roman" w:hAnsi="Times New Roman"/>
          <w:b/>
          <w:bCs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bCs/>
          <w:kern w:val="2"/>
          <w:sz w:val="26"/>
          <w:szCs w:val="26"/>
        </w:rPr>
        <w:t>миничи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753826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Основные положения</w:t>
      </w:r>
    </w:p>
    <w:p w:rsidR="00753826" w:rsidRPr="00753826" w:rsidRDefault="00753826" w:rsidP="00753826">
      <w:pPr>
        <w:pStyle w:val="ad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color w:val="000000"/>
          <w:kern w:val="2"/>
          <w:sz w:val="26"/>
          <w:szCs w:val="26"/>
        </w:rPr>
        <w:t>миничи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 порядок и условия  проведения конкурса на замещение должности главы администрации (исполнительно-распорядительного органа)  сельско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го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поселени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я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color w:val="000000"/>
          <w:kern w:val="2"/>
          <w:sz w:val="26"/>
          <w:szCs w:val="26"/>
        </w:rPr>
        <w:t>миничи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823CE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color w:val="000000"/>
          <w:kern w:val="2"/>
          <w:sz w:val="26"/>
          <w:szCs w:val="26"/>
        </w:rPr>
        <w:t>миничи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об объявлении конкурса на замещение должности главы администрации (далее по тексту - конкурс) принимается 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ской Думой 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color w:val="000000"/>
          <w:kern w:val="2"/>
          <w:sz w:val="26"/>
          <w:szCs w:val="26"/>
        </w:rPr>
        <w:t>миничи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ельская Дума) по истечении срока полномочий, на который был назначен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лава администрации, а также в связи с досрочным прекращением полномочий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823CE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«</w:t>
      </w:r>
      <w:r w:rsidR="00575DC9" w:rsidRPr="00575DC9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color w:val="000000"/>
          <w:kern w:val="2"/>
          <w:sz w:val="26"/>
          <w:szCs w:val="26"/>
        </w:rPr>
        <w:t>миничи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публикуется в </w:t>
      </w:r>
      <w:r w:rsidR="00575DC9">
        <w:rPr>
          <w:rFonts w:ascii="Times New Roman" w:hAnsi="Times New Roman"/>
          <w:kern w:val="2"/>
          <w:sz w:val="26"/>
          <w:szCs w:val="26"/>
        </w:rPr>
        <w:t>районной газете «Думиничские вести»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Условия конкурса</w:t>
      </w: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164B3"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0164B3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 w:rsidRPr="000164B3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 w:rsidRPr="000164B3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224796" w:rsidRPr="000164B3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0164B3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0164B3">
        <w:rPr>
          <w:rFonts w:ascii="Times New Roman" w:hAnsi="Times New Roman"/>
          <w:sz w:val="26"/>
          <w:szCs w:val="26"/>
        </w:rPr>
        <w:t>№ 382-ОЗ «</w:t>
      </w:r>
      <w:r w:rsidR="00224796" w:rsidRPr="000164B3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0164B3">
        <w:rPr>
          <w:rFonts w:ascii="Times New Roman" w:hAnsi="Times New Roman"/>
          <w:sz w:val="26"/>
          <w:szCs w:val="26"/>
        </w:rPr>
        <w:t>»</w:t>
      </w:r>
      <w:r w:rsidR="000164B3">
        <w:rPr>
          <w:rFonts w:ascii="Times New Roman" w:hAnsi="Times New Roman"/>
          <w:sz w:val="26"/>
          <w:szCs w:val="26"/>
        </w:rPr>
        <w:t>;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164B3">
        <w:rPr>
          <w:rFonts w:ascii="Times New Roman" w:hAnsi="Times New Roman"/>
          <w:sz w:val="26"/>
          <w:szCs w:val="26"/>
        </w:rPr>
        <w:t>2)</w:t>
      </w:r>
      <w:r w:rsidR="00224796" w:rsidRPr="000164B3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007CFB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 w:rsidRPr="00007CFB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007CFB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3) паспорт;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007CFB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5) </w:t>
      </w:r>
      <w:r w:rsidR="00CE49DB">
        <w:rPr>
          <w:rFonts w:ascii="Times New Roman" w:hAnsi="Times New Roman"/>
          <w:sz w:val="26"/>
          <w:szCs w:val="26"/>
        </w:rPr>
        <w:t xml:space="preserve"> </w:t>
      </w:r>
      <w:r w:rsidRPr="00007CFB">
        <w:rPr>
          <w:rFonts w:ascii="Times New Roman" w:hAnsi="Times New Roman"/>
          <w:sz w:val="26"/>
          <w:szCs w:val="26"/>
        </w:rPr>
        <w:t>документ об образовании;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007CFB" w:rsidRDefault="00035DE5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 xml:space="preserve">10.1) </w:t>
      </w:r>
      <w:r w:rsidR="006C5FE6" w:rsidRPr="00007CFB">
        <w:rPr>
          <w:sz w:val="26"/>
          <w:szCs w:val="26"/>
        </w:rPr>
        <w:t>сведения, предусмотренные статьей 15.1 Федерального закона от 02.03.2007 № 25-ФЗ «О муниципальной службе в Российской Федерации</w:t>
      </w:r>
      <w:r w:rsidR="006C5FE6" w:rsidRPr="00007CFB">
        <w:rPr>
          <w:b/>
          <w:sz w:val="26"/>
          <w:szCs w:val="26"/>
        </w:rPr>
        <w:t>»</w:t>
      </w:r>
      <w:r w:rsidRPr="00007CFB">
        <w:rPr>
          <w:sz w:val="26"/>
          <w:szCs w:val="26"/>
        </w:rPr>
        <w:t>;</w:t>
      </w:r>
    </w:p>
    <w:p w:rsidR="00007CFB" w:rsidRPr="00007CFB" w:rsidRDefault="00007CFB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</w:t>
      </w:r>
      <w:r w:rsidR="00007CFB" w:rsidRPr="00007CFB">
        <w:rPr>
          <w:rFonts w:ascii="Times New Roman" w:hAnsi="Times New Roman"/>
          <w:sz w:val="26"/>
          <w:szCs w:val="26"/>
        </w:rPr>
        <w:t>2</w:t>
      </w:r>
      <w:r w:rsidRPr="00007CFB">
        <w:rPr>
          <w:rFonts w:ascii="Times New Roman" w:hAnsi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05F4" w:rsidRPr="002F006C" w:rsidRDefault="00713E7D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Допускается предоставление к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андидат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ом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по своему усмотрению в конкурсную комиссию дополнительны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ов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, характеризующи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2F006C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2.5. Несвоевременное представление документов, представление их в неполном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r w:rsidR="00166C17" w:rsidRPr="002F006C">
        <w:rPr>
          <w:rFonts w:ascii="Times New Roman" w:hAnsi="Times New Roman"/>
          <w:color w:val="000000"/>
          <w:kern w:val="2"/>
          <w:sz w:val="26"/>
          <w:szCs w:val="26"/>
        </w:rPr>
        <w:t>сельская</w:t>
      </w:r>
      <w:r w:rsidR="00FF44CA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753826" w:rsidRDefault="00186C6C" w:rsidP="00753826">
      <w:pPr>
        <w:widowControl w:val="0"/>
        <w:autoSpaceDE w:val="0"/>
        <w:autoSpaceDN w:val="0"/>
        <w:adjustRightInd w:val="0"/>
        <w:ind w:left="567" w:firstLine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753826">
        <w:rPr>
          <w:rFonts w:ascii="Times New Roman" w:hAnsi="Times New Roman"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bookmarkStart w:id="0" w:name="_GoBack"/>
      <w:bookmarkEnd w:id="0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575DC9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</w:t>
      </w:r>
      <w:r w:rsidR="00575DC9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332C55">
        <w:rPr>
          <w:rFonts w:ascii="Times New Roman" w:hAnsi="Times New Roman"/>
          <w:kern w:val="2"/>
          <w:sz w:val="26"/>
          <w:szCs w:val="26"/>
        </w:rPr>
        <w:t>шесть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3.3.Половина членов конкурсной комиссии назначается 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>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FF44CA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муниципального района «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Думиничский район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</w:t>
      </w:r>
      <w:r w:rsidR="00FF44CA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753826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C24BA1">
        <w:rPr>
          <w:rFonts w:ascii="Times New Roman" w:hAnsi="Times New Roman"/>
          <w:color w:val="000000"/>
          <w:kern w:val="2"/>
          <w:sz w:val="26"/>
          <w:szCs w:val="26"/>
          <w:lang w:val="en-US"/>
        </w:rPr>
        <w:t>c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C24BA1">
        <w:rPr>
          <w:color w:val="000000"/>
          <w:kern w:val="2"/>
          <w:sz w:val="26"/>
          <w:szCs w:val="26"/>
          <w:lang w:val="en-US"/>
        </w:rPr>
        <w:t>c</w:t>
      </w:r>
      <w:r w:rsidRPr="00D81B02">
        <w:rPr>
          <w:color w:val="000000"/>
          <w:kern w:val="2"/>
          <w:sz w:val="26"/>
          <w:szCs w:val="26"/>
        </w:rPr>
        <w:t xml:space="preserve">ельской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113707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113707">
        <w:rPr>
          <w:rFonts w:ascii="Times New Roman" w:hAnsi="Times New Roman"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C24BA1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11370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Сельская Дума после представления протокола конкурсной комиссией проводит заседание для вынесения решения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администрации, на котором заслушивает решение конкурсной комиссии об итогах конкурса на замещение должности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Сельская Дума принимает решение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. Решение о назначении на должность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Г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>даты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обнародованию</w:t>
      </w:r>
      <w:r w:rsidRPr="00D81B02">
        <w:rPr>
          <w:rFonts w:ascii="Times New Roman" w:hAnsi="Times New Roman"/>
          <w:kern w:val="2"/>
          <w:sz w:val="26"/>
          <w:szCs w:val="26"/>
        </w:rPr>
        <w:t>.</w:t>
      </w:r>
    </w:p>
    <w:p w:rsidR="00186C6C" w:rsidRPr="006A339F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r w:rsidRPr="000164B3">
        <w:rPr>
          <w:rFonts w:ascii="Times New Roman" w:hAnsi="Times New Roman"/>
          <w:kern w:val="2"/>
          <w:sz w:val="26"/>
          <w:szCs w:val="26"/>
        </w:rPr>
        <w:t>Контракт с главой администрации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0164B3">
        <w:rPr>
          <w:rFonts w:ascii="Times New Roman" w:hAnsi="Times New Roman"/>
          <w:b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kern w:val="2"/>
          <w:sz w:val="26"/>
          <w:szCs w:val="26"/>
        </w:rPr>
        <w:t>миничи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» </w:t>
      </w:r>
      <w:r w:rsidRPr="000164B3">
        <w:rPr>
          <w:rFonts w:ascii="Times New Roman" w:hAnsi="Times New Roman"/>
          <w:kern w:val="2"/>
          <w:sz w:val="26"/>
          <w:szCs w:val="26"/>
        </w:rPr>
        <w:t>заключается главой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0164B3">
        <w:rPr>
          <w:rFonts w:ascii="Times New Roman" w:hAnsi="Times New Roman"/>
          <w:b/>
          <w:kern w:val="2"/>
          <w:sz w:val="26"/>
          <w:szCs w:val="26"/>
        </w:rPr>
        <w:t>Деревня Ду</w:t>
      </w:r>
      <w:r w:rsidR="00CE49DB">
        <w:rPr>
          <w:rFonts w:ascii="Times New Roman" w:hAnsi="Times New Roman"/>
          <w:b/>
          <w:kern w:val="2"/>
          <w:sz w:val="26"/>
          <w:szCs w:val="26"/>
        </w:rPr>
        <w:t>миничи</w:t>
      </w:r>
      <w:r w:rsidRPr="006A339F">
        <w:rPr>
          <w:rFonts w:ascii="Times New Roman" w:hAnsi="Times New Roman"/>
          <w:b/>
          <w:kern w:val="2"/>
          <w:sz w:val="26"/>
          <w:szCs w:val="26"/>
        </w:rPr>
        <w:t>»</w:t>
      </w:r>
      <w:r w:rsidR="00713E7D">
        <w:rPr>
          <w:rFonts w:ascii="Times New Roman" w:hAnsi="Times New Roman"/>
          <w:b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0131F2">
        <w:rPr>
          <w:rFonts w:ascii="Times New Roman" w:hAnsi="Times New Roman"/>
          <w:kern w:val="2"/>
          <w:sz w:val="26"/>
          <w:szCs w:val="26"/>
        </w:rPr>
        <w:t>3 рабочих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 xml:space="preserve">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</w:t>
      </w:r>
      <w:r w:rsidR="000164B3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возвращ</w:t>
      </w:r>
      <w:r w:rsidR="000164B3">
        <w:rPr>
          <w:rFonts w:ascii="Times New Roman" w:hAnsi="Times New Roman"/>
          <w:kern w:val="2"/>
          <w:sz w:val="26"/>
          <w:szCs w:val="26"/>
        </w:rPr>
        <w:t>аются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6.4. Конкурсная комиссия завершает свою работу после назначения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Главы администрации.</w:t>
      </w:r>
    </w:p>
    <w:sectPr w:rsidR="007D393A" w:rsidRPr="00D81B02" w:rsidSect="00D6303D">
      <w:headerReference w:type="default" r:id="rId10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DF" w:rsidRDefault="00D16ADF" w:rsidP="00B62F9E">
      <w:r>
        <w:separator/>
      </w:r>
    </w:p>
  </w:endnote>
  <w:endnote w:type="continuationSeparator" w:id="1">
    <w:p w:rsidR="00D16ADF" w:rsidRDefault="00D16ADF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DF" w:rsidRDefault="00D16ADF" w:rsidP="00B62F9E">
      <w:r>
        <w:separator/>
      </w:r>
    </w:p>
  </w:footnote>
  <w:footnote w:type="continuationSeparator" w:id="1">
    <w:p w:rsidR="00D16ADF" w:rsidRDefault="00D16ADF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9E" w:rsidRPr="00B62F9E" w:rsidRDefault="00B62F9E">
    <w:pPr>
      <w:pStyle w:val="a9"/>
      <w:jc w:val="center"/>
      <w:rPr>
        <w:rFonts w:ascii="Times New Roman" w:hAnsi="Times New Roman"/>
      </w:rPr>
    </w:pPr>
  </w:p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3"/>
      <w:numFmt w:val="decimal"/>
      <w:isLgl/>
      <w:lvlText w:val="%1.%2."/>
      <w:lvlJc w:val="left"/>
      <w:pPr>
        <w:ind w:left="4892" w:hanging="720"/>
      </w:pPr>
    </w:lvl>
    <w:lvl w:ilvl="2">
      <w:start w:val="1"/>
      <w:numFmt w:val="decimal"/>
      <w:isLgl/>
      <w:lvlText w:val="%1.%2.%3."/>
      <w:lvlJc w:val="left"/>
      <w:pPr>
        <w:ind w:left="4952" w:hanging="720"/>
      </w:pPr>
    </w:lvl>
    <w:lvl w:ilvl="3">
      <w:start w:val="1"/>
      <w:numFmt w:val="decimal"/>
      <w:isLgl/>
      <w:lvlText w:val="%1.%2.%3.%4."/>
      <w:lvlJc w:val="left"/>
      <w:pPr>
        <w:ind w:left="5372" w:hanging="1080"/>
      </w:pPr>
    </w:lvl>
    <w:lvl w:ilvl="4">
      <w:start w:val="1"/>
      <w:numFmt w:val="decimal"/>
      <w:isLgl/>
      <w:lvlText w:val="%1.%2.%3.%4.%5."/>
      <w:lvlJc w:val="left"/>
      <w:pPr>
        <w:ind w:left="5432" w:hanging="1080"/>
      </w:pPr>
    </w:lvl>
    <w:lvl w:ilvl="5">
      <w:start w:val="1"/>
      <w:numFmt w:val="decimal"/>
      <w:isLgl/>
      <w:lvlText w:val="%1.%2.%3.%4.%5.%6."/>
      <w:lvlJc w:val="left"/>
      <w:pPr>
        <w:ind w:left="5852" w:hanging="1440"/>
      </w:pPr>
    </w:lvl>
    <w:lvl w:ilvl="6">
      <w:start w:val="1"/>
      <w:numFmt w:val="decimal"/>
      <w:isLgl/>
      <w:lvlText w:val="%1.%2.%3.%4.%5.%6.%7."/>
      <w:lvlJc w:val="left"/>
      <w:pPr>
        <w:ind w:left="6272" w:hanging="1800"/>
      </w:pPr>
    </w:lvl>
    <w:lvl w:ilvl="7">
      <w:start w:val="1"/>
      <w:numFmt w:val="decimal"/>
      <w:isLgl/>
      <w:lvlText w:val="%1.%2.%3.%4.%5.%6.%7.%8."/>
      <w:lvlJc w:val="left"/>
      <w:pPr>
        <w:ind w:left="6332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1">
    <w:nsid w:val="1B6764D1"/>
    <w:multiLevelType w:val="hybridMultilevel"/>
    <w:tmpl w:val="DF288454"/>
    <w:lvl w:ilvl="0" w:tplc="07768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F60650"/>
    <w:multiLevelType w:val="hybridMultilevel"/>
    <w:tmpl w:val="B0BEE8D8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F204E"/>
    <w:multiLevelType w:val="hybridMultilevel"/>
    <w:tmpl w:val="A3CA2002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6C"/>
    <w:rsid w:val="00007CFB"/>
    <w:rsid w:val="000131F2"/>
    <w:rsid w:val="000164B3"/>
    <w:rsid w:val="00017F81"/>
    <w:rsid w:val="00035DE5"/>
    <w:rsid w:val="000649FE"/>
    <w:rsid w:val="000C6C23"/>
    <w:rsid w:val="000F5251"/>
    <w:rsid w:val="00103960"/>
    <w:rsid w:val="00113707"/>
    <w:rsid w:val="00141973"/>
    <w:rsid w:val="00143CA1"/>
    <w:rsid w:val="00155134"/>
    <w:rsid w:val="00166C17"/>
    <w:rsid w:val="00186C6C"/>
    <w:rsid w:val="001B26AD"/>
    <w:rsid w:val="001D7DD8"/>
    <w:rsid w:val="00201F19"/>
    <w:rsid w:val="0022411F"/>
    <w:rsid w:val="00224796"/>
    <w:rsid w:val="00225DD0"/>
    <w:rsid w:val="00295D60"/>
    <w:rsid w:val="002C5AF9"/>
    <w:rsid w:val="002E0AAA"/>
    <w:rsid w:val="002F006C"/>
    <w:rsid w:val="00332C55"/>
    <w:rsid w:val="00337BD3"/>
    <w:rsid w:val="003F6E85"/>
    <w:rsid w:val="0041298B"/>
    <w:rsid w:val="00412D62"/>
    <w:rsid w:val="00426EC3"/>
    <w:rsid w:val="0044269B"/>
    <w:rsid w:val="004559A8"/>
    <w:rsid w:val="00475D3A"/>
    <w:rsid w:val="00482EC1"/>
    <w:rsid w:val="00554E03"/>
    <w:rsid w:val="00575DC9"/>
    <w:rsid w:val="005A7017"/>
    <w:rsid w:val="005F6C4C"/>
    <w:rsid w:val="00651D1E"/>
    <w:rsid w:val="00655E1C"/>
    <w:rsid w:val="006775CD"/>
    <w:rsid w:val="006A339F"/>
    <w:rsid w:val="006A5F20"/>
    <w:rsid w:val="006C2AA6"/>
    <w:rsid w:val="006C5FE6"/>
    <w:rsid w:val="006F10A8"/>
    <w:rsid w:val="00711082"/>
    <w:rsid w:val="00713E7D"/>
    <w:rsid w:val="00724F42"/>
    <w:rsid w:val="00753826"/>
    <w:rsid w:val="00762A9E"/>
    <w:rsid w:val="007A72D1"/>
    <w:rsid w:val="007B1324"/>
    <w:rsid w:val="007C05CA"/>
    <w:rsid w:val="007D393A"/>
    <w:rsid w:val="007D5AE1"/>
    <w:rsid w:val="007F4CE6"/>
    <w:rsid w:val="00812792"/>
    <w:rsid w:val="00823CE7"/>
    <w:rsid w:val="008642EB"/>
    <w:rsid w:val="008C4FB4"/>
    <w:rsid w:val="00937E56"/>
    <w:rsid w:val="00962414"/>
    <w:rsid w:val="00995BD7"/>
    <w:rsid w:val="00A177C9"/>
    <w:rsid w:val="00A32866"/>
    <w:rsid w:val="00A5450F"/>
    <w:rsid w:val="00A7169E"/>
    <w:rsid w:val="00AB3552"/>
    <w:rsid w:val="00AE6A10"/>
    <w:rsid w:val="00B04740"/>
    <w:rsid w:val="00B62F9E"/>
    <w:rsid w:val="00BC269A"/>
    <w:rsid w:val="00C24BA1"/>
    <w:rsid w:val="00C54458"/>
    <w:rsid w:val="00C6117F"/>
    <w:rsid w:val="00CB05F4"/>
    <w:rsid w:val="00CE49DB"/>
    <w:rsid w:val="00CF4199"/>
    <w:rsid w:val="00D16ADF"/>
    <w:rsid w:val="00D20C82"/>
    <w:rsid w:val="00D34C1F"/>
    <w:rsid w:val="00D6303D"/>
    <w:rsid w:val="00D81B02"/>
    <w:rsid w:val="00D86C72"/>
    <w:rsid w:val="00DA78CB"/>
    <w:rsid w:val="00E061E0"/>
    <w:rsid w:val="00E42F50"/>
    <w:rsid w:val="00ED57B3"/>
    <w:rsid w:val="00F3205F"/>
    <w:rsid w:val="00F44681"/>
    <w:rsid w:val="00F846EC"/>
    <w:rsid w:val="00FF44CA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  <w:style w:type="paragraph" w:styleId="ae">
    <w:name w:val="No Spacing"/>
    <w:uiPriority w:val="1"/>
    <w:qFormat/>
    <w:rsid w:val="00CE49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BB211514BF0C577B5270D20818B65EFAFB6A17F6E455E93E44C15A424961F1D52799A4569B5A4567E69d4A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D503-52A3-4529-929F-D0DC6BA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591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1</cp:lastModifiedBy>
  <cp:revision>24</cp:revision>
  <cp:lastPrinted>2020-10-01T06:38:00Z</cp:lastPrinted>
  <dcterms:created xsi:type="dcterms:W3CDTF">2020-09-03T13:31:00Z</dcterms:created>
  <dcterms:modified xsi:type="dcterms:W3CDTF">2020-10-01T12:58:00Z</dcterms:modified>
</cp:coreProperties>
</file>