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2A" w:rsidRDefault="002A232A" w:rsidP="00F43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430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20264487" wp14:editId="771FC189">
            <wp:extent cx="457200" cy="54229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83939" w:rsidRPr="001A2F9F" w:rsidRDefault="00F83939" w:rsidP="00F83939">
      <w:pPr>
        <w:spacing w:line="360" w:lineRule="auto"/>
        <w:jc w:val="center"/>
        <w:rPr>
          <w:rStyle w:val="a8"/>
          <w:rFonts w:ascii="Times New Roman" w:hAnsi="Times New Roman" w:cs="Times New Roman"/>
        </w:rPr>
      </w:pPr>
      <w:r w:rsidRPr="001A2F9F">
        <w:rPr>
          <w:rStyle w:val="a8"/>
          <w:rFonts w:ascii="Times New Roman" w:hAnsi="Times New Roman" w:cs="Times New Roman"/>
        </w:rPr>
        <w:t>РОССИЙСКАЯ  ФЕДЕРАЦИЯ</w:t>
      </w:r>
    </w:p>
    <w:p w:rsidR="00F83939" w:rsidRPr="001A2F9F" w:rsidRDefault="001A2F9F" w:rsidP="00F83939">
      <w:pPr>
        <w:spacing w:line="360" w:lineRule="auto"/>
        <w:jc w:val="center"/>
        <w:rPr>
          <w:rStyle w:val="a8"/>
          <w:rFonts w:ascii="Times New Roman" w:hAnsi="Times New Roman" w:cs="Times New Roman"/>
        </w:rPr>
      </w:pPr>
      <w:r w:rsidRPr="001A2F9F">
        <w:rPr>
          <w:rStyle w:val="a8"/>
          <w:rFonts w:ascii="Times New Roman" w:hAnsi="Times New Roman" w:cs="Times New Roman"/>
        </w:rPr>
        <w:t xml:space="preserve">Калужская </w:t>
      </w:r>
      <w:r w:rsidR="00F83939" w:rsidRPr="001A2F9F">
        <w:rPr>
          <w:rStyle w:val="a8"/>
          <w:rFonts w:ascii="Times New Roman" w:hAnsi="Times New Roman" w:cs="Times New Roman"/>
        </w:rPr>
        <w:t xml:space="preserve"> </w:t>
      </w:r>
      <w:r w:rsidRPr="001A2F9F">
        <w:rPr>
          <w:rStyle w:val="a8"/>
          <w:rFonts w:ascii="Times New Roman" w:hAnsi="Times New Roman" w:cs="Times New Roman"/>
        </w:rPr>
        <w:t>область</w:t>
      </w:r>
    </w:p>
    <w:p w:rsidR="00F83939" w:rsidRPr="001A2F9F" w:rsidRDefault="001A2F9F" w:rsidP="00F83939">
      <w:pPr>
        <w:spacing w:line="360" w:lineRule="auto"/>
        <w:jc w:val="center"/>
        <w:rPr>
          <w:rStyle w:val="a8"/>
          <w:rFonts w:ascii="Times New Roman" w:hAnsi="Times New Roman" w:cs="Times New Roman"/>
        </w:rPr>
      </w:pPr>
      <w:r w:rsidRPr="001A2F9F">
        <w:rPr>
          <w:rStyle w:val="a8"/>
          <w:rFonts w:ascii="Times New Roman" w:hAnsi="Times New Roman" w:cs="Times New Roman"/>
        </w:rPr>
        <w:t>Думиничский район</w:t>
      </w:r>
    </w:p>
    <w:p w:rsidR="00F83939" w:rsidRPr="001A2F9F" w:rsidRDefault="001A2F9F" w:rsidP="00F83939">
      <w:pPr>
        <w:spacing w:line="360" w:lineRule="auto"/>
        <w:jc w:val="center"/>
        <w:rPr>
          <w:rStyle w:val="a8"/>
          <w:rFonts w:ascii="Times New Roman" w:hAnsi="Times New Roman" w:cs="Times New Roman"/>
        </w:rPr>
      </w:pPr>
      <w:r w:rsidRPr="001A2F9F">
        <w:rPr>
          <w:rStyle w:val="a8"/>
          <w:rFonts w:ascii="Times New Roman" w:hAnsi="Times New Roman" w:cs="Times New Roman"/>
        </w:rPr>
        <w:t>Администрация сельского поселения</w:t>
      </w:r>
    </w:p>
    <w:p w:rsidR="00F83939" w:rsidRDefault="001A2F9F" w:rsidP="00F839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F9F">
        <w:rPr>
          <w:rStyle w:val="a8"/>
          <w:rFonts w:ascii="Times New Roman" w:hAnsi="Times New Roman" w:cs="Times New Roman"/>
        </w:rPr>
        <w:t>« СЕЛО</w:t>
      </w:r>
      <w:r w:rsidR="002A232A" w:rsidRPr="001A2F9F">
        <w:rPr>
          <w:rStyle w:val="a8"/>
          <w:rFonts w:ascii="Times New Roman" w:hAnsi="Times New Roman" w:cs="Times New Roman"/>
        </w:rPr>
        <w:t xml:space="preserve"> </w:t>
      </w:r>
      <w:proofErr w:type="gramStart"/>
      <w:r w:rsidR="002A232A" w:rsidRPr="001A2F9F">
        <w:rPr>
          <w:rStyle w:val="a8"/>
          <w:rFonts w:ascii="Times New Roman" w:hAnsi="Times New Roman" w:cs="Times New Roman"/>
        </w:rPr>
        <w:t>МАКЛАКИ</w:t>
      </w:r>
      <w:proofErr w:type="gramEnd"/>
      <w:r w:rsidR="00F83939">
        <w:rPr>
          <w:rFonts w:ascii="Times New Roman" w:hAnsi="Times New Roman" w:cs="Times New Roman"/>
          <w:sz w:val="28"/>
          <w:szCs w:val="28"/>
        </w:rPr>
        <w:t>»</w:t>
      </w:r>
    </w:p>
    <w:p w:rsidR="00F83939" w:rsidRDefault="00F83939" w:rsidP="00F83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39" w:rsidRDefault="00F83939" w:rsidP="00F83939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3939" w:rsidRDefault="00F83939" w:rsidP="00F839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83939" w:rsidRDefault="00F83939" w:rsidP="00F8393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83939" w:rsidRDefault="00F43093" w:rsidP="00F83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="001A2F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80652">
        <w:rPr>
          <w:rFonts w:ascii="Times New Roman" w:hAnsi="Times New Roman" w:cs="Times New Roman"/>
          <w:sz w:val="28"/>
          <w:szCs w:val="28"/>
        </w:rPr>
        <w:t xml:space="preserve"> </w:t>
      </w:r>
      <w:r w:rsidR="00F83939">
        <w:rPr>
          <w:rFonts w:ascii="Times New Roman" w:hAnsi="Times New Roman" w:cs="Times New Roman"/>
          <w:sz w:val="28"/>
          <w:szCs w:val="28"/>
        </w:rPr>
        <w:t>202</w:t>
      </w:r>
      <w:r w:rsidR="002A232A">
        <w:rPr>
          <w:rFonts w:ascii="Times New Roman" w:hAnsi="Times New Roman" w:cs="Times New Roman"/>
          <w:sz w:val="28"/>
          <w:szCs w:val="28"/>
        </w:rPr>
        <w:t>3</w:t>
      </w:r>
      <w:r w:rsidR="00F8393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83939">
        <w:rPr>
          <w:rFonts w:ascii="Times New Roman" w:hAnsi="Times New Roman" w:cs="Times New Roman"/>
          <w:sz w:val="28"/>
          <w:szCs w:val="28"/>
        </w:rPr>
        <w:t xml:space="preserve">   </w:t>
      </w:r>
      <w:r w:rsidR="00F83939">
        <w:rPr>
          <w:rFonts w:ascii="Times New Roman" w:hAnsi="Times New Roman" w:cs="Times New Roman"/>
          <w:sz w:val="28"/>
          <w:szCs w:val="28"/>
        </w:rPr>
        <w:tab/>
      </w:r>
      <w:r w:rsidR="00F8393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="00F839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F83939" w:rsidRDefault="00F83939" w:rsidP="00F83939">
      <w:pPr>
        <w:rPr>
          <w:rFonts w:ascii="Times New Roman" w:hAnsi="Times New Roman" w:cs="Times New Roman"/>
          <w:b/>
          <w:sz w:val="28"/>
          <w:szCs w:val="28"/>
        </w:rPr>
      </w:pPr>
    </w:p>
    <w:p w:rsidR="00F83939" w:rsidRDefault="00F83939" w:rsidP="00F83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 в </w:t>
      </w:r>
      <w:r w:rsidR="001A2F9F">
        <w:rPr>
          <w:rFonts w:ascii="Times New Roman" w:hAnsi="Times New Roman" w:cs="Times New Roman"/>
          <w:b/>
          <w:sz w:val="24"/>
          <w:szCs w:val="24"/>
        </w:rPr>
        <w:t>муниципальную  П</w:t>
      </w:r>
      <w:r>
        <w:rPr>
          <w:rFonts w:ascii="Times New Roman" w:hAnsi="Times New Roman" w:cs="Times New Roman"/>
          <w:b/>
          <w:sz w:val="24"/>
          <w:szCs w:val="24"/>
        </w:rPr>
        <w:t>рограмму</w:t>
      </w:r>
    </w:p>
    <w:p w:rsidR="001A2F9F" w:rsidRDefault="00F83939" w:rsidP="00F83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A2F9F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F83939" w:rsidRDefault="001A2F9F" w:rsidP="00F83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83939">
        <w:rPr>
          <w:rFonts w:ascii="Times New Roman" w:hAnsi="Times New Roman" w:cs="Times New Roman"/>
          <w:b/>
          <w:sz w:val="24"/>
          <w:szCs w:val="24"/>
        </w:rPr>
        <w:t>Благоустройство территории сельского поселения</w:t>
      </w:r>
    </w:p>
    <w:p w:rsidR="001A2F9F" w:rsidRDefault="002A232A" w:rsidP="00F83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«Село Маклаки</w:t>
      </w:r>
      <w:r w:rsidR="00F83939">
        <w:rPr>
          <w:rFonts w:ascii="Times New Roman" w:hAnsi="Times New Roman" w:cs="Times New Roman"/>
          <w:b/>
          <w:sz w:val="24"/>
          <w:szCs w:val="24"/>
        </w:rPr>
        <w:t>»</w:t>
      </w:r>
      <w:r w:rsidR="001A2F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A2F9F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="001A2F9F">
        <w:rPr>
          <w:rFonts w:ascii="Times New Roman" w:hAnsi="Times New Roman" w:cs="Times New Roman"/>
          <w:b/>
          <w:sz w:val="24"/>
          <w:szCs w:val="24"/>
        </w:rPr>
        <w:t xml:space="preserve"> постановлением</w:t>
      </w:r>
    </w:p>
    <w:p w:rsidR="001A2F9F" w:rsidRDefault="001A2F9F" w:rsidP="00F83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«Село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83939" w:rsidRDefault="001A2F9F" w:rsidP="00F83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№79 от 26.12.2022 г.</w:t>
      </w:r>
      <w:r w:rsidR="00F83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290" w:rsidRDefault="00671290" w:rsidP="00F83939">
      <w:pPr>
        <w:rPr>
          <w:rFonts w:ascii="Times New Roman" w:hAnsi="Times New Roman" w:cs="Times New Roman"/>
          <w:sz w:val="28"/>
          <w:szCs w:val="28"/>
        </w:rPr>
      </w:pPr>
    </w:p>
    <w:p w:rsidR="00B56E83" w:rsidRDefault="00671290" w:rsidP="00671290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1A2F9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статьи </w:t>
      </w:r>
      <w:r w:rsidRPr="00B56E83">
        <w:rPr>
          <w:rFonts w:ascii="Times New Roman" w:hAnsi="Times New Roman" w:cs="Times New Roman"/>
          <w:color w:val="000000"/>
          <w:sz w:val="24"/>
          <w:szCs w:val="24"/>
        </w:rPr>
        <w:t>179 Бюджетного кодекса Р</w:t>
      </w:r>
      <w:r w:rsidR="001A2F9F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B56E8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1A2F9F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B56E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0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F9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30 части 1 ст. 14 </w:t>
      </w:r>
      <w:r w:rsidR="001A2F9F">
        <w:rPr>
          <w:rFonts w:ascii="Times New Roman" w:hAnsi="Times New Roman"/>
          <w:sz w:val="24"/>
          <w:szCs w:val="24"/>
        </w:rPr>
        <w:t xml:space="preserve"> Федерального</w:t>
      </w:r>
      <w:r w:rsidRPr="00B56E83">
        <w:rPr>
          <w:rFonts w:ascii="Times New Roman" w:hAnsi="Times New Roman"/>
          <w:sz w:val="24"/>
          <w:szCs w:val="24"/>
        </w:rPr>
        <w:t xml:space="preserve"> закон</w:t>
      </w:r>
      <w:r w:rsidR="001A2F9F">
        <w:rPr>
          <w:rFonts w:ascii="Times New Roman" w:hAnsi="Times New Roman"/>
          <w:sz w:val="24"/>
          <w:szCs w:val="24"/>
        </w:rPr>
        <w:t xml:space="preserve">а </w:t>
      </w:r>
      <w:r w:rsidRPr="00B56E83">
        <w:rPr>
          <w:rFonts w:ascii="Times New Roman" w:hAnsi="Times New Roman"/>
          <w:sz w:val="24"/>
          <w:szCs w:val="24"/>
        </w:rPr>
        <w:t xml:space="preserve"> № 131–ФЗ от 06.10.2003 «Об общих принципах организации местного самоуправления в Российской Федерации», </w:t>
      </w:r>
      <w:r w:rsidR="003F44ED">
        <w:rPr>
          <w:rFonts w:ascii="Times New Roman" w:hAnsi="Times New Roman"/>
          <w:sz w:val="24"/>
          <w:szCs w:val="24"/>
        </w:rPr>
        <w:t>руководствуясь</w:t>
      </w:r>
      <w:r w:rsidRPr="00B56E83">
        <w:rPr>
          <w:rFonts w:ascii="Times New Roman" w:hAnsi="Times New Roman"/>
          <w:sz w:val="24"/>
          <w:szCs w:val="24"/>
        </w:rPr>
        <w:t xml:space="preserve"> </w:t>
      </w:r>
      <w:r w:rsidRPr="00B56E83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="00A777A5" w:rsidRPr="00B56E83">
        <w:rPr>
          <w:rFonts w:ascii="Times New Roman" w:hAnsi="Times New Roman" w:cs="Times New Roman"/>
          <w:bCs/>
          <w:sz w:val="24"/>
          <w:szCs w:val="24"/>
        </w:rPr>
        <w:t>сельского поселения «Село Маклаки» от 21</w:t>
      </w:r>
      <w:r w:rsidRPr="00B56E83">
        <w:rPr>
          <w:rFonts w:ascii="Times New Roman" w:hAnsi="Times New Roman" w:cs="Times New Roman"/>
          <w:bCs/>
          <w:sz w:val="24"/>
          <w:szCs w:val="24"/>
        </w:rPr>
        <w:t>.10.20</w:t>
      </w:r>
      <w:r w:rsidR="00A777A5" w:rsidRPr="00B56E83">
        <w:rPr>
          <w:rFonts w:ascii="Times New Roman" w:hAnsi="Times New Roman" w:cs="Times New Roman"/>
          <w:bCs/>
          <w:sz w:val="24"/>
          <w:szCs w:val="24"/>
        </w:rPr>
        <w:t>13 г. №31</w:t>
      </w:r>
      <w:r w:rsidRPr="00B56E83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принятия решений о разработке муниципальных программ с</w:t>
      </w:r>
      <w:r w:rsidR="00A777A5" w:rsidRPr="00B56E83">
        <w:rPr>
          <w:rFonts w:ascii="Times New Roman" w:hAnsi="Times New Roman" w:cs="Times New Roman"/>
          <w:bCs/>
          <w:sz w:val="24"/>
          <w:szCs w:val="24"/>
        </w:rPr>
        <w:t>ельского поселения «Село  Маклаки</w:t>
      </w:r>
      <w:r w:rsidRPr="00B56E83">
        <w:rPr>
          <w:rFonts w:ascii="Times New Roman" w:hAnsi="Times New Roman" w:cs="Times New Roman"/>
          <w:bCs/>
          <w:sz w:val="24"/>
          <w:szCs w:val="24"/>
        </w:rPr>
        <w:t>», их формирования и реализации и</w:t>
      </w:r>
      <w:proofErr w:type="gramEnd"/>
      <w:r w:rsidRPr="00B56E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6E83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</w:t>
      </w:r>
      <w:proofErr w:type="gramStart"/>
      <w:r w:rsidRPr="00B56E83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проведения оценки эффективности </w:t>
      </w:r>
      <w:r w:rsidRPr="00B56E83">
        <w:rPr>
          <w:rFonts w:ascii="Times New Roman" w:eastAsia="Calibri" w:hAnsi="Times New Roman" w:cs="Times New Roman"/>
          <w:sz w:val="24"/>
          <w:szCs w:val="24"/>
        </w:rPr>
        <w:t>реализации муниципальных</w:t>
      </w:r>
      <w:r w:rsidRPr="00B56E83">
        <w:rPr>
          <w:rFonts w:ascii="Times New Roman" w:hAnsi="Times New Roman" w:cs="Times New Roman"/>
          <w:bCs/>
          <w:sz w:val="24"/>
          <w:szCs w:val="24"/>
        </w:rPr>
        <w:t xml:space="preserve">  прог</w:t>
      </w:r>
      <w:r w:rsidR="00A777A5" w:rsidRPr="00B56E83">
        <w:rPr>
          <w:rFonts w:ascii="Times New Roman" w:hAnsi="Times New Roman" w:cs="Times New Roman"/>
          <w:bCs/>
          <w:sz w:val="24"/>
          <w:szCs w:val="24"/>
        </w:rPr>
        <w:t>рамм сельского</w:t>
      </w:r>
      <w:proofErr w:type="gramEnd"/>
      <w:r w:rsidR="00A777A5" w:rsidRPr="00B56E83">
        <w:rPr>
          <w:rFonts w:ascii="Times New Roman" w:hAnsi="Times New Roman" w:cs="Times New Roman"/>
          <w:bCs/>
          <w:sz w:val="24"/>
          <w:szCs w:val="24"/>
        </w:rPr>
        <w:t xml:space="preserve"> поселения «Село Маклаки», </w:t>
      </w:r>
      <w:r w:rsidRPr="00B56E8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A777A5" w:rsidRPr="00B56E83">
        <w:rPr>
          <w:rFonts w:ascii="Times New Roman" w:hAnsi="Times New Roman" w:cs="Times New Roman"/>
          <w:color w:val="000000"/>
          <w:sz w:val="24"/>
          <w:szCs w:val="24"/>
        </w:rPr>
        <w:t>Постановления администрации от 18</w:t>
      </w:r>
      <w:r w:rsidRPr="00B56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7A5" w:rsidRPr="00B56E83">
        <w:rPr>
          <w:rFonts w:ascii="Times New Roman" w:hAnsi="Times New Roman" w:cs="Times New Roman"/>
          <w:color w:val="000000"/>
          <w:sz w:val="24"/>
          <w:szCs w:val="24"/>
        </w:rPr>
        <w:t>ноября 2016 года №48</w:t>
      </w:r>
      <w:r w:rsidRPr="00B56E83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Перечня муниципальных программ </w:t>
      </w:r>
      <w:r w:rsidR="00A777A5" w:rsidRPr="00B56E8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«Село Маклаки</w:t>
      </w:r>
      <w:r w:rsidRPr="00B56E83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3F44ED">
        <w:rPr>
          <w:rFonts w:ascii="Times New Roman" w:hAnsi="Times New Roman" w:cs="Times New Roman"/>
          <w:color w:val="000000"/>
          <w:sz w:val="24"/>
          <w:szCs w:val="24"/>
        </w:rPr>
        <w:t>в соответствии с Уставом сельского поселения «Село Маклаки»</w:t>
      </w:r>
    </w:p>
    <w:p w:rsidR="00F83939" w:rsidRPr="003F44ED" w:rsidRDefault="003F44ED" w:rsidP="003F44E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F44ED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F83939" w:rsidRPr="003F44ED">
        <w:rPr>
          <w:rFonts w:ascii="Times New Roman" w:hAnsi="Times New Roman" w:cs="Times New Roman"/>
          <w:b/>
          <w:sz w:val="24"/>
          <w:szCs w:val="24"/>
        </w:rPr>
        <w:t>:</w:t>
      </w:r>
    </w:p>
    <w:p w:rsidR="00671290" w:rsidRDefault="00671290" w:rsidP="00671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F44ED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 xml:space="preserve">изменения в  </w:t>
      </w:r>
      <w:r w:rsidR="00046B4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«Село </w:t>
      </w:r>
      <w:proofErr w:type="gramStart"/>
      <w:r w:rsidR="00046B4F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046B4F">
        <w:rPr>
          <w:rFonts w:ascii="Times New Roman" w:hAnsi="Times New Roman" w:cs="Times New Roman"/>
          <w:sz w:val="24"/>
          <w:szCs w:val="24"/>
        </w:rPr>
        <w:t>» от 26.12.2022 г. №79 «Об утверждении М</w:t>
      </w:r>
      <w:r>
        <w:rPr>
          <w:rFonts w:ascii="Times New Roman" w:hAnsi="Times New Roman" w:cs="Times New Roman"/>
          <w:sz w:val="24"/>
          <w:szCs w:val="24"/>
        </w:rPr>
        <w:t>униципал</w:t>
      </w:r>
      <w:r w:rsidR="00046B4F">
        <w:rPr>
          <w:rFonts w:ascii="Times New Roman" w:hAnsi="Times New Roman" w:cs="Times New Roman"/>
          <w:sz w:val="24"/>
          <w:szCs w:val="24"/>
        </w:rPr>
        <w:t xml:space="preserve">ьной    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7754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</w:t>
      </w:r>
      <w:r w:rsidR="00046B4F">
        <w:rPr>
          <w:rFonts w:ascii="Times New Roman" w:hAnsi="Times New Roman" w:cs="Times New Roman"/>
          <w:sz w:val="24"/>
          <w:szCs w:val="24"/>
        </w:rPr>
        <w:t>сельского поселения «Село Маклаки</w:t>
      </w:r>
      <w:r w:rsidR="00623756">
        <w:rPr>
          <w:rFonts w:ascii="Times New Roman" w:hAnsi="Times New Roman" w:cs="Times New Roman"/>
          <w:sz w:val="24"/>
          <w:szCs w:val="24"/>
        </w:rPr>
        <w:t>» (в редакции №18 от 27.02.2023 г., №20 от 20.03.2023 г., №24 от 27.03.2023 г.)</w:t>
      </w:r>
    </w:p>
    <w:p w:rsidR="00720D42" w:rsidRPr="00720D42" w:rsidRDefault="00720D42" w:rsidP="00671290">
      <w:pPr>
        <w:rPr>
          <w:rFonts w:ascii="Times New Roman" w:hAnsi="Times New Roman" w:cs="Times New Roman"/>
          <w:b/>
          <w:sz w:val="24"/>
          <w:szCs w:val="24"/>
        </w:rPr>
      </w:pPr>
      <w:r w:rsidRPr="00720D42">
        <w:rPr>
          <w:rFonts w:ascii="Times New Roman" w:hAnsi="Times New Roman" w:cs="Times New Roman"/>
          <w:b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нести изменения в </w:t>
      </w:r>
      <w:r w:rsidRPr="00720D42">
        <w:rPr>
          <w:rFonts w:ascii="Times New Roman" w:hAnsi="Times New Roman" w:cs="Times New Roman"/>
          <w:b/>
          <w:sz w:val="24"/>
          <w:szCs w:val="24"/>
        </w:rPr>
        <w:t>п.6 паспорта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сельского поселения «Село Маклаки» </w:t>
      </w:r>
      <w:r w:rsidRPr="00720D42">
        <w:rPr>
          <w:rFonts w:ascii="Times New Roman" w:hAnsi="Times New Roman" w:cs="Times New Roman"/>
          <w:b/>
          <w:sz w:val="24"/>
          <w:szCs w:val="24"/>
        </w:rPr>
        <w:t>изложив его в следующей редакции:</w:t>
      </w:r>
    </w:p>
    <w:p w:rsidR="00720D42" w:rsidRPr="00720D42" w:rsidRDefault="00720D42" w:rsidP="00671290">
      <w:pPr>
        <w:rPr>
          <w:rFonts w:ascii="Times New Roman" w:eastAsia="Arial" w:hAnsi="Times New Roman" w:cstheme="minorBidi"/>
          <w:b/>
          <w:bCs/>
          <w:sz w:val="24"/>
          <w:szCs w:val="24"/>
          <w:lang w:eastAsia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20D42" w:rsidTr="00720D4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42" w:rsidRDefault="00720D42" w:rsidP="0072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Объемы финансирования     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всех источников финансирования     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D42" w:rsidRDefault="00720D42" w:rsidP="00720D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 составляет</w:t>
            </w:r>
            <w:r w:rsidRPr="00720D42">
              <w:rPr>
                <w:rFonts w:ascii="Times New Roman" w:hAnsi="Times New Roman" w:cs="Times New Roman"/>
                <w:b/>
              </w:rPr>
              <w:t xml:space="preserve">: 2 </w:t>
            </w:r>
            <w:r w:rsidR="00DF0382">
              <w:rPr>
                <w:rFonts w:ascii="Times New Roman" w:hAnsi="Times New Roman" w:cs="Times New Roman"/>
                <w:b/>
              </w:rPr>
              <w:t>410059</w:t>
            </w:r>
            <w:r w:rsidRPr="00720D42">
              <w:rPr>
                <w:rFonts w:ascii="Times New Roman" w:hAnsi="Times New Roman" w:cs="Times New Roman"/>
                <w:b/>
              </w:rPr>
              <w:t>руб. 00 коп</w:t>
            </w:r>
            <w:r>
              <w:rPr>
                <w:rFonts w:ascii="Times New Roman" w:hAnsi="Times New Roman" w:cs="Times New Roman"/>
              </w:rPr>
              <w:t>, в том числе по годам:</w:t>
            </w:r>
          </w:p>
          <w:p w:rsidR="00720D42" w:rsidRDefault="00DF0382" w:rsidP="00720D4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г. – 1065254</w:t>
            </w:r>
            <w:r w:rsidR="00720D42">
              <w:rPr>
                <w:rFonts w:ascii="Times New Roman" w:hAnsi="Times New Roman" w:cs="Times New Roman"/>
                <w:b/>
              </w:rPr>
              <w:t xml:space="preserve"> руб. руб.</w:t>
            </w:r>
          </w:p>
          <w:p w:rsidR="00720D42" w:rsidRDefault="00DF0382" w:rsidP="00720D4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2024г. – 829700</w:t>
            </w:r>
            <w:r w:rsidR="00720D4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720D42" w:rsidRDefault="00720D42" w:rsidP="00720D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2025г.- 515105 руб.</w:t>
            </w:r>
          </w:p>
          <w:p w:rsidR="00720D42" w:rsidRDefault="00720D42" w:rsidP="00720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Объемы бюджетного финансирования ежегодно уточняются в установленном порядке в процессе исполнения бюджета сельского поселения при формировании бюджета сельского поселения на очередной финансовый год.</w:t>
            </w:r>
          </w:p>
        </w:tc>
      </w:tr>
    </w:tbl>
    <w:p w:rsidR="00671290" w:rsidRDefault="00671290" w:rsidP="00671290">
      <w:pPr>
        <w:pStyle w:val="aa"/>
        <w:rPr>
          <w:rFonts w:ascii="Times New Roman" w:hAnsi="Times New Roman" w:cs="Times New Roman"/>
          <w:i w:val="0"/>
          <w:sz w:val="24"/>
          <w:lang w:val="ru-RU"/>
        </w:rPr>
      </w:pPr>
    </w:p>
    <w:p w:rsidR="00720D42" w:rsidRDefault="00720D42" w:rsidP="00671290">
      <w:pPr>
        <w:pStyle w:val="aa"/>
        <w:rPr>
          <w:rFonts w:ascii="Times New Roman" w:hAnsi="Times New Roman" w:cs="Times New Roman"/>
          <w:i w:val="0"/>
          <w:sz w:val="24"/>
          <w:lang w:val="ru-RU"/>
        </w:rPr>
      </w:pPr>
    </w:p>
    <w:p w:rsidR="00720D42" w:rsidRDefault="00720D42" w:rsidP="00671290">
      <w:pPr>
        <w:pStyle w:val="aa"/>
        <w:rPr>
          <w:rFonts w:ascii="Times New Roman" w:hAnsi="Times New Roman" w:cs="Times New Roman"/>
          <w:i w:val="0"/>
          <w:sz w:val="24"/>
          <w:lang w:val="ru-RU"/>
        </w:rPr>
      </w:pPr>
    </w:p>
    <w:p w:rsidR="00720D42" w:rsidRDefault="00720D42" w:rsidP="00671290">
      <w:pPr>
        <w:pStyle w:val="aa"/>
        <w:rPr>
          <w:rFonts w:ascii="Times New Roman" w:hAnsi="Times New Roman" w:cs="Times New Roman"/>
          <w:i w:val="0"/>
          <w:sz w:val="24"/>
          <w:lang w:val="ru-RU"/>
        </w:rPr>
      </w:pPr>
    </w:p>
    <w:p w:rsidR="00720D42" w:rsidRDefault="00720D42" w:rsidP="00671290">
      <w:pPr>
        <w:pStyle w:val="aa"/>
        <w:rPr>
          <w:rFonts w:ascii="Times New Roman" w:hAnsi="Times New Roman" w:cs="Times New Roman"/>
          <w:i w:val="0"/>
          <w:sz w:val="24"/>
          <w:lang w:val="ru-RU"/>
        </w:rPr>
      </w:pPr>
    </w:p>
    <w:p w:rsidR="00720D42" w:rsidRDefault="00720D42" w:rsidP="00671290">
      <w:pPr>
        <w:pStyle w:val="aa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720D42">
        <w:rPr>
          <w:rFonts w:ascii="Times New Roman" w:hAnsi="Times New Roman" w:cs="Times New Roman"/>
          <w:b/>
          <w:i w:val="0"/>
          <w:sz w:val="24"/>
          <w:lang w:val="ru-RU"/>
        </w:rPr>
        <w:t>1.2</w:t>
      </w:r>
      <w:proofErr w:type="gramStart"/>
      <w:r>
        <w:rPr>
          <w:rFonts w:ascii="Times New Roman" w:hAnsi="Times New Roman" w:cs="Times New Roman"/>
          <w:i w:val="0"/>
          <w:sz w:val="24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i w:val="0"/>
          <w:sz w:val="24"/>
          <w:lang w:val="ru-RU"/>
        </w:rPr>
        <w:t>нести изменения в раздел 4 «</w:t>
      </w:r>
      <w:r w:rsidRPr="00720D42">
        <w:rPr>
          <w:rFonts w:ascii="Times New Roman" w:hAnsi="Times New Roman" w:cs="Times New Roman"/>
          <w:b/>
          <w:i w:val="0"/>
          <w:sz w:val="24"/>
          <w:lang w:val="ru-RU"/>
        </w:rPr>
        <w:t>Краткое описание ресурсного обеспечения за счет бюджетных ассигнований по годам реализации муниципальной программы»</w:t>
      </w:r>
    </w:p>
    <w:p w:rsidR="00720D42" w:rsidRDefault="00720D42" w:rsidP="00671290">
      <w:pPr>
        <w:pStyle w:val="aa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Финансовое обеспечение реализации Программы в 2023-2025 годах планируется осуществлять за счет бюджетных ассигнований бюджета сельского поселения </w:t>
      </w:r>
    </w:p>
    <w:p w:rsidR="00720D42" w:rsidRDefault="00720D42" w:rsidP="00671290">
      <w:pPr>
        <w:pStyle w:val="aa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Общий объем финансирования Программы за весь период реализации </w:t>
      </w:r>
      <w:proofErr w:type="spellStart"/>
      <w:r>
        <w:rPr>
          <w:rFonts w:ascii="Times New Roman" w:hAnsi="Times New Roman" w:cs="Times New Roman"/>
          <w:i w:val="0"/>
          <w:sz w:val="24"/>
          <w:lang w:val="ru-RU"/>
        </w:rPr>
        <w:t>прогнозно</w:t>
      </w:r>
      <w:proofErr w:type="spellEnd"/>
      <w:r>
        <w:rPr>
          <w:rFonts w:ascii="Times New Roman" w:hAnsi="Times New Roman" w:cs="Times New Roman"/>
          <w:i w:val="0"/>
          <w:sz w:val="24"/>
          <w:lang w:val="ru-RU"/>
        </w:rPr>
        <w:t xml:space="preserve"> составит</w:t>
      </w:r>
    </w:p>
    <w:p w:rsidR="00720D42" w:rsidRDefault="00DF0382" w:rsidP="00671290">
      <w:pPr>
        <w:pStyle w:val="aa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2 410059 </w:t>
      </w:r>
      <w:r w:rsidR="00720D42" w:rsidRPr="00EE021E">
        <w:rPr>
          <w:rFonts w:ascii="Times New Roman" w:hAnsi="Times New Roman" w:cs="Times New Roman"/>
          <w:b/>
          <w:i w:val="0"/>
          <w:lang w:val="ru-RU"/>
        </w:rPr>
        <w:t>руб. 00 коп</w:t>
      </w:r>
    </w:p>
    <w:p w:rsidR="00720D42" w:rsidRPr="00720D42" w:rsidRDefault="00720D42" w:rsidP="00671290">
      <w:pPr>
        <w:pStyle w:val="aa"/>
        <w:rPr>
          <w:rFonts w:ascii="Times New Roman" w:hAnsi="Times New Roman" w:cs="Times New Roman"/>
          <w:b/>
          <w:i w:val="0"/>
          <w:lang w:val="ru-RU"/>
        </w:rPr>
      </w:pPr>
    </w:p>
    <w:p w:rsidR="00720D42" w:rsidRDefault="00907477" w:rsidP="00720D42">
      <w:pPr>
        <w:pStyle w:val="ConsPlusCel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F0382">
        <w:rPr>
          <w:rFonts w:ascii="Times New Roman" w:hAnsi="Times New Roman" w:cs="Times New Roman"/>
          <w:b/>
        </w:rPr>
        <w:t>2023 г. – 1065254</w:t>
      </w:r>
      <w:r w:rsidR="00720D42">
        <w:rPr>
          <w:rFonts w:ascii="Times New Roman" w:hAnsi="Times New Roman" w:cs="Times New Roman"/>
          <w:b/>
        </w:rPr>
        <w:t xml:space="preserve"> руб. руб.</w:t>
      </w:r>
    </w:p>
    <w:p w:rsidR="00720D42" w:rsidRDefault="00907477" w:rsidP="00720D42">
      <w:pPr>
        <w:pStyle w:val="ConsPlusCel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F0382">
        <w:rPr>
          <w:rFonts w:ascii="Times New Roman" w:hAnsi="Times New Roman" w:cs="Times New Roman"/>
          <w:b/>
        </w:rPr>
        <w:t>2024г. – 829700</w:t>
      </w:r>
      <w:r w:rsidR="00720D42">
        <w:rPr>
          <w:rFonts w:ascii="Times New Roman" w:hAnsi="Times New Roman" w:cs="Times New Roman"/>
          <w:b/>
        </w:rPr>
        <w:t xml:space="preserve"> руб.</w:t>
      </w:r>
    </w:p>
    <w:p w:rsidR="00720D42" w:rsidRDefault="00907477" w:rsidP="00720D42">
      <w:pPr>
        <w:pStyle w:val="ConsPlusCel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20D42">
        <w:rPr>
          <w:rFonts w:ascii="Times New Roman" w:hAnsi="Times New Roman" w:cs="Times New Roman"/>
          <w:b/>
        </w:rPr>
        <w:t>2025г.- 515105 руб.</w:t>
      </w:r>
    </w:p>
    <w:p w:rsidR="00907477" w:rsidRDefault="00907477" w:rsidP="00720D42">
      <w:pPr>
        <w:pStyle w:val="ConsPlusCell"/>
        <w:rPr>
          <w:rFonts w:ascii="Times New Roman" w:hAnsi="Times New Roman" w:cs="Times New Roman"/>
          <w:b/>
        </w:rPr>
      </w:pPr>
    </w:p>
    <w:p w:rsidR="00907477" w:rsidRDefault="00907477" w:rsidP="00720D42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1.3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нести изменения в </w:t>
      </w:r>
      <w:r w:rsidRPr="00907477">
        <w:rPr>
          <w:rFonts w:ascii="Times New Roman" w:hAnsi="Times New Roman" w:cs="Times New Roman"/>
          <w:b/>
        </w:rPr>
        <w:t>п. 4</w:t>
      </w:r>
      <w:r>
        <w:rPr>
          <w:rFonts w:ascii="Times New Roman" w:hAnsi="Times New Roman" w:cs="Times New Roman"/>
        </w:rPr>
        <w:t xml:space="preserve"> «Общий объем финансовых ресурсов, н</w:t>
      </w:r>
      <w:r w:rsidR="00EE021E">
        <w:rPr>
          <w:rFonts w:ascii="Times New Roman" w:hAnsi="Times New Roman" w:cs="Times New Roman"/>
        </w:rPr>
        <w:t>еобходимых для реализации муниципа</w:t>
      </w:r>
      <w:r>
        <w:rPr>
          <w:rFonts w:ascii="Times New Roman" w:hAnsi="Times New Roman" w:cs="Times New Roman"/>
        </w:rPr>
        <w:t xml:space="preserve">льной программы </w:t>
      </w:r>
      <w:r w:rsidR="00B0310F" w:rsidRPr="0088740F">
        <w:rPr>
          <w:rFonts w:ascii="Times New Roman" w:hAnsi="Times New Roman" w:cs="Times New Roman"/>
        </w:rPr>
        <w:t>(</w:t>
      </w:r>
      <w:r w:rsidRPr="0088740F">
        <w:rPr>
          <w:rFonts w:ascii="Times New Roman" w:hAnsi="Times New Roman" w:cs="Times New Roman"/>
        </w:rPr>
        <w:t>руб.)</w:t>
      </w:r>
      <w:r>
        <w:rPr>
          <w:rFonts w:ascii="Times New Roman" w:hAnsi="Times New Roman" w:cs="Times New Roman"/>
        </w:rPr>
        <w:t xml:space="preserve"> </w:t>
      </w:r>
      <w:r w:rsidRPr="00907477">
        <w:rPr>
          <w:rFonts w:ascii="Times New Roman" w:hAnsi="Times New Roman" w:cs="Times New Roman"/>
          <w:b/>
        </w:rPr>
        <w:t>изложив его в следующей редакции</w:t>
      </w:r>
      <w:r>
        <w:rPr>
          <w:rFonts w:ascii="Times New Roman" w:hAnsi="Times New Roman" w:cs="Times New Roman"/>
        </w:rPr>
        <w:t>:</w:t>
      </w:r>
    </w:p>
    <w:p w:rsidR="00907477" w:rsidRDefault="00907477" w:rsidP="00720D42">
      <w:pPr>
        <w:pStyle w:val="ConsPlusCell"/>
        <w:rPr>
          <w:rFonts w:ascii="Times New Roman" w:hAnsi="Times New Roman" w:cs="Times New Roman"/>
        </w:rPr>
      </w:pPr>
    </w:p>
    <w:p w:rsidR="00907477" w:rsidRPr="000E44B8" w:rsidRDefault="00907477" w:rsidP="0090747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Pr="000E44B8">
        <w:rPr>
          <w:rFonts w:ascii="Times New Roman" w:eastAsiaTheme="minorEastAsia" w:hAnsi="Times New Roman" w:cs="Times New Roman"/>
          <w:b/>
          <w:sz w:val="24"/>
          <w:szCs w:val="24"/>
        </w:rPr>
        <w:t>Общий объем финансовых ресурсов, необходимых для реализации муниципальной программы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275"/>
        <w:gridCol w:w="1134"/>
        <w:gridCol w:w="1276"/>
        <w:gridCol w:w="1071"/>
        <w:gridCol w:w="1135"/>
        <w:gridCol w:w="734"/>
        <w:gridCol w:w="607"/>
      </w:tblGrid>
      <w:tr w:rsidR="00907477" w:rsidRPr="000E44B8" w:rsidTr="0013364F">
        <w:trPr>
          <w:trHeight w:val="3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E44B8">
              <w:rPr>
                <w:rFonts w:ascii="Times New Roman" w:eastAsiaTheme="minorEastAsia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E44B8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E44B8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907477" w:rsidRPr="000E44B8" w:rsidTr="0013364F">
        <w:trPr>
          <w:trHeight w:val="14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E44B8">
              <w:rPr>
                <w:rFonts w:ascii="Times New Roman" w:eastAsiaTheme="minorEastAsia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E44B8">
              <w:rPr>
                <w:rFonts w:ascii="Times New Roman" w:eastAsiaTheme="minorEastAsia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E44B8">
              <w:rPr>
                <w:rFonts w:ascii="Times New Roman" w:eastAsiaTheme="minorEastAsia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907477" w:rsidRPr="000E44B8" w:rsidTr="0013364F">
        <w:trPr>
          <w:trHeight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907477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0747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8B0BB8" w:rsidP="008B0B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2 410059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8B0BB8" w:rsidP="008B0B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1065254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8B0BB8" w:rsidP="008B0B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829700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8B0B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515105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2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6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907477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0747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по источникам финансирования: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4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EE021E" w:rsidP="008B0B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8B6992" w:rsidRDefault="00EE021E" w:rsidP="008B0BB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88740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4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277B1E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487389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277B1E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217989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277B1E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134700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277B1E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134700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6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277B1E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1 680670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277B1E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605265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277B1E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695000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277B1E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380405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07477" w:rsidRDefault="00907477" w:rsidP="00720D42">
      <w:pPr>
        <w:pStyle w:val="ConsPlusCell"/>
        <w:rPr>
          <w:rFonts w:ascii="Times New Roman" w:hAnsi="Times New Roman" w:cs="Times New Roman"/>
        </w:rPr>
      </w:pPr>
    </w:p>
    <w:p w:rsidR="00907477" w:rsidRPr="00907477" w:rsidRDefault="00907477" w:rsidP="00720D42">
      <w:pPr>
        <w:pStyle w:val="ConsPlusCell"/>
        <w:rPr>
          <w:rFonts w:ascii="Times New Roman" w:hAnsi="Times New Roman" w:cs="Times New Roman"/>
          <w:b/>
        </w:rPr>
      </w:pPr>
      <w:r w:rsidRPr="00907477">
        <w:rPr>
          <w:rFonts w:ascii="Times New Roman" w:hAnsi="Times New Roman" w:cs="Times New Roman"/>
          <w:b/>
        </w:rPr>
        <w:t>1.4.</w:t>
      </w:r>
      <w:r>
        <w:rPr>
          <w:rFonts w:ascii="Times New Roman" w:hAnsi="Times New Roman" w:cs="Times New Roman"/>
        </w:rPr>
        <w:t xml:space="preserve"> Внести изменения в </w:t>
      </w:r>
      <w:r w:rsidRPr="00907477">
        <w:rPr>
          <w:rFonts w:ascii="Times New Roman" w:hAnsi="Times New Roman" w:cs="Times New Roman"/>
          <w:b/>
        </w:rPr>
        <w:t>п.4.1.</w:t>
      </w:r>
      <w:r>
        <w:rPr>
          <w:rFonts w:ascii="Times New Roman" w:hAnsi="Times New Roman" w:cs="Times New Roman"/>
        </w:rPr>
        <w:t xml:space="preserve"> «Обоснование объема финансовых ресурсов, необходимых для реализации муниципальной программы», </w:t>
      </w:r>
      <w:r w:rsidRPr="00907477">
        <w:rPr>
          <w:rFonts w:ascii="Times New Roman" w:hAnsi="Times New Roman" w:cs="Times New Roman"/>
          <w:b/>
        </w:rPr>
        <w:t>изложив его в новой редакции:</w:t>
      </w:r>
    </w:p>
    <w:p w:rsidR="00907477" w:rsidRPr="00907477" w:rsidRDefault="00907477" w:rsidP="00720D42">
      <w:pPr>
        <w:pStyle w:val="ConsPlusCell"/>
        <w:rPr>
          <w:rFonts w:ascii="Times New Roman" w:hAnsi="Times New Roman" w:cs="Times New Roman"/>
          <w:b/>
        </w:rPr>
      </w:pPr>
    </w:p>
    <w:p w:rsidR="00907477" w:rsidRDefault="00907477" w:rsidP="00907477">
      <w:pPr>
        <w:rPr>
          <w:b/>
        </w:rPr>
      </w:pPr>
      <w:r>
        <w:rPr>
          <w:b/>
        </w:rPr>
        <w:t xml:space="preserve">4.1.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Обоснование объема финансовых ресурсов, необходимых для реализации </w:t>
      </w:r>
    </w:p>
    <w:p w:rsidR="00907477" w:rsidRPr="000E44B8" w:rsidRDefault="00907477" w:rsidP="00907477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E44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44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программы </w:t>
      </w:r>
    </w:p>
    <w:p w:rsidR="00907477" w:rsidRDefault="00907477" w:rsidP="00907477">
      <w:pPr>
        <w:pStyle w:val="ConsPlusNormal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E44B8">
        <w:rPr>
          <w:rFonts w:ascii="Times New Roman" w:hAnsi="Times New Roman" w:cs="Times New Roman"/>
          <w:sz w:val="22"/>
          <w:szCs w:val="22"/>
          <w:lang w:val="ru-RU"/>
        </w:rPr>
        <w:t>(руб.)</w:t>
      </w:r>
    </w:p>
    <w:tbl>
      <w:tblPr>
        <w:tblW w:w="949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078"/>
        <w:gridCol w:w="986"/>
        <w:gridCol w:w="8"/>
        <w:gridCol w:w="16"/>
        <w:gridCol w:w="14"/>
        <w:gridCol w:w="7"/>
        <w:gridCol w:w="940"/>
        <w:gridCol w:w="11"/>
        <w:gridCol w:w="24"/>
        <w:gridCol w:w="10"/>
        <w:gridCol w:w="7"/>
        <w:gridCol w:w="799"/>
        <w:gridCol w:w="16"/>
        <w:gridCol w:w="29"/>
        <w:gridCol w:w="7"/>
        <w:gridCol w:w="1127"/>
        <w:gridCol w:w="7"/>
        <w:gridCol w:w="992"/>
        <w:gridCol w:w="13"/>
        <w:gridCol w:w="832"/>
      </w:tblGrid>
      <w:tr w:rsidR="00907477" w:rsidRPr="000E44B8" w:rsidTr="0013364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показателей</w:t>
            </w: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Значения по годам реализации</w:t>
            </w:r>
          </w:p>
        </w:tc>
      </w:tr>
      <w:tr w:rsidR="00907477" w:rsidRPr="000E44B8" w:rsidTr="0013364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1.</w:t>
            </w:r>
          </w:p>
        </w:tc>
        <w:tc>
          <w:tcPr>
            <w:tcW w:w="59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Мероприятия по содержанию уличного освещения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1.1 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Процессные  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Количество светильников уличного освещения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after="200" w:line="276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240000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250000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141000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240000</w:t>
            </w:r>
          </w:p>
        </w:tc>
        <w:tc>
          <w:tcPr>
            <w:tcW w:w="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250000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141000</w:t>
            </w:r>
          </w:p>
        </w:tc>
        <w:tc>
          <w:tcPr>
            <w:tcW w:w="11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Участие в организации деятельности по сбору и транспортированию ТКО</w:t>
            </w:r>
          </w:p>
        </w:tc>
        <w:tc>
          <w:tcPr>
            <w:tcW w:w="30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2.1 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Процессные  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Обустройство контейнерных площадок/закупка контейнеров/уборка стихийных свалок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0/1/0</w:t>
            </w: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0/1/0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0/1/0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after="200" w:line="276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Объем финансовых        </w:t>
            </w: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МР «Думиничский район»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707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Работы по благоустройству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Процессные 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Содержание и благоустройство общественных мест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50265</w:t>
            </w: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30000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24405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Расходы на содержание гидротехнических сооружений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315000</w:t>
            </w: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215000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Действующие расходные обязательства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365265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445000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239405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365265</w:t>
            </w:r>
          </w:p>
        </w:tc>
        <w:tc>
          <w:tcPr>
            <w:tcW w:w="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445000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239405</w:t>
            </w: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892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Организация и содержание мест захоронения</w:t>
            </w: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Процессные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29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Выпиливание аварийных деревьев/межевание </w:t>
            </w:r>
            <w:proofErr w:type="spellStart"/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</w:t>
            </w:r>
            <w:proofErr w:type="gramStart"/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.у</w:t>
            </w:r>
            <w:proofErr w:type="gramEnd"/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частков</w:t>
            </w:r>
            <w:proofErr w:type="spellEnd"/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/приобретение бункера/устройство площадки для бункера/обеспечение технической водой/содержание братских могил/частичное ограждение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1/0/0/0/0/0/0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1/0/0/0/0/0/0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1/0/0/0/0/0/0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5.1.1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Действующие расходные обязательства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134100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89100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МР «Думиничский район»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134100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89100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6. </w:t>
            </w:r>
          </w:p>
        </w:tc>
        <w:tc>
          <w:tcPr>
            <w:tcW w:w="892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0E44B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0E44B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реализации проектов развития общественной инфраструктуры МО основанных на местных инициативах</w:t>
            </w: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6.1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Проектные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Благоустройство общественной территории около клуба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Действующие расходные обязательства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жителей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МР «Думиничский район»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Калужской области</w:t>
            </w:r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07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Реализация мероприятий в области кадастровых работ за исключением комплексных кадастровых работ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Проектные 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29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Постановка на кадастровый учет земель сельскохозяйственного назначения 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7.1.1.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Действующие расходные обязательства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местного бюджета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МР «Думиничский район»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Калужской области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8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</w:tr>
      <w:tr w:rsidR="00907477" w:rsidRPr="000E44B8" w:rsidTr="001336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B0310F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9.1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Действующие расходные обязательства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Объем финансовых        </w:t>
            </w: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 xml:space="preserve">ресурсов, итого         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88740F" w:rsidP="0088740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268889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88740F" w:rsidRDefault="0088740F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8740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том числе:            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88740F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 бюджета МР «Думиничский район»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88740F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26889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88740F" w:rsidRDefault="0088740F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8740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 средства бюджета Калужской области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0E44B8" w:rsidRDefault="00EE021E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242000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7" w:rsidRPr="0088740F" w:rsidRDefault="0088740F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8740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07477" w:rsidRPr="000E44B8" w:rsidRDefault="00907477" w:rsidP="00907477">
      <w:pPr>
        <w:widowControl/>
        <w:jc w:val="center"/>
        <w:rPr>
          <w:rFonts w:ascii="Courier New" w:eastAsia="Calibri" w:hAnsi="Courier New" w:cs="Courier New"/>
          <w:lang w:eastAsia="en-US"/>
        </w:rPr>
      </w:pPr>
    </w:p>
    <w:p w:rsidR="00907477" w:rsidRDefault="00907477" w:rsidP="00907477">
      <w:pPr>
        <w:pStyle w:val="ConsPlusNormal0"/>
        <w:rPr>
          <w:rFonts w:ascii="Times New Roman" w:hAnsi="Times New Roman" w:cs="Times New Roman"/>
          <w:sz w:val="22"/>
          <w:szCs w:val="22"/>
          <w:lang w:val="ru-RU"/>
        </w:rPr>
      </w:pPr>
      <w:r w:rsidRPr="00907477">
        <w:rPr>
          <w:rFonts w:ascii="Times New Roman" w:hAnsi="Times New Roman" w:cs="Times New Roman"/>
          <w:b/>
          <w:sz w:val="22"/>
          <w:szCs w:val="22"/>
          <w:lang w:val="ru-RU"/>
        </w:rPr>
        <w:t>1.5.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Внести изменения в </w:t>
      </w:r>
      <w:r w:rsidRPr="0090747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п. 6 «Перечень мероприятий муниципальной программы «Благоустройство территории сельского поселения «Село </w:t>
      </w:r>
      <w:proofErr w:type="gramStart"/>
      <w:r w:rsidRPr="00907477">
        <w:rPr>
          <w:rFonts w:ascii="Times New Roman" w:hAnsi="Times New Roman" w:cs="Times New Roman"/>
          <w:b/>
          <w:sz w:val="22"/>
          <w:szCs w:val="22"/>
          <w:lang w:val="ru-RU"/>
        </w:rPr>
        <w:t>Маклаки</w:t>
      </w:r>
      <w:proofErr w:type="gramEnd"/>
      <w:r w:rsidRPr="00907477">
        <w:rPr>
          <w:rFonts w:ascii="Times New Roman" w:hAnsi="Times New Roman" w:cs="Times New Roman"/>
          <w:b/>
          <w:sz w:val="22"/>
          <w:szCs w:val="22"/>
          <w:lang w:val="ru-RU"/>
        </w:rPr>
        <w:t>», изложив его в новой редакции:</w:t>
      </w:r>
    </w:p>
    <w:p w:rsidR="00907477" w:rsidRPr="000E44B8" w:rsidRDefault="00907477" w:rsidP="00907477">
      <w:pPr>
        <w:pStyle w:val="ConsPlusNormal0"/>
        <w:rPr>
          <w:rFonts w:ascii="Times New Roman" w:hAnsi="Times New Roman" w:cs="Times New Roman"/>
          <w:sz w:val="22"/>
          <w:szCs w:val="22"/>
          <w:lang w:val="ru-RU"/>
        </w:rPr>
      </w:pPr>
    </w:p>
    <w:p w:rsidR="00907477" w:rsidRPr="00907477" w:rsidRDefault="00907477" w:rsidP="00720D42">
      <w:pPr>
        <w:pStyle w:val="ConsPlusCell"/>
        <w:rPr>
          <w:rFonts w:ascii="Times New Roman" w:hAnsi="Times New Roman" w:cs="Times New Roman"/>
        </w:rPr>
      </w:pPr>
    </w:p>
    <w:p w:rsidR="00907477" w:rsidRDefault="00907477" w:rsidP="009074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Перечень мероприятий муниципальной программы</w:t>
      </w:r>
    </w:p>
    <w:p w:rsidR="00907477" w:rsidRDefault="00907477" w:rsidP="00907477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12"/>
        <w:tblW w:w="100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1"/>
        <w:gridCol w:w="1382"/>
        <w:gridCol w:w="851"/>
        <w:gridCol w:w="1134"/>
        <w:gridCol w:w="992"/>
        <w:gridCol w:w="851"/>
        <w:gridCol w:w="992"/>
        <w:gridCol w:w="850"/>
        <w:gridCol w:w="872"/>
        <w:gridCol w:w="56"/>
        <w:gridCol w:w="789"/>
        <w:gridCol w:w="13"/>
        <w:gridCol w:w="825"/>
      </w:tblGrid>
      <w:tr w:rsidR="00907477" w:rsidRPr="000E44B8" w:rsidTr="0013364F">
        <w:trPr>
          <w:trHeight w:val="532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07477" w:rsidRPr="000E44B8" w:rsidRDefault="00907477" w:rsidP="0013364F">
            <w:pPr>
              <w:widowControl/>
              <w:spacing w:line="276" w:lineRule="auto"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0E44B8">
              <w:rPr>
                <w:rFonts w:ascii="Times New Roman" w:eastAsia="Calibri" w:hAnsi="Times New Roman" w:cs="Times New Roman"/>
                <w:lang w:eastAsia="en-US"/>
              </w:rPr>
              <w:t>Nп</w:t>
            </w:r>
            <w:proofErr w:type="spellEnd"/>
            <w:r w:rsidRPr="000E44B8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gramStart"/>
            <w:r w:rsidRPr="000E44B8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E44B8"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мероприятий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lang w:eastAsia="en-US"/>
              </w:rPr>
              <w:t xml:space="preserve">     Сроки реализации     </w:t>
            </w:r>
            <w:r w:rsidRPr="000E44B8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lang w:eastAsia="en-US"/>
              </w:rPr>
              <w:t xml:space="preserve">Источники   </w:t>
            </w:r>
            <w:r w:rsidRPr="000E44B8">
              <w:rPr>
                <w:rFonts w:ascii="Times New Roman" w:eastAsia="Calibri" w:hAnsi="Times New Roman" w:cs="Times New Roman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lang w:eastAsia="en-US"/>
              </w:rPr>
              <w:t>Сумма расходов всего (</w:t>
            </w:r>
            <w:proofErr w:type="spellStart"/>
            <w:r w:rsidRPr="000E44B8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  <w:r w:rsidRPr="000E44B8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52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lang w:eastAsia="en-US"/>
              </w:rPr>
              <w:t>В том числе по годам реализации</w:t>
            </w:r>
          </w:p>
        </w:tc>
      </w:tr>
      <w:tr w:rsidR="00907477" w:rsidRPr="000E44B8" w:rsidTr="0013364F">
        <w:trPr>
          <w:trHeight w:val="525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lang w:eastAsia="en-US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07477" w:rsidRPr="000E44B8" w:rsidTr="0013364F">
        <w:trPr>
          <w:trHeight w:val="8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Организация и содержание уличного освещения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631000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240000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141000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907477" w:rsidRPr="000E44B8" w:rsidTr="0013364F">
        <w:trPr>
          <w:trHeight w:val="12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Участие в организации по накоплению и транспортированию ТКО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МР «Думиничский район»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148200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85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180265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50265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85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Расходы на содержание гидротехнических сооружений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869405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139405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12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 ритуальных услуг 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312300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134100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89100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304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реализации проектов развития общественной инфраструктуры МО основанных на местных инициативах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Всего:</w:t>
            </w:r>
          </w:p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593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426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Бюджет поселения</w:t>
            </w:r>
          </w:p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1004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Бюджет МР «Думиничский район»</w:t>
            </w:r>
          </w:p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487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Бюджет Калужской области </w:t>
            </w:r>
          </w:p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396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Реализация мероприятий в области кадастровых работ за исключением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578"/>
        </w:trPr>
        <w:tc>
          <w:tcPr>
            <w:tcW w:w="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928"/>
        </w:trPr>
        <w:tc>
          <w:tcPr>
            <w:tcW w:w="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Калужской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593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Выполнение кадастровых </w:t>
            </w: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работ по внесению изменений в документы территориального планирования и градостроительного зонирования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2023-2024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692E01" w:rsidRDefault="0088740F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92E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26889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8B6992" w:rsidRDefault="00692E01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26889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88740F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1133"/>
        </w:trPr>
        <w:tc>
          <w:tcPr>
            <w:tcW w:w="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Средства бюджета Калужской области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477" w:rsidRPr="00692E01" w:rsidRDefault="0088740F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92E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477" w:rsidRPr="00692E01" w:rsidRDefault="00692E01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692E01" w:rsidRDefault="0088740F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92E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1643"/>
        </w:trPr>
        <w:tc>
          <w:tcPr>
            <w:tcW w:w="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692E01" w:rsidRDefault="00130871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692E01" w:rsidRDefault="0088740F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92E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692E01" w:rsidRDefault="0088740F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92E0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07477" w:rsidRPr="000E44B8" w:rsidTr="0013364F">
        <w:trPr>
          <w:trHeight w:val="701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Итого по программе: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692E01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E44B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2 410</w:t>
            </w:r>
            <w:r w:rsidR="00692E0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692E01" w:rsidP="00EE021E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1 065254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692E01" w:rsidP="0013364F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829700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0E44B8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515105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77" w:rsidRPr="000E44B8" w:rsidRDefault="00907477" w:rsidP="0013364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907477" w:rsidRPr="000E44B8" w:rsidRDefault="00907477" w:rsidP="00907477">
      <w:pPr>
        <w:widowControl/>
        <w:autoSpaceDE/>
        <w:autoSpaceDN/>
        <w:adjustRightInd/>
        <w:spacing w:after="200" w:line="276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</w:rPr>
      </w:pPr>
    </w:p>
    <w:p w:rsidR="00907477" w:rsidRDefault="00907477" w:rsidP="00907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477" w:rsidRDefault="00907477" w:rsidP="00907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477" w:rsidRDefault="00907477" w:rsidP="00907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D42" w:rsidRPr="00720D42" w:rsidRDefault="00720D42" w:rsidP="00671290">
      <w:pPr>
        <w:pStyle w:val="aa"/>
        <w:rPr>
          <w:rFonts w:ascii="Times New Roman" w:hAnsi="Times New Roman" w:cs="Times New Roman"/>
          <w:i w:val="0"/>
          <w:sz w:val="24"/>
          <w:lang w:val="ru-RU"/>
        </w:rPr>
      </w:pPr>
    </w:p>
    <w:p w:rsidR="00671290" w:rsidRDefault="00671290" w:rsidP="00671290">
      <w:pPr>
        <w:pStyle w:val="aa"/>
        <w:rPr>
          <w:rFonts w:ascii="Times New Roman" w:eastAsiaTheme="minorEastAsia" w:hAnsi="Times New Roman" w:cs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 w:val="0"/>
          <w:sz w:val="24"/>
          <w:lang w:val="ru-RU"/>
        </w:rPr>
        <w:t xml:space="preserve">2.   </w:t>
      </w:r>
      <w:r w:rsidR="003F44ED">
        <w:rPr>
          <w:rFonts w:ascii="Times New Roman" w:hAnsi="Times New Roman" w:cs="Times New Roman"/>
          <w:i w:val="0"/>
          <w:sz w:val="24"/>
          <w:lang w:val="ru-RU"/>
        </w:rPr>
        <w:t>Настоящее п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остановление вступает в силу </w:t>
      </w:r>
      <w:r w:rsidR="00046B4F">
        <w:rPr>
          <w:rFonts w:ascii="Times New Roman" w:hAnsi="Times New Roman" w:cs="Times New Roman"/>
          <w:i w:val="0"/>
          <w:sz w:val="24"/>
          <w:szCs w:val="24"/>
          <w:lang w:val="ru-RU"/>
        </w:rPr>
        <w:t>с момента подписания, подлежит обнародованию и размещению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официальном сайте </w:t>
      </w:r>
      <w:r w:rsidR="00046B4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органов местного самоуправления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46B4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сельского поселения «Село </w:t>
      </w:r>
      <w:proofErr w:type="gramStart"/>
      <w:r w:rsidR="00046B4F">
        <w:rPr>
          <w:rFonts w:ascii="Times New Roman" w:hAnsi="Times New Roman" w:cs="Times New Roman"/>
          <w:i w:val="0"/>
          <w:sz w:val="24"/>
          <w:szCs w:val="24"/>
          <w:lang w:val="ru-RU"/>
        </w:rPr>
        <w:t>Маклаки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 по адресу: </w:t>
      </w:r>
      <w:hyperlink r:id="rId9" w:history="1">
        <w:r w:rsidR="00046B4F" w:rsidRPr="00542C23">
          <w:rPr>
            <w:rStyle w:val="afb"/>
            <w:rFonts w:ascii="Times New Roman" w:hAnsi="Times New Roman" w:cs="Times New Roman"/>
            <w:i w:val="0"/>
            <w:sz w:val="24"/>
            <w:szCs w:val="24"/>
          </w:rPr>
          <w:t>http</w:t>
        </w:r>
        <w:r w:rsidR="00046B4F" w:rsidRPr="00542C23">
          <w:rPr>
            <w:rStyle w:val="afb"/>
            <w:rFonts w:ascii="Times New Roman" w:hAnsi="Times New Roman" w:cs="Times New Roman"/>
            <w:i w:val="0"/>
            <w:sz w:val="24"/>
            <w:szCs w:val="24"/>
            <w:lang w:val="ru-RU"/>
          </w:rPr>
          <w:t>://</w:t>
        </w:r>
        <w:proofErr w:type="spellStart"/>
        <w:r w:rsidR="00046B4F" w:rsidRPr="00542C23">
          <w:rPr>
            <w:rStyle w:val="afb"/>
            <w:rFonts w:ascii="Times New Roman" w:hAnsi="Times New Roman" w:cs="Times New Roman"/>
            <w:i w:val="0"/>
            <w:sz w:val="24"/>
            <w:szCs w:val="24"/>
          </w:rPr>
          <w:t>maklaki</w:t>
        </w:r>
        <w:proofErr w:type="spellEnd"/>
        <w:r w:rsidR="00046B4F" w:rsidRPr="00542C23">
          <w:rPr>
            <w:rStyle w:val="afb"/>
            <w:rFonts w:ascii="Times New Roman" w:hAnsi="Times New Roman" w:cs="Times New Roman"/>
            <w:i w:val="0"/>
            <w:sz w:val="24"/>
            <w:szCs w:val="24"/>
            <w:lang w:val="ru-RU"/>
          </w:rPr>
          <w:t>.</w:t>
        </w:r>
        <w:proofErr w:type="spellStart"/>
        <w:r w:rsidR="00046B4F" w:rsidRPr="00542C23">
          <w:rPr>
            <w:rStyle w:val="afb"/>
            <w:rFonts w:ascii="Times New Roman" w:hAnsi="Times New Roman" w:cs="Times New Roman"/>
            <w:i w:val="0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671290" w:rsidRDefault="00671290" w:rsidP="0067129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671290" w:rsidRDefault="00671290" w:rsidP="00671290">
      <w:pPr>
        <w:pStyle w:val="ConsPlusNormal0"/>
        <w:rPr>
          <w:rFonts w:ascii="Times New Roman" w:hAnsi="Times New Roman" w:cs="Times New Roman"/>
          <w:sz w:val="24"/>
          <w:szCs w:val="24"/>
          <w:lang w:val="ru-RU"/>
        </w:rPr>
      </w:pPr>
      <w:r w:rsidRPr="00671290">
        <w:rPr>
          <w:rFonts w:ascii="Times New Roman" w:hAnsi="Times New Roman" w:cs="Times New Roman"/>
          <w:sz w:val="24"/>
          <w:lang w:val="ru-RU"/>
        </w:rPr>
        <w:t xml:space="preserve">3.   </w:t>
      </w:r>
      <w:proofErr w:type="gramStart"/>
      <w:r w:rsidRPr="00671290">
        <w:rPr>
          <w:rFonts w:ascii="Times New Roman" w:hAnsi="Times New Roman" w:cs="Times New Roman"/>
          <w:sz w:val="24"/>
          <w:lang w:val="ru-RU"/>
        </w:rPr>
        <w:t>Контроль за</w:t>
      </w:r>
      <w:proofErr w:type="gramEnd"/>
      <w:r w:rsidRPr="00671290">
        <w:rPr>
          <w:rFonts w:ascii="Times New Roman" w:hAnsi="Times New Roman" w:cs="Times New Roman"/>
          <w:sz w:val="24"/>
          <w:lang w:val="ru-RU"/>
        </w:rPr>
        <w:t xml:space="preserve"> исполнением настоящего постановления  оставляю за  собой.</w:t>
      </w:r>
    </w:p>
    <w:p w:rsidR="00671290" w:rsidRPr="00671290" w:rsidRDefault="00671290" w:rsidP="00671290">
      <w:pPr>
        <w:pStyle w:val="ConsPlusNormal0"/>
        <w:rPr>
          <w:rFonts w:ascii="Times New Roman" w:hAnsi="Times New Roman" w:cs="Times New Roman"/>
          <w:sz w:val="24"/>
          <w:szCs w:val="24"/>
          <w:lang w:val="ru-RU"/>
        </w:rPr>
      </w:pPr>
    </w:p>
    <w:p w:rsidR="00671290" w:rsidRPr="00671290" w:rsidRDefault="00671290" w:rsidP="00671290">
      <w:pPr>
        <w:pStyle w:val="ConsPlusNormal0"/>
        <w:rPr>
          <w:rFonts w:ascii="Times New Roman" w:hAnsi="Times New Roman" w:cs="Times New Roman"/>
          <w:sz w:val="24"/>
          <w:szCs w:val="24"/>
          <w:lang w:val="ru-RU"/>
        </w:rPr>
      </w:pPr>
    </w:p>
    <w:p w:rsidR="004076C6" w:rsidRDefault="004076C6" w:rsidP="00671290">
      <w:pPr>
        <w:pStyle w:val="ConsPlusNormal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076C6" w:rsidRDefault="004076C6" w:rsidP="00671290">
      <w:pPr>
        <w:pStyle w:val="ConsPlusNormal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076C6" w:rsidRDefault="004076C6" w:rsidP="00671290">
      <w:pPr>
        <w:pStyle w:val="ConsPlusNormal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076C6" w:rsidRDefault="004076C6" w:rsidP="00671290">
      <w:pPr>
        <w:pStyle w:val="ConsPlusNormal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076C6" w:rsidRDefault="004076C6" w:rsidP="00671290">
      <w:pPr>
        <w:pStyle w:val="ConsPlusNormal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076C6" w:rsidRDefault="004076C6" w:rsidP="00671290">
      <w:pPr>
        <w:pStyle w:val="ConsPlusNormal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4076C6" w:rsidRDefault="004076C6" w:rsidP="00671290">
      <w:pPr>
        <w:pStyle w:val="ConsPlusNormal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71290" w:rsidRPr="00046B4F" w:rsidRDefault="00671290" w:rsidP="00671290">
      <w:pPr>
        <w:pStyle w:val="ConsPlusNormal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80652">
        <w:rPr>
          <w:rFonts w:ascii="Times New Roman" w:hAnsi="Times New Roman" w:cs="Times New Roman"/>
          <w:sz w:val="24"/>
          <w:szCs w:val="24"/>
          <w:lang w:val="ru-RU"/>
        </w:rPr>
        <w:t>Глава администрации</w:t>
      </w:r>
      <w:r w:rsidRPr="00A806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8065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46B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Pr="00A8065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046B4F">
        <w:rPr>
          <w:rFonts w:ascii="Times New Roman" w:hAnsi="Times New Roman" w:cs="Times New Roman"/>
          <w:sz w:val="24"/>
          <w:szCs w:val="24"/>
          <w:lang w:val="ru-RU"/>
        </w:rPr>
        <w:t>Л.И.Карпунина</w:t>
      </w:r>
      <w:proofErr w:type="spellEnd"/>
    </w:p>
    <w:p w:rsidR="00671290" w:rsidRDefault="00671290" w:rsidP="0067129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3939" w:rsidRPr="00F83939" w:rsidRDefault="00F83939" w:rsidP="00F83939">
      <w:pPr>
        <w:spacing w:after="120"/>
        <w:ind w:firstLine="708"/>
        <w:jc w:val="both"/>
        <w:rPr>
          <w:rFonts w:ascii="Times New Roman" w:hAnsi="Times New Roman" w:cs="Times New Roman"/>
          <w:sz w:val="22"/>
          <w:szCs w:val="24"/>
        </w:rPr>
      </w:pPr>
    </w:p>
    <w:p w:rsidR="00F83939" w:rsidRPr="00F83939" w:rsidRDefault="00F83939" w:rsidP="00F83939">
      <w:pPr>
        <w:pStyle w:val="ConsPlusNormal0"/>
        <w:jc w:val="right"/>
        <w:rPr>
          <w:rFonts w:ascii="Times New Roman" w:hAnsi="Times New Roman" w:cs="Times New Roman"/>
          <w:sz w:val="22"/>
          <w:szCs w:val="24"/>
          <w:lang w:val="ru-RU"/>
        </w:rPr>
      </w:pPr>
    </w:p>
    <w:p w:rsidR="00F83939" w:rsidRDefault="00F83939" w:rsidP="00F83939">
      <w:pPr>
        <w:pStyle w:val="ConsPlusNormal0"/>
        <w:jc w:val="right"/>
        <w:rPr>
          <w:rFonts w:ascii="Times New Roman" w:hAnsi="Times New Roman" w:cs="Times New Roman"/>
          <w:sz w:val="22"/>
          <w:szCs w:val="24"/>
          <w:lang w:val="ru-RU"/>
        </w:rPr>
      </w:pPr>
    </w:p>
    <w:p w:rsidR="00277547" w:rsidRDefault="00277547" w:rsidP="00F83939">
      <w:pPr>
        <w:pStyle w:val="ConsPlusNormal0"/>
        <w:jc w:val="right"/>
        <w:rPr>
          <w:rFonts w:ascii="Times New Roman" w:hAnsi="Times New Roman" w:cs="Times New Roman"/>
          <w:sz w:val="22"/>
          <w:szCs w:val="24"/>
          <w:lang w:val="ru-RU"/>
        </w:rPr>
      </w:pPr>
    </w:p>
    <w:sectPr w:rsidR="00277547" w:rsidSect="00F83939">
      <w:headerReference w:type="default" r:id="rId10"/>
      <w:pgSz w:w="11906" w:h="16838"/>
      <w:pgMar w:top="567" w:right="85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44" w:rsidRDefault="00212B44" w:rsidP="00AC2753">
      <w:r>
        <w:separator/>
      </w:r>
    </w:p>
  </w:endnote>
  <w:endnote w:type="continuationSeparator" w:id="0">
    <w:p w:rsidR="00212B44" w:rsidRDefault="00212B44" w:rsidP="00AC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44" w:rsidRDefault="00212B44" w:rsidP="00AC2753">
      <w:r>
        <w:separator/>
      </w:r>
    </w:p>
  </w:footnote>
  <w:footnote w:type="continuationSeparator" w:id="0">
    <w:p w:rsidR="00212B44" w:rsidRDefault="00212B44" w:rsidP="00AC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42" w:rsidRPr="00671290" w:rsidRDefault="00720D42" w:rsidP="00AC2753">
    <w:pPr>
      <w:pStyle w:val="af7"/>
      <w:tabs>
        <w:tab w:val="clear" w:pos="4677"/>
        <w:tab w:val="clear" w:pos="9355"/>
        <w:tab w:val="left" w:pos="8280"/>
      </w:tabs>
      <w:rPr>
        <w:rFonts w:ascii="Times New Roman" w:hAnsi="Times New Roman" w:cs="Times New Roman"/>
      </w:rPr>
    </w:pPr>
    <w:r>
      <w:t xml:space="preserve">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39"/>
    <w:rsid w:val="0001034A"/>
    <w:rsid w:val="00022BB8"/>
    <w:rsid w:val="00027E7E"/>
    <w:rsid w:val="00046B4F"/>
    <w:rsid w:val="00050A35"/>
    <w:rsid w:val="00093634"/>
    <w:rsid w:val="000E44B8"/>
    <w:rsid w:val="0011644C"/>
    <w:rsid w:val="00130871"/>
    <w:rsid w:val="00130FAD"/>
    <w:rsid w:val="00145DEA"/>
    <w:rsid w:val="00197E4A"/>
    <w:rsid w:val="001A2F9F"/>
    <w:rsid w:val="001A775A"/>
    <w:rsid w:val="00201A40"/>
    <w:rsid w:val="00212B44"/>
    <w:rsid w:val="00237187"/>
    <w:rsid w:val="00241333"/>
    <w:rsid w:val="0024299F"/>
    <w:rsid w:val="00267DA4"/>
    <w:rsid w:val="00277547"/>
    <w:rsid w:val="00277B1E"/>
    <w:rsid w:val="002A232A"/>
    <w:rsid w:val="002C36BB"/>
    <w:rsid w:val="0032659C"/>
    <w:rsid w:val="00372D28"/>
    <w:rsid w:val="003F44ED"/>
    <w:rsid w:val="004076C6"/>
    <w:rsid w:val="0042183C"/>
    <w:rsid w:val="00452DAA"/>
    <w:rsid w:val="004858D3"/>
    <w:rsid w:val="00495514"/>
    <w:rsid w:val="004A443E"/>
    <w:rsid w:val="004E57A0"/>
    <w:rsid w:val="004F19AD"/>
    <w:rsid w:val="00543DD7"/>
    <w:rsid w:val="00623756"/>
    <w:rsid w:val="00642FE0"/>
    <w:rsid w:val="0064473F"/>
    <w:rsid w:val="00671290"/>
    <w:rsid w:val="00684B5E"/>
    <w:rsid w:val="00692E01"/>
    <w:rsid w:val="006C479F"/>
    <w:rsid w:val="006D6C16"/>
    <w:rsid w:val="006F7F1A"/>
    <w:rsid w:val="00713732"/>
    <w:rsid w:val="00720D42"/>
    <w:rsid w:val="00743BD6"/>
    <w:rsid w:val="00796EF9"/>
    <w:rsid w:val="007C707B"/>
    <w:rsid w:val="007E4326"/>
    <w:rsid w:val="007F30C4"/>
    <w:rsid w:val="00884097"/>
    <w:rsid w:val="0088740F"/>
    <w:rsid w:val="008B0BB8"/>
    <w:rsid w:val="008B6992"/>
    <w:rsid w:val="008D02AB"/>
    <w:rsid w:val="00907477"/>
    <w:rsid w:val="00947FBF"/>
    <w:rsid w:val="0096666B"/>
    <w:rsid w:val="009A26AB"/>
    <w:rsid w:val="009A725C"/>
    <w:rsid w:val="009E74E3"/>
    <w:rsid w:val="00A777A5"/>
    <w:rsid w:val="00A80652"/>
    <w:rsid w:val="00A81EAB"/>
    <w:rsid w:val="00A93D08"/>
    <w:rsid w:val="00AC2753"/>
    <w:rsid w:val="00AE4A6F"/>
    <w:rsid w:val="00B0310F"/>
    <w:rsid w:val="00B17B54"/>
    <w:rsid w:val="00B363AB"/>
    <w:rsid w:val="00B46D4F"/>
    <w:rsid w:val="00B56E83"/>
    <w:rsid w:val="00B67C36"/>
    <w:rsid w:val="00B72B6C"/>
    <w:rsid w:val="00BC515B"/>
    <w:rsid w:val="00BD270C"/>
    <w:rsid w:val="00C37B07"/>
    <w:rsid w:val="00C67E77"/>
    <w:rsid w:val="00C87352"/>
    <w:rsid w:val="00D236A4"/>
    <w:rsid w:val="00D311AF"/>
    <w:rsid w:val="00D81CFF"/>
    <w:rsid w:val="00DB1687"/>
    <w:rsid w:val="00DE5B9F"/>
    <w:rsid w:val="00DE614A"/>
    <w:rsid w:val="00DF0382"/>
    <w:rsid w:val="00DF551E"/>
    <w:rsid w:val="00E945B5"/>
    <w:rsid w:val="00ED562D"/>
    <w:rsid w:val="00EE0098"/>
    <w:rsid w:val="00EE021E"/>
    <w:rsid w:val="00F378B1"/>
    <w:rsid w:val="00F43093"/>
    <w:rsid w:val="00F83939"/>
    <w:rsid w:val="00FA420B"/>
    <w:rsid w:val="00FB505C"/>
    <w:rsid w:val="00FB6D5D"/>
    <w:rsid w:val="00F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36B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6B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BB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6BB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6BB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6BB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6BB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6BB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6BB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6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6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6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6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6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6BB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C36B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C36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6BB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C36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6BB"/>
    <w:rPr>
      <w:b/>
      <w:bCs/>
      <w:spacing w:val="0"/>
    </w:rPr>
  </w:style>
  <w:style w:type="character" w:styleId="a9">
    <w:name w:val="Emphasis"/>
    <w:uiPriority w:val="20"/>
    <w:qFormat/>
    <w:rsid w:val="002C36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6BB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2C36BB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36BB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36B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6BB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C36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6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6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6B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6B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6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6BB"/>
    <w:pPr>
      <w:outlineLvl w:val="9"/>
    </w:pPr>
  </w:style>
  <w:style w:type="paragraph" w:styleId="af4">
    <w:name w:val="Body Text Indent"/>
    <w:basedOn w:val="a"/>
    <w:link w:val="11"/>
    <w:semiHidden/>
    <w:unhideWhenUsed/>
    <w:rsid w:val="00F83939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uiPriority w:val="99"/>
    <w:semiHidden/>
    <w:rsid w:val="00F83939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locked/>
    <w:rsid w:val="00F83939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839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39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rsid w:val="00F839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Title">
    <w:name w:val="ConsPlusTitle"/>
    <w:uiPriority w:val="99"/>
    <w:rsid w:val="00F83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11">
    <w:name w:val="Основной текст с отступом Знак1"/>
    <w:link w:val="af4"/>
    <w:semiHidden/>
    <w:locked/>
    <w:rsid w:val="00F83939"/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table" w:styleId="af6">
    <w:name w:val="Table Grid"/>
    <w:basedOn w:val="a1"/>
    <w:uiPriority w:val="59"/>
    <w:rsid w:val="00F83939"/>
    <w:pPr>
      <w:spacing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header"/>
    <w:basedOn w:val="a"/>
    <w:link w:val="af8"/>
    <w:uiPriority w:val="99"/>
    <w:unhideWhenUsed/>
    <w:rsid w:val="00AC275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2753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AC275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C2753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b">
    <w:name w:val="Hyperlink"/>
    <w:basedOn w:val="a0"/>
    <w:uiPriority w:val="99"/>
    <w:unhideWhenUsed/>
    <w:rsid w:val="00671290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2A232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2A232A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customStyle="1" w:styleId="12">
    <w:name w:val="Сетка таблицы1"/>
    <w:basedOn w:val="a1"/>
    <w:next w:val="af6"/>
    <w:uiPriority w:val="59"/>
    <w:rsid w:val="007C707B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C36B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6B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BB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6BB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6BB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6BB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6BB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6BB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6BB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6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6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6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6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6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6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6BB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C36B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C36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6BB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C36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6BB"/>
    <w:rPr>
      <w:b/>
      <w:bCs/>
      <w:spacing w:val="0"/>
    </w:rPr>
  </w:style>
  <w:style w:type="character" w:styleId="a9">
    <w:name w:val="Emphasis"/>
    <w:uiPriority w:val="20"/>
    <w:qFormat/>
    <w:rsid w:val="002C36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6BB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2C36BB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36BB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36B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6BB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C36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6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6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6B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6B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6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6BB"/>
    <w:pPr>
      <w:outlineLvl w:val="9"/>
    </w:pPr>
  </w:style>
  <w:style w:type="paragraph" w:styleId="af4">
    <w:name w:val="Body Text Indent"/>
    <w:basedOn w:val="a"/>
    <w:link w:val="11"/>
    <w:semiHidden/>
    <w:unhideWhenUsed/>
    <w:rsid w:val="00F83939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uiPriority w:val="99"/>
    <w:semiHidden/>
    <w:rsid w:val="00F83939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locked/>
    <w:rsid w:val="00F83939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839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39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rsid w:val="00F839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Title">
    <w:name w:val="ConsPlusTitle"/>
    <w:uiPriority w:val="99"/>
    <w:rsid w:val="00F83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11">
    <w:name w:val="Основной текст с отступом Знак1"/>
    <w:link w:val="af4"/>
    <w:semiHidden/>
    <w:locked/>
    <w:rsid w:val="00F83939"/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table" w:styleId="af6">
    <w:name w:val="Table Grid"/>
    <w:basedOn w:val="a1"/>
    <w:uiPriority w:val="59"/>
    <w:rsid w:val="00F83939"/>
    <w:pPr>
      <w:spacing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header"/>
    <w:basedOn w:val="a"/>
    <w:link w:val="af8"/>
    <w:uiPriority w:val="99"/>
    <w:unhideWhenUsed/>
    <w:rsid w:val="00AC275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2753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AC275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C2753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b">
    <w:name w:val="Hyperlink"/>
    <w:basedOn w:val="a0"/>
    <w:uiPriority w:val="99"/>
    <w:unhideWhenUsed/>
    <w:rsid w:val="00671290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2A232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2A232A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customStyle="1" w:styleId="12">
    <w:name w:val="Сетка таблицы1"/>
    <w:basedOn w:val="a1"/>
    <w:next w:val="af6"/>
    <w:uiPriority w:val="59"/>
    <w:rsid w:val="007C707B"/>
    <w:pPr>
      <w:spacing w:after="0" w:line="240" w:lineRule="auto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kla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5526-B659-4E76-A51C-2FFEAF8F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Maklaki</cp:lastModifiedBy>
  <cp:revision>13</cp:revision>
  <cp:lastPrinted>2023-04-20T05:37:00Z</cp:lastPrinted>
  <dcterms:created xsi:type="dcterms:W3CDTF">2023-04-18T07:30:00Z</dcterms:created>
  <dcterms:modified xsi:type="dcterms:W3CDTF">2023-05-10T06:34:00Z</dcterms:modified>
</cp:coreProperties>
</file>