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01" w:rsidRPr="00560636" w:rsidRDefault="00155B0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155B01" w:rsidRPr="00560636" w:rsidRDefault="00155B0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155B01" w:rsidRPr="00560636" w:rsidRDefault="00155B0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155B01" w:rsidRPr="00560636" w:rsidRDefault="00155B0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155B01" w:rsidRPr="00560636" w:rsidRDefault="00155B0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>Село Брынь</w:t>
      </w:r>
      <w:r w:rsidRPr="00560636">
        <w:rPr>
          <w:rFonts w:ascii="Times New Roman" w:hAnsi="Times New Roman"/>
          <w:sz w:val="32"/>
          <w:szCs w:val="28"/>
        </w:rPr>
        <w:t>»</w:t>
      </w:r>
    </w:p>
    <w:p w:rsidR="00155B01" w:rsidRPr="00560636" w:rsidRDefault="00155B0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55B01" w:rsidRPr="00560636" w:rsidRDefault="00155B0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155B01" w:rsidRPr="00560636" w:rsidRDefault="00155B01" w:rsidP="00560636">
      <w:pPr>
        <w:jc w:val="center"/>
        <w:rPr>
          <w:b/>
          <w:sz w:val="22"/>
        </w:rPr>
      </w:pPr>
      <w:r>
        <w:rPr>
          <w:b/>
          <w:sz w:val="24"/>
          <w:szCs w:val="22"/>
        </w:rPr>
        <w:t>с. Брынь</w:t>
      </w:r>
    </w:p>
    <w:p w:rsidR="00155B01" w:rsidRPr="00560636" w:rsidRDefault="000936DD" w:rsidP="00560636">
      <w:pPr>
        <w:rPr>
          <w:b/>
          <w:sz w:val="22"/>
        </w:rPr>
      </w:pPr>
      <w:r>
        <w:rPr>
          <w:b/>
          <w:sz w:val="22"/>
        </w:rPr>
        <w:t>13.05.</w:t>
      </w:r>
      <w:smartTag w:uri="urn:schemas-microsoft-com:office:smarttags" w:element="metricconverter">
        <w:smartTagPr>
          <w:attr w:name="ProductID" w:val="2022 г"/>
        </w:smartTagPr>
        <w:r w:rsidR="00155B01" w:rsidRPr="00560636">
          <w:rPr>
            <w:b/>
            <w:sz w:val="22"/>
          </w:rPr>
          <w:t>202</w:t>
        </w:r>
        <w:r w:rsidR="00155B01">
          <w:rPr>
            <w:b/>
            <w:sz w:val="22"/>
          </w:rPr>
          <w:t>2</w:t>
        </w:r>
        <w:r w:rsidR="00155B01" w:rsidRPr="00560636">
          <w:rPr>
            <w:b/>
            <w:sz w:val="22"/>
          </w:rPr>
          <w:t xml:space="preserve"> г</w:t>
        </w:r>
      </w:smartTag>
      <w:r w:rsidR="00155B01" w:rsidRPr="00560636">
        <w:rPr>
          <w:b/>
          <w:sz w:val="22"/>
        </w:rPr>
        <w:t xml:space="preserve">.                                                        </w:t>
      </w:r>
      <w:r w:rsidR="00155B01">
        <w:rPr>
          <w:b/>
          <w:sz w:val="22"/>
        </w:rPr>
        <w:t xml:space="preserve">                                                         </w:t>
      </w:r>
      <w:r w:rsidR="00155B01" w:rsidRPr="00560636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</w:t>
      </w:r>
      <w:r w:rsidR="00155B01" w:rsidRPr="00560636">
        <w:rPr>
          <w:b/>
          <w:sz w:val="22"/>
        </w:rPr>
        <w:t xml:space="preserve">№ </w:t>
      </w:r>
      <w:r>
        <w:rPr>
          <w:b/>
          <w:sz w:val="22"/>
        </w:rPr>
        <w:t>31</w:t>
      </w:r>
    </w:p>
    <w:p w:rsidR="00155B01" w:rsidRPr="00560636" w:rsidRDefault="00155B01" w:rsidP="00560636">
      <w:pPr>
        <w:jc w:val="center"/>
        <w:rPr>
          <w:b/>
          <w:sz w:val="22"/>
        </w:rPr>
      </w:pPr>
    </w:p>
    <w:p w:rsidR="00155B01" w:rsidRDefault="00155B01" w:rsidP="00E4709F">
      <w:pPr>
        <w:ind w:firstLine="11"/>
        <w:rPr>
          <w:b/>
          <w:sz w:val="26"/>
          <w:szCs w:val="26"/>
        </w:rPr>
      </w:pPr>
      <w:r w:rsidRPr="00B0312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методики прогнозирования</w:t>
      </w:r>
    </w:p>
    <w:p w:rsidR="00155B01" w:rsidRDefault="00155B01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сельского поселения</w:t>
      </w:r>
    </w:p>
    <w:p w:rsidR="00155B01" w:rsidRDefault="00155B01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Брынь», </w:t>
      </w:r>
      <w:proofErr w:type="spellStart"/>
      <w:r>
        <w:rPr>
          <w:b/>
          <w:sz w:val="26"/>
          <w:szCs w:val="26"/>
        </w:rPr>
        <w:t>администрируемых</w:t>
      </w:r>
      <w:proofErr w:type="spellEnd"/>
    </w:p>
    <w:p w:rsidR="00155B01" w:rsidRDefault="00155B01" w:rsidP="00E470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администрацией сельского поселения «Село Брынь»</w:t>
      </w:r>
    </w:p>
    <w:p w:rsidR="00155B01" w:rsidRDefault="00155B01" w:rsidP="00E4709F"/>
    <w:p w:rsidR="00155B01" w:rsidRPr="009D22B3" w:rsidRDefault="00155B01" w:rsidP="00D52133">
      <w:pPr>
        <w:ind w:firstLine="709"/>
        <w:rPr>
          <w:sz w:val="26"/>
          <w:szCs w:val="26"/>
        </w:rPr>
      </w:pPr>
      <w:proofErr w:type="gramStart"/>
      <w:r w:rsidRPr="005D7728">
        <w:rPr>
          <w:sz w:val="26"/>
          <w:szCs w:val="26"/>
        </w:rPr>
        <w:t xml:space="preserve">В соответствии </w:t>
      </w:r>
      <w:r w:rsidRPr="009D22B3">
        <w:rPr>
          <w:sz w:val="26"/>
          <w:szCs w:val="26"/>
        </w:rPr>
        <w:t xml:space="preserve">с </w:t>
      </w:r>
      <w:r w:rsidRPr="008920B0">
        <w:rPr>
          <w:rStyle w:val="af"/>
          <w:color w:val="auto"/>
          <w:sz w:val="26"/>
          <w:szCs w:val="26"/>
        </w:rPr>
        <w:t>пунктом 1 статьи 160.1</w:t>
      </w:r>
      <w:r w:rsidRPr="009D22B3">
        <w:rPr>
          <w:sz w:val="26"/>
          <w:szCs w:val="26"/>
        </w:rPr>
        <w:t xml:space="preserve"> Бюджетного кодекса Российской Федерации, </w:t>
      </w:r>
      <w:r w:rsidRPr="008920B0">
        <w:rPr>
          <w:rStyle w:val="af"/>
          <w:color w:val="auto"/>
          <w:sz w:val="26"/>
          <w:szCs w:val="26"/>
        </w:rPr>
        <w:t>постановлением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Правительства Российской Федерации от 23.06.2016 N 574 «Об общих требованиях к методике прогнозирования поступлений доходов в бюджеты бюджетной системы Российской Федерации», постановлением администрации </w:t>
      </w:r>
      <w:r>
        <w:rPr>
          <w:sz w:val="26"/>
          <w:szCs w:val="26"/>
        </w:rPr>
        <w:t>сельского поселения «Село Брынь»</w:t>
      </w:r>
      <w:r w:rsidRPr="009D22B3">
        <w:rPr>
          <w:sz w:val="26"/>
          <w:szCs w:val="26"/>
        </w:rPr>
        <w:t xml:space="preserve"> от 2</w:t>
      </w:r>
      <w:r>
        <w:rPr>
          <w:sz w:val="26"/>
          <w:szCs w:val="26"/>
        </w:rPr>
        <w:t>4</w:t>
      </w:r>
      <w:r w:rsidRPr="009D22B3">
        <w:rPr>
          <w:sz w:val="26"/>
          <w:szCs w:val="26"/>
        </w:rPr>
        <w:t>.12.2021</w:t>
      </w:r>
      <w:r>
        <w:rPr>
          <w:sz w:val="26"/>
          <w:szCs w:val="26"/>
        </w:rPr>
        <w:t xml:space="preserve"> г. </w:t>
      </w:r>
      <w:r w:rsidRPr="009D22B3">
        <w:rPr>
          <w:sz w:val="26"/>
          <w:szCs w:val="26"/>
        </w:rPr>
        <w:t>№</w:t>
      </w:r>
      <w:r>
        <w:rPr>
          <w:sz w:val="26"/>
          <w:szCs w:val="26"/>
        </w:rPr>
        <w:t> 60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перечня главных </w:t>
      </w:r>
      <w:r w:rsidRPr="009D22B3">
        <w:rPr>
          <w:sz w:val="26"/>
          <w:szCs w:val="26"/>
        </w:rPr>
        <w:t xml:space="preserve">администраторов доходов бюджета </w:t>
      </w:r>
      <w:r>
        <w:rPr>
          <w:sz w:val="26"/>
          <w:szCs w:val="26"/>
        </w:rPr>
        <w:t xml:space="preserve">сельского поселения «Село Брынь», порядка и </w:t>
      </w:r>
      <w:r w:rsidRPr="008466A4">
        <w:rPr>
          <w:vanish/>
          <w:sz w:val="26"/>
          <w:szCs w:val="26"/>
          <w:lang w:val="en-US"/>
        </w:rPr>
        <w:t>c</w:t>
      </w:r>
      <w:r>
        <w:rPr>
          <w:vanish/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сроков внесения </w:t>
      </w:r>
      <w:r w:rsidRPr="009D22B3">
        <w:rPr>
          <w:sz w:val="26"/>
          <w:szCs w:val="26"/>
        </w:rPr>
        <w:t>изменений в</w:t>
      </w:r>
      <w:proofErr w:type="gramEnd"/>
      <w:r w:rsidRPr="009D22B3">
        <w:rPr>
          <w:sz w:val="26"/>
          <w:szCs w:val="26"/>
        </w:rPr>
        <w:t xml:space="preserve"> перечень главных администраторов доходов бюджета</w:t>
      </w:r>
      <w:r>
        <w:rPr>
          <w:sz w:val="26"/>
          <w:szCs w:val="26"/>
        </w:rPr>
        <w:t xml:space="preserve"> сельского поселения «Село Брынь», </w:t>
      </w:r>
      <w:r w:rsidRPr="009D22B3">
        <w:rPr>
          <w:b/>
          <w:sz w:val="26"/>
          <w:szCs w:val="26"/>
        </w:rPr>
        <w:t>ПОСТАНОВЛЯЮ</w:t>
      </w:r>
      <w:r w:rsidRPr="009D22B3">
        <w:rPr>
          <w:sz w:val="26"/>
          <w:szCs w:val="26"/>
        </w:rPr>
        <w:t>:</w:t>
      </w:r>
    </w:p>
    <w:p w:rsidR="00155B01" w:rsidRPr="009D22B3" w:rsidRDefault="00155B01" w:rsidP="00D52133">
      <w:pPr>
        <w:ind w:firstLine="709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>1. </w:t>
      </w:r>
      <w:r w:rsidRPr="009D22B3">
        <w:rPr>
          <w:sz w:val="26"/>
          <w:szCs w:val="26"/>
        </w:rPr>
        <w:t xml:space="preserve">Утвердить прилагаемую </w:t>
      </w:r>
      <w:r w:rsidRPr="008920B0">
        <w:rPr>
          <w:rStyle w:val="af"/>
          <w:color w:val="auto"/>
          <w:sz w:val="26"/>
          <w:szCs w:val="26"/>
        </w:rPr>
        <w:t>Методику</w:t>
      </w:r>
      <w:r w:rsidRPr="008920B0">
        <w:rPr>
          <w:sz w:val="26"/>
          <w:szCs w:val="26"/>
        </w:rPr>
        <w:t xml:space="preserve"> </w:t>
      </w:r>
      <w:r w:rsidRPr="009D22B3">
        <w:rPr>
          <w:sz w:val="26"/>
          <w:szCs w:val="26"/>
        </w:rPr>
        <w:t xml:space="preserve">прогнозирования поступлений доходов в бюджет </w:t>
      </w:r>
      <w:r>
        <w:rPr>
          <w:sz w:val="26"/>
          <w:szCs w:val="26"/>
        </w:rPr>
        <w:t>сельского поселения «Село Брынь»</w:t>
      </w:r>
      <w:r w:rsidRPr="009D22B3">
        <w:rPr>
          <w:sz w:val="26"/>
          <w:szCs w:val="26"/>
        </w:rPr>
        <w:t xml:space="preserve">, </w:t>
      </w:r>
      <w:proofErr w:type="spellStart"/>
      <w:r w:rsidRPr="009D22B3">
        <w:rPr>
          <w:sz w:val="26"/>
          <w:szCs w:val="26"/>
        </w:rPr>
        <w:t>администрируемых</w:t>
      </w:r>
      <w:proofErr w:type="spellEnd"/>
      <w:r w:rsidRPr="009D22B3"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t>сельского поселения «Село Брынь»</w:t>
      </w:r>
      <w:r w:rsidRPr="009D22B3">
        <w:rPr>
          <w:sz w:val="26"/>
          <w:szCs w:val="26"/>
        </w:rPr>
        <w:t>.</w:t>
      </w:r>
    </w:p>
    <w:p w:rsidR="00155B01" w:rsidRPr="009D22B3" w:rsidRDefault="00155B01" w:rsidP="00D52133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2. </w:t>
      </w:r>
      <w:r w:rsidRPr="009D22B3">
        <w:rPr>
          <w:sz w:val="26"/>
          <w:szCs w:val="26"/>
        </w:rPr>
        <w:t xml:space="preserve">Признать утратившими силу постановления администрации </w:t>
      </w:r>
      <w:r>
        <w:rPr>
          <w:sz w:val="26"/>
          <w:szCs w:val="26"/>
        </w:rPr>
        <w:t>сельского поселения «Село Брынь»</w:t>
      </w:r>
      <w:r w:rsidRPr="009D22B3">
        <w:rPr>
          <w:sz w:val="26"/>
          <w:szCs w:val="26"/>
        </w:rPr>
        <w:t>:</w:t>
      </w:r>
    </w:p>
    <w:p w:rsidR="00155B01" w:rsidRDefault="00155B01" w:rsidP="00D52133">
      <w:pPr>
        <w:ind w:firstLine="709"/>
        <w:jc w:val="both"/>
        <w:rPr>
          <w:sz w:val="26"/>
          <w:szCs w:val="26"/>
        </w:rPr>
      </w:pPr>
      <w:bookmarkStart w:id="2" w:name="sub_21"/>
      <w:bookmarkEnd w:id="1"/>
      <w:r>
        <w:rPr>
          <w:sz w:val="26"/>
          <w:szCs w:val="26"/>
        </w:rPr>
        <w:t>от 06.10.2016 г. № 72</w:t>
      </w:r>
      <w:r w:rsidRPr="009D22B3">
        <w:rPr>
          <w:sz w:val="26"/>
          <w:szCs w:val="26"/>
        </w:rPr>
        <w:t xml:space="preserve"> «Об утверждении методики прогнозирования поступлений доходов в бюджет </w:t>
      </w:r>
      <w:r>
        <w:rPr>
          <w:sz w:val="26"/>
          <w:szCs w:val="26"/>
        </w:rPr>
        <w:t>сельского поселения «Село Брынь»</w:t>
      </w:r>
      <w:r w:rsidRPr="009D22B3">
        <w:rPr>
          <w:sz w:val="26"/>
          <w:szCs w:val="26"/>
        </w:rPr>
        <w:t>;</w:t>
      </w:r>
      <w:bookmarkStart w:id="3" w:name="sub_22"/>
      <w:bookmarkEnd w:id="2"/>
    </w:p>
    <w:p w:rsidR="00155B01" w:rsidRPr="009D22B3" w:rsidRDefault="00155B01" w:rsidP="00D52133">
      <w:pPr>
        <w:ind w:firstLine="709"/>
        <w:jc w:val="both"/>
        <w:rPr>
          <w:sz w:val="26"/>
          <w:szCs w:val="26"/>
        </w:rPr>
      </w:pPr>
      <w:r w:rsidRPr="009D22B3">
        <w:rPr>
          <w:sz w:val="26"/>
          <w:szCs w:val="26"/>
        </w:rPr>
        <w:t xml:space="preserve">от </w:t>
      </w:r>
      <w:r>
        <w:rPr>
          <w:sz w:val="26"/>
          <w:szCs w:val="26"/>
        </w:rPr>
        <w:t>26.</w:t>
      </w:r>
      <w:r w:rsidRPr="009D22B3">
        <w:rPr>
          <w:sz w:val="26"/>
          <w:szCs w:val="26"/>
        </w:rPr>
        <w:t>06.2017 № </w:t>
      </w:r>
      <w:r>
        <w:rPr>
          <w:sz w:val="26"/>
          <w:szCs w:val="26"/>
        </w:rPr>
        <w:t>36</w:t>
      </w:r>
      <w:r w:rsidRPr="009D22B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D22B3">
        <w:rPr>
          <w:sz w:val="26"/>
          <w:szCs w:val="26"/>
        </w:rPr>
        <w:t xml:space="preserve">О внесении изменений в Методику прогнозирования поступлений доходов в бюджет </w:t>
      </w:r>
      <w:r>
        <w:rPr>
          <w:sz w:val="26"/>
          <w:szCs w:val="26"/>
        </w:rPr>
        <w:t>сельского поселения «Село Брынь»</w:t>
      </w:r>
      <w:r w:rsidRPr="009D22B3">
        <w:rPr>
          <w:sz w:val="26"/>
          <w:szCs w:val="26"/>
        </w:rPr>
        <w:t>.</w:t>
      </w:r>
    </w:p>
    <w:bookmarkEnd w:id="3"/>
    <w:p w:rsidR="00155B01" w:rsidRDefault="00155B01" w:rsidP="00D52133">
      <w:pPr>
        <w:adjustRightInd w:val="0"/>
        <w:ind w:firstLine="709"/>
        <w:jc w:val="both"/>
        <w:rPr>
          <w:rFonts w:ascii="Zhikaryov" w:hAnsi="Zhikaryov"/>
          <w:sz w:val="26"/>
          <w:szCs w:val="26"/>
        </w:rPr>
      </w:pPr>
      <w:r>
        <w:rPr>
          <w:rFonts w:ascii="Zhikaryov" w:hAnsi="Zhikaryov"/>
          <w:sz w:val="26"/>
          <w:szCs w:val="26"/>
        </w:rPr>
        <w:t>3. </w:t>
      </w:r>
      <w:r>
        <w:rPr>
          <w:rFonts w:ascii="Zhikaryov Cyr" w:hAnsi="Zhikaryov Cyr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Zhikaryov Cyr" w:hAnsi="Zhikaryov Cyr"/>
          <w:sz w:val="26"/>
          <w:szCs w:val="26"/>
        </w:rPr>
        <w:t>с даты подписания</w:t>
      </w:r>
      <w:proofErr w:type="gramEnd"/>
      <w:r>
        <w:rPr>
          <w:rFonts w:ascii="Zhikaryov Cyr" w:hAnsi="Zhikaryov Cyr"/>
          <w:sz w:val="26"/>
          <w:szCs w:val="26"/>
        </w:rPr>
        <w:t xml:space="preserve"> и подлежит обнародованию.</w:t>
      </w:r>
    </w:p>
    <w:p w:rsidR="00155B01" w:rsidRDefault="00155B01" w:rsidP="00D52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B01" w:rsidRDefault="00155B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B01" w:rsidRDefault="00155B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5B01" w:rsidRDefault="00155B0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Е.А.Ферапонтова</w:t>
      </w:r>
    </w:p>
    <w:p w:rsidR="000936DD" w:rsidRDefault="000936D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36DD" w:rsidRPr="000936DD" w:rsidRDefault="000936DD" w:rsidP="000936DD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936DD" w:rsidRPr="000936DD" w:rsidSect="00311E1B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</w:p>
    <w:p w:rsidR="00155B01" w:rsidRPr="00272B06" w:rsidRDefault="00155B0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00" w:type="dxa"/>
        <w:tblInd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6"/>
        <w:gridCol w:w="5044"/>
      </w:tblGrid>
      <w:tr w:rsidR="00155B01" w:rsidRPr="002B3645" w:rsidTr="007500C3">
        <w:trPr>
          <w:gridBefore w:val="1"/>
          <w:wBefore w:w="4456" w:type="dxa"/>
          <w:trHeight w:val="288"/>
        </w:trPr>
        <w:tc>
          <w:tcPr>
            <w:tcW w:w="5044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155B01" w:rsidRPr="00DA6267" w:rsidRDefault="00155B01" w:rsidP="007B124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A6267">
              <w:rPr>
                <w:rFonts w:ascii="Times New Roman" w:hAnsi="Times New Roman" w:cs="Times New Roman"/>
                <w:szCs w:val="22"/>
              </w:rPr>
              <w:t xml:space="preserve">Приложение 1 </w:t>
            </w:r>
          </w:p>
          <w:p w:rsidR="00155B01" w:rsidRDefault="00155B01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к постановлению администрации </w:t>
            </w:r>
          </w:p>
          <w:p w:rsidR="00155B01" w:rsidRPr="00DA6267" w:rsidRDefault="00155B01" w:rsidP="00892F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</w:t>
            </w:r>
            <w:r w:rsidRPr="00DA6267">
              <w:rPr>
                <w:rFonts w:ascii="Times New Roman" w:hAnsi="Times New Roman" w:cs="Times New Roman"/>
                <w:szCs w:val="22"/>
              </w:rPr>
              <w:t>СП "</w:t>
            </w:r>
            <w:r>
              <w:rPr>
                <w:rFonts w:ascii="Times New Roman" w:hAnsi="Times New Roman" w:cs="Times New Roman"/>
                <w:szCs w:val="22"/>
              </w:rPr>
              <w:t>Село Брынь</w:t>
            </w:r>
            <w:r w:rsidRPr="00DA6267">
              <w:rPr>
                <w:rFonts w:ascii="Times New Roman" w:hAnsi="Times New Roman" w:cs="Times New Roman"/>
                <w:szCs w:val="22"/>
              </w:rPr>
              <w:t>"</w:t>
            </w:r>
          </w:p>
          <w:p w:rsidR="00155B01" w:rsidRPr="00ED2D92" w:rsidRDefault="00155B01" w:rsidP="000936D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DA6267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0936DD">
              <w:rPr>
                <w:rFonts w:ascii="Times New Roman" w:hAnsi="Times New Roman" w:cs="Times New Roman"/>
                <w:szCs w:val="22"/>
              </w:rPr>
              <w:t>13.05.</w:t>
            </w:r>
            <w:r w:rsidRPr="00DA626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A6267">
              <w:rPr>
                <w:rFonts w:ascii="Times New Roman" w:hAnsi="Times New Roman" w:cs="Times New Roman"/>
                <w:szCs w:val="22"/>
              </w:rPr>
              <w:t xml:space="preserve"> г. №</w:t>
            </w:r>
            <w:r w:rsidR="000936DD">
              <w:rPr>
                <w:rFonts w:ascii="Times New Roman" w:hAnsi="Times New Roman" w:cs="Times New Roman"/>
                <w:szCs w:val="22"/>
              </w:rPr>
              <w:t xml:space="preserve"> 31</w:t>
            </w:r>
            <w:r w:rsidRPr="00DA6267">
              <w:rPr>
                <w:rFonts w:ascii="Times New Roman" w:hAnsi="Times New Roman" w:cs="Times New Roman"/>
                <w:szCs w:val="22"/>
              </w:rPr>
              <w:t>___</w:t>
            </w:r>
          </w:p>
        </w:tc>
      </w:tr>
      <w:tr w:rsidR="00155B01" w:rsidRPr="002B3645" w:rsidTr="007500C3">
        <w:trPr>
          <w:trHeight w:val="2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5B01" w:rsidRPr="002B3645" w:rsidRDefault="00155B01" w:rsidP="00ED2D92">
            <w:pPr>
              <w:autoSpaceDE/>
              <w:autoSpaceDN/>
            </w:pPr>
          </w:p>
        </w:tc>
        <w:tc>
          <w:tcPr>
            <w:tcW w:w="5044" w:type="dxa"/>
            <w:vMerge/>
            <w:tcBorders>
              <w:left w:val="nil"/>
              <w:bottom w:val="nil"/>
              <w:right w:val="nil"/>
            </w:tcBorders>
            <w:noWrap/>
          </w:tcPr>
          <w:p w:rsidR="00155B01" w:rsidRPr="00ED2D92" w:rsidRDefault="00155B01" w:rsidP="007B1245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55B01" w:rsidRDefault="00155B01" w:rsidP="002B3645">
      <w:pPr>
        <w:pStyle w:val="ConsPlusNormal"/>
        <w:outlineLvl w:val="0"/>
        <w:rPr>
          <w:rFonts w:ascii="Times New Roman" w:hAnsi="Times New Roman" w:cs="Times New Roman"/>
          <w:sz w:val="20"/>
        </w:rPr>
      </w:pPr>
      <w:bookmarkStart w:id="4" w:name="RANGE!A4:C29"/>
      <w:bookmarkEnd w:id="4"/>
    </w:p>
    <w:p w:rsidR="00155B01" w:rsidRDefault="00155B01" w:rsidP="00DD551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55B01" w:rsidRPr="008B0AA8" w:rsidRDefault="00155B01" w:rsidP="007B1245">
      <w:pPr>
        <w:pStyle w:val="1"/>
        <w:rPr>
          <w:rFonts w:ascii="Times New Roman" w:hAnsi="Times New Roman"/>
        </w:rPr>
      </w:pPr>
      <w:r w:rsidRPr="008B0AA8">
        <w:rPr>
          <w:rFonts w:ascii="Times New Roman" w:hAnsi="Times New Roman"/>
        </w:rPr>
        <w:t xml:space="preserve">Методика прогнозирования поступлений доходов в бюджет сельского поселения «Село Брынь», </w:t>
      </w:r>
      <w:proofErr w:type="spellStart"/>
      <w:r w:rsidRPr="008B0AA8">
        <w:rPr>
          <w:rFonts w:ascii="Times New Roman" w:hAnsi="Times New Roman"/>
        </w:rPr>
        <w:t>администрируемых</w:t>
      </w:r>
      <w:proofErr w:type="spellEnd"/>
      <w:r w:rsidRPr="008B0AA8">
        <w:rPr>
          <w:rFonts w:ascii="Times New Roman" w:hAnsi="Times New Roman"/>
        </w:rPr>
        <w:t xml:space="preserve"> администрацией сельского поселения «Село Брынь»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40"/>
        <w:gridCol w:w="1620"/>
        <w:gridCol w:w="2421"/>
        <w:gridCol w:w="2079"/>
        <w:gridCol w:w="1080"/>
        <w:gridCol w:w="2979"/>
        <w:gridCol w:w="1899"/>
        <w:gridCol w:w="2502"/>
      </w:tblGrid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384BDD">
              <w:t>N</w:t>
            </w:r>
            <w:r w:rsidRPr="00384BDD">
              <w:br/>
            </w:r>
            <w:proofErr w:type="spellStart"/>
            <w:proofErr w:type="gramStart"/>
            <w:r w:rsidRPr="00384BDD">
              <w:t>п</w:t>
            </w:r>
            <w:proofErr w:type="spellEnd"/>
            <w:proofErr w:type="gramEnd"/>
            <w:r w:rsidRPr="00384BDD">
              <w:t>/</w:t>
            </w:r>
            <w:proofErr w:type="spellStart"/>
            <w:r w:rsidRPr="00384BDD">
              <w:t>п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384BDD">
              <w:t xml:space="preserve">Код главного </w:t>
            </w:r>
            <w:proofErr w:type="spellStart"/>
            <w:proofErr w:type="gramStart"/>
            <w:r w:rsidRPr="00384BDD">
              <w:t>админис</w:t>
            </w:r>
            <w:r>
              <w:t>-</w:t>
            </w:r>
            <w:r w:rsidRPr="00384BDD">
              <w:t>тратора</w:t>
            </w:r>
            <w:proofErr w:type="spellEnd"/>
            <w:proofErr w:type="gramEnd"/>
            <w:r w:rsidRPr="00384BDD">
              <w:t xml:space="preserve">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proofErr w:type="spellStart"/>
            <w:proofErr w:type="gramStart"/>
            <w:r w:rsidRPr="00384BDD">
              <w:t>Наименова</w:t>
            </w:r>
            <w:r>
              <w:t>-</w:t>
            </w:r>
            <w:r w:rsidRPr="00384BDD">
              <w:t>ние</w:t>
            </w:r>
            <w:proofErr w:type="spellEnd"/>
            <w:proofErr w:type="gramEnd"/>
            <w:r w:rsidRPr="00384BDD">
              <w:t xml:space="preserve"> главного </w:t>
            </w:r>
            <w:proofErr w:type="spellStart"/>
            <w:r w:rsidRPr="00384BDD">
              <w:t>администра</w:t>
            </w:r>
            <w:r>
              <w:t>-</w:t>
            </w:r>
            <w:r w:rsidRPr="00384BDD">
              <w:t>тора</w:t>
            </w:r>
            <w:proofErr w:type="spellEnd"/>
            <w:r w:rsidRPr="00384BDD">
              <w:t xml:space="preserve"> доходов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892F06" w:rsidRDefault="00155B01" w:rsidP="001806B6">
            <w:pPr>
              <w:pStyle w:val="af0"/>
              <w:jc w:val="center"/>
            </w:pPr>
            <w:r w:rsidRPr="00892F06">
              <w:rPr>
                <w:rStyle w:val="af"/>
                <w:color w:val="auto"/>
              </w:rPr>
              <w:t>КБК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674D85" w:rsidRDefault="00155B01" w:rsidP="001806B6">
            <w:pPr>
              <w:pStyle w:val="af0"/>
              <w:jc w:val="center"/>
            </w:pPr>
            <w:r w:rsidRPr="00674D85">
              <w:t xml:space="preserve">Наименование </w:t>
            </w:r>
            <w:r w:rsidRPr="00892F06">
              <w:rPr>
                <w:rStyle w:val="af"/>
                <w:color w:val="auto"/>
              </w:rPr>
              <w:t>КБК</w:t>
            </w:r>
            <w:r w:rsidRPr="00892F06">
              <w:t xml:space="preserve"> </w:t>
            </w:r>
            <w:r w:rsidRPr="00674D85">
              <w:t>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384BDD">
              <w:t>Наименование метода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384BDD">
              <w:t>Формула расчета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384BDD">
              <w:t>Алгоритм расчета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384BDD">
              <w:t>Описание показателей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25100</w:t>
            </w:r>
            <w:r w:rsidRPr="00384BDD">
              <w:t>000120</w:t>
            </w:r>
          </w:p>
          <w:p w:rsidR="00155B01" w:rsidRPr="00171C4B" w:rsidRDefault="00155B01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gramStart"/>
            <w:r w:rsidRPr="00EF530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>сельских поселений</w:t>
            </w:r>
            <w:r w:rsidRPr="00EF5305">
              <w:t xml:space="preserve">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112024" w:rsidRDefault="0020783A" w:rsidP="001806B6">
            <w:pPr>
              <w:pStyle w:val="af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2.3pt;height:15.9pt">
                  <v:imagedata r:id="rId4" o:title=""/>
                </v:shape>
              </w:pict>
            </w:r>
            <w:proofErr w:type="spellStart"/>
            <w:r w:rsidR="00155B01">
              <w:rPr>
                <w:sz w:val="18"/>
                <w:szCs w:val="18"/>
              </w:rPr>
              <w:t>±</w:t>
            </w:r>
            <w:r w:rsidR="00155B01" w:rsidRPr="00112024">
              <w:t>В</w:t>
            </w:r>
            <w:r w:rsidR="00155B01" w:rsidRPr="00112024">
              <w:rPr>
                <w:sz w:val="20"/>
                <w:szCs w:val="20"/>
              </w:rPr>
              <w:t>п</w:t>
            </w:r>
            <w:proofErr w:type="spellEnd"/>
          </w:p>
          <w:p w:rsidR="00155B01" w:rsidRDefault="0020783A" w:rsidP="001806B6">
            <w:r>
              <w:pict>
                <v:shape id="_x0000_i1030" type="#_x0000_t75" style="width:127.25pt;height:14.25pt">
                  <v:imagedata r:id="rId5" o:title=""/>
                </v:shape>
              </w:pict>
            </w:r>
          </w:p>
          <w:p w:rsidR="00155B01" w:rsidRPr="00331073" w:rsidRDefault="0020783A" w:rsidP="001806B6">
            <w:r>
              <w:pict>
                <v:shape id="_x0000_i1031" type="#_x0000_t75" style="width:117.2pt;height:17.6pt">
                  <v:imagedata r:id="rId6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155B01" w:rsidP="001806B6">
            <w:r>
              <w:t>ДАЗ - прогнозируемый объем доходов, получаемый в виде арендной платы за земельные участки;</w:t>
            </w:r>
          </w:p>
          <w:p w:rsidR="00155B01" w:rsidRPr="00331073" w:rsidRDefault="0020783A" w:rsidP="001806B6">
            <w:r>
              <w:pict>
                <v:shape id="_x0000_i1032" type="#_x0000_t75" style="width:30.15pt;height:14.25pt">
                  <v:imagedata r:id="rId7" o:title=""/>
                </v:shape>
              </w:pict>
            </w:r>
            <w:r w:rsidR="00155B01" w:rsidRPr="00331073">
              <w:t xml:space="preserve"> - размер арендной платы по </w:t>
            </w:r>
            <w:proofErr w:type="spellStart"/>
            <w:r w:rsidR="00155B01" w:rsidRPr="00331073">
              <w:t>i</w:t>
            </w:r>
            <w:proofErr w:type="spellEnd"/>
            <w:r w:rsidR="00155B01" w:rsidRPr="00331073">
              <w:t xml:space="preserve"> договору аренды земельного участка в месяц, установленный договором;</w:t>
            </w:r>
          </w:p>
          <w:p w:rsidR="00155B01" w:rsidRPr="00331073" w:rsidRDefault="00155B01" w:rsidP="001806B6">
            <w:r w:rsidRPr="00331073">
              <w:t>Н - количество полных месяцев действия договоров земельного участка в прогнозируемом периоде;</w:t>
            </w:r>
          </w:p>
          <w:p w:rsidR="00155B01" w:rsidRDefault="0020783A" w:rsidP="001806B6">
            <w:r>
              <w:pict>
                <v:shape id="_x0000_i1033" type="#_x0000_t75" style="width:17.6pt;height:17.6pt">
                  <v:imagedata r:id="rId8" o:title=""/>
                </v:shape>
              </w:pict>
            </w:r>
            <w:r w:rsidR="00155B01">
              <w:t xml:space="preserve"> - коэффициент собираемости;</w:t>
            </w:r>
          </w:p>
          <w:p w:rsidR="00155B01" w:rsidRDefault="00155B01" w:rsidP="001806B6">
            <w:r>
              <w:t xml:space="preserve">N - норматив зачисления доходов, установленный </w:t>
            </w:r>
            <w:r w:rsidRPr="00892F06">
              <w:rPr>
                <w:rStyle w:val="af"/>
                <w:color w:val="auto"/>
              </w:rPr>
              <w:t>Бюджетным кодексом</w:t>
            </w:r>
            <w:r w:rsidRPr="00674D85">
              <w:t xml:space="preserve"> Российской Федерации</w:t>
            </w:r>
            <w:r>
              <w:t>;</w:t>
            </w:r>
          </w:p>
          <w:p w:rsidR="00155B01" w:rsidRDefault="00155B01" w:rsidP="001806B6">
            <w:proofErr w:type="spellStart"/>
            <w:r>
              <w:t>Вп</w:t>
            </w:r>
            <w:proofErr w:type="spellEnd"/>
            <w:r>
              <w:t xml:space="preserve"> </w:t>
            </w:r>
            <w:r w:rsidRPr="00A6502B">
              <w:t>–</w:t>
            </w:r>
            <w:r>
              <w:t xml:space="preserve"> </w:t>
            </w:r>
            <w:r w:rsidRPr="00A6502B">
              <w:t>оценка</w:t>
            </w:r>
            <w:r>
              <w:t xml:space="preserve"> выпадающих (дополнительных) </w:t>
            </w:r>
            <w:r>
              <w:lastRenderedPageBreak/>
              <w:t>доходов;</w:t>
            </w:r>
          </w:p>
          <w:p w:rsidR="00155B01" w:rsidRDefault="0020783A" w:rsidP="001806B6">
            <w:r>
              <w:pict>
                <v:shape id="_x0000_i1034" type="#_x0000_t75" style="width:29.3pt;height:17.6pt">
                  <v:imagedata r:id="rId9" o:title=""/>
                </v:shape>
              </w:pict>
            </w:r>
            <w:r w:rsidR="00155B01">
              <w:t xml:space="preserve">, </w:t>
            </w:r>
            <w:r>
              <w:pict>
                <v:shape id="_x0000_i1035" type="#_x0000_t75" style="width:39.35pt;height:17.6pt">
                  <v:imagedata r:id="rId10" o:title=""/>
                </v:shape>
              </w:pict>
            </w:r>
            <w:r w:rsidR="00155B01">
              <w:t xml:space="preserve">, </w:t>
            </w:r>
            <w:r>
              <w:pict>
                <v:shape id="_x0000_i1036" type="#_x0000_t75" style="width:36.85pt;height:17.6pt">
                  <v:imagedata r:id="rId11" o:title=""/>
                </v:shape>
              </w:pict>
            </w:r>
            <w:r w:rsidR="00155B01">
              <w:t xml:space="preserve"> - коэффициенты собираемости за три отчетных года, предшествующих </w:t>
            </w:r>
            <w:proofErr w:type="gramStart"/>
            <w:r w:rsidR="00155B01">
              <w:t>планируемому</w:t>
            </w:r>
            <w:proofErr w:type="gramEnd"/>
            <w:r w:rsidR="00155B01">
              <w:t>;</w:t>
            </w:r>
          </w:p>
          <w:p w:rsidR="00155B01" w:rsidRPr="00CD4CD9" w:rsidRDefault="00155B01" w:rsidP="001806B6">
            <w:proofErr w:type="spellStart"/>
            <w:r w:rsidRPr="00CD4CD9">
              <w:t>Даз.ф</w:t>
            </w:r>
            <w:proofErr w:type="spellEnd"/>
            <w:r w:rsidRPr="00CD4CD9">
              <w:t>. - доходы, фактически полученные в виде арендной платы за земельные участки за соответс</w:t>
            </w:r>
            <w:r>
              <w:t>твующий финансовый год;</w:t>
            </w:r>
          </w:p>
          <w:p w:rsidR="00155B01" w:rsidRDefault="00155B01" w:rsidP="001806B6">
            <w:proofErr w:type="spellStart"/>
            <w:r w:rsidRPr="00CD4CD9">
              <w:t>Даз.пл</w:t>
            </w:r>
            <w:proofErr w:type="spellEnd"/>
            <w:r w:rsidRPr="00CD4CD9">
              <w:t>. - планируемые доходы в виде арендной платы за земельные участки за этот же финансовый год</w:t>
            </w:r>
            <w:r>
              <w:t>.</w:t>
            </w:r>
          </w:p>
          <w:p w:rsidR="00155B01" w:rsidRPr="00384BDD" w:rsidRDefault="00155B01" w:rsidP="001806B6"/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lastRenderedPageBreak/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 w:rsidRPr="00384BDD">
              <w:t>1110</w:t>
            </w:r>
            <w:r>
              <w:t>5</w:t>
            </w:r>
            <w:r w:rsidRPr="00384BDD">
              <w:t>0</w:t>
            </w:r>
            <w:r>
              <w:t>35100</w:t>
            </w:r>
            <w:r w:rsidRPr="00384BDD">
              <w:t>000120</w:t>
            </w:r>
          </w:p>
          <w:p w:rsidR="00155B01" w:rsidRPr="00171C4B" w:rsidRDefault="00155B01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205ECA">
              <w:t>Доходы от сдачи в аренду имущества, находящегося в оп</w:t>
            </w:r>
            <w:r>
              <w:t>е</w:t>
            </w:r>
            <w:r w:rsidRPr="00205ECA">
              <w:t xml:space="preserve">ративном управлении органов управления </w:t>
            </w:r>
            <w:r>
              <w:t>сельских поселений</w:t>
            </w:r>
            <w:r w:rsidRPr="00205ECA">
              <w:t xml:space="preserve">  и созданных ими учреждений</w:t>
            </w:r>
            <w: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21569E" w:rsidRDefault="00155B01" w:rsidP="001806B6">
            <w:pPr>
              <w:pStyle w:val="af0"/>
            </w:pPr>
            <w:r>
              <w:t xml:space="preserve">Д </w:t>
            </w:r>
            <w:proofErr w:type="spellStart"/>
            <w:r>
              <w:t>ар</w:t>
            </w:r>
            <w:proofErr w:type="gramStart"/>
            <w:r>
              <w:t>.и</w:t>
            </w:r>
            <w:proofErr w:type="gramEnd"/>
            <w:r>
              <w:t>м.=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>
              <w:t xml:space="preserve">(А им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 xml:space="preserve">) </w:t>
            </w:r>
            <w:r>
              <w:t>±</w:t>
            </w:r>
            <w:r w:rsidRPr="0021569E">
              <w:t xml:space="preserve"> </w:t>
            </w:r>
            <w:proofErr w:type="spellStart"/>
            <w:r>
              <w:t>Вп</w:t>
            </w:r>
            <w:proofErr w:type="spellEnd"/>
          </w:p>
          <w:p w:rsidR="00155B01" w:rsidRDefault="00155B01" w:rsidP="001806B6">
            <w:pPr>
              <w:pStyle w:val="af0"/>
            </w:pPr>
          </w:p>
          <w:p w:rsidR="00155B01" w:rsidRPr="00F91E93" w:rsidRDefault="00155B01" w:rsidP="001806B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left"/>
            </w:pPr>
            <w:r>
              <w:t>Прогноз основывается на данных о размере площади сдаваемых объектов, ставке арендной платы. Договоры, заключенные (планируемые к заключению) с арендаторами, являются источником данных.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FD2CCA" w:rsidRDefault="00155B01" w:rsidP="001806B6">
            <w:r w:rsidRPr="00FD2CCA">
              <w:t>Д</w:t>
            </w:r>
            <w:r>
              <w:t xml:space="preserve"> </w:t>
            </w:r>
            <w:proofErr w:type="spellStart"/>
            <w:r w:rsidRPr="00FD2CCA">
              <w:t>ар</w:t>
            </w:r>
            <w:proofErr w:type="gramStart"/>
            <w:r w:rsidRPr="00FD2CCA">
              <w:t>.и</w:t>
            </w:r>
            <w:proofErr w:type="gramEnd"/>
            <w:r w:rsidRPr="00FD2CCA">
              <w:t>м</w:t>
            </w:r>
            <w:proofErr w:type="spellEnd"/>
            <w:r w:rsidRPr="00FD2CCA">
              <w:t xml:space="preserve">. - прогнозируемый объем доходов от сдачи в аренду имущества, находящегося в оперативном управлении органов управления </w:t>
            </w:r>
            <w:r>
              <w:t>сельских поселений</w:t>
            </w:r>
            <w:r w:rsidRPr="00FD2CCA">
              <w:t xml:space="preserve"> и созданных ими учреждений (за исключением имущества муниципальных бюджетных и автономных учреждений);</w:t>
            </w:r>
          </w:p>
          <w:p w:rsidR="00155B01" w:rsidRPr="005747FA" w:rsidRDefault="00155B01" w:rsidP="001806B6">
            <w:r>
              <w:t xml:space="preserve">А им. </w:t>
            </w:r>
            <w:proofErr w:type="spellStart"/>
            <w:r>
              <w:t>i</w:t>
            </w:r>
            <w:proofErr w:type="spellEnd"/>
            <w:r>
              <w:t xml:space="preserve"> - арендная плата по </w:t>
            </w:r>
            <w:proofErr w:type="spellStart"/>
            <w:r>
              <w:t>i-му</w:t>
            </w:r>
            <w:proofErr w:type="spellEnd"/>
            <w:r>
              <w:t xml:space="preserve"> договору аренды имущества, находящегося в оперативном управлении органов управления сельских </w:t>
            </w:r>
            <w:r w:rsidRPr="008B0AA8">
              <w:t>поселений и</w:t>
            </w:r>
            <w:r w:rsidRPr="005747FA">
              <w:t xml:space="preserve"> созданных ими учреждений (за исключением имущества </w:t>
            </w:r>
            <w:r w:rsidRPr="005747FA">
              <w:lastRenderedPageBreak/>
              <w:t>муниципальных бюджетных и автономных учреждений), в месяц (без НДС). Размер арендной платы устанавливается договором аренды имущества;</w:t>
            </w:r>
          </w:p>
          <w:p w:rsidR="00155B01" w:rsidRPr="005747FA" w:rsidRDefault="00155B01" w:rsidP="001806B6">
            <w:r w:rsidRPr="005747FA">
              <w:t xml:space="preserve">Н - количество полных </w:t>
            </w:r>
            <w:proofErr w:type="gramStart"/>
            <w:r w:rsidRPr="005747FA">
              <w:t>месяцев действия договора аренды имущества</w:t>
            </w:r>
            <w:proofErr w:type="gramEnd"/>
            <w:r w:rsidRPr="005747FA">
              <w:t xml:space="preserve"> в прогнозируемом периоде;</w:t>
            </w:r>
          </w:p>
          <w:p w:rsidR="00155B01" w:rsidRPr="00384BDD" w:rsidRDefault="00155B01" w:rsidP="001806B6">
            <w:proofErr w:type="spellStart"/>
            <w:r w:rsidRPr="005747FA">
              <w:t>Вп</w:t>
            </w:r>
            <w:proofErr w:type="spellEnd"/>
            <w:r w:rsidRPr="005747FA">
              <w:t xml:space="preserve"> – оценка выпадающих (дополнительных) доходов.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lastRenderedPageBreak/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 w:rsidRPr="00384BDD">
              <w:t>111</w:t>
            </w:r>
            <w:r>
              <w:t>09045100</w:t>
            </w:r>
            <w:r w:rsidRPr="00384BDD">
              <w:t>000120</w:t>
            </w:r>
          </w:p>
          <w:p w:rsidR="00155B01" w:rsidRPr="00171C4B" w:rsidRDefault="00155B01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D9578B" w:rsidRDefault="00155B01" w:rsidP="001806B6">
            <w:pPr>
              <w:pStyle w:val="af1"/>
            </w:pPr>
            <w:r w:rsidRPr="0091377E">
              <w:t xml:space="preserve">Прочие поступления от использования имущества, находящегося в собственности </w:t>
            </w:r>
            <w:r>
              <w:t>сельских поселений</w:t>
            </w:r>
            <w:r w:rsidRPr="0091377E">
              <w:t xml:space="preserve"> (за исключением автономных учреждений,</w:t>
            </w:r>
            <w:r>
              <w:t xml:space="preserve"> </w:t>
            </w:r>
            <w:r w:rsidRPr="0091377E"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 xml:space="preserve">Д </w:t>
            </w:r>
            <w:proofErr w:type="spellStart"/>
            <w:r>
              <w:t>п.им.=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>
              <w:t>(Н м</w:t>
            </w:r>
            <w:proofErr w:type="gramStart"/>
            <w:r>
              <w:t>.и</w:t>
            </w:r>
            <w:proofErr w:type="gramEnd"/>
            <w:r>
              <w:t xml:space="preserve">м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F91E93">
              <w:t xml:space="preserve"> * </w:t>
            </w:r>
            <w:r>
              <w:rPr>
                <w:lang w:val="en-US"/>
              </w:rPr>
              <w:t>H</w:t>
            </w:r>
            <w:r w:rsidRPr="00F91E93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155B01" w:rsidP="001806B6">
            <w:pPr>
              <w:pStyle w:val="af1"/>
            </w:pPr>
            <w:r w:rsidRPr="00882271">
              <w:t xml:space="preserve">Д </w:t>
            </w:r>
            <w:r>
              <w:t>п</w:t>
            </w:r>
            <w:r w:rsidRPr="00882271">
              <w:t>.им. - прогнозируемый объем</w:t>
            </w:r>
            <w:r>
              <w:t xml:space="preserve"> прочих поступлений от использования имущества;</w:t>
            </w:r>
            <w:r w:rsidRPr="00882271">
              <w:t xml:space="preserve"> </w:t>
            </w:r>
          </w:p>
          <w:p w:rsidR="00155B01" w:rsidRDefault="00155B01" w:rsidP="001806B6">
            <w:pPr>
              <w:pStyle w:val="af1"/>
            </w:pPr>
            <w:r>
              <w:t>Н м.</w:t>
            </w:r>
            <w:r w:rsidRPr="00882271">
              <w:t xml:space="preserve"> им. </w:t>
            </w:r>
            <w:proofErr w:type="spellStart"/>
            <w:r w:rsidRPr="00882271">
              <w:t>i</w:t>
            </w:r>
            <w:proofErr w:type="spellEnd"/>
            <w:r w:rsidRPr="00882271">
              <w:t xml:space="preserve"> - плата по </w:t>
            </w:r>
            <w:proofErr w:type="spellStart"/>
            <w:r w:rsidRPr="00882271">
              <w:t>i-му</w:t>
            </w:r>
            <w:proofErr w:type="spellEnd"/>
            <w:r w:rsidRPr="00882271">
              <w:t xml:space="preserve"> договору </w:t>
            </w:r>
            <w:r>
              <w:t>об использовании</w:t>
            </w:r>
            <w:r w:rsidRPr="00882271">
              <w:t xml:space="preserve"> имущества, находящегося в</w:t>
            </w:r>
            <w:r>
              <w:t xml:space="preserve"> муниципальной собственности</w:t>
            </w:r>
            <w:r w:rsidRPr="00882271">
              <w:t>, в месяц</w:t>
            </w:r>
            <w:r>
              <w:t>;</w:t>
            </w:r>
            <w:r w:rsidRPr="00882271">
              <w:t xml:space="preserve"> </w:t>
            </w:r>
          </w:p>
          <w:p w:rsidR="00155B01" w:rsidRDefault="00155B01" w:rsidP="001806B6">
            <w:pPr>
              <w:pStyle w:val="af1"/>
            </w:pPr>
            <w:r w:rsidRPr="00882271">
              <w:t>Н - количество полных месяцев действия договора</w:t>
            </w:r>
            <w:r>
              <w:t xml:space="preserve"> об</w:t>
            </w:r>
            <w:r w:rsidRPr="00882271">
              <w:t xml:space="preserve"> иму</w:t>
            </w:r>
            <w:r>
              <w:t>щества в прогнозируемом периоде</w:t>
            </w:r>
          </w:p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Pr="00EE0D27" w:rsidRDefault="00155B01" w:rsidP="001806B6"/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>
              <w:lastRenderedPageBreak/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 w:rsidRPr="00384BDD">
              <w:t>1</w:t>
            </w:r>
            <w:r>
              <w:t>1301995100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155B01" w:rsidRPr="00171C4B" w:rsidRDefault="00155B01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2C30C0">
              <w:t xml:space="preserve">Прочие доходы от оказания платных услуг (работ) получателями средств бюджетов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>метод прямого расчета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2C30C0" w:rsidRDefault="00155B01" w:rsidP="001806B6">
            <w:pPr>
              <w:pStyle w:val="af0"/>
            </w:pPr>
            <w:r>
              <w:t xml:space="preserve">Д </w:t>
            </w:r>
            <w:proofErr w:type="spellStart"/>
            <w:r>
              <w:t>пл.у.=</w:t>
            </w:r>
            <w:proofErr w:type="spellEnd"/>
            <w:r>
              <w:rPr>
                <w:rFonts w:ascii="Times New Roman" w:hAnsi="Times New Roman" w:cs="Times New Roman"/>
              </w:rPr>
              <w:t>∑</w:t>
            </w:r>
            <w:r w:rsidRPr="002C30C0">
              <w:t>(</w:t>
            </w:r>
            <w:r>
              <w:t>К пл.у.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* С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2C30C0">
              <w:t>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2C30C0" w:rsidRDefault="00155B01" w:rsidP="001806B6">
            <w:pPr>
              <w:pStyle w:val="af1"/>
            </w:pPr>
            <w:r>
              <w:t>Прогноз доходов от платных услуг определяется из количества планируемых платных услуг и их стоимости. Количество планируемых платных услуг каждого вида основывается на статистических данных не менее чем за три года.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155B01" w:rsidP="001806B6">
            <w:pPr>
              <w:pStyle w:val="af1"/>
            </w:pPr>
            <w:r>
              <w:t>Д пл.у. – прогнозируемый объем поступлений от платных услуг (работ);</w:t>
            </w:r>
          </w:p>
          <w:p w:rsidR="00155B01" w:rsidRDefault="00155B01" w:rsidP="001806B6">
            <w:r>
              <w:t>К пл.у.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604024">
              <w:t xml:space="preserve"> – </w:t>
            </w:r>
            <w:r>
              <w:t xml:space="preserve">количество планируемых платных услуг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–го вида;</w:t>
            </w:r>
          </w:p>
          <w:p w:rsidR="00155B01" w:rsidRPr="00604024" w:rsidRDefault="00155B01" w:rsidP="001806B6">
            <w:r>
              <w:t>С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604024">
              <w:t xml:space="preserve"> –</w:t>
            </w:r>
            <w:r>
              <w:t xml:space="preserve"> стоимость платных услуг</w:t>
            </w:r>
            <w:r w:rsidRPr="00604024">
              <w:t xml:space="preserve"> </w:t>
            </w:r>
            <w:proofErr w:type="spellStart"/>
            <w:r w:rsidRPr="00604024">
              <w:rPr>
                <w:lang w:val="en-US"/>
              </w:rPr>
              <w:t>i</w:t>
            </w:r>
            <w:proofErr w:type="spellEnd"/>
            <w:r w:rsidRPr="00604024">
              <w:t>–го вида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 w:rsidRPr="00384BDD">
              <w:t>1</w:t>
            </w:r>
            <w:r>
              <w:t>1302995100</w:t>
            </w:r>
            <w:r w:rsidRPr="00384BDD">
              <w:t>0001</w:t>
            </w:r>
            <w:r>
              <w:t>3</w:t>
            </w:r>
            <w:r w:rsidRPr="00384BDD">
              <w:t>0</w:t>
            </w:r>
          </w:p>
          <w:p w:rsidR="00155B01" w:rsidRPr="00171C4B" w:rsidRDefault="00155B01" w:rsidP="001806B6">
            <w:pPr>
              <w:pStyle w:val="af0"/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>Прочие доходы от компенсации затрат</w:t>
            </w:r>
            <w:r>
              <w:t xml:space="preserve">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20783A" w:rsidP="001806B6">
            <w:pPr>
              <w:pStyle w:val="af0"/>
            </w:pPr>
            <w:r>
              <w:pict>
                <v:shape id="_x0000_i1037" type="#_x0000_t75" style="width:125.6pt;height:17.6pt">
                  <v:imagedata r:id="rId12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бюджета за три предыдущих года и с учетом данных отчетного периода, а также корректируются </w:t>
            </w:r>
            <w:r w:rsidRPr="00384BDD">
              <w:lastRenderedPageBreak/>
              <w:t>в большую (меньшую) сторону в соответствии с фактическими поступлениями за истекшие месяцы текущего года. Указанные доходы формируются за счет возврата дебиторской задолженности прошлых лет и поступлений средств от компенсации затрат</w:t>
            </w:r>
            <w:r>
              <w:t xml:space="preserve"> бюджета.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384BDD" w:rsidRDefault="0020783A" w:rsidP="001806B6">
            <w:pPr>
              <w:pStyle w:val="af1"/>
            </w:pPr>
            <w:r>
              <w:lastRenderedPageBreak/>
              <w:pict>
                <v:shape id="_x0000_i1038" type="#_x0000_t75" style="width:23.45pt;height:15.9pt">
                  <v:imagedata r:id="rId13" o:title=""/>
                </v:shape>
              </w:pict>
            </w:r>
            <w:r w:rsidR="00155B01" w:rsidRPr="00384BDD">
              <w:t xml:space="preserve">; </w:t>
            </w:r>
            <w:r>
              <w:pict>
                <v:shape id="_x0000_i1039" type="#_x0000_t75" style="width:23.45pt;height:15.9pt">
                  <v:imagedata r:id="rId14" o:title=""/>
                </v:shape>
              </w:pict>
            </w:r>
            <w:r w:rsidR="00155B01" w:rsidRPr="00384BDD">
              <w:t xml:space="preserve">; </w:t>
            </w:r>
            <w:r>
              <w:pict>
                <v:shape id="_x0000_i1040" type="#_x0000_t75" style="width:12.55pt;height:13.4pt">
                  <v:imagedata r:id="rId15" o:title=""/>
                </v:shape>
              </w:pict>
            </w:r>
            <w:r w:rsidR="00155B01" w:rsidRPr="00384BDD">
              <w:t xml:space="preserve"> - данные за три предыдущих года; </w:t>
            </w:r>
            <w:proofErr w:type="spellStart"/>
            <w:r w:rsidR="00155B01" w:rsidRPr="00384BDD">
              <w:t>n</w:t>
            </w:r>
            <w:proofErr w:type="spellEnd"/>
            <w:r w:rsidR="00155B01" w:rsidRPr="00384BDD">
              <w:t xml:space="preserve"> - порядковый номер года; Z - величина, включающая разовые поступления (при наличии), влияющие на сумму прогнозируемых поступлений. К разовым поступлениям </w:t>
            </w:r>
            <w:r w:rsidR="00155B01" w:rsidRPr="00384BDD">
              <w:lastRenderedPageBreak/>
              <w:t>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>
              <w:lastRenderedPageBreak/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FF6756">
              <w:t>11402053</w:t>
            </w:r>
            <w:r>
              <w:t>10</w:t>
            </w:r>
            <w:r w:rsidRPr="00FF6756">
              <w:t>0000410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FF6756">
              <w:t xml:space="preserve">Доходы от реализации иного имущества, находящегося в собственности </w:t>
            </w:r>
            <w:r>
              <w:t>сельских поселений</w:t>
            </w:r>
            <w:r w:rsidRPr="00FF6756">
              <w:t xml:space="preserve"> (за исключением имущества муниципальных бюджетных и автономных учреждений, а также имущества муниципальных унитарных </w:t>
            </w:r>
            <w:r w:rsidRPr="00FF6756"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>
              <w:lastRenderedPageBreak/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FF6756" w:rsidRDefault="00155B01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155B01" w:rsidRPr="00384BDD" w:rsidRDefault="00155B01" w:rsidP="001806B6">
            <w:pPr>
              <w:pStyle w:val="af0"/>
              <w:jc w:val="center"/>
            </w:pPr>
            <w:proofErr w:type="spellStart"/>
            <w:r>
              <w:t>Дри=</w:t>
            </w:r>
            <w:proofErr w:type="spellEnd"/>
            <w:r>
              <w:rPr>
                <w:rFonts w:ascii="Times New Roman" w:hAnsi="Times New Roman" w:cs="Times New Roman"/>
              </w:rPr>
              <w:t xml:space="preserve">∑ С +/-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>
              <w:t>Расчет прогнозных показателей определяется с учетом прогнозного плана приватизации муниципального имущества.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155B01" w:rsidP="001806B6">
            <w:proofErr w:type="spellStart"/>
            <w:r>
              <w:t>Дри</w:t>
            </w:r>
            <w:proofErr w:type="spellEnd"/>
            <w:r>
              <w:t xml:space="preserve"> - доходы от реализации иного имущества;</w:t>
            </w:r>
          </w:p>
          <w:p w:rsidR="00155B01" w:rsidRDefault="00155B01" w:rsidP="001806B6">
            <w:proofErr w:type="gramStart"/>
            <w:r>
              <w:t>к - количество объектов, планируемых к приватизации в прогнозируемом периоде;</w:t>
            </w:r>
            <w:proofErr w:type="gramEnd"/>
          </w:p>
          <w:p w:rsidR="00155B01" w:rsidRDefault="00155B01" w:rsidP="001806B6"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рыночная</w:t>
            </w:r>
            <w:proofErr w:type="gramEnd"/>
            <w:r>
              <w:t xml:space="preserve"> или балансовая стоимость объекта, планируемого к приватизации в прогнозируемом периоде;</w:t>
            </w:r>
          </w:p>
          <w:p w:rsidR="00155B01" w:rsidRDefault="00155B01" w:rsidP="001806B6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- сумма дополнительных или выпадающих доходов от реализации иного имущества, связанная с отсутствием спроса или повышенным спросом, </w:t>
            </w:r>
            <w:r>
              <w:lastRenderedPageBreak/>
              <w:t>изменением законодательства.</w:t>
            </w:r>
          </w:p>
          <w:p w:rsidR="00155B01" w:rsidRPr="00384BDD" w:rsidRDefault="00155B01" w:rsidP="001806B6">
            <w:pPr>
              <w:pStyle w:val="af1"/>
            </w:pP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>
              <w:lastRenderedPageBreak/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FF6756">
              <w:t>1140205</w:t>
            </w:r>
            <w:r>
              <w:t>310</w:t>
            </w:r>
            <w:r w:rsidRPr="00FF6756">
              <w:t>00004</w:t>
            </w:r>
            <w:r>
              <w:t>4</w:t>
            </w:r>
            <w:r w:rsidRPr="00FF6756"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1"/>
            </w:pPr>
            <w:r w:rsidRPr="00F52598">
              <w:t xml:space="preserve">Доходы от реализации иного имущества, находящегося в собственности </w:t>
            </w:r>
            <w:r>
              <w:t>сельских поселений</w:t>
            </w:r>
            <w:r w:rsidRPr="00F52598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155B01" w:rsidRDefault="00155B01" w:rsidP="001806B6"/>
          <w:p w:rsidR="00155B01" w:rsidRDefault="00155B01" w:rsidP="001806B6"/>
          <w:p w:rsidR="00155B01" w:rsidRPr="00CC0535" w:rsidRDefault="00155B01" w:rsidP="001806B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FF6756" w:rsidRDefault="00155B01" w:rsidP="001806B6">
            <w:pPr>
              <w:pStyle w:val="af0"/>
              <w:rPr>
                <w:sz w:val="18"/>
                <w:szCs w:val="18"/>
              </w:rPr>
            </w:pPr>
            <w:r>
              <w:t xml:space="preserve">                  </w:t>
            </w:r>
            <w:r w:rsidRPr="00FF6756">
              <w:rPr>
                <w:sz w:val="18"/>
                <w:szCs w:val="18"/>
              </w:rPr>
              <w:t>к</w:t>
            </w:r>
          </w:p>
          <w:p w:rsidR="00155B01" w:rsidRPr="00384BDD" w:rsidRDefault="00155B01" w:rsidP="001806B6">
            <w:pPr>
              <w:pStyle w:val="af0"/>
              <w:jc w:val="center"/>
            </w:pPr>
            <w:proofErr w:type="spellStart"/>
            <w:r>
              <w:t>Дри=</w:t>
            </w:r>
            <w:proofErr w:type="spellEnd"/>
            <w:r>
              <w:rPr>
                <w:rFonts w:ascii="Times New Roman" w:hAnsi="Times New Roman" w:cs="Times New Roman"/>
              </w:rPr>
              <w:t xml:space="preserve">∑ С +/-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>
              <w:t>Расчет прогнозных показателей определяется с учетом прогнозного плана приватизации муниципального имущества.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155B01" w:rsidP="001806B6">
            <w:proofErr w:type="spellStart"/>
            <w:r>
              <w:t>Дри</w:t>
            </w:r>
            <w:proofErr w:type="spellEnd"/>
            <w:r>
              <w:t xml:space="preserve"> - доходы от реализации иного имущества в части реализации материальных запасов;</w:t>
            </w:r>
          </w:p>
          <w:p w:rsidR="00155B01" w:rsidRDefault="00155B01" w:rsidP="001806B6">
            <w:proofErr w:type="gramStart"/>
            <w:r>
              <w:t>к - количество объектов, планируемых к приватизации в прогнозируемом периоде;</w:t>
            </w:r>
            <w:proofErr w:type="gramEnd"/>
          </w:p>
          <w:p w:rsidR="00155B01" w:rsidRDefault="00155B01" w:rsidP="001806B6">
            <w:proofErr w:type="gramStart"/>
            <w:r>
              <w:t>С</w:t>
            </w:r>
            <w:proofErr w:type="gramEnd"/>
            <w:r>
              <w:t xml:space="preserve"> - </w:t>
            </w:r>
            <w:proofErr w:type="gramStart"/>
            <w:r>
              <w:t>рыночная</w:t>
            </w:r>
            <w:proofErr w:type="gramEnd"/>
            <w:r>
              <w:t xml:space="preserve"> или балансовая стоимость материальных запасов, планируемых к приватизации в прогнозируемом периоде;</w:t>
            </w:r>
          </w:p>
          <w:p w:rsidR="00155B01" w:rsidRDefault="00155B01" w:rsidP="001806B6"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- сумма дополнительных или выпадающих доходов от реализации иного имущества в части реализации материальных запасов, связанная с отсутствием спроса или повышенным спросом, изменением законодательства.</w:t>
            </w:r>
          </w:p>
          <w:p w:rsidR="00155B01" w:rsidRPr="00384BDD" w:rsidRDefault="00155B01" w:rsidP="001806B6">
            <w:pPr>
              <w:pStyle w:val="af1"/>
            </w:pPr>
          </w:p>
        </w:tc>
      </w:tr>
      <w:tr w:rsidR="00155B01" w:rsidRPr="00384BDD" w:rsidTr="005747FA">
        <w:trPr>
          <w:trHeight w:val="374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0"/>
              <w:jc w:val="center"/>
            </w:pPr>
            <w:r>
              <w:lastRenderedPageBreak/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7C504B">
              <w:t>11406025</w:t>
            </w:r>
            <w:r>
              <w:t>10</w:t>
            </w:r>
            <w:r w:rsidRPr="007C504B">
              <w:t>0000430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7C504B">
              <w:t xml:space="preserve">Доходы от продажи земельных участков, находящихся в собственности </w:t>
            </w:r>
            <w:r>
              <w:t>сельских поселений</w:t>
            </w:r>
            <w:r w:rsidRPr="007C504B"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EE0D27" w:rsidRDefault="00155B01" w:rsidP="001806B6">
            <w:proofErr w:type="spellStart"/>
            <w:r>
              <w:t>Дпз</w:t>
            </w:r>
            <w:proofErr w:type="spellEnd"/>
            <w:r>
              <w:t xml:space="preserve"> = (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 xml:space="preserve">-3  + 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 xml:space="preserve">2 + </w:t>
            </w:r>
            <w:proofErr w:type="spellStart"/>
            <w:r>
              <w:t>Дпз</w:t>
            </w:r>
            <w:proofErr w:type="spellEnd"/>
            <w:r>
              <w:t xml:space="preserve"> </w:t>
            </w:r>
            <w:r>
              <w:rPr>
                <w:lang w:val="en-US"/>
              </w:rPr>
              <w:t>n</w:t>
            </w:r>
            <w:r w:rsidRPr="00EE0D27">
              <w:t>-</w:t>
            </w:r>
            <w:r>
              <w:t>1):</w:t>
            </w:r>
            <w:r w:rsidRPr="00EE0D27">
              <w:t>3</w:t>
            </w:r>
            <w:r>
              <w:t xml:space="preserve"> +/-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 w:rsidRPr="00EE0D27">
              <w:t xml:space="preserve">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470812" w:rsidRDefault="00155B01" w:rsidP="001806B6">
            <w:proofErr w:type="spellStart"/>
            <w:r w:rsidRPr="00470812">
              <w:t>Дпз</w:t>
            </w:r>
            <w:proofErr w:type="spellEnd"/>
            <w:r w:rsidRPr="00470812">
              <w:t xml:space="preserve"> - доходы от продажи земельных участков;</w:t>
            </w:r>
          </w:p>
          <w:p w:rsidR="00155B01" w:rsidRPr="00470812" w:rsidRDefault="0020783A" w:rsidP="001806B6">
            <w:r>
              <w:pict>
                <v:shape id="_x0000_i1041" type="#_x0000_t75" style="width:39.35pt;height:14.25pt">
                  <v:imagedata r:id="rId16" o:title=""/>
                </v:shape>
              </w:pict>
            </w:r>
            <w:r w:rsidR="00155B01" w:rsidRPr="00470812">
              <w:t xml:space="preserve"> и </w:t>
            </w:r>
            <w:r>
              <w:pict>
                <v:shape id="_x0000_i1042" type="#_x0000_t75" style="width:39.35pt;height:14.25pt">
                  <v:imagedata r:id="rId17" o:title=""/>
                </v:shape>
              </w:pict>
            </w:r>
            <w:r w:rsidR="00155B01" w:rsidRPr="00470812">
              <w:t xml:space="preserve"> - доходы от продажи земельных участков за n-3 и n-2 финансовый год;</w:t>
            </w:r>
          </w:p>
          <w:p w:rsidR="00155B01" w:rsidRPr="00470812" w:rsidRDefault="00155B01" w:rsidP="001806B6">
            <w:proofErr w:type="spellStart"/>
            <w:r w:rsidRPr="00470812">
              <w:t>Дпз</w:t>
            </w:r>
            <w:proofErr w:type="spellEnd"/>
            <w:r w:rsidRPr="00470812">
              <w:t xml:space="preserve"> n-1 - удвоенная сумма доходов от продажи земельных участков за I полугодие n-1 финансового года;</w:t>
            </w:r>
          </w:p>
          <w:p w:rsidR="00155B01" w:rsidRPr="00384BDD" w:rsidRDefault="00155B01" w:rsidP="001806B6">
            <w:proofErr w:type="spellStart"/>
            <w:proofErr w:type="gramStart"/>
            <w:r w:rsidRPr="00470812">
              <w:t>Др</w:t>
            </w:r>
            <w:proofErr w:type="spellEnd"/>
            <w:proofErr w:type="gramEnd"/>
            <w:r w:rsidRPr="00470812">
              <w:t xml:space="preserve"> - сумма дополнительных или выпадающих доходов от продажи земельных участков, связанная с отсутствием спроса или повышенным спрос</w:t>
            </w:r>
            <w:r>
              <w:t>ом, изменением законодательства</w:t>
            </w:r>
            <w:r w:rsidRPr="00470812">
              <w:t>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5747FA" w:rsidRDefault="00155B01" w:rsidP="001806B6">
            <w:pPr>
              <w:pStyle w:val="af0"/>
              <w:jc w:val="center"/>
            </w:pPr>
            <w:r w:rsidRPr="005747FA">
              <w:t>11602020020000140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5747FA" w:rsidRDefault="00155B01" w:rsidP="001806B6">
            <w:pPr>
              <w:pStyle w:val="af1"/>
            </w:pPr>
            <w:proofErr w:type="spellStart"/>
            <w:proofErr w:type="gramStart"/>
            <w:r w:rsidRPr="005747FA">
              <w:t>Административ-ные</w:t>
            </w:r>
            <w:proofErr w:type="spellEnd"/>
            <w:proofErr w:type="gramEnd"/>
            <w:r w:rsidRPr="005747FA">
              <w:t xml:space="preserve"> штрафы, установленные законами субъектов Российской Федерации об </w:t>
            </w:r>
            <w:proofErr w:type="spellStart"/>
            <w:r w:rsidRPr="005747FA">
              <w:t>административ-ных</w:t>
            </w:r>
            <w:proofErr w:type="spellEnd"/>
            <w:r w:rsidRPr="005747FA">
              <w:t> </w:t>
            </w:r>
            <w:proofErr w:type="spellStart"/>
            <w:r w:rsidRPr="005747FA">
              <w:t>правонару-шениях</w:t>
            </w:r>
            <w:proofErr w:type="spellEnd"/>
            <w:r w:rsidRPr="005747FA">
              <w:t>, за нарушение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5747FA" w:rsidRDefault="00155B01" w:rsidP="001806B6">
            <w:pPr>
              <w:pStyle w:val="af1"/>
            </w:pPr>
            <w:r w:rsidRPr="005747FA"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5747FA" w:rsidRDefault="00155B01" w:rsidP="001806B6">
            <w:pPr>
              <w:pStyle w:val="af0"/>
              <w:jc w:val="center"/>
            </w:pPr>
            <w:proofErr w:type="spellStart"/>
            <w:r w:rsidRPr="005747FA">
              <w:t>Даш=</w:t>
            </w:r>
            <w:proofErr w:type="spellEnd"/>
            <w:r w:rsidRPr="005747FA">
              <w:t xml:space="preserve"> </w:t>
            </w:r>
            <w:r w:rsidRPr="005747FA">
              <w:rPr>
                <w:rFonts w:ascii="Times New Roman" w:hAnsi="Times New Roman" w:cs="Times New Roman"/>
              </w:rPr>
              <w:t>∑</w:t>
            </w:r>
            <w:r w:rsidRPr="005747FA">
              <w:t xml:space="preserve"> (</w:t>
            </w:r>
            <w:proofErr w:type="spellStart"/>
            <w:r w:rsidRPr="005747FA">
              <w:t>Рш</w:t>
            </w:r>
            <w:proofErr w:type="spellEnd"/>
            <w:proofErr w:type="gramStart"/>
            <w:r w:rsidRPr="005747FA">
              <w:t xml:space="preserve"> * К</w:t>
            </w:r>
            <w:proofErr w:type="gramEnd"/>
            <w:r w:rsidRPr="005747FA">
              <w:t xml:space="preserve">ш) </w:t>
            </w:r>
          </w:p>
          <w:p w:rsidR="00155B01" w:rsidRPr="005747FA" w:rsidRDefault="00155B01" w:rsidP="001806B6">
            <w:r w:rsidRPr="005747FA">
              <w:t>Кш = (Кш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-3</w:t>
            </w:r>
            <w:r w:rsidRPr="005747FA">
              <w:t>+Кш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-2</w:t>
            </w:r>
            <w:proofErr w:type="gramStart"/>
            <w:r w:rsidRPr="005747FA">
              <w:t>+ +К</w:t>
            </w:r>
            <w:proofErr w:type="gramEnd"/>
            <w:r w:rsidRPr="005747FA">
              <w:t>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>-1</w:t>
            </w:r>
            <w:r w:rsidRPr="005747FA">
              <w:t>):3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5747FA" w:rsidRDefault="00155B01" w:rsidP="001806B6">
            <w:pPr>
              <w:pStyle w:val="af1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5747FA" w:rsidRDefault="00155B01" w:rsidP="001806B6">
            <w:pPr>
              <w:pStyle w:val="af1"/>
            </w:pPr>
            <w:r w:rsidRPr="005747FA">
              <w:t>Даш – доходы от административных штрафов;</w:t>
            </w:r>
          </w:p>
          <w:p w:rsidR="00155B01" w:rsidRPr="005747FA" w:rsidRDefault="00155B01" w:rsidP="001806B6">
            <w:proofErr w:type="spellStart"/>
            <w:r w:rsidRPr="005747FA">
              <w:t>Рш</w:t>
            </w:r>
            <w:proofErr w:type="spellEnd"/>
            <w:r w:rsidRPr="005747FA">
              <w:t xml:space="preserve"> – размер штрафа;</w:t>
            </w:r>
          </w:p>
          <w:p w:rsidR="00155B01" w:rsidRPr="005747FA" w:rsidRDefault="00155B01" w:rsidP="001806B6">
            <w:r w:rsidRPr="005747FA">
              <w:t xml:space="preserve">Кш </w:t>
            </w:r>
            <w:proofErr w:type="gramStart"/>
            <w:r w:rsidRPr="005747FA">
              <w:t>–к</w:t>
            </w:r>
            <w:proofErr w:type="gramEnd"/>
            <w:r w:rsidRPr="005747FA">
              <w:t>оличество наложенных штрафов;</w:t>
            </w:r>
          </w:p>
          <w:p w:rsidR="00155B01" w:rsidRPr="005747FA" w:rsidRDefault="00155B01" w:rsidP="001806B6"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-3, </w:t>
            </w:r>
            <w:r w:rsidRPr="005747FA">
              <w:t>Кш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-2, </w:t>
            </w:r>
            <w:r w:rsidRPr="005747FA">
              <w:t>Кш</w:t>
            </w:r>
            <w:r w:rsidRPr="005747FA">
              <w:rPr>
                <w:lang w:val="en-US"/>
              </w:rPr>
              <w:t> </w:t>
            </w:r>
            <w:r w:rsidRPr="005747FA">
              <w:rPr>
                <w:sz w:val="16"/>
                <w:szCs w:val="16"/>
                <w:lang w:val="en-US"/>
              </w:rPr>
              <w:t>n</w:t>
            </w:r>
            <w:r w:rsidRPr="005747FA">
              <w:rPr>
                <w:sz w:val="16"/>
                <w:szCs w:val="16"/>
              </w:rPr>
              <w:t xml:space="preserve">-1 – </w:t>
            </w:r>
            <w:r w:rsidRPr="005747FA">
              <w:t>количество наложенных штрафов за три года, предшествующие текущему финансовому году.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</w:t>
            </w:r>
          </w:p>
          <w:p w:rsidR="00155B01" w:rsidRDefault="00155B01" w:rsidP="001806B6">
            <w:pPr>
              <w:pStyle w:val="af1"/>
            </w:pPr>
          </w:p>
          <w:p w:rsidR="00155B01" w:rsidRPr="00384BDD" w:rsidRDefault="00155B01" w:rsidP="001806B6">
            <w:pPr>
              <w:pStyle w:val="af1"/>
            </w:pPr>
            <w:r>
              <w:t xml:space="preserve">«Село </w:t>
            </w:r>
            <w:r>
              <w:lastRenderedPageBreak/>
              <w:t>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EE7EB7">
              <w:lastRenderedPageBreak/>
              <w:t>11607010</w:t>
            </w:r>
            <w:r>
              <w:t>10</w:t>
            </w:r>
            <w:r w:rsidRPr="00EE7EB7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gramStart"/>
            <w:r w:rsidRPr="00EE7EB7">
              <w:t xml:space="preserve">Штрафы, неустойки, пени, уплаченные в случае просрочки исполнения поставщиком </w:t>
            </w:r>
            <w:r w:rsidRPr="00EE7EB7">
              <w:lastRenderedPageBreak/>
              <w:t xml:space="preserve">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t>сельского поселения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lastRenderedPageBreak/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20783A" w:rsidP="001806B6">
            <w:pPr>
              <w:pStyle w:val="af0"/>
              <w:jc w:val="center"/>
            </w:pPr>
            <w:r>
              <w:pict>
                <v:shape id="_x0000_i1043" type="#_x0000_t75" style="width:121.4pt;height:23.45pt">
                  <v:imagedata r:id="rId18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t>местного</w:t>
            </w:r>
            <w:r w:rsidRPr="00384BDD">
              <w:t xml:space="preserve"> </w:t>
            </w:r>
            <w:r w:rsidRPr="00384BDD">
              <w:lastRenderedPageBreak/>
              <w:t>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текущего года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20783A" w:rsidP="001806B6">
            <w:pPr>
              <w:pStyle w:val="af1"/>
            </w:pPr>
            <w:r>
              <w:lastRenderedPageBreak/>
              <w:pict>
                <v:shape id="_x0000_i1044" type="#_x0000_t75" style="width:23.45pt;height:15.9pt" o:bullet="t">
                  <v:imagedata r:id="rId19" o:title=""/>
                </v:shape>
              </w:pict>
            </w:r>
            <w:r w:rsidR="00155B01" w:rsidRPr="00384BDD">
              <w:t xml:space="preserve">; </w:t>
            </w:r>
            <w:r>
              <w:pict>
                <v:shape id="_x0000_i1045" type="#_x0000_t75" style="width:23.45pt;height:15.9pt">
                  <v:imagedata r:id="rId20" o:title=""/>
                </v:shape>
              </w:pict>
            </w:r>
            <w:r w:rsidR="00155B01" w:rsidRPr="00384BDD">
              <w:t xml:space="preserve">; </w:t>
            </w:r>
            <w:r>
              <w:pict>
                <v:shape id="_x0000_i1046" type="#_x0000_t75" style="width:12.55pt;height:13.4pt">
                  <v:imagedata r:id="rId21" o:title=""/>
                </v:shape>
              </w:pict>
            </w:r>
            <w:r w:rsidR="00155B01" w:rsidRPr="00384BDD">
              <w:t xml:space="preserve"> - данные за три предыдущих года; </w:t>
            </w:r>
            <w:proofErr w:type="spellStart"/>
            <w:r w:rsidR="00155B01" w:rsidRPr="00384BDD">
              <w:t>n</w:t>
            </w:r>
            <w:proofErr w:type="spellEnd"/>
            <w:r w:rsidR="00155B01" w:rsidRPr="00384BDD">
              <w:t xml:space="preserve"> - порядковый номер года; </w:t>
            </w:r>
          </w:p>
          <w:p w:rsidR="00155B01" w:rsidRPr="00384BDD" w:rsidRDefault="00155B01" w:rsidP="001806B6">
            <w:pPr>
              <w:pStyle w:val="af1"/>
            </w:pPr>
            <w:r w:rsidRPr="00384BDD">
              <w:lastRenderedPageBreak/>
              <w:t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lastRenderedPageBreak/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15470B">
              <w:t>11607090</w:t>
            </w:r>
            <w:r>
              <w:t>10</w:t>
            </w:r>
            <w:r w:rsidRPr="0015470B">
              <w:t>0000140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15470B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t xml:space="preserve">сельского </w:t>
            </w:r>
            <w: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lastRenderedPageBreak/>
              <w:t>метод усреднения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20783A" w:rsidP="001806B6">
            <w:pPr>
              <w:pStyle w:val="af0"/>
              <w:jc w:val="center"/>
            </w:pPr>
            <w:r>
              <w:pict>
                <v:shape id="_x0000_i1047" type="#_x0000_t75" style="width:121.4pt;height:22.6pt">
                  <v:imagedata r:id="rId18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1"/>
            </w:pPr>
            <w:proofErr w:type="spellStart"/>
            <w:proofErr w:type="gramStart"/>
            <w:r w:rsidRPr="00384BDD">
              <w:t>Прогнозируют</w:t>
            </w:r>
            <w:r>
              <w:t>-</w:t>
            </w:r>
            <w:r w:rsidRPr="00384BDD">
              <w:t>ся</w:t>
            </w:r>
            <w:proofErr w:type="spellEnd"/>
            <w:proofErr w:type="gramEnd"/>
            <w:r w:rsidRPr="00384BDD">
              <w:t xml:space="preserve">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фактическими </w:t>
            </w:r>
            <w:r w:rsidRPr="00384BDD">
              <w:lastRenderedPageBreak/>
              <w:t>поступлениями за истекшие месяцы текущего года</w:t>
            </w:r>
          </w:p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Default="00155B01" w:rsidP="001806B6"/>
          <w:p w:rsidR="00155B01" w:rsidRPr="00E5487B" w:rsidRDefault="00155B01" w:rsidP="001806B6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20783A" w:rsidP="001806B6">
            <w:pPr>
              <w:pStyle w:val="af1"/>
            </w:pPr>
            <w:r>
              <w:lastRenderedPageBreak/>
              <w:pict>
                <v:shape id="_x0000_i1048" type="#_x0000_t75" style="width:23.45pt;height:15.9pt" o:bullet="t">
                  <v:imagedata r:id="rId19" o:title=""/>
                </v:shape>
              </w:pict>
            </w:r>
            <w:r w:rsidR="00155B01" w:rsidRPr="00384BDD">
              <w:t xml:space="preserve">; </w:t>
            </w:r>
            <w:r w:rsidR="00DE0A51">
              <w:pict>
                <v:shape id="_x0000_i1049" type="#_x0000_t75" style="width:23.45pt;height:15.9pt">
                  <v:imagedata r:id="rId20" o:title=""/>
                </v:shape>
              </w:pict>
            </w:r>
            <w:r w:rsidR="00155B01" w:rsidRPr="00384BDD">
              <w:t xml:space="preserve">; </w:t>
            </w:r>
            <w:r w:rsidR="00DE0A51">
              <w:pict>
                <v:shape id="_x0000_i1050" type="#_x0000_t75" style="width:12.55pt;height:13.4pt">
                  <v:imagedata r:id="rId21" o:title=""/>
                </v:shape>
              </w:pict>
            </w:r>
            <w:r w:rsidR="00155B01" w:rsidRPr="00384BDD">
              <w:t xml:space="preserve"> - данные за три предыдущих года; </w:t>
            </w:r>
            <w:proofErr w:type="spellStart"/>
            <w:r w:rsidR="00155B01" w:rsidRPr="00384BDD">
              <w:t>n</w:t>
            </w:r>
            <w:proofErr w:type="spellEnd"/>
            <w:r w:rsidR="00155B01" w:rsidRPr="00384BDD">
              <w:t xml:space="preserve"> - порядковый номер года; </w:t>
            </w:r>
          </w:p>
          <w:p w:rsidR="00155B01" w:rsidRPr="00384BDD" w:rsidRDefault="00155B01" w:rsidP="001806B6">
            <w:pPr>
              <w:pStyle w:val="af1"/>
            </w:pPr>
            <w:r w:rsidRPr="00384BDD">
              <w:t xml:space="preserve"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</w:t>
            </w:r>
            <w:r w:rsidRPr="00384BDD">
              <w:lastRenderedPageBreak/>
              <w:t>характер, вероятность систематического поступления которых крайне низкая.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lastRenderedPageBreak/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15470B">
              <w:t>11610123010</w:t>
            </w:r>
            <w:r>
              <w:t>101</w:t>
            </w:r>
            <w:r w:rsidRPr="0015470B">
              <w:t>140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1"/>
            </w:pPr>
            <w:proofErr w:type="gramStart"/>
            <w:r w:rsidRPr="0015470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</w:t>
            </w:r>
            <w:r>
              <w:t xml:space="preserve">сельских поселений </w:t>
            </w:r>
            <w:proofErr w:type="gramEnd"/>
          </w:p>
          <w:p w:rsidR="00155B01" w:rsidRPr="00384BDD" w:rsidRDefault="00155B01" w:rsidP="001806B6">
            <w:pPr>
              <w:pStyle w:val="af1"/>
            </w:pPr>
            <w:r w:rsidRPr="0015470B">
              <w:t xml:space="preserve">за исключением </w:t>
            </w:r>
            <w:r w:rsidRPr="0015470B">
              <w:lastRenderedPageBreak/>
              <w:t>доходов, направляемых на формирование муниципального дорожного фонда</w:t>
            </w:r>
            <w:proofErr w:type="gramStart"/>
            <w:r w:rsidRPr="0015470B">
              <w:t>.</w:t>
            </w:r>
            <w:proofErr w:type="gramEnd"/>
            <w:r w:rsidRPr="0015470B">
              <w:t xml:space="preserve"> </w:t>
            </w:r>
            <w:proofErr w:type="gramStart"/>
            <w:r w:rsidRPr="0015470B">
              <w:t>а</w:t>
            </w:r>
            <w:proofErr w:type="gramEnd"/>
            <w:r w:rsidRPr="0015470B">
              <w:t xml:space="preserve"> также иных платежей в случае принятия решения финансовым органо</w:t>
            </w:r>
            <w:r>
              <w:t>м</w:t>
            </w:r>
            <w:r w:rsidRPr="0015470B">
              <w:t xml:space="preserve"> муниципального образования о раздельном учете задолженности)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lastRenderedPageBreak/>
              <w:t xml:space="preserve">метод </w:t>
            </w:r>
            <w:proofErr w:type="spellStart"/>
            <w:proofErr w:type="gramStart"/>
            <w:r w:rsidRPr="00384BDD">
              <w:t>усредне</w:t>
            </w:r>
            <w:r>
              <w:t>-</w:t>
            </w:r>
            <w:r w:rsidRPr="00384BDD">
              <w:t>ния</w:t>
            </w:r>
            <w:proofErr w:type="spellEnd"/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20783A" w:rsidP="001806B6">
            <w:pPr>
              <w:pStyle w:val="af0"/>
              <w:jc w:val="center"/>
            </w:pPr>
            <w:r>
              <w:pict>
                <v:shape id="_x0000_i1025" type="#_x0000_t75" style="width:133.1pt;height:25.95pt">
                  <v:imagedata r:id="rId18" o:title=""/>
                </v:shape>
              </w:pic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384BDD">
              <w:t xml:space="preserve">Прогнозируются на основе анализа исполнения доходов </w:t>
            </w:r>
            <w:r>
              <w:t>местного</w:t>
            </w:r>
            <w:r w:rsidRPr="00384BDD">
              <w:t xml:space="preserve"> бюджета за три предыдущих года и с учетом данных отчетного периода, а также корректируются в большую (меньшую) сторону в соответствии с фактическими поступлениями за истекшие месяцы </w:t>
            </w:r>
            <w:r w:rsidRPr="00384BDD">
              <w:lastRenderedPageBreak/>
              <w:t>текущего года</w:t>
            </w:r>
            <w: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Default="0020783A" w:rsidP="001806B6">
            <w:pPr>
              <w:pStyle w:val="af1"/>
            </w:pPr>
            <w:r>
              <w:lastRenderedPageBreak/>
              <w:pict>
                <v:shape id="_x0000_i1026" type="#_x0000_t75" style="width:23.45pt;height:15.9pt" o:bullet="t">
                  <v:imagedata r:id="rId19" o:title=""/>
                </v:shape>
              </w:pict>
            </w:r>
            <w:r w:rsidR="00155B01" w:rsidRPr="00384BDD">
              <w:t xml:space="preserve">; </w:t>
            </w:r>
            <w:r>
              <w:pict>
                <v:shape id="_x0000_i1027" type="#_x0000_t75" style="width:23.45pt;height:15.9pt">
                  <v:imagedata r:id="rId20" o:title=""/>
                </v:shape>
              </w:pict>
            </w:r>
            <w:r w:rsidR="00155B01" w:rsidRPr="00384BDD">
              <w:t xml:space="preserve">; </w:t>
            </w:r>
            <w:r>
              <w:pict>
                <v:shape id="_x0000_i1028" type="#_x0000_t75" style="width:12.55pt;height:13.4pt">
                  <v:imagedata r:id="rId21" o:title=""/>
                </v:shape>
              </w:pict>
            </w:r>
            <w:r w:rsidR="00155B01" w:rsidRPr="00384BDD">
              <w:t xml:space="preserve"> - данные за три предыдущих года; </w:t>
            </w:r>
            <w:proofErr w:type="spellStart"/>
            <w:r w:rsidR="00155B01" w:rsidRPr="00384BDD">
              <w:t>n</w:t>
            </w:r>
            <w:proofErr w:type="spellEnd"/>
            <w:r w:rsidR="00155B01" w:rsidRPr="00384BDD">
              <w:t xml:space="preserve"> - порядковый номер года; </w:t>
            </w:r>
          </w:p>
          <w:p w:rsidR="00155B01" w:rsidRPr="00384BDD" w:rsidRDefault="00155B01" w:rsidP="001806B6">
            <w:pPr>
              <w:pStyle w:val="af1"/>
            </w:pPr>
            <w:r w:rsidRPr="00384BDD">
              <w:t>Z - величина, включающая разовые поступления (при наличии), влияющие на сумму прогнозируемых поступлений. К разовым поступлениям относятся платежи, имеющие единовременный и нерегулярный характер, вероятность систематического поступления которых крайне низкая.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lastRenderedPageBreak/>
              <w:t>13.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5747FA" w:rsidRDefault="00155B01" w:rsidP="001806B6">
            <w:pPr>
              <w:pStyle w:val="af0"/>
              <w:jc w:val="center"/>
            </w:pPr>
            <w:r w:rsidRPr="005747FA">
              <w:t>11715030100000150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5747FA" w:rsidRDefault="00155B01" w:rsidP="001806B6">
            <w:pPr>
              <w:pStyle w:val="af1"/>
            </w:pPr>
            <w:r w:rsidRPr="005747FA">
              <w:t>Инициативные платежи,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BD521D" w:rsidRDefault="00155B01" w:rsidP="001806B6">
            <w:pPr>
              <w:pStyle w:val="af1"/>
            </w:pPr>
            <w:r w:rsidRPr="00BD521D">
              <w:t>метод прямого счета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F26BE5" w:rsidRDefault="00155B01" w:rsidP="001806B6">
            <w:pPr>
              <w:pStyle w:val="af0"/>
              <w:jc w:val="center"/>
            </w:pPr>
            <w:proofErr w:type="spellStart"/>
            <w:proofErr w:type="gramStart"/>
            <w:r w:rsidRPr="00BD521D">
              <w:t>D</w:t>
            </w:r>
            <w:proofErr w:type="gramEnd"/>
            <w:r w:rsidRPr="00BD521D">
              <w:t>ип=</w:t>
            </w:r>
            <w:proofErr w:type="spellEnd"/>
            <w:r w:rsidRPr="00BD521D">
              <w:t xml:space="preserve"> </w:t>
            </w:r>
            <w:proofErr w:type="spellStart"/>
            <w:r w:rsidRPr="00F26BE5">
              <w:t>Сп</w:t>
            </w:r>
            <w:proofErr w:type="spellEnd"/>
            <w:r w:rsidRPr="00F26BE5">
              <w:t>*</w:t>
            </w:r>
            <w:proofErr w:type="spellStart"/>
            <w:r w:rsidRPr="00F26BE5">
              <w:t>Pип</w:t>
            </w:r>
            <w:proofErr w:type="spellEnd"/>
            <w:r w:rsidRPr="00F26BE5">
              <w:t>/100</w:t>
            </w:r>
          </w:p>
          <w:p w:rsidR="00155B01" w:rsidRPr="00BD521D" w:rsidRDefault="00155B01" w:rsidP="00BD521D">
            <w:pPr>
              <w:rPr>
                <w:highlight w:val="yellow"/>
              </w:rPr>
            </w:pPr>
            <w:r w:rsidRPr="00BD521D">
              <w:t xml:space="preserve">                            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616936" w:rsidRDefault="00155B01" w:rsidP="001806B6">
            <w:pPr>
              <w:pStyle w:val="af1"/>
              <w:rPr>
                <w:highlight w:val="yellow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BD521D" w:rsidRDefault="00155B01" w:rsidP="001806B6">
            <w:pPr>
              <w:pStyle w:val="af1"/>
              <w:rPr>
                <w:sz w:val="22"/>
                <w:szCs w:val="22"/>
              </w:rPr>
            </w:pPr>
            <w:proofErr w:type="spellStart"/>
            <w:r w:rsidRPr="00BD521D">
              <w:rPr>
                <w:sz w:val="22"/>
                <w:szCs w:val="22"/>
              </w:rPr>
              <w:t>С</w:t>
            </w:r>
            <w:proofErr w:type="gramStart"/>
            <w:r w:rsidRPr="00BD521D">
              <w:rPr>
                <w:sz w:val="22"/>
                <w:szCs w:val="22"/>
              </w:rPr>
              <w:t>п</w:t>
            </w:r>
            <w:proofErr w:type="spellEnd"/>
            <w:r w:rsidRPr="00BD521D">
              <w:rPr>
                <w:sz w:val="22"/>
                <w:szCs w:val="22"/>
              </w:rPr>
              <w:t>-</w:t>
            </w:r>
            <w:proofErr w:type="gramEnd"/>
            <w:r w:rsidRPr="00BD521D">
              <w:rPr>
                <w:sz w:val="22"/>
                <w:szCs w:val="22"/>
              </w:rPr>
              <w:t xml:space="preserve"> сметная стоимость инициативного проекта;</w:t>
            </w:r>
          </w:p>
          <w:p w:rsidR="00155B01" w:rsidRPr="00BD521D" w:rsidRDefault="00155B01" w:rsidP="00BD521D">
            <w:pPr>
              <w:rPr>
                <w:highlight w:val="yellow"/>
              </w:rPr>
            </w:pPr>
            <w:r w:rsidRPr="00BD521D">
              <w:rPr>
                <w:sz w:val="22"/>
                <w:szCs w:val="22"/>
              </w:rPr>
              <w:t xml:space="preserve"> </w:t>
            </w:r>
            <w:proofErr w:type="spellStart"/>
            <w:r w:rsidRPr="00BD521D">
              <w:rPr>
                <w:sz w:val="22"/>
                <w:szCs w:val="22"/>
              </w:rPr>
              <w:t>Ри</w:t>
            </w:r>
            <w:proofErr w:type="gramStart"/>
            <w:r w:rsidRPr="00BD521D">
              <w:rPr>
                <w:sz w:val="22"/>
                <w:szCs w:val="22"/>
              </w:rPr>
              <w:t>п</w:t>
            </w:r>
            <w:proofErr w:type="spellEnd"/>
            <w:r w:rsidRPr="00BD521D">
              <w:rPr>
                <w:sz w:val="22"/>
                <w:szCs w:val="22"/>
              </w:rPr>
              <w:t>-</w:t>
            </w:r>
            <w:proofErr w:type="gramEnd"/>
            <w:r w:rsidRPr="00BD521D">
              <w:rPr>
                <w:sz w:val="22"/>
                <w:szCs w:val="22"/>
              </w:rPr>
              <w:t xml:space="preserve"> Размер инициативных платежей </w:t>
            </w:r>
            <w:r>
              <w:rPr>
                <w:sz w:val="22"/>
                <w:szCs w:val="22"/>
              </w:rPr>
              <w:t>.</w:t>
            </w: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14.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1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сельского поселения «Село Брынь»</w:t>
            </w:r>
          </w:p>
          <w:p w:rsidR="00155B01" w:rsidRDefault="00155B01" w:rsidP="00BD521D"/>
          <w:p w:rsidR="00155B01" w:rsidRDefault="00155B01" w:rsidP="00BD521D"/>
          <w:p w:rsidR="00155B01" w:rsidRDefault="00155B01" w:rsidP="00BD521D"/>
          <w:p w:rsidR="00155B01" w:rsidRDefault="00155B01" w:rsidP="00BD521D"/>
          <w:p w:rsidR="00155B01" w:rsidRDefault="00155B01" w:rsidP="00BD521D"/>
          <w:p w:rsidR="00155B01" w:rsidRDefault="00155B01" w:rsidP="00BD521D"/>
          <w:p w:rsidR="00155B01" w:rsidRDefault="00155B01" w:rsidP="00BD521D"/>
          <w:p w:rsidR="00155B01" w:rsidRDefault="00155B01" w:rsidP="00BD521D"/>
          <w:p w:rsidR="00155B01" w:rsidRPr="00BD521D" w:rsidRDefault="00155B01" w:rsidP="00BD521D"/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20200000100000150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>
              <w:t xml:space="preserve">Объем безвозмездных поступлений определяется на основании объема расходов </w:t>
            </w:r>
            <w:proofErr w:type="spellStart"/>
            <w:proofErr w:type="gramStart"/>
            <w:r>
              <w:t>соответствую-щего</w:t>
            </w:r>
            <w:proofErr w:type="spellEnd"/>
            <w:proofErr w:type="gramEnd"/>
            <w:r>
              <w:t xml:space="preserve"> бюджета бюджетной системы Российской Федерации.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</w:p>
        </w:tc>
      </w:tr>
      <w:tr w:rsidR="00155B01" w:rsidRPr="00384BDD" w:rsidTr="005747F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15.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Default="00155B01" w:rsidP="001806B6">
            <w:pPr>
              <w:pStyle w:val="af1"/>
            </w:pPr>
            <w:proofErr w:type="spellStart"/>
            <w:proofErr w:type="gramStart"/>
            <w:r>
              <w:t>Администра-</w:t>
            </w:r>
            <w:r>
              <w:lastRenderedPageBreak/>
              <w:t>ция</w:t>
            </w:r>
            <w:proofErr w:type="spellEnd"/>
            <w:proofErr w:type="gramEnd"/>
            <w:r>
              <w:t xml:space="preserve"> сельского поселения</w:t>
            </w:r>
          </w:p>
          <w:p w:rsidR="00155B01" w:rsidRPr="00384BDD" w:rsidRDefault="00155B01" w:rsidP="001806B6">
            <w:pPr>
              <w:pStyle w:val="af1"/>
            </w:pPr>
            <w:r>
              <w:t>«Село Брынь»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  <w:r w:rsidRPr="006C42EC">
              <w:lastRenderedPageBreak/>
              <w:t>20705030</w:t>
            </w:r>
            <w:r>
              <w:t>10</w:t>
            </w:r>
            <w:r w:rsidRPr="006C42EC">
              <w:t>0000150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r w:rsidRPr="006C42EC">
              <w:t xml:space="preserve">Прочие </w:t>
            </w:r>
            <w:r w:rsidRPr="006C42EC">
              <w:lastRenderedPageBreak/>
              <w:t xml:space="preserve">безвозмездные поступления в бюджеты </w:t>
            </w:r>
            <w:r>
              <w:t>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  <w:proofErr w:type="spellStart"/>
            <w:r w:rsidRPr="00384BDD">
              <w:t>Прогнозируют</w:t>
            </w:r>
            <w:r>
              <w:t>-</w:t>
            </w:r>
            <w:r w:rsidRPr="00384BDD">
              <w:lastRenderedPageBreak/>
              <w:t>ся</w:t>
            </w:r>
            <w:proofErr w:type="spellEnd"/>
            <w:r w:rsidRPr="00384BDD">
              <w:t xml:space="preserve"> </w:t>
            </w:r>
            <w:r>
              <w:t>при наличии гарантийных писем от желающих оказать пожертвование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B01" w:rsidRPr="00384BDD" w:rsidRDefault="00155B01" w:rsidP="001806B6">
            <w:pPr>
              <w:pStyle w:val="af1"/>
            </w:pPr>
          </w:p>
        </w:tc>
      </w:tr>
    </w:tbl>
    <w:p w:rsidR="00155B01" w:rsidRDefault="00155B01" w:rsidP="007B1245"/>
    <w:sectPr w:rsidR="00155B01" w:rsidSect="00311E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F9"/>
    <w:rsid w:val="0005070A"/>
    <w:rsid w:val="0006666D"/>
    <w:rsid w:val="000936DD"/>
    <w:rsid w:val="000C2D4B"/>
    <w:rsid w:val="000F498E"/>
    <w:rsid w:val="00112024"/>
    <w:rsid w:val="0013305F"/>
    <w:rsid w:val="0014284C"/>
    <w:rsid w:val="0015470B"/>
    <w:rsid w:val="00155B01"/>
    <w:rsid w:val="00171C4B"/>
    <w:rsid w:val="00173033"/>
    <w:rsid w:val="001806B6"/>
    <w:rsid w:val="00181D2C"/>
    <w:rsid w:val="00184ED7"/>
    <w:rsid w:val="00195D32"/>
    <w:rsid w:val="001D1881"/>
    <w:rsid w:val="001E53F5"/>
    <w:rsid w:val="00205ECA"/>
    <w:rsid w:val="0020783A"/>
    <w:rsid w:val="0021569E"/>
    <w:rsid w:val="00272B06"/>
    <w:rsid w:val="002A0B68"/>
    <w:rsid w:val="002B3645"/>
    <w:rsid w:val="002C2663"/>
    <w:rsid w:val="002C30C0"/>
    <w:rsid w:val="002D01D0"/>
    <w:rsid w:val="00311E1B"/>
    <w:rsid w:val="0032351E"/>
    <w:rsid w:val="00331073"/>
    <w:rsid w:val="00384BDD"/>
    <w:rsid w:val="0039260E"/>
    <w:rsid w:val="00396CAD"/>
    <w:rsid w:val="003A15CB"/>
    <w:rsid w:val="003A45C9"/>
    <w:rsid w:val="003B368B"/>
    <w:rsid w:val="003B7D1B"/>
    <w:rsid w:val="003F2385"/>
    <w:rsid w:val="003F4D22"/>
    <w:rsid w:val="0046437A"/>
    <w:rsid w:val="0046519A"/>
    <w:rsid w:val="00470812"/>
    <w:rsid w:val="004D3C85"/>
    <w:rsid w:val="004E6653"/>
    <w:rsid w:val="00533A41"/>
    <w:rsid w:val="00554748"/>
    <w:rsid w:val="00560636"/>
    <w:rsid w:val="005632D7"/>
    <w:rsid w:val="005747FA"/>
    <w:rsid w:val="00584BCB"/>
    <w:rsid w:val="00585D65"/>
    <w:rsid w:val="005B4E05"/>
    <w:rsid w:val="005D102B"/>
    <w:rsid w:val="005D7728"/>
    <w:rsid w:val="005E51E5"/>
    <w:rsid w:val="00604024"/>
    <w:rsid w:val="00616936"/>
    <w:rsid w:val="00647422"/>
    <w:rsid w:val="00674D85"/>
    <w:rsid w:val="00675459"/>
    <w:rsid w:val="00676783"/>
    <w:rsid w:val="00693138"/>
    <w:rsid w:val="006A1C74"/>
    <w:rsid w:val="006C364B"/>
    <w:rsid w:val="006C42EC"/>
    <w:rsid w:val="006D20EA"/>
    <w:rsid w:val="006E7FF9"/>
    <w:rsid w:val="00716993"/>
    <w:rsid w:val="007500C3"/>
    <w:rsid w:val="00773987"/>
    <w:rsid w:val="007A4904"/>
    <w:rsid w:val="007B1245"/>
    <w:rsid w:val="007B303B"/>
    <w:rsid w:val="007C504B"/>
    <w:rsid w:val="007D6846"/>
    <w:rsid w:val="007E004E"/>
    <w:rsid w:val="00803122"/>
    <w:rsid w:val="008466A4"/>
    <w:rsid w:val="00882271"/>
    <w:rsid w:val="008920B0"/>
    <w:rsid w:val="00892F06"/>
    <w:rsid w:val="008B06B4"/>
    <w:rsid w:val="008B0AA8"/>
    <w:rsid w:val="008C0245"/>
    <w:rsid w:val="008D1F02"/>
    <w:rsid w:val="008D5B72"/>
    <w:rsid w:val="008D6F67"/>
    <w:rsid w:val="008F2655"/>
    <w:rsid w:val="009060E8"/>
    <w:rsid w:val="0091377E"/>
    <w:rsid w:val="00914828"/>
    <w:rsid w:val="00920AF3"/>
    <w:rsid w:val="009539B6"/>
    <w:rsid w:val="00973DBE"/>
    <w:rsid w:val="009A0498"/>
    <w:rsid w:val="009A33BF"/>
    <w:rsid w:val="009D22B3"/>
    <w:rsid w:val="009D2E39"/>
    <w:rsid w:val="009D528A"/>
    <w:rsid w:val="009F48A9"/>
    <w:rsid w:val="00A01D8D"/>
    <w:rsid w:val="00A26C88"/>
    <w:rsid w:val="00A31137"/>
    <w:rsid w:val="00A35D80"/>
    <w:rsid w:val="00A6502B"/>
    <w:rsid w:val="00A74D7F"/>
    <w:rsid w:val="00A779A0"/>
    <w:rsid w:val="00AA585C"/>
    <w:rsid w:val="00AB016B"/>
    <w:rsid w:val="00AD56AC"/>
    <w:rsid w:val="00AE6F44"/>
    <w:rsid w:val="00B0312D"/>
    <w:rsid w:val="00B14239"/>
    <w:rsid w:val="00B14459"/>
    <w:rsid w:val="00B20637"/>
    <w:rsid w:val="00B96375"/>
    <w:rsid w:val="00BC46B7"/>
    <w:rsid w:val="00BD521D"/>
    <w:rsid w:val="00BF07E9"/>
    <w:rsid w:val="00C01AAC"/>
    <w:rsid w:val="00C0392D"/>
    <w:rsid w:val="00C237DE"/>
    <w:rsid w:val="00C30D3E"/>
    <w:rsid w:val="00C41574"/>
    <w:rsid w:val="00C4399B"/>
    <w:rsid w:val="00C56664"/>
    <w:rsid w:val="00C66F86"/>
    <w:rsid w:val="00C71E47"/>
    <w:rsid w:val="00C770AF"/>
    <w:rsid w:val="00C82437"/>
    <w:rsid w:val="00CA4B83"/>
    <w:rsid w:val="00CB736B"/>
    <w:rsid w:val="00CC0535"/>
    <w:rsid w:val="00CD4CD9"/>
    <w:rsid w:val="00CE3C60"/>
    <w:rsid w:val="00CF4BF4"/>
    <w:rsid w:val="00D055E4"/>
    <w:rsid w:val="00D179A4"/>
    <w:rsid w:val="00D223D6"/>
    <w:rsid w:val="00D30297"/>
    <w:rsid w:val="00D37E12"/>
    <w:rsid w:val="00D52133"/>
    <w:rsid w:val="00D831B1"/>
    <w:rsid w:val="00D9578B"/>
    <w:rsid w:val="00DA6267"/>
    <w:rsid w:val="00DC714B"/>
    <w:rsid w:val="00DD5516"/>
    <w:rsid w:val="00DE0A51"/>
    <w:rsid w:val="00DF661D"/>
    <w:rsid w:val="00E01D9D"/>
    <w:rsid w:val="00E06A86"/>
    <w:rsid w:val="00E4257C"/>
    <w:rsid w:val="00E4709F"/>
    <w:rsid w:val="00E52B28"/>
    <w:rsid w:val="00E5487B"/>
    <w:rsid w:val="00E608CE"/>
    <w:rsid w:val="00E90C27"/>
    <w:rsid w:val="00EB1E07"/>
    <w:rsid w:val="00ED2D92"/>
    <w:rsid w:val="00EE0D27"/>
    <w:rsid w:val="00EE1FF9"/>
    <w:rsid w:val="00EE7EB7"/>
    <w:rsid w:val="00EF5305"/>
    <w:rsid w:val="00F008A0"/>
    <w:rsid w:val="00F13AB5"/>
    <w:rsid w:val="00F17D4A"/>
    <w:rsid w:val="00F26BE5"/>
    <w:rsid w:val="00F52598"/>
    <w:rsid w:val="00F53E9F"/>
    <w:rsid w:val="00F84C59"/>
    <w:rsid w:val="00F91E08"/>
    <w:rsid w:val="00F91E93"/>
    <w:rsid w:val="00FA692A"/>
    <w:rsid w:val="00FA6AF9"/>
    <w:rsid w:val="00FB005E"/>
    <w:rsid w:val="00FD2CCA"/>
    <w:rsid w:val="00FE10A1"/>
    <w:rsid w:val="00FF4B1C"/>
    <w:rsid w:val="00FF6756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4709F"/>
    <w:pPr>
      <w:widowControl w:val="0"/>
      <w:adjustRightInd w:val="0"/>
      <w:spacing w:before="108" w:after="108"/>
      <w:jc w:val="center"/>
      <w:outlineLvl w:val="0"/>
    </w:pPr>
    <w:rPr>
      <w:rFonts w:ascii="Calibri Light" w:eastAsia="Calibri" w:hAnsi="Calibri Light"/>
      <w:b/>
      <w:kern w:val="32"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184ED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E7FF9"/>
    <w:rPr>
      <w:rFonts w:cs="Times New Roman"/>
      <w:color w:val="0000FF"/>
      <w:u w:val="single"/>
    </w:rPr>
  </w:style>
  <w:style w:type="character" w:customStyle="1" w:styleId="af">
    <w:name w:val="Гипертекстовая ссылка"/>
    <w:uiPriority w:val="99"/>
    <w:rsid w:val="00E4709F"/>
    <w:rPr>
      <w:color w:val="106BBE"/>
    </w:rPr>
  </w:style>
  <w:style w:type="character" w:customStyle="1" w:styleId="10">
    <w:name w:val="Заголовок 1 Знак"/>
    <w:link w:val="1"/>
    <w:uiPriority w:val="99"/>
    <w:locked/>
    <w:rsid w:val="00E4709F"/>
    <w:rPr>
      <w:rFonts w:ascii="Calibri Light" w:hAnsi="Calibri Light"/>
      <w:b/>
      <w:kern w:val="32"/>
      <w:sz w:val="32"/>
    </w:rPr>
  </w:style>
  <w:style w:type="paragraph" w:customStyle="1" w:styleId="af0">
    <w:name w:val="Нормальный (таблица)"/>
    <w:basedOn w:val="a"/>
    <w:next w:val="a"/>
    <w:uiPriority w:val="99"/>
    <w:rsid w:val="007B1245"/>
    <w:pPr>
      <w:widowControl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B1245"/>
    <w:pPr>
      <w:widowControl w:val="0"/>
      <w:adjustRightInd w:val="0"/>
    </w:pPr>
    <w:rPr>
      <w:rFonts w:ascii="Times New Roman CYR" w:eastAsia="Calibri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2077</Words>
  <Characters>11839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 Windows</dc:creator>
  <cp:keywords/>
  <dc:description/>
  <cp:lastModifiedBy>Пользователь</cp:lastModifiedBy>
  <cp:revision>12</cp:revision>
  <cp:lastPrinted>2022-05-17T05:55:00Z</cp:lastPrinted>
  <dcterms:created xsi:type="dcterms:W3CDTF">2022-05-11T13:03:00Z</dcterms:created>
  <dcterms:modified xsi:type="dcterms:W3CDTF">2022-06-03T08:51:00Z</dcterms:modified>
</cp:coreProperties>
</file>