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6A" w:rsidRDefault="002113EB" w:rsidP="00FC2C3D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</w:t>
      </w:r>
      <w:r w:rsidR="00C40423">
        <w:rPr>
          <w:b/>
          <w:szCs w:val="24"/>
        </w:rPr>
        <w:t xml:space="preserve">                          </w:t>
      </w:r>
      <w:r w:rsidR="00397516">
        <w:rPr>
          <w:b/>
          <w:szCs w:val="24"/>
        </w:rPr>
        <w:t xml:space="preserve">                                                                                                                   </w:t>
      </w:r>
    </w:p>
    <w:p w:rsidR="00FC737D" w:rsidRPr="00BE78C8" w:rsidRDefault="00FC737D" w:rsidP="00BE78C8">
      <w:pPr>
        <w:pStyle w:val="a6"/>
        <w:jc w:val="both"/>
      </w:pPr>
    </w:p>
    <w:p w:rsidR="00CE5C63" w:rsidRPr="00BE78C8" w:rsidRDefault="00F33F81" w:rsidP="00BE78C8">
      <w:pPr>
        <w:pStyle w:val="a6"/>
        <w:jc w:val="center"/>
        <w:rPr>
          <w:b/>
        </w:rPr>
      </w:pPr>
      <w:r w:rsidRPr="00BE78C8">
        <w:rPr>
          <w:b/>
        </w:rPr>
        <w:t>Собрание депутатов</w:t>
      </w:r>
    </w:p>
    <w:p w:rsidR="00F33F81" w:rsidRPr="00BE78C8" w:rsidRDefault="00F33F81" w:rsidP="00BE78C8">
      <w:pPr>
        <w:pStyle w:val="a6"/>
        <w:jc w:val="center"/>
        <w:rPr>
          <w:b/>
        </w:rPr>
      </w:pPr>
      <w:r w:rsidRPr="00BE78C8">
        <w:rPr>
          <w:b/>
        </w:rPr>
        <w:t>Большецарынского сельского муниципального образования</w:t>
      </w:r>
    </w:p>
    <w:p w:rsidR="00F33F81" w:rsidRPr="00BE78C8" w:rsidRDefault="00F33F81" w:rsidP="00BE78C8">
      <w:pPr>
        <w:pStyle w:val="a6"/>
        <w:jc w:val="center"/>
        <w:rPr>
          <w:b/>
        </w:rPr>
      </w:pPr>
      <w:r w:rsidRPr="00BE78C8">
        <w:rPr>
          <w:b/>
        </w:rPr>
        <w:t>Республики Калмыки</w:t>
      </w:r>
      <w:r w:rsidR="00B420AA">
        <w:rPr>
          <w:b/>
        </w:rPr>
        <w:t>я</w:t>
      </w:r>
      <w:bookmarkStart w:id="0" w:name="_GoBack"/>
      <w:bookmarkEnd w:id="0"/>
    </w:p>
    <w:p w:rsidR="00F33F81" w:rsidRPr="00BE78C8" w:rsidRDefault="00F33F81" w:rsidP="00BE78C8">
      <w:pPr>
        <w:pStyle w:val="a6"/>
        <w:jc w:val="center"/>
        <w:rPr>
          <w:b/>
        </w:rPr>
      </w:pPr>
    </w:p>
    <w:p w:rsidR="003B676A" w:rsidRPr="00BE78C8" w:rsidRDefault="003B676A" w:rsidP="00BE78C8">
      <w:pPr>
        <w:pStyle w:val="a6"/>
        <w:jc w:val="center"/>
        <w:rPr>
          <w:b/>
        </w:rPr>
      </w:pPr>
    </w:p>
    <w:p w:rsidR="003B676A" w:rsidRPr="00BE78C8" w:rsidRDefault="00F33F81" w:rsidP="00BE78C8">
      <w:pPr>
        <w:pStyle w:val="a6"/>
        <w:jc w:val="center"/>
        <w:rPr>
          <w:b/>
        </w:rPr>
      </w:pPr>
      <w:r w:rsidRPr="00BE78C8">
        <w:rPr>
          <w:b/>
        </w:rPr>
        <w:t>РЕШЕНИЕ</w:t>
      </w:r>
    </w:p>
    <w:p w:rsidR="003B676A" w:rsidRPr="00BE78C8" w:rsidRDefault="003B676A" w:rsidP="00BE78C8">
      <w:pPr>
        <w:pStyle w:val="a6"/>
        <w:jc w:val="both"/>
      </w:pPr>
    </w:p>
    <w:p w:rsidR="00F33F81" w:rsidRPr="005A3B4A" w:rsidRDefault="00B75F6B" w:rsidP="00B82FB9">
      <w:pPr>
        <w:pStyle w:val="a6"/>
        <w:jc w:val="center"/>
      </w:pPr>
      <w:r>
        <w:t>от « 20</w:t>
      </w:r>
      <w:r w:rsidR="00B82FB9">
        <w:t xml:space="preserve"> »</w:t>
      </w:r>
      <w:r>
        <w:t xml:space="preserve"> июля </w:t>
      </w:r>
      <w:r w:rsidR="002236D5" w:rsidRPr="005A3B4A">
        <w:t xml:space="preserve"> </w:t>
      </w:r>
      <w:r w:rsidR="003B676A" w:rsidRPr="005A3B4A">
        <w:t xml:space="preserve"> </w:t>
      </w:r>
      <w:r w:rsidR="0045437B">
        <w:t>2021</w:t>
      </w:r>
      <w:r>
        <w:t xml:space="preserve"> </w:t>
      </w:r>
      <w:r w:rsidR="002113EB" w:rsidRPr="005A3B4A">
        <w:t xml:space="preserve">г.                   </w:t>
      </w:r>
      <w:r w:rsidR="00F33F81" w:rsidRPr="005A3B4A">
        <w:t xml:space="preserve"> </w:t>
      </w:r>
      <w:r w:rsidR="0045180D" w:rsidRPr="005A3B4A">
        <w:t xml:space="preserve">    </w:t>
      </w:r>
      <w:r w:rsidR="00F33F81" w:rsidRPr="005A3B4A">
        <w:t>№</w:t>
      </w:r>
      <w:r w:rsidR="0045437B">
        <w:t xml:space="preserve"> </w:t>
      </w:r>
      <w:r>
        <w:t>27</w:t>
      </w:r>
      <w:r w:rsidR="00F33F81" w:rsidRPr="005A3B4A">
        <w:t xml:space="preserve">                                </w:t>
      </w:r>
      <w:r w:rsidR="003B676A" w:rsidRPr="005A3B4A">
        <w:t xml:space="preserve">   </w:t>
      </w:r>
      <w:r w:rsidR="00F33F81" w:rsidRPr="005A3B4A">
        <w:t>п. Большой Царын</w:t>
      </w:r>
    </w:p>
    <w:p w:rsidR="00F601E4" w:rsidRPr="005A3B4A" w:rsidRDefault="00CD0CE5" w:rsidP="00BE78C8">
      <w:pPr>
        <w:pStyle w:val="a6"/>
        <w:jc w:val="both"/>
      </w:pPr>
      <w:r w:rsidRPr="005A3B4A">
        <w:rPr>
          <w:bCs/>
        </w:rPr>
        <w:t xml:space="preserve"> </w:t>
      </w:r>
    </w:p>
    <w:p w:rsidR="00C403E8" w:rsidRPr="00C403E8" w:rsidRDefault="00C403E8" w:rsidP="008611DD">
      <w:pPr>
        <w:pStyle w:val="a6"/>
        <w:jc w:val="center"/>
        <w:rPr>
          <w:b/>
        </w:rPr>
      </w:pPr>
      <w:r w:rsidRPr="00C403E8">
        <w:rPr>
          <w:b/>
        </w:rPr>
        <w:t>О внесении изменений</w:t>
      </w:r>
      <w:r w:rsidR="00CB5551">
        <w:rPr>
          <w:b/>
        </w:rPr>
        <w:t xml:space="preserve"> и дополнений</w:t>
      </w:r>
      <w:r w:rsidRPr="00C403E8">
        <w:rPr>
          <w:b/>
        </w:rPr>
        <w:t xml:space="preserve">   в решение Собрания</w:t>
      </w:r>
    </w:p>
    <w:p w:rsidR="00C403E8" w:rsidRPr="00C403E8" w:rsidRDefault="00C403E8" w:rsidP="008611DD">
      <w:pPr>
        <w:pStyle w:val="a6"/>
        <w:jc w:val="center"/>
        <w:rPr>
          <w:b/>
        </w:rPr>
      </w:pPr>
      <w:r w:rsidRPr="00C403E8">
        <w:rPr>
          <w:b/>
        </w:rPr>
        <w:t>депутатов Большецарынского СМО РК  от 18.11.2019 г. № 126</w:t>
      </w:r>
    </w:p>
    <w:p w:rsidR="00C403E8" w:rsidRDefault="00C403E8" w:rsidP="008611DD">
      <w:pPr>
        <w:pStyle w:val="a6"/>
        <w:jc w:val="center"/>
        <w:rPr>
          <w:b/>
        </w:rPr>
      </w:pPr>
      <w:r w:rsidRPr="00C403E8">
        <w:rPr>
          <w:b/>
        </w:rPr>
        <w:t>«О земельном налоге»</w:t>
      </w:r>
    </w:p>
    <w:p w:rsidR="00C403E8" w:rsidRPr="00C403E8" w:rsidRDefault="00C403E8" w:rsidP="00C403E8">
      <w:pPr>
        <w:pStyle w:val="a6"/>
        <w:jc w:val="center"/>
        <w:rPr>
          <w:b/>
        </w:rPr>
      </w:pPr>
    </w:p>
    <w:p w:rsidR="00C403E8" w:rsidRPr="00D6231A" w:rsidRDefault="00C403E8" w:rsidP="00C403E8">
      <w:pPr>
        <w:ind w:firstLine="708"/>
        <w:jc w:val="both"/>
        <w:rPr>
          <w:szCs w:val="24"/>
        </w:rPr>
      </w:pPr>
      <w:r w:rsidRPr="00D6231A">
        <w:rPr>
          <w:szCs w:val="24"/>
        </w:rPr>
        <w:t>В соответствии с главой 31 Налогового кодекса Российской Федерации, Федеральным законом Российской Федерации  от 6 октября 2003 года №131-ФЗ «Об общих принципах организации местного самоуправления в Российской Федерации», руководствуясь Уставом Большецарынского сельского муниципального об</w:t>
      </w:r>
      <w:r w:rsidR="0039205B">
        <w:rPr>
          <w:szCs w:val="24"/>
        </w:rPr>
        <w:t>разования Республики Калмыкия</w:t>
      </w:r>
      <w:r w:rsidRPr="00D6231A">
        <w:rPr>
          <w:szCs w:val="24"/>
        </w:rPr>
        <w:t xml:space="preserve"> Собрание депутатов Большецарынского сельского  муниципального образования  Республики Калмыкия</w:t>
      </w:r>
      <w:r w:rsidRPr="00D6231A">
        <w:rPr>
          <w:b/>
          <w:bCs/>
          <w:szCs w:val="24"/>
        </w:rPr>
        <w:t xml:space="preserve">           </w:t>
      </w:r>
    </w:p>
    <w:p w:rsidR="00C403E8" w:rsidRPr="00D6231A" w:rsidRDefault="00C403E8" w:rsidP="00C403E8">
      <w:pPr>
        <w:pStyle w:val="8"/>
        <w:ind w:firstLine="0"/>
        <w:rPr>
          <w:sz w:val="24"/>
        </w:rPr>
      </w:pPr>
      <w:r w:rsidRPr="00D6231A">
        <w:rPr>
          <w:sz w:val="24"/>
        </w:rPr>
        <w:t>РЕШИЛО:</w:t>
      </w:r>
    </w:p>
    <w:p w:rsidR="00CB5551" w:rsidRDefault="00C403E8" w:rsidP="005D48A0">
      <w:pPr>
        <w:pStyle w:val="a6"/>
        <w:jc w:val="both"/>
        <w:rPr>
          <w:szCs w:val="24"/>
        </w:rPr>
      </w:pPr>
      <w:r w:rsidRPr="00D6231A">
        <w:rPr>
          <w:szCs w:val="24"/>
        </w:rPr>
        <w:t xml:space="preserve"> 1.Внести в решение Собрания депутатов Большецарынского сельского муниципального образования Республики Калмыкия  от  18.11.2019г.  № 126 «О земельном налоге»</w:t>
      </w:r>
      <w:r w:rsidRPr="00D6231A">
        <w:rPr>
          <w:bCs/>
          <w:szCs w:val="24"/>
        </w:rPr>
        <w:t xml:space="preserve">   </w:t>
      </w:r>
      <w:r w:rsidRPr="00D6231A">
        <w:rPr>
          <w:szCs w:val="24"/>
        </w:rPr>
        <w:t>следующие изменения</w:t>
      </w:r>
      <w:r w:rsidR="00435ECE">
        <w:rPr>
          <w:szCs w:val="24"/>
        </w:rPr>
        <w:t xml:space="preserve"> и дополнения</w:t>
      </w:r>
      <w:r w:rsidRPr="00D6231A">
        <w:rPr>
          <w:szCs w:val="24"/>
        </w:rPr>
        <w:t>:</w:t>
      </w:r>
    </w:p>
    <w:p w:rsidR="005D48A0" w:rsidRDefault="00435ECE" w:rsidP="00F93ADD">
      <w:pPr>
        <w:pStyle w:val="a6"/>
        <w:rPr>
          <w:szCs w:val="24"/>
        </w:rPr>
      </w:pPr>
      <w:r>
        <w:rPr>
          <w:szCs w:val="24"/>
        </w:rPr>
        <w:t xml:space="preserve"> 2.</w:t>
      </w:r>
      <w:r w:rsidR="00D6231A" w:rsidRPr="00D6231A">
        <w:rPr>
          <w:szCs w:val="24"/>
        </w:rPr>
        <w:t xml:space="preserve"> </w:t>
      </w:r>
      <w:r>
        <w:rPr>
          <w:b/>
          <w:szCs w:val="24"/>
        </w:rPr>
        <w:t>Пункт</w:t>
      </w:r>
      <w:r w:rsidR="00D6231A" w:rsidRPr="00D6231A">
        <w:rPr>
          <w:b/>
          <w:szCs w:val="24"/>
        </w:rPr>
        <w:t xml:space="preserve"> 2</w:t>
      </w:r>
      <w:r w:rsidR="00D6231A" w:rsidRPr="00D6231A">
        <w:rPr>
          <w:szCs w:val="24"/>
        </w:rPr>
        <w:t xml:space="preserve"> изложить в новой  редакции:</w:t>
      </w:r>
    </w:p>
    <w:p w:rsidR="00CE088B" w:rsidRPr="005D48A0" w:rsidRDefault="007505F6" w:rsidP="00F93ADD">
      <w:pPr>
        <w:pStyle w:val="a6"/>
        <w:rPr>
          <w:szCs w:val="24"/>
        </w:rPr>
      </w:pPr>
      <w:r w:rsidRPr="007505F6">
        <w:rPr>
          <w:b/>
          <w:lang w:eastAsia="ru-RU"/>
        </w:rPr>
        <w:t xml:space="preserve"> </w:t>
      </w:r>
      <w:r w:rsidR="00397516">
        <w:rPr>
          <w:b/>
          <w:lang w:eastAsia="ru-RU"/>
        </w:rPr>
        <w:t>«</w:t>
      </w:r>
      <w:r w:rsidR="00CE088B" w:rsidRPr="007505F6">
        <w:rPr>
          <w:b/>
          <w:lang w:eastAsia="ru-RU"/>
        </w:rPr>
        <w:t xml:space="preserve"> 2. Налоговые ставки</w:t>
      </w:r>
    </w:p>
    <w:p w:rsidR="00CE088B" w:rsidRPr="00BE78C8" w:rsidRDefault="00397516" w:rsidP="00BE78C8">
      <w:pPr>
        <w:pStyle w:val="a6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CE088B" w:rsidRPr="00BE78C8">
        <w:rPr>
          <w:lang w:eastAsia="ru-RU"/>
        </w:rPr>
        <w:t xml:space="preserve"> 1.Налоговые ставки устанавливаются в следующих размерах: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9"/>
        <w:gridCol w:w="6755"/>
        <w:gridCol w:w="1447"/>
      </w:tblGrid>
      <w:tr w:rsidR="008E5BE5" w:rsidRPr="00BE78C8" w:rsidTr="00F17F81">
        <w:tc>
          <w:tcPr>
            <w:tcW w:w="534" w:type="dxa"/>
          </w:tcPr>
          <w:p w:rsidR="00F17F81" w:rsidRPr="007505F6" w:rsidRDefault="00CD718A" w:rsidP="007505F6">
            <w:pPr>
              <w:pStyle w:val="a6"/>
              <w:jc w:val="center"/>
              <w:rPr>
                <w:b/>
                <w:lang w:eastAsia="ru-RU"/>
              </w:rPr>
            </w:pPr>
            <w:r w:rsidRPr="007505F6">
              <w:rPr>
                <w:b/>
                <w:lang w:eastAsia="ru-RU"/>
              </w:rPr>
              <w:t>№</w:t>
            </w:r>
          </w:p>
          <w:p w:rsidR="00CD718A" w:rsidRPr="00BE78C8" w:rsidRDefault="00CD718A" w:rsidP="007505F6">
            <w:pPr>
              <w:pStyle w:val="a6"/>
              <w:jc w:val="center"/>
              <w:rPr>
                <w:lang w:eastAsia="ru-RU"/>
              </w:rPr>
            </w:pPr>
            <w:r w:rsidRPr="007505F6">
              <w:rPr>
                <w:b/>
                <w:lang w:eastAsia="ru-RU"/>
              </w:rPr>
              <w:t>подпункта</w:t>
            </w:r>
          </w:p>
        </w:tc>
        <w:tc>
          <w:tcPr>
            <w:tcW w:w="7512" w:type="dxa"/>
          </w:tcPr>
          <w:p w:rsidR="00F17F81" w:rsidRPr="007505F6" w:rsidRDefault="00CD718A" w:rsidP="007505F6">
            <w:pPr>
              <w:pStyle w:val="a6"/>
              <w:jc w:val="center"/>
              <w:rPr>
                <w:b/>
                <w:lang w:eastAsia="ru-RU"/>
              </w:rPr>
            </w:pPr>
            <w:r w:rsidRPr="007505F6">
              <w:rPr>
                <w:b/>
                <w:lang w:eastAsia="ru-RU"/>
              </w:rPr>
              <w:t>Перечень земельных участков, в отношении которых</w:t>
            </w:r>
          </w:p>
          <w:p w:rsidR="00CD718A" w:rsidRPr="00BE78C8" w:rsidRDefault="00CD718A" w:rsidP="007505F6">
            <w:pPr>
              <w:pStyle w:val="a6"/>
              <w:jc w:val="center"/>
              <w:rPr>
                <w:lang w:eastAsia="ru-RU"/>
              </w:rPr>
            </w:pPr>
            <w:r w:rsidRPr="007505F6">
              <w:rPr>
                <w:b/>
                <w:lang w:eastAsia="ru-RU"/>
              </w:rPr>
              <w:t>установлена налоговая ставка</w:t>
            </w:r>
          </w:p>
        </w:tc>
        <w:tc>
          <w:tcPr>
            <w:tcW w:w="1525" w:type="dxa"/>
          </w:tcPr>
          <w:p w:rsidR="00F17F81" w:rsidRPr="007505F6" w:rsidRDefault="00CD718A" w:rsidP="007505F6">
            <w:pPr>
              <w:pStyle w:val="a6"/>
              <w:jc w:val="center"/>
              <w:rPr>
                <w:b/>
                <w:lang w:eastAsia="ru-RU"/>
              </w:rPr>
            </w:pPr>
            <w:r w:rsidRPr="007505F6">
              <w:rPr>
                <w:b/>
                <w:lang w:eastAsia="ru-RU"/>
              </w:rPr>
              <w:t>Ставка</w:t>
            </w:r>
          </w:p>
          <w:p w:rsidR="00CD718A" w:rsidRPr="007505F6" w:rsidRDefault="00CD718A" w:rsidP="007505F6">
            <w:pPr>
              <w:pStyle w:val="a6"/>
              <w:jc w:val="center"/>
              <w:rPr>
                <w:b/>
                <w:lang w:eastAsia="ru-RU"/>
              </w:rPr>
            </w:pPr>
            <w:r w:rsidRPr="007505F6">
              <w:rPr>
                <w:b/>
                <w:lang w:eastAsia="ru-RU"/>
              </w:rPr>
              <w:t>налога,</w:t>
            </w:r>
          </w:p>
          <w:p w:rsidR="00CD718A" w:rsidRPr="00BE78C8" w:rsidRDefault="00CD718A" w:rsidP="007505F6">
            <w:pPr>
              <w:pStyle w:val="a6"/>
              <w:jc w:val="center"/>
              <w:rPr>
                <w:lang w:eastAsia="ru-RU"/>
              </w:rPr>
            </w:pPr>
            <w:r w:rsidRPr="007505F6">
              <w:rPr>
                <w:b/>
                <w:lang w:eastAsia="ru-RU"/>
              </w:rPr>
              <w:t>%</w:t>
            </w:r>
          </w:p>
        </w:tc>
      </w:tr>
      <w:tr w:rsidR="008E5BE5" w:rsidRPr="00BE78C8" w:rsidTr="00F17F81">
        <w:tc>
          <w:tcPr>
            <w:tcW w:w="534" w:type="dxa"/>
          </w:tcPr>
          <w:p w:rsidR="00F17F81" w:rsidRPr="00BE78C8" w:rsidRDefault="00CD718A" w:rsidP="007505F6">
            <w:pPr>
              <w:pStyle w:val="a6"/>
              <w:jc w:val="center"/>
              <w:rPr>
                <w:lang w:eastAsia="ru-RU"/>
              </w:rPr>
            </w:pPr>
            <w:r w:rsidRPr="00BE78C8">
              <w:rPr>
                <w:lang w:eastAsia="ru-RU"/>
              </w:rPr>
              <w:t>1.1</w:t>
            </w:r>
          </w:p>
        </w:tc>
        <w:tc>
          <w:tcPr>
            <w:tcW w:w="7512" w:type="dxa"/>
          </w:tcPr>
          <w:p w:rsidR="00F17F81" w:rsidRPr="00BE78C8" w:rsidRDefault="008E5BE5" w:rsidP="00BE78C8">
            <w:pPr>
              <w:pStyle w:val="a6"/>
              <w:jc w:val="both"/>
              <w:rPr>
                <w:lang w:eastAsia="ru-RU"/>
              </w:rPr>
            </w:pPr>
            <w:proofErr w:type="gramStart"/>
            <w:r w:rsidRPr="00BE78C8">
              <w:rPr>
                <w:color w:val="000000"/>
                <w:lang w:eastAsia="ru-RU"/>
              </w:rPr>
              <w:t>отнесенных к землям сельскохозяйственного назначения или к землям в составе зон сельскохозяйственного использования в н</w:t>
            </w:r>
            <w:r w:rsidR="00F85B6F">
              <w:rPr>
                <w:color w:val="000000"/>
                <w:lang w:eastAsia="ru-RU"/>
              </w:rPr>
              <w:t>аселенных пунктах и используемые</w:t>
            </w:r>
            <w:r w:rsidRPr="00BE78C8">
              <w:rPr>
                <w:color w:val="000000"/>
                <w:lang w:eastAsia="ru-RU"/>
              </w:rPr>
              <w:t xml:space="preserve"> для сельскохозяйственного производства</w:t>
            </w:r>
            <w:proofErr w:type="gramEnd"/>
          </w:p>
        </w:tc>
        <w:tc>
          <w:tcPr>
            <w:tcW w:w="1525" w:type="dxa"/>
          </w:tcPr>
          <w:p w:rsidR="00F17F81" w:rsidRPr="00BE78C8" w:rsidRDefault="00D6231A" w:rsidP="00EA68C0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8E5BE5" w:rsidRPr="00BE78C8" w:rsidTr="00F17F81">
        <w:tc>
          <w:tcPr>
            <w:tcW w:w="534" w:type="dxa"/>
          </w:tcPr>
          <w:p w:rsidR="00F17F81" w:rsidRPr="00BE78C8" w:rsidRDefault="008E5BE5" w:rsidP="007505F6">
            <w:pPr>
              <w:pStyle w:val="a6"/>
              <w:jc w:val="center"/>
              <w:rPr>
                <w:lang w:eastAsia="ru-RU"/>
              </w:rPr>
            </w:pPr>
            <w:r w:rsidRPr="00BE78C8">
              <w:rPr>
                <w:lang w:eastAsia="ru-RU"/>
              </w:rPr>
              <w:t>1.2</w:t>
            </w:r>
          </w:p>
        </w:tc>
        <w:tc>
          <w:tcPr>
            <w:tcW w:w="7512" w:type="dxa"/>
          </w:tcPr>
          <w:p w:rsidR="00503CD0" w:rsidRPr="00BE78C8" w:rsidRDefault="00503CD0" w:rsidP="00BE78C8">
            <w:pPr>
              <w:pStyle w:val="a6"/>
              <w:jc w:val="both"/>
              <w:rPr>
                <w:lang w:eastAsia="ru-RU"/>
              </w:rPr>
            </w:pPr>
            <w:r w:rsidRPr="00BE78C8">
              <w:rPr>
                <w:color w:val="000000"/>
                <w:lang w:eastAsia="ru-RU"/>
              </w:rPr>
              <w:t xml:space="preserve"> </w:t>
            </w:r>
            <w:proofErr w:type="gramStart"/>
            <w:r w:rsidRPr="00BE78C8">
              <w:rPr>
                <w:color w:val="000000"/>
                <w:lang w:eastAsia="ru-RU"/>
              </w:rPr>
              <w:t>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  <w:r w:rsidR="0092782D" w:rsidRPr="00BE78C8">
              <w:rPr>
                <w:color w:val="000000"/>
                <w:lang w:eastAsia="ru-RU"/>
              </w:rPr>
              <w:t xml:space="preserve"> (за исключением земельных </w:t>
            </w:r>
            <w:r w:rsidR="009E2494" w:rsidRPr="00BE78C8">
              <w:rPr>
                <w:color w:val="000000"/>
                <w:lang w:eastAsia="ru-RU"/>
              </w:rPr>
              <w:t>участков, приобретенны</w:t>
            </w:r>
            <w:r w:rsidR="00600647" w:rsidRPr="00BE78C8">
              <w:rPr>
                <w:color w:val="000000"/>
                <w:lang w:eastAsia="ru-RU"/>
              </w:rPr>
              <w:t>х (</w:t>
            </w:r>
            <w:r w:rsidR="0092782D" w:rsidRPr="00BE78C8">
              <w:rPr>
                <w:color w:val="000000"/>
                <w:lang w:eastAsia="ru-RU"/>
              </w:rPr>
              <w:t>предоставленных</w:t>
            </w:r>
            <w:r w:rsidR="00F85B6F" w:rsidRPr="00BE78C8">
              <w:rPr>
                <w:color w:val="000000"/>
                <w:lang w:eastAsia="ru-RU"/>
              </w:rPr>
              <w:t>) д</w:t>
            </w:r>
            <w:r w:rsidR="0092782D" w:rsidRPr="00BE78C8">
              <w:rPr>
                <w:color w:val="000000"/>
                <w:lang w:eastAsia="ru-RU"/>
              </w:rPr>
              <w:t>ля индивидуального жилищного строительства,</w:t>
            </w:r>
            <w:r w:rsidR="009E2494" w:rsidRPr="00BE78C8">
              <w:rPr>
                <w:color w:val="000000"/>
                <w:lang w:eastAsia="ru-RU"/>
              </w:rPr>
              <w:t xml:space="preserve"> </w:t>
            </w:r>
            <w:r w:rsidR="0092782D" w:rsidRPr="00BE78C8">
              <w:rPr>
                <w:color w:val="000000"/>
                <w:lang w:eastAsia="ru-RU"/>
              </w:rPr>
              <w:t>используемых в предпринимательской деятельности)</w:t>
            </w:r>
            <w:r w:rsidRPr="00BE78C8">
              <w:rPr>
                <w:color w:val="000000"/>
                <w:lang w:eastAsia="ru-RU"/>
              </w:rPr>
              <w:t>;</w:t>
            </w:r>
            <w:proofErr w:type="gramEnd"/>
          </w:p>
          <w:p w:rsidR="00F17F81" w:rsidRPr="00BE78C8" w:rsidRDefault="00F17F81" w:rsidP="00BE78C8">
            <w:pPr>
              <w:pStyle w:val="a6"/>
              <w:jc w:val="both"/>
              <w:rPr>
                <w:lang w:eastAsia="ru-RU"/>
              </w:rPr>
            </w:pPr>
          </w:p>
        </w:tc>
        <w:tc>
          <w:tcPr>
            <w:tcW w:w="1525" w:type="dxa"/>
          </w:tcPr>
          <w:p w:rsidR="00F17F81" w:rsidRPr="00BE78C8" w:rsidRDefault="00D6231A" w:rsidP="00EA68C0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8E5BE5" w:rsidRPr="00BE78C8" w:rsidTr="00F17F81">
        <w:tc>
          <w:tcPr>
            <w:tcW w:w="534" w:type="dxa"/>
          </w:tcPr>
          <w:p w:rsidR="00F17F81" w:rsidRPr="00BE78C8" w:rsidRDefault="0092782D" w:rsidP="007505F6">
            <w:pPr>
              <w:pStyle w:val="a6"/>
              <w:jc w:val="center"/>
              <w:rPr>
                <w:lang w:eastAsia="ru-RU"/>
              </w:rPr>
            </w:pPr>
            <w:r w:rsidRPr="00BE78C8">
              <w:rPr>
                <w:lang w:eastAsia="ru-RU"/>
              </w:rPr>
              <w:t>1.3</w:t>
            </w:r>
          </w:p>
        </w:tc>
        <w:tc>
          <w:tcPr>
            <w:tcW w:w="7512" w:type="dxa"/>
          </w:tcPr>
          <w:p w:rsidR="00F17F81" w:rsidRPr="00BE78C8" w:rsidRDefault="0092782D" w:rsidP="00BE78C8">
            <w:pPr>
              <w:pStyle w:val="a6"/>
              <w:jc w:val="both"/>
              <w:rPr>
                <w:lang w:eastAsia="ru-RU"/>
              </w:rPr>
            </w:pPr>
            <w:r w:rsidRPr="00BE78C8">
              <w:rPr>
                <w:lang w:eastAsia="ru-RU"/>
              </w:rPr>
              <w:t xml:space="preserve">не используемые в предпринимательской </w:t>
            </w:r>
            <w:r w:rsidR="00237430">
              <w:rPr>
                <w:lang w:eastAsia="ru-RU"/>
              </w:rPr>
              <w:t>деятельности, приобрете</w:t>
            </w:r>
            <w:r w:rsidRPr="00BE78C8">
              <w:rPr>
                <w:lang w:eastAsia="ru-RU"/>
              </w:rPr>
              <w:t>нны</w:t>
            </w:r>
            <w:r w:rsidR="009E2494" w:rsidRPr="00BE78C8">
              <w:rPr>
                <w:lang w:eastAsia="ru-RU"/>
              </w:rPr>
              <w:t>е (</w:t>
            </w:r>
            <w:r w:rsidRPr="00BE78C8">
              <w:rPr>
                <w:lang w:eastAsia="ru-RU"/>
              </w:rPr>
              <w:t>предоставленные) для ведения личного подсобного хозяйства,</w:t>
            </w:r>
            <w:r w:rsidR="009E2494" w:rsidRPr="00BE78C8">
              <w:rPr>
                <w:lang w:eastAsia="ru-RU"/>
              </w:rPr>
              <w:t xml:space="preserve"> </w:t>
            </w:r>
            <w:r w:rsidR="00F85B6F">
              <w:rPr>
                <w:lang w:eastAsia="ru-RU"/>
              </w:rPr>
              <w:t>садоводства или огородничества,</w:t>
            </w:r>
            <w:r w:rsidRPr="00BE78C8">
              <w:rPr>
                <w:lang w:eastAsia="ru-RU"/>
              </w:rPr>
              <w:t xml:space="preserve"> а </w:t>
            </w:r>
            <w:r w:rsidRPr="00BE78C8">
              <w:rPr>
                <w:lang w:eastAsia="ru-RU"/>
              </w:rPr>
              <w:lastRenderedPageBreak/>
              <w:t>также земельные участки общего назначения,</w:t>
            </w:r>
            <w:r w:rsidR="009E2494" w:rsidRPr="00BE78C8">
              <w:rPr>
                <w:lang w:eastAsia="ru-RU"/>
              </w:rPr>
              <w:t xml:space="preserve"> </w:t>
            </w:r>
            <w:r w:rsidRPr="00BE78C8">
              <w:rPr>
                <w:lang w:eastAsia="ru-RU"/>
              </w:rPr>
              <w:t xml:space="preserve">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      </w:r>
          </w:p>
        </w:tc>
        <w:tc>
          <w:tcPr>
            <w:tcW w:w="1525" w:type="dxa"/>
          </w:tcPr>
          <w:p w:rsidR="00F17F81" w:rsidRPr="00BE78C8" w:rsidRDefault="00D6231A" w:rsidP="00EA68C0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0,3</w:t>
            </w:r>
          </w:p>
        </w:tc>
      </w:tr>
      <w:tr w:rsidR="008E5BE5" w:rsidRPr="00BE78C8" w:rsidTr="00F17F81">
        <w:tc>
          <w:tcPr>
            <w:tcW w:w="534" w:type="dxa"/>
          </w:tcPr>
          <w:p w:rsidR="00F17F81" w:rsidRPr="00BE78C8" w:rsidRDefault="009E2494" w:rsidP="007505F6">
            <w:pPr>
              <w:pStyle w:val="a6"/>
              <w:jc w:val="center"/>
              <w:rPr>
                <w:lang w:eastAsia="ru-RU"/>
              </w:rPr>
            </w:pPr>
            <w:r w:rsidRPr="00BE78C8">
              <w:rPr>
                <w:lang w:eastAsia="ru-RU"/>
              </w:rPr>
              <w:lastRenderedPageBreak/>
              <w:t>1.4</w:t>
            </w:r>
          </w:p>
        </w:tc>
        <w:tc>
          <w:tcPr>
            <w:tcW w:w="7512" w:type="dxa"/>
          </w:tcPr>
          <w:p w:rsidR="00F17F81" w:rsidRPr="00BE78C8" w:rsidRDefault="009E2494" w:rsidP="00BE78C8">
            <w:pPr>
              <w:pStyle w:val="a6"/>
              <w:jc w:val="both"/>
              <w:rPr>
                <w:lang w:eastAsia="ru-RU"/>
              </w:rPr>
            </w:pPr>
            <w:r w:rsidRPr="00BE78C8">
              <w:rPr>
                <w:lang w:eastAsia="ru-RU"/>
              </w:rPr>
              <w:t xml:space="preserve">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525" w:type="dxa"/>
          </w:tcPr>
          <w:p w:rsidR="00F17F81" w:rsidRPr="00BE78C8" w:rsidRDefault="00D6231A" w:rsidP="00EA68C0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</w:t>
            </w:r>
          </w:p>
        </w:tc>
      </w:tr>
      <w:tr w:rsidR="008E5BE5" w:rsidRPr="00BE78C8" w:rsidTr="00F17F81">
        <w:tc>
          <w:tcPr>
            <w:tcW w:w="534" w:type="dxa"/>
          </w:tcPr>
          <w:p w:rsidR="00F17F81" w:rsidRPr="00BE78C8" w:rsidRDefault="009E2494" w:rsidP="007505F6">
            <w:pPr>
              <w:pStyle w:val="a6"/>
              <w:jc w:val="center"/>
              <w:rPr>
                <w:lang w:eastAsia="ru-RU"/>
              </w:rPr>
            </w:pPr>
            <w:r w:rsidRPr="00BE78C8">
              <w:rPr>
                <w:lang w:eastAsia="ru-RU"/>
              </w:rPr>
              <w:t>1.5</w:t>
            </w:r>
          </w:p>
        </w:tc>
        <w:tc>
          <w:tcPr>
            <w:tcW w:w="7512" w:type="dxa"/>
          </w:tcPr>
          <w:p w:rsidR="00F17F81" w:rsidRPr="00BE78C8" w:rsidRDefault="009E2494" w:rsidP="00BE78C8">
            <w:pPr>
              <w:pStyle w:val="a6"/>
              <w:jc w:val="both"/>
              <w:rPr>
                <w:lang w:eastAsia="ru-RU"/>
              </w:rPr>
            </w:pPr>
            <w:r w:rsidRPr="00BE78C8">
              <w:rPr>
                <w:lang w:eastAsia="ru-RU"/>
              </w:rPr>
              <w:t>прочие</w:t>
            </w:r>
          </w:p>
        </w:tc>
        <w:tc>
          <w:tcPr>
            <w:tcW w:w="1525" w:type="dxa"/>
          </w:tcPr>
          <w:p w:rsidR="00F17F81" w:rsidRPr="00BE78C8" w:rsidRDefault="009E2494" w:rsidP="00EA68C0">
            <w:pPr>
              <w:pStyle w:val="a6"/>
              <w:jc w:val="center"/>
              <w:rPr>
                <w:lang w:eastAsia="ru-RU"/>
              </w:rPr>
            </w:pPr>
            <w:r w:rsidRPr="00BE78C8">
              <w:rPr>
                <w:lang w:eastAsia="ru-RU"/>
              </w:rPr>
              <w:t>1,5</w:t>
            </w:r>
          </w:p>
        </w:tc>
      </w:tr>
    </w:tbl>
    <w:p w:rsidR="00F17F81" w:rsidRPr="00BE78C8" w:rsidRDefault="00F17F81" w:rsidP="00BE78C8">
      <w:pPr>
        <w:pStyle w:val="a6"/>
        <w:jc w:val="both"/>
        <w:rPr>
          <w:lang w:eastAsia="ru-RU"/>
        </w:rPr>
      </w:pPr>
    </w:p>
    <w:p w:rsidR="00E52629" w:rsidRPr="00657969" w:rsidRDefault="003A3715" w:rsidP="00657969">
      <w:pPr>
        <w:shd w:val="clear" w:color="auto" w:fill="FFFFFF"/>
        <w:spacing w:after="0" w:line="240" w:lineRule="auto"/>
        <w:rPr>
          <w:color w:val="333333"/>
          <w:szCs w:val="24"/>
          <w:lang w:eastAsia="ru-RU"/>
        </w:rPr>
      </w:pPr>
      <w:r w:rsidRPr="00377F9F">
        <w:rPr>
          <w:szCs w:val="24"/>
          <w:lang w:eastAsia="ru-RU"/>
        </w:rPr>
        <w:t xml:space="preserve"> </w:t>
      </w:r>
      <w:r w:rsidR="00E52629" w:rsidRPr="00377F9F">
        <w:rPr>
          <w:szCs w:val="24"/>
          <w:lang w:eastAsia="ru-RU"/>
        </w:rPr>
        <w:t xml:space="preserve">   </w:t>
      </w:r>
      <w:r w:rsidR="00657969" w:rsidRPr="00377F9F">
        <w:rPr>
          <w:szCs w:val="24"/>
          <w:lang w:eastAsia="ru-RU"/>
        </w:rPr>
        <w:t xml:space="preserve"> </w:t>
      </w:r>
      <w:r w:rsidRPr="00377F9F">
        <w:rPr>
          <w:szCs w:val="24"/>
          <w:lang w:eastAsia="ru-RU"/>
        </w:rPr>
        <w:t xml:space="preserve"> </w:t>
      </w:r>
      <w:r w:rsidR="00435ECE" w:rsidRPr="00377F9F">
        <w:rPr>
          <w:szCs w:val="24"/>
          <w:lang w:eastAsia="ru-RU"/>
        </w:rPr>
        <w:t>3</w:t>
      </w:r>
      <w:r w:rsidR="00377F9F" w:rsidRPr="00377F9F">
        <w:rPr>
          <w:szCs w:val="24"/>
          <w:lang w:eastAsia="ru-RU"/>
        </w:rPr>
        <w:t>.</w:t>
      </w:r>
      <w:r w:rsidR="00377F9F">
        <w:rPr>
          <w:b/>
          <w:szCs w:val="24"/>
          <w:lang w:eastAsia="ru-RU"/>
        </w:rPr>
        <w:t xml:space="preserve"> В</w:t>
      </w:r>
      <w:r w:rsidR="000265CE">
        <w:rPr>
          <w:b/>
          <w:szCs w:val="24"/>
          <w:lang w:eastAsia="ru-RU"/>
        </w:rPr>
        <w:t xml:space="preserve"> </w:t>
      </w:r>
      <w:r w:rsidR="00377F9F">
        <w:rPr>
          <w:b/>
          <w:szCs w:val="24"/>
          <w:lang w:eastAsia="ru-RU"/>
        </w:rPr>
        <w:t>п</w:t>
      </w:r>
      <w:r w:rsidR="00A14DA7">
        <w:rPr>
          <w:b/>
          <w:szCs w:val="24"/>
          <w:lang w:eastAsia="ru-RU"/>
        </w:rPr>
        <w:t>одпункт</w:t>
      </w:r>
      <w:r w:rsidR="00377F9F">
        <w:rPr>
          <w:b/>
          <w:szCs w:val="24"/>
          <w:lang w:eastAsia="ru-RU"/>
        </w:rPr>
        <w:t>е</w:t>
      </w:r>
      <w:r w:rsidR="00A14DA7">
        <w:rPr>
          <w:b/>
          <w:szCs w:val="24"/>
          <w:lang w:eastAsia="ru-RU"/>
        </w:rPr>
        <w:t xml:space="preserve"> 1.2.</w:t>
      </w:r>
      <w:r w:rsidR="00880DCB">
        <w:rPr>
          <w:b/>
          <w:color w:val="333333"/>
          <w:szCs w:val="24"/>
          <w:lang w:eastAsia="ru-RU"/>
        </w:rPr>
        <w:t xml:space="preserve"> ч. 1 пункта </w:t>
      </w:r>
      <w:r w:rsidR="00E52629" w:rsidRPr="000265CE">
        <w:rPr>
          <w:b/>
          <w:color w:val="333333"/>
          <w:szCs w:val="24"/>
          <w:lang w:eastAsia="ru-RU"/>
        </w:rPr>
        <w:t>4</w:t>
      </w:r>
      <w:r w:rsidR="00A14DA7">
        <w:rPr>
          <w:color w:val="333333"/>
          <w:szCs w:val="24"/>
          <w:lang w:eastAsia="ru-RU"/>
        </w:rPr>
        <w:t xml:space="preserve"> после слов</w:t>
      </w:r>
      <w:r w:rsidR="00435ECE">
        <w:rPr>
          <w:color w:val="333333"/>
          <w:szCs w:val="24"/>
          <w:lang w:eastAsia="ru-RU"/>
        </w:rPr>
        <w:t xml:space="preserve"> «</w:t>
      </w:r>
      <w:r w:rsidR="00A14DA7">
        <w:rPr>
          <w:color w:val="333333"/>
          <w:szCs w:val="24"/>
          <w:lang w:eastAsia="ru-RU"/>
        </w:rPr>
        <w:t xml:space="preserve"> Республики </w:t>
      </w:r>
      <w:r w:rsidR="00435ECE">
        <w:rPr>
          <w:color w:val="333333"/>
          <w:szCs w:val="24"/>
          <w:lang w:eastAsia="ru-RU"/>
        </w:rPr>
        <w:t>Калмыкия» дополнить словами «</w:t>
      </w:r>
      <w:proofErr w:type="gramStart"/>
      <w:r w:rsidR="00435ECE">
        <w:rPr>
          <w:color w:val="333333"/>
          <w:szCs w:val="24"/>
          <w:lang w:eastAsia="ru-RU"/>
        </w:rPr>
        <w:t>кроме</w:t>
      </w:r>
      <w:proofErr w:type="gramEnd"/>
      <w:r w:rsidR="00A14DA7">
        <w:rPr>
          <w:color w:val="333333"/>
          <w:szCs w:val="24"/>
          <w:lang w:eastAsia="ru-RU"/>
        </w:rPr>
        <w:t xml:space="preserve"> образовательных</w:t>
      </w:r>
      <w:r w:rsidR="00B01D36">
        <w:rPr>
          <w:color w:val="333333"/>
          <w:szCs w:val="24"/>
          <w:lang w:eastAsia="ru-RU"/>
        </w:rPr>
        <w:t>,</w:t>
      </w:r>
      <w:r w:rsidR="00A14DA7">
        <w:rPr>
          <w:color w:val="333333"/>
          <w:szCs w:val="24"/>
          <w:lang w:eastAsia="ru-RU"/>
        </w:rPr>
        <w:t>»</w:t>
      </w:r>
    </w:p>
    <w:p w:rsidR="00BE16F7" w:rsidRPr="00BE78C8" w:rsidRDefault="00377F9F" w:rsidP="00BE78C8">
      <w:pPr>
        <w:pStyle w:val="a6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657969">
        <w:rPr>
          <w:lang w:eastAsia="ru-RU"/>
        </w:rPr>
        <w:t>4</w:t>
      </w:r>
      <w:r w:rsidR="003A3715" w:rsidRPr="00BE78C8">
        <w:rPr>
          <w:lang w:eastAsia="ru-RU"/>
        </w:rPr>
        <w:t>.Настоящее Решение</w:t>
      </w:r>
      <w:r w:rsidR="00D6231A">
        <w:rPr>
          <w:lang w:eastAsia="ru-RU"/>
        </w:rPr>
        <w:t xml:space="preserve"> вступает в силу с 1 января 2022</w:t>
      </w:r>
      <w:r w:rsidR="003A3715" w:rsidRPr="00BE78C8">
        <w:rPr>
          <w:lang w:eastAsia="ru-RU"/>
        </w:rPr>
        <w:t xml:space="preserve"> года, но не ранее чем по истечении одного месяца со дня его официального опубликования.</w:t>
      </w:r>
    </w:p>
    <w:p w:rsidR="00306C52" w:rsidRPr="00681EAA" w:rsidRDefault="00852C1A" w:rsidP="00BE78C8">
      <w:pPr>
        <w:pStyle w:val="a6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657969">
        <w:rPr>
          <w:lang w:eastAsia="ru-RU"/>
        </w:rPr>
        <w:t>5</w:t>
      </w:r>
      <w:r w:rsidR="00C31DCC" w:rsidRPr="00BE78C8">
        <w:rPr>
          <w:lang w:eastAsia="ru-RU"/>
        </w:rPr>
        <w:t xml:space="preserve">. Опубликовать настоящее Решение </w:t>
      </w:r>
      <w:r w:rsidR="00BE78C8" w:rsidRPr="00BE78C8">
        <w:rPr>
          <w:lang w:eastAsia="ru-RU"/>
        </w:rPr>
        <w:t>в</w:t>
      </w:r>
      <w:r w:rsidR="00291726">
        <w:rPr>
          <w:lang w:eastAsia="ru-RU"/>
        </w:rPr>
        <w:t xml:space="preserve"> средствах массовой информации (газета</w:t>
      </w:r>
      <w:r w:rsidR="00BE78C8" w:rsidRPr="00BE78C8">
        <w:rPr>
          <w:lang w:eastAsia="ru-RU"/>
        </w:rPr>
        <w:t xml:space="preserve"> «Знамя Октября»</w:t>
      </w:r>
      <w:r w:rsidR="00291726">
        <w:rPr>
          <w:lang w:eastAsia="ru-RU"/>
        </w:rPr>
        <w:t>)</w:t>
      </w:r>
      <w:r w:rsidR="00BE78C8" w:rsidRPr="00BE78C8">
        <w:rPr>
          <w:lang w:eastAsia="ru-RU"/>
        </w:rPr>
        <w:t xml:space="preserve"> и разместить на официальном сайте администрации Большецарынского сельского муниципальног</w:t>
      </w:r>
      <w:r w:rsidR="00681EAA">
        <w:rPr>
          <w:lang w:eastAsia="ru-RU"/>
        </w:rPr>
        <w:t>о образования</w:t>
      </w:r>
      <w:r w:rsidR="00CB5551">
        <w:rPr>
          <w:lang w:eastAsia="ru-RU"/>
        </w:rPr>
        <w:t xml:space="preserve"> Республики Калмыкия </w:t>
      </w:r>
      <w:r w:rsidR="00681EAA">
        <w:rPr>
          <w:lang w:eastAsia="ru-RU"/>
        </w:rPr>
        <w:t xml:space="preserve"> в сети «Интернет».</w:t>
      </w:r>
      <w:r w:rsidR="00D70CD1" w:rsidRPr="00BE78C8">
        <w:t xml:space="preserve">      </w:t>
      </w:r>
    </w:p>
    <w:p w:rsidR="00F601E4" w:rsidRPr="00BE78C8" w:rsidRDefault="00F601E4" w:rsidP="00BE78C8">
      <w:pPr>
        <w:pStyle w:val="a6"/>
        <w:jc w:val="both"/>
      </w:pPr>
    </w:p>
    <w:p w:rsidR="00D6231A" w:rsidRDefault="00D6231A" w:rsidP="00BE78C8">
      <w:pPr>
        <w:pStyle w:val="a6"/>
        <w:jc w:val="both"/>
      </w:pPr>
    </w:p>
    <w:p w:rsidR="00D6231A" w:rsidRDefault="00D6231A" w:rsidP="00BE78C8">
      <w:pPr>
        <w:pStyle w:val="a6"/>
        <w:jc w:val="both"/>
      </w:pPr>
    </w:p>
    <w:p w:rsidR="00D6231A" w:rsidRDefault="00D6231A" w:rsidP="00BE78C8">
      <w:pPr>
        <w:pStyle w:val="a6"/>
        <w:jc w:val="both"/>
      </w:pPr>
    </w:p>
    <w:p w:rsidR="00D6231A" w:rsidRDefault="00D6231A" w:rsidP="00BE78C8">
      <w:pPr>
        <w:pStyle w:val="a6"/>
        <w:jc w:val="both"/>
      </w:pPr>
    </w:p>
    <w:p w:rsidR="00D6231A" w:rsidRDefault="00D6231A" w:rsidP="00BE78C8">
      <w:pPr>
        <w:pStyle w:val="a6"/>
        <w:jc w:val="both"/>
      </w:pPr>
    </w:p>
    <w:p w:rsidR="00D6231A" w:rsidRDefault="00D6231A" w:rsidP="00BE78C8">
      <w:pPr>
        <w:pStyle w:val="a6"/>
        <w:jc w:val="both"/>
      </w:pPr>
    </w:p>
    <w:p w:rsidR="00F601E4" w:rsidRPr="00BE78C8" w:rsidRDefault="00F601E4" w:rsidP="00BE78C8">
      <w:pPr>
        <w:pStyle w:val="a6"/>
        <w:jc w:val="both"/>
      </w:pPr>
      <w:r w:rsidRPr="00BE78C8">
        <w:t>Председатель Собрания депутатов</w:t>
      </w:r>
    </w:p>
    <w:p w:rsidR="00F601E4" w:rsidRPr="00BE78C8" w:rsidRDefault="00F601E4" w:rsidP="00BE78C8">
      <w:pPr>
        <w:pStyle w:val="a6"/>
        <w:jc w:val="both"/>
      </w:pPr>
      <w:r w:rsidRPr="00BE78C8">
        <w:t>Большецарынского сельского муниципального</w:t>
      </w:r>
    </w:p>
    <w:p w:rsidR="0049077D" w:rsidRPr="00BE78C8" w:rsidRDefault="0049077D" w:rsidP="00BE78C8">
      <w:pPr>
        <w:pStyle w:val="a6"/>
        <w:jc w:val="both"/>
      </w:pPr>
      <w:r w:rsidRPr="00BE78C8">
        <w:t xml:space="preserve">образования Республики Калмыкия                   </w:t>
      </w:r>
      <w:r w:rsidR="00D6231A">
        <w:t xml:space="preserve">                               Б.И. Бадмаев</w:t>
      </w:r>
    </w:p>
    <w:p w:rsidR="0049077D" w:rsidRPr="00BE78C8" w:rsidRDefault="0049077D" w:rsidP="00BE78C8">
      <w:pPr>
        <w:pStyle w:val="a6"/>
        <w:jc w:val="both"/>
      </w:pPr>
    </w:p>
    <w:p w:rsidR="00B82FB9" w:rsidRDefault="00B82FB9" w:rsidP="00BE78C8">
      <w:pPr>
        <w:pStyle w:val="a6"/>
        <w:jc w:val="both"/>
      </w:pPr>
    </w:p>
    <w:p w:rsidR="0049077D" w:rsidRPr="00BE78C8" w:rsidRDefault="0049077D" w:rsidP="00BE78C8">
      <w:pPr>
        <w:pStyle w:val="a6"/>
        <w:jc w:val="both"/>
      </w:pPr>
      <w:r w:rsidRPr="00BE78C8">
        <w:t>Глава</w:t>
      </w:r>
    </w:p>
    <w:p w:rsidR="003B676A" w:rsidRPr="00BE78C8" w:rsidRDefault="0049077D" w:rsidP="00BE78C8">
      <w:pPr>
        <w:pStyle w:val="a6"/>
        <w:jc w:val="both"/>
      </w:pPr>
      <w:r w:rsidRPr="00BE78C8">
        <w:t xml:space="preserve">Большецарынского сельского </w:t>
      </w:r>
    </w:p>
    <w:p w:rsidR="003B676A" w:rsidRPr="00BE78C8" w:rsidRDefault="003B676A" w:rsidP="00BE78C8">
      <w:pPr>
        <w:pStyle w:val="a6"/>
        <w:jc w:val="both"/>
      </w:pPr>
      <w:r w:rsidRPr="00BE78C8">
        <w:t>м</w:t>
      </w:r>
      <w:r w:rsidR="0049077D" w:rsidRPr="00BE78C8">
        <w:t>униципального</w:t>
      </w:r>
      <w:r w:rsidRPr="00BE78C8">
        <w:t xml:space="preserve"> </w:t>
      </w:r>
      <w:r w:rsidR="0049077D" w:rsidRPr="00BE78C8">
        <w:t>образования</w:t>
      </w:r>
    </w:p>
    <w:p w:rsidR="0049077D" w:rsidRPr="00BE78C8" w:rsidRDefault="0049077D" w:rsidP="00BE78C8">
      <w:pPr>
        <w:pStyle w:val="a6"/>
        <w:jc w:val="both"/>
      </w:pPr>
      <w:r w:rsidRPr="00BE78C8">
        <w:t xml:space="preserve">Республики Калмыкия (ахлачи)                               </w:t>
      </w:r>
      <w:r w:rsidR="003B676A" w:rsidRPr="00BE78C8">
        <w:t xml:space="preserve">                    </w:t>
      </w:r>
      <w:r w:rsidRPr="00BE78C8">
        <w:t xml:space="preserve"> </w:t>
      </w:r>
      <w:r w:rsidR="0045180D" w:rsidRPr="00BE78C8">
        <w:t xml:space="preserve"> </w:t>
      </w:r>
      <w:r w:rsidRPr="00BE78C8">
        <w:t xml:space="preserve"> </w:t>
      </w:r>
      <w:r w:rsidR="006947C5" w:rsidRPr="00BE78C8">
        <w:t xml:space="preserve"> </w:t>
      </w:r>
      <w:r w:rsidRPr="00BE78C8">
        <w:t xml:space="preserve"> В.Б. Андреев                          </w:t>
      </w:r>
    </w:p>
    <w:p w:rsidR="007224F6" w:rsidRPr="00BE78C8" w:rsidRDefault="007224F6" w:rsidP="00BE78C8">
      <w:pPr>
        <w:pStyle w:val="a6"/>
        <w:jc w:val="both"/>
      </w:pPr>
    </w:p>
    <w:p w:rsidR="00A22C11" w:rsidRPr="00BE78C8" w:rsidRDefault="00A22C11" w:rsidP="00BE78C8">
      <w:pPr>
        <w:pStyle w:val="a6"/>
        <w:jc w:val="both"/>
        <w:rPr>
          <w:rFonts w:eastAsia="Calibri"/>
          <w:bCs/>
          <w:lang w:eastAsia="ru-RU"/>
        </w:rPr>
      </w:pPr>
    </w:p>
    <w:p w:rsidR="00CE5C63" w:rsidRPr="00BE78C8" w:rsidRDefault="00CE5C63" w:rsidP="00BE78C8">
      <w:pPr>
        <w:pStyle w:val="a6"/>
        <w:jc w:val="both"/>
        <w:rPr>
          <w:rFonts w:eastAsia="Calibri"/>
          <w:bCs/>
          <w:lang w:eastAsia="ru-RU"/>
        </w:rPr>
      </w:pPr>
    </w:p>
    <w:p w:rsidR="00CE28EA" w:rsidRPr="00BE78C8" w:rsidRDefault="00CE28EA" w:rsidP="00CE28EA">
      <w:pPr>
        <w:spacing w:after="0" w:line="240" w:lineRule="auto"/>
        <w:jc w:val="both"/>
        <w:rPr>
          <w:rFonts w:eastAsia="Calibri"/>
          <w:b/>
          <w:bCs/>
          <w:szCs w:val="24"/>
          <w:lang w:eastAsia="ru-RU"/>
        </w:rPr>
      </w:pPr>
    </w:p>
    <w:p w:rsidR="00CE28EA" w:rsidRPr="00BE78C8" w:rsidRDefault="00CE28EA" w:rsidP="00CE28EA">
      <w:pPr>
        <w:spacing w:after="0" w:line="240" w:lineRule="auto"/>
        <w:jc w:val="both"/>
        <w:rPr>
          <w:rFonts w:eastAsia="Calibri"/>
          <w:b/>
          <w:bCs/>
          <w:szCs w:val="24"/>
          <w:lang w:eastAsia="ru-RU"/>
        </w:rPr>
      </w:pPr>
    </w:p>
    <w:p w:rsidR="00CE28EA" w:rsidRPr="00BE78C8" w:rsidRDefault="00CE28EA" w:rsidP="00CE28EA">
      <w:pPr>
        <w:spacing w:after="0" w:line="240" w:lineRule="auto"/>
        <w:jc w:val="both"/>
        <w:rPr>
          <w:rFonts w:eastAsia="Calibri"/>
          <w:b/>
          <w:bCs/>
          <w:szCs w:val="24"/>
          <w:lang w:eastAsia="ru-RU"/>
        </w:rPr>
      </w:pPr>
    </w:p>
    <w:p w:rsidR="00CE28EA" w:rsidRPr="00BE78C8" w:rsidRDefault="00CE28EA" w:rsidP="00CE28EA">
      <w:pPr>
        <w:spacing w:after="0" w:line="240" w:lineRule="auto"/>
        <w:jc w:val="both"/>
        <w:rPr>
          <w:rFonts w:eastAsia="Calibri"/>
          <w:b/>
          <w:bCs/>
          <w:szCs w:val="24"/>
          <w:lang w:eastAsia="ru-RU"/>
        </w:rPr>
      </w:pPr>
    </w:p>
    <w:p w:rsidR="00753EBF" w:rsidRPr="00BE78C8" w:rsidRDefault="00753EBF" w:rsidP="002D22E6">
      <w:pPr>
        <w:jc w:val="right"/>
        <w:rPr>
          <w:szCs w:val="24"/>
        </w:rPr>
      </w:pPr>
    </w:p>
    <w:p w:rsidR="00753EBF" w:rsidRPr="00BE78C8" w:rsidRDefault="00753EBF" w:rsidP="00030114">
      <w:pPr>
        <w:rPr>
          <w:szCs w:val="24"/>
        </w:rPr>
      </w:pPr>
    </w:p>
    <w:p w:rsidR="003C1BB7" w:rsidRPr="00BE78C8" w:rsidRDefault="003C1BB7">
      <w:pPr>
        <w:rPr>
          <w:szCs w:val="24"/>
        </w:rPr>
      </w:pPr>
    </w:p>
    <w:sectPr w:rsidR="003C1BB7" w:rsidRPr="00BE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D2D"/>
    <w:multiLevelType w:val="hybridMultilevel"/>
    <w:tmpl w:val="ABF2E618"/>
    <w:lvl w:ilvl="0" w:tplc="B75837BC">
      <w:start w:val="1"/>
      <w:numFmt w:val="decimal"/>
      <w:lvlText w:val="%1."/>
      <w:lvlJc w:val="left"/>
      <w:pPr>
        <w:ind w:left="3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723" w:hanging="360"/>
      </w:pPr>
    </w:lvl>
    <w:lvl w:ilvl="2" w:tplc="0419001B">
      <w:start w:val="1"/>
      <w:numFmt w:val="lowerRoman"/>
      <w:lvlText w:val="%3."/>
      <w:lvlJc w:val="right"/>
      <w:pPr>
        <w:ind w:left="1443" w:hanging="180"/>
      </w:pPr>
    </w:lvl>
    <w:lvl w:ilvl="3" w:tplc="0419000F">
      <w:start w:val="1"/>
      <w:numFmt w:val="decimal"/>
      <w:lvlText w:val="%4."/>
      <w:lvlJc w:val="left"/>
      <w:pPr>
        <w:ind w:left="2163" w:hanging="360"/>
      </w:pPr>
    </w:lvl>
    <w:lvl w:ilvl="4" w:tplc="04190019">
      <w:start w:val="1"/>
      <w:numFmt w:val="lowerLetter"/>
      <w:lvlText w:val="%5."/>
      <w:lvlJc w:val="left"/>
      <w:pPr>
        <w:ind w:left="2883" w:hanging="360"/>
      </w:pPr>
    </w:lvl>
    <w:lvl w:ilvl="5" w:tplc="0419001B">
      <w:start w:val="1"/>
      <w:numFmt w:val="lowerRoman"/>
      <w:lvlText w:val="%6."/>
      <w:lvlJc w:val="right"/>
      <w:pPr>
        <w:ind w:left="3603" w:hanging="180"/>
      </w:pPr>
    </w:lvl>
    <w:lvl w:ilvl="6" w:tplc="0419000F">
      <w:start w:val="1"/>
      <w:numFmt w:val="decimal"/>
      <w:lvlText w:val="%7."/>
      <w:lvlJc w:val="left"/>
      <w:pPr>
        <w:ind w:left="4323" w:hanging="360"/>
      </w:pPr>
    </w:lvl>
    <w:lvl w:ilvl="7" w:tplc="04190019">
      <w:start w:val="1"/>
      <w:numFmt w:val="lowerLetter"/>
      <w:lvlText w:val="%8."/>
      <w:lvlJc w:val="left"/>
      <w:pPr>
        <w:ind w:left="5043" w:hanging="360"/>
      </w:pPr>
    </w:lvl>
    <w:lvl w:ilvl="8" w:tplc="0419001B">
      <w:start w:val="1"/>
      <w:numFmt w:val="lowerRoman"/>
      <w:lvlText w:val="%9."/>
      <w:lvlJc w:val="right"/>
      <w:pPr>
        <w:ind w:left="5763" w:hanging="180"/>
      </w:pPr>
    </w:lvl>
  </w:abstractNum>
  <w:abstractNum w:abstractNumId="1">
    <w:nsid w:val="1575563E"/>
    <w:multiLevelType w:val="hybridMultilevel"/>
    <w:tmpl w:val="91B2DD0A"/>
    <w:lvl w:ilvl="0" w:tplc="38E4EF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EC0799"/>
    <w:multiLevelType w:val="hybridMultilevel"/>
    <w:tmpl w:val="F18A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257"/>
    <w:multiLevelType w:val="hybridMultilevel"/>
    <w:tmpl w:val="3D9A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28C4"/>
    <w:multiLevelType w:val="hybridMultilevel"/>
    <w:tmpl w:val="6708FA48"/>
    <w:lvl w:ilvl="0" w:tplc="4614FD12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5">
    <w:nsid w:val="3F0A3105"/>
    <w:multiLevelType w:val="multilevel"/>
    <w:tmpl w:val="7F44D78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1C56880"/>
    <w:multiLevelType w:val="hybridMultilevel"/>
    <w:tmpl w:val="B4D6E94C"/>
    <w:lvl w:ilvl="0" w:tplc="1C3EB74E">
      <w:start w:val="1"/>
      <w:numFmt w:val="decimal"/>
      <w:lvlText w:val="%1."/>
      <w:lvlJc w:val="left"/>
      <w:pPr>
        <w:ind w:left="130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D0FEA"/>
    <w:multiLevelType w:val="multilevel"/>
    <w:tmpl w:val="86862F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F043B18"/>
    <w:multiLevelType w:val="hybridMultilevel"/>
    <w:tmpl w:val="3D64A5B4"/>
    <w:lvl w:ilvl="0" w:tplc="56BE1C5C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9">
    <w:nsid w:val="75A4537E"/>
    <w:multiLevelType w:val="hybridMultilevel"/>
    <w:tmpl w:val="C7B4E276"/>
    <w:lvl w:ilvl="0" w:tplc="1CBCB46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B5E157E"/>
    <w:multiLevelType w:val="hybridMultilevel"/>
    <w:tmpl w:val="493A9D88"/>
    <w:lvl w:ilvl="0" w:tplc="685CFC22">
      <w:start w:val="1"/>
      <w:numFmt w:val="decimal"/>
      <w:lvlText w:val="%1)"/>
      <w:lvlJc w:val="left"/>
      <w:pPr>
        <w:ind w:left="2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8" w:hanging="360"/>
      </w:pPr>
    </w:lvl>
    <w:lvl w:ilvl="2" w:tplc="0419001B" w:tentative="1">
      <w:start w:val="1"/>
      <w:numFmt w:val="lowerRoman"/>
      <w:lvlText w:val="%3."/>
      <w:lvlJc w:val="right"/>
      <w:pPr>
        <w:ind w:left="3488" w:hanging="180"/>
      </w:pPr>
    </w:lvl>
    <w:lvl w:ilvl="3" w:tplc="0419000F" w:tentative="1">
      <w:start w:val="1"/>
      <w:numFmt w:val="decimal"/>
      <w:lvlText w:val="%4."/>
      <w:lvlJc w:val="left"/>
      <w:pPr>
        <w:ind w:left="4208" w:hanging="360"/>
      </w:pPr>
    </w:lvl>
    <w:lvl w:ilvl="4" w:tplc="04190019" w:tentative="1">
      <w:start w:val="1"/>
      <w:numFmt w:val="lowerLetter"/>
      <w:lvlText w:val="%5."/>
      <w:lvlJc w:val="left"/>
      <w:pPr>
        <w:ind w:left="4928" w:hanging="360"/>
      </w:pPr>
    </w:lvl>
    <w:lvl w:ilvl="5" w:tplc="0419001B" w:tentative="1">
      <w:start w:val="1"/>
      <w:numFmt w:val="lowerRoman"/>
      <w:lvlText w:val="%6."/>
      <w:lvlJc w:val="right"/>
      <w:pPr>
        <w:ind w:left="5648" w:hanging="180"/>
      </w:pPr>
    </w:lvl>
    <w:lvl w:ilvl="6" w:tplc="0419000F" w:tentative="1">
      <w:start w:val="1"/>
      <w:numFmt w:val="decimal"/>
      <w:lvlText w:val="%7."/>
      <w:lvlJc w:val="left"/>
      <w:pPr>
        <w:ind w:left="6368" w:hanging="360"/>
      </w:pPr>
    </w:lvl>
    <w:lvl w:ilvl="7" w:tplc="04190019" w:tentative="1">
      <w:start w:val="1"/>
      <w:numFmt w:val="lowerLetter"/>
      <w:lvlText w:val="%8."/>
      <w:lvlJc w:val="left"/>
      <w:pPr>
        <w:ind w:left="7088" w:hanging="360"/>
      </w:pPr>
    </w:lvl>
    <w:lvl w:ilvl="8" w:tplc="0419001B" w:tentative="1">
      <w:start w:val="1"/>
      <w:numFmt w:val="lowerRoman"/>
      <w:lvlText w:val="%9."/>
      <w:lvlJc w:val="right"/>
      <w:pPr>
        <w:ind w:left="780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8"/>
    <w:rsid w:val="0001712B"/>
    <w:rsid w:val="00020C9B"/>
    <w:rsid w:val="000265CE"/>
    <w:rsid w:val="00030114"/>
    <w:rsid w:val="0007279A"/>
    <w:rsid w:val="0007295B"/>
    <w:rsid w:val="000B2A4D"/>
    <w:rsid w:val="000C369E"/>
    <w:rsid w:val="000E6885"/>
    <w:rsid w:val="001578F9"/>
    <w:rsid w:val="00163F82"/>
    <w:rsid w:val="00184066"/>
    <w:rsid w:val="00194239"/>
    <w:rsid w:val="001C2869"/>
    <w:rsid w:val="001D25B9"/>
    <w:rsid w:val="001D69EC"/>
    <w:rsid w:val="001E0B37"/>
    <w:rsid w:val="001E7BED"/>
    <w:rsid w:val="00204499"/>
    <w:rsid w:val="00204CFC"/>
    <w:rsid w:val="00205945"/>
    <w:rsid w:val="002113EB"/>
    <w:rsid w:val="00220E39"/>
    <w:rsid w:val="002236D5"/>
    <w:rsid w:val="00237430"/>
    <w:rsid w:val="00257C9A"/>
    <w:rsid w:val="00290912"/>
    <w:rsid w:val="00291726"/>
    <w:rsid w:val="002935A6"/>
    <w:rsid w:val="002965F8"/>
    <w:rsid w:val="002A6BDC"/>
    <w:rsid w:val="002C1402"/>
    <w:rsid w:val="002D22E6"/>
    <w:rsid w:val="002F15BA"/>
    <w:rsid w:val="00304D73"/>
    <w:rsid w:val="00306C52"/>
    <w:rsid w:val="0033598D"/>
    <w:rsid w:val="00360EDB"/>
    <w:rsid w:val="003710DE"/>
    <w:rsid w:val="00377F9F"/>
    <w:rsid w:val="00391D24"/>
    <w:rsid w:val="0039205B"/>
    <w:rsid w:val="00397516"/>
    <w:rsid w:val="003A3715"/>
    <w:rsid w:val="003B676A"/>
    <w:rsid w:val="003C1BB7"/>
    <w:rsid w:val="003D2940"/>
    <w:rsid w:val="003E4B9C"/>
    <w:rsid w:val="00426BCC"/>
    <w:rsid w:val="00431D5F"/>
    <w:rsid w:val="004325A1"/>
    <w:rsid w:val="00435ECE"/>
    <w:rsid w:val="0045180D"/>
    <w:rsid w:val="0045437B"/>
    <w:rsid w:val="00476F1B"/>
    <w:rsid w:val="0049077D"/>
    <w:rsid w:val="004C3597"/>
    <w:rsid w:val="004E6617"/>
    <w:rsid w:val="00503CD0"/>
    <w:rsid w:val="00531EEB"/>
    <w:rsid w:val="0054425F"/>
    <w:rsid w:val="00572E01"/>
    <w:rsid w:val="00593B5F"/>
    <w:rsid w:val="005A3B4A"/>
    <w:rsid w:val="005D2685"/>
    <w:rsid w:val="005D48A0"/>
    <w:rsid w:val="005F3C60"/>
    <w:rsid w:val="00600647"/>
    <w:rsid w:val="006028B7"/>
    <w:rsid w:val="006125CE"/>
    <w:rsid w:val="00613D95"/>
    <w:rsid w:val="006238C9"/>
    <w:rsid w:val="00642CDE"/>
    <w:rsid w:val="00657969"/>
    <w:rsid w:val="00681EAA"/>
    <w:rsid w:val="006947C5"/>
    <w:rsid w:val="006A232A"/>
    <w:rsid w:val="006D59BF"/>
    <w:rsid w:val="006E739C"/>
    <w:rsid w:val="007224F6"/>
    <w:rsid w:val="0073042A"/>
    <w:rsid w:val="00736EED"/>
    <w:rsid w:val="00750181"/>
    <w:rsid w:val="007505F6"/>
    <w:rsid w:val="00753EBF"/>
    <w:rsid w:val="007710A4"/>
    <w:rsid w:val="007805BC"/>
    <w:rsid w:val="007B6E8A"/>
    <w:rsid w:val="007C05D2"/>
    <w:rsid w:val="007E5CBD"/>
    <w:rsid w:val="00852C1A"/>
    <w:rsid w:val="00856F45"/>
    <w:rsid w:val="008611DD"/>
    <w:rsid w:val="00862064"/>
    <w:rsid w:val="00880DCB"/>
    <w:rsid w:val="00882D43"/>
    <w:rsid w:val="00883236"/>
    <w:rsid w:val="0089012B"/>
    <w:rsid w:val="008A3DFC"/>
    <w:rsid w:val="008A5955"/>
    <w:rsid w:val="008B0DC9"/>
    <w:rsid w:val="008C1F6F"/>
    <w:rsid w:val="008C4B60"/>
    <w:rsid w:val="008C7AF6"/>
    <w:rsid w:val="008C7D42"/>
    <w:rsid w:val="008E5BE5"/>
    <w:rsid w:val="008F4AC1"/>
    <w:rsid w:val="0090662C"/>
    <w:rsid w:val="00914072"/>
    <w:rsid w:val="0092782D"/>
    <w:rsid w:val="009874FB"/>
    <w:rsid w:val="009B063A"/>
    <w:rsid w:val="009C7722"/>
    <w:rsid w:val="009D1F31"/>
    <w:rsid w:val="009E2494"/>
    <w:rsid w:val="009F4A94"/>
    <w:rsid w:val="00A064D1"/>
    <w:rsid w:val="00A07C8C"/>
    <w:rsid w:val="00A14DA7"/>
    <w:rsid w:val="00A210EB"/>
    <w:rsid w:val="00A22C11"/>
    <w:rsid w:val="00A33ECB"/>
    <w:rsid w:val="00A353EE"/>
    <w:rsid w:val="00A92C19"/>
    <w:rsid w:val="00AA054B"/>
    <w:rsid w:val="00AB0EFE"/>
    <w:rsid w:val="00AD4643"/>
    <w:rsid w:val="00AE3379"/>
    <w:rsid w:val="00AF5761"/>
    <w:rsid w:val="00B01D36"/>
    <w:rsid w:val="00B11BE1"/>
    <w:rsid w:val="00B2131A"/>
    <w:rsid w:val="00B420AA"/>
    <w:rsid w:val="00B46437"/>
    <w:rsid w:val="00B626E9"/>
    <w:rsid w:val="00B63D13"/>
    <w:rsid w:val="00B74CF0"/>
    <w:rsid w:val="00B75F6B"/>
    <w:rsid w:val="00B82FB9"/>
    <w:rsid w:val="00BA4EDD"/>
    <w:rsid w:val="00BA6CDB"/>
    <w:rsid w:val="00BE16F7"/>
    <w:rsid w:val="00BE78C8"/>
    <w:rsid w:val="00BF1886"/>
    <w:rsid w:val="00C05926"/>
    <w:rsid w:val="00C25048"/>
    <w:rsid w:val="00C31DCC"/>
    <w:rsid w:val="00C403E8"/>
    <w:rsid w:val="00C40423"/>
    <w:rsid w:val="00C41D19"/>
    <w:rsid w:val="00C45CB7"/>
    <w:rsid w:val="00C61D63"/>
    <w:rsid w:val="00C75288"/>
    <w:rsid w:val="00CB5551"/>
    <w:rsid w:val="00CD0CE5"/>
    <w:rsid w:val="00CD718A"/>
    <w:rsid w:val="00CE088B"/>
    <w:rsid w:val="00CE28EA"/>
    <w:rsid w:val="00CE5C63"/>
    <w:rsid w:val="00D07113"/>
    <w:rsid w:val="00D30CA4"/>
    <w:rsid w:val="00D56295"/>
    <w:rsid w:val="00D6231A"/>
    <w:rsid w:val="00D6468B"/>
    <w:rsid w:val="00D70CD1"/>
    <w:rsid w:val="00D90CC3"/>
    <w:rsid w:val="00D94425"/>
    <w:rsid w:val="00D95BF0"/>
    <w:rsid w:val="00DA1E2A"/>
    <w:rsid w:val="00DA2A82"/>
    <w:rsid w:val="00DC07CC"/>
    <w:rsid w:val="00DD087A"/>
    <w:rsid w:val="00E21546"/>
    <w:rsid w:val="00E37AEF"/>
    <w:rsid w:val="00E52629"/>
    <w:rsid w:val="00EA68C0"/>
    <w:rsid w:val="00EC0916"/>
    <w:rsid w:val="00EE0825"/>
    <w:rsid w:val="00F013EA"/>
    <w:rsid w:val="00F17F81"/>
    <w:rsid w:val="00F33F81"/>
    <w:rsid w:val="00F47D6C"/>
    <w:rsid w:val="00F5062D"/>
    <w:rsid w:val="00F52D1F"/>
    <w:rsid w:val="00F55B40"/>
    <w:rsid w:val="00F601E4"/>
    <w:rsid w:val="00F622BE"/>
    <w:rsid w:val="00F835B4"/>
    <w:rsid w:val="00F8388F"/>
    <w:rsid w:val="00F85B6F"/>
    <w:rsid w:val="00F91913"/>
    <w:rsid w:val="00F93ADD"/>
    <w:rsid w:val="00FB3A7E"/>
    <w:rsid w:val="00FC2C3D"/>
    <w:rsid w:val="00FC737D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4"/>
    <w:rPr>
      <w:rFonts w:eastAsia="Times New Roman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C403E8"/>
    <w:pPr>
      <w:keepNext/>
      <w:spacing w:after="0" w:line="240" w:lineRule="auto"/>
      <w:ind w:firstLine="720"/>
      <w:jc w:val="center"/>
      <w:outlineLvl w:val="7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402"/>
    <w:rPr>
      <w:color w:val="0000FF" w:themeColor="hyperlink"/>
      <w:u w:val="single"/>
    </w:rPr>
  </w:style>
  <w:style w:type="paragraph" w:styleId="a5">
    <w:name w:val="Block Text"/>
    <w:basedOn w:val="a"/>
    <w:unhideWhenUsed/>
    <w:rsid w:val="00CD0CE5"/>
    <w:pPr>
      <w:spacing w:after="0" w:line="240" w:lineRule="auto"/>
      <w:ind w:left="-567" w:right="-625"/>
      <w:jc w:val="both"/>
    </w:pPr>
    <w:rPr>
      <w:sz w:val="28"/>
      <w:szCs w:val="20"/>
      <w:lang w:eastAsia="ru-RU"/>
    </w:rPr>
  </w:style>
  <w:style w:type="paragraph" w:styleId="a6">
    <w:name w:val="No Spacing"/>
    <w:uiPriority w:val="1"/>
    <w:qFormat/>
    <w:rsid w:val="000C369E"/>
    <w:pPr>
      <w:spacing w:after="0" w:line="240" w:lineRule="auto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C05926"/>
    <w:pPr>
      <w:widowControl w:val="0"/>
      <w:autoSpaceDE w:val="0"/>
      <w:autoSpaceDN w:val="0"/>
      <w:adjustRightInd w:val="0"/>
      <w:spacing w:after="0" w:line="318" w:lineRule="exact"/>
      <w:ind w:hanging="322"/>
      <w:jc w:val="both"/>
    </w:pPr>
    <w:rPr>
      <w:rFonts w:eastAsiaTheme="minorEastAsia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05926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F1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D6C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C403E8"/>
    <w:rPr>
      <w:rFonts w:eastAsia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4"/>
    <w:rPr>
      <w:rFonts w:eastAsia="Times New Roman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C403E8"/>
    <w:pPr>
      <w:keepNext/>
      <w:spacing w:after="0" w:line="240" w:lineRule="auto"/>
      <w:ind w:firstLine="720"/>
      <w:jc w:val="center"/>
      <w:outlineLvl w:val="7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402"/>
    <w:rPr>
      <w:color w:val="0000FF" w:themeColor="hyperlink"/>
      <w:u w:val="single"/>
    </w:rPr>
  </w:style>
  <w:style w:type="paragraph" w:styleId="a5">
    <w:name w:val="Block Text"/>
    <w:basedOn w:val="a"/>
    <w:unhideWhenUsed/>
    <w:rsid w:val="00CD0CE5"/>
    <w:pPr>
      <w:spacing w:after="0" w:line="240" w:lineRule="auto"/>
      <w:ind w:left="-567" w:right="-625"/>
      <w:jc w:val="both"/>
    </w:pPr>
    <w:rPr>
      <w:sz w:val="28"/>
      <w:szCs w:val="20"/>
      <w:lang w:eastAsia="ru-RU"/>
    </w:rPr>
  </w:style>
  <w:style w:type="paragraph" w:styleId="a6">
    <w:name w:val="No Spacing"/>
    <w:uiPriority w:val="1"/>
    <w:qFormat/>
    <w:rsid w:val="000C369E"/>
    <w:pPr>
      <w:spacing w:after="0" w:line="240" w:lineRule="auto"/>
    </w:pPr>
    <w:rPr>
      <w:rFonts w:eastAsia="Times New Roman" w:cs="Times New Roman"/>
    </w:rPr>
  </w:style>
  <w:style w:type="paragraph" w:customStyle="1" w:styleId="Style9">
    <w:name w:val="Style9"/>
    <w:basedOn w:val="a"/>
    <w:uiPriority w:val="99"/>
    <w:rsid w:val="00C05926"/>
    <w:pPr>
      <w:widowControl w:val="0"/>
      <w:autoSpaceDE w:val="0"/>
      <w:autoSpaceDN w:val="0"/>
      <w:adjustRightInd w:val="0"/>
      <w:spacing w:after="0" w:line="318" w:lineRule="exact"/>
      <w:ind w:hanging="322"/>
      <w:jc w:val="both"/>
    </w:pPr>
    <w:rPr>
      <w:rFonts w:eastAsiaTheme="minorEastAsia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C05926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F1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D6C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C403E8"/>
    <w:rPr>
      <w:rFonts w:eastAsia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8BF1-C3BA-4C51-B77B-D6BDE69C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102</cp:revision>
  <cp:lastPrinted>2021-07-20T10:42:00Z</cp:lastPrinted>
  <dcterms:created xsi:type="dcterms:W3CDTF">2019-02-08T14:35:00Z</dcterms:created>
  <dcterms:modified xsi:type="dcterms:W3CDTF">2021-07-20T10:43:00Z</dcterms:modified>
</cp:coreProperties>
</file>