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9" w:rsidRPr="005629E6" w:rsidRDefault="00B03D49" w:rsidP="005629E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629E6">
        <w:rPr>
          <w:rFonts w:ascii="PT Astra Serif" w:hAnsi="PT Astra Serif" w:cs="Times New Roman"/>
          <w:b/>
          <w:sz w:val="24"/>
          <w:szCs w:val="24"/>
        </w:rPr>
        <w:t xml:space="preserve">Извещение </w:t>
      </w:r>
    </w:p>
    <w:p w:rsidR="00B03D49" w:rsidRPr="005629E6" w:rsidRDefault="00B03D49" w:rsidP="005629E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629E6">
        <w:rPr>
          <w:rFonts w:ascii="PT Astra Serif" w:hAnsi="PT Astra Serif" w:cs="Times New Roman"/>
          <w:b/>
          <w:sz w:val="24"/>
          <w:szCs w:val="24"/>
        </w:rPr>
        <w:t xml:space="preserve">о предоставлении земельного участка в собственность за плату </w:t>
      </w:r>
    </w:p>
    <w:p w:rsidR="00430C63" w:rsidRPr="005629E6" w:rsidRDefault="00B03D49" w:rsidP="005629E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629E6">
        <w:rPr>
          <w:rFonts w:ascii="PT Astra Serif" w:hAnsi="PT Astra Serif" w:cs="Times New Roman"/>
          <w:b/>
          <w:sz w:val="24"/>
          <w:szCs w:val="24"/>
        </w:rPr>
        <w:t>для ведения личного подсобного хозяйства</w:t>
      </w:r>
    </w:p>
    <w:p w:rsidR="00B03D49" w:rsidRDefault="00B03D49" w:rsidP="00B03D49">
      <w:pPr>
        <w:pStyle w:val="ConsPlusNonformat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B03D49" w:rsidRDefault="00B03D49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со статьей 39.18 Земельного кодекса Российской Федерации администрация муниципального образования Новольвовское Кимовского района сообщает о возможном предоставлении земельного уч</w:t>
      </w:r>
      <w:r w:rsidR="00B659AF">
        <w:rPr>
          <w:rFonts w:ascii="PT Astra Serif" w:hAnsi="PT Astra Serif" w:cs="Times New Roman"/>
          <w:sz w:val="24"/>
          <w:szCs w:val="24"/>
        </w:rPr>
        <w:t>астка</w:t>
      </w:r>
      <w:r>
        <w:rPr>
          <w:rFonts w:ascii="PT Astra Serif" w:hAnsi="PT Astra Serif" w:cs="Times New Roman"/>
          <w:sz w:val="24"/>
          <w:szCs w:val="24"/>
        </w:rPr>
        <w:t xml:space="preserve">, расположенного по адресу: Тульская область, Кимовский район, с/о Покровский, </w:t>
      </w:r>
      <w:proofErr w:type="spellStart"/>
      <w:r>
        <w:rPr>
          <w:rFonts w:ascii="PT Astra Serif" w:hAnsi="PT Astra Serif" w:cs="Times New Roman"/>
          <w:sz w:val="24"/>
          <w:szCs w:val="24"/>
        </w:rPr>
        <w:t>с</w:t>
      </w:r>
      <w:proofErr w:type="gramStart"/>
      <w:r>
        <w:rPr>
          <w:rFonts w:ascii="PT Astra Serif" w:hAnsi="PT Astra Serif" w:cs="Times New Roman"/>
          <w:sz w:val="24"/>
          <w:szCs w:val="24"/>
        </w:rPr>
        <w:t>.К</w:t>
      </w:r>
      <w:proofErr w:type="gramEnd"/>
      <w:r>
        <w:rPr>
          <w:rFonts w:ascii="PT Astra Serif" w:hAnsi="PT Astra Serif" w:cs="Times New Roman"/>
          <w:sz w:val="24"/>
          <w:szCs w:val="24"/>
        </w:rPr>
        <w:t>арачево</w:t>
      </w:r>
      <w:proofErr w:type="spellEnd"/>
      <w:r w:rsidR="00B659AF">
        <w:rPr>
          <w:rFonts w:ascii="PT Astra Serif" w:hAnsi="PT Astra Serif" w:cs="Times New Roman"/>
          <w:sz w:val="24"/>
          <w:szCs w:val="24"/>
        </w:rPr>
        <w:t>, общей площадью 1500 кв.м., с кадастровым номером 71:11:020203:165</w:t>
      </w:r>
      <w:r w:rsidR="00EB7D8F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в собственность за плату для ведения личного подсобного хозяйства.</w:t>
      </w:r>
    </w:p>
    <w:p w:rsidR="00B659AF" w:rsidRDefault="00B659A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Лица, заинтересованные в предоставлении вышеуказанного земельного участка для названных целей, вправе в течение тридцати дней </w:t>
      </w:r>
      <w:r w:rsidR="00EB7D8F">
        <w:rPr>
          <w:rFonts w:ascii="PT Astra Serif" w:hAnsi="PT Astra Serif" w:cs="Times New Roman"/>
          <w:sz w:val="24"/>
          <w:szCs w:val="24"/>
        </w:rPr>
        <w:t xml:space="preserve">соответственно </w:t>
      </w:r>
      <w:r>
        <w:rPr>
          <w:rFonts w:ascii="PT Astra Serif" w:hAnsi="PT Astra Serif" w:cs="Times New Roman"/>
          <w:sz w:val="24"/>
          <w:szCs w:val="24"/>
        </w:rPr>
        <w:t>со дня опубликования</w:t>
      </w:r>
      <w:r w:rsidR="00EB7D8F">
        <w:rPr>
          <w:rFonts w:ascii="PT Astra Serif" w:hAnsi="PT Astra Serif" w:cs="Times New Roman"/>
          <w:sz w:val="24"/>
          <w:szCs w:val="24"/>
        </w:rPr>
        <w:t xml:space="preserve"> и </w:t>
      </w:r>
      <w:r>
        <w:rPr>
          <w:rFonts w:ascii="PT Astra Serif" w:hAnsi="PT Astra Serif" w:cs="Times New Roman"/>
          <w:sz w:val="24"/>
          <w:szCs w:val="24"/>
        </w:rPr>
        <w:t>размещения извещения подавать заявления о намерении участвовать в аукционе по продаже земельного участка.</w:t>
      </w:r>
    </w:p>
    <w:p w:rsidR="00B659AF" w:rsidRDefault="00B659A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Заявление должно быть подано лично заявителем (законным представителем заявителя). Заявления принимаются по адресу: Тульская область, г.Кимовск, ул</w:t>
      </w:r>
      <w:proofErr w:type="gramStart"/>
      <w:r>
        <w:rPr>
          <w:rFonts w:ascii="PT Astra Serif" w:hAnsi="PT Astra Serif" w:cs="Times New Roman"/>
          <w:sz w:val="24"/>
          <w:szCs w:val="24"/>
        </w:rPr>
        <w:t>.Т</w:t>
      </w:r>
      <w:proofErr w:type="gramEnd"/>
      <w:r>
        <w:rPr>
          <w:rFonts w:ascii="PT Astra Serif" w:hAnsi="PT Astra Serif" w:cs="Times New Roman"/>
          <w:sz w:val="24"/>
          <w:szCs w:val="24"/>
        </w:rPr>
        <w:t>олстого, д.18, каб.2. Дата окончания приема заявлений 09.01.2021 г.</w:t>
      </w:r>
    </w:p>
    <w:p w:rsidR="00EB7D8F" w:rsidRDefault="00EB7D8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Ознакомиться с формой заявки и со схемой расположения земельного участка можно по адресу:</w:t>
      </w:r>
      <w:r w:rsidRPr="00EB7D8F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Тульская область, г.Кимовск, ул</w:t>
      </w:r>
      <w:proofErr w:type="gramStart"/>
      <w:r>
        <w:rPr>
          <w:rFonts w:ascii="PT Astra Serif" w:hAnsi="PT Astra Serif" w:cs="Times New Roman"/>
          <w:sz w:val="24"/>
          <w:szCs w:val="24"/>
        </w:rPr>
        <w:t>.Т</w:t>
      </w:r>
      <w:proofErr w:type="gramEnd"/>
      <w:r>
        <w:rPr>
          <w:rFonts w:ascii="PT Astra Serif" w:hAnsi="PT Astra Serif" w:cs="Times New Roman"/>
          <w:sz w:val="24"/>
          <w:szCs w:val="24"/>
        </w:rPr>
        <w:t>олстого, д.18, каб.2, с 10-00 до 13-00 и с 14-00 до 17-00 часов. Телефон для справок: 5-70-80, 5-78-23.</w:t>
      </w:r>
    </w:p>
    <w:p w:rsidR="00B659AF" w:rsidRPr="00B03D49" w:rsidRDefault="00B659A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B659AF" w:rsidRPr="00B03D49" w:rsidSect="00B03D49">
      <w:pgSz w:w="11906" w:h="16838"/>
      <w:pgMar w:top="993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BA"/>
    <w:multiLevelType w:val="hybridMultilevel"/>
    <w:tmpl w:val="080889EA"/>
    <w:lvl w:ilvl="0" w:tplc="0C94009E">
      <w:start w:val="1"/>
      <w:numFmt w:val="decimal"/>
      <w:lvlText w:val="%1)"/>
      <w:lvlJc w:val="left"/>
      <w:pPr>
        <w:ind w:left="1624" w:hanging="915"/>
      </w:pPr>
      <w:rPr>
        <w:rFonts w:eastAsiaTheme="minorHAnsi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B10"/>
    <w:rsid w:val="00040AD9"/>
    <w:rsid w:val="000E220B"/>
    <w:rsid w:val="00152CB0"/>
    <w:rsid w:val="0018676F"/>
    <w:rsid w:val="0027263D"/>
    <w:rsid w:val="002D0BAF"/>
    <w:rsid w:val="003E4F5D"/>
    <w:rsid w:val="003F7F83"/>
    <w:rsid w:val="00430C63"/>
    <w:rsid w:val="00454AA0"/>
    <w:rsid w:val="005629E6"/>
    <w:rsid w:val="00595209"/>
    <w:rsid w:val="00617188"/>
    <w:rsid w:val="00922796"/>
    <w:rsid w:val="00A57F22"/>
    <w:rsid w:val="00B03D49"/>
    <w:rsid w:val="00B11CA7"/>
    <w:rsid w:val="00B424F8"/>
    <w:rsid w:val="00B659AF"/>
    <w:rsid w:val="00DF0AD3"/>
    <w:rsid w:val="00EB7D8F"/>
    <w:rsid w:val="00ED3DBD"/>
    <w:rsid w:val="00F36B10"/>
    <w:rsid w:val="00FA1477"/>
    <w:rsid w:val="00FB2F56"/>
    <w:rsid w:val="00FF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E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E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Лукьянова</cp:lastModifiedBy>
  <cp:revision>4</cp:revision>
  <cp:lastPrinted>2015-04-08T10:47:00Z</cp:lastPrinted>
  <dcterms:created xsi:type="dcterms:W3CDTF">2017-01-11T09:58:00Z</dcterms:created>
  <dcterms:modified xsi:type="dcterms:W3CDTF">2020-11-30T13:16:00Z</dcterms:modified>
</cp:coreProperties>
</file>