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207" w:rsidRPr="009C70B3" w:rsidRDefault="00E73207" w:rsidP="00E73207">
      <w:pPr>
        <w:jc w:val="center"/>
        <w:rPr>
          <w:b/>
          <w:kern w:val="2"/>
          <w:sz w:val="28"/>
        </w:rPr>
      </w:pPr>
      <w:r w:rsidRPr="009C70B3">
        <w:rPr>
          <w:b/>
          <w:kern w:val="2"/>
          <w:sz w:val="28"/>
        </w:rPr>
        <w:t>СОВЕТ НАРОДНЫХ ДЕПУТАТОВ</w:t>
      </w:r>
    </w:p>
    <w:p w:rsidR="00E73207" w:rsidRPr="009C70B3" w:rsidRDefault="00E73207" w:rsidP="00E73207">
      <w:pPr>
        <w:jc w:val="center"/>
        <w:rPr>
          <w:b/>
          <w:kern w:val="2"/>
          <w:sz w:val="28"/>
        </w:rPr>
      </w:pPr>
      <w:r w:rsidRPr="009C70B3">
        <w:rPr>
          <w:b/>
          <w:kern w:val="2"/>
          <w:sz w:val="28"/>
        </w:rPr>
        <w:t>ПЕРЕВАЛЕНСКОГО СЕЛЬСКОГО ПОСЕЛЕНИЯ</w:t>
      </w:r>
    </w:p>
    <w:p w:rsidR="00E73207" w:rsidRPr="009C70B3" w:rsidRDefault="00E73207" w:rsidP="00E73207">
      <w:pPr>
        <w:jc w:val="center"/>
        <w:rPr>
          <w:b/>
          <w:kern w:val="2"/>
          <w:sz w:val="28"/>
        </w:rPr>
      </w:pPr>
      <w:r w:rsidRPr="009C70B3">
        <w:rPr>
          <w:b/>
          <w:kern w:val="2"/>
          <w:sz w:val="28"/>
        </w:rPr>
        <w:t>ПОДГОРЕНСКОГО  МУНИЦИПАЛЬНОГО РАЙОНА</w:t>
      </w:r>
    </w:p>
    <w:p w:rsidR="00E73207" w:rsidRPr="009C70B3" w:rsidRDefault="00E73207" w:rsidP="00E73207">
      <w:pPr>
        <w:jc w:val="center"/>
        <w:rPr>
          <w:b/>
          <w:kern w:val="2"/>
          <w:sz w:val="28"/>
        </w:rPr>
      </w:pPr>
      <w:r w:rsidRPr="009C70B3">
        <w:rPr>
          <w:b/>
          <w:kern w:val="2"/>
          <w:sz w:val="28"/>
        </w:rPr>
        <w:t>ВОРОНЕЖСКОЙ ОБЛАСТИ</w:t>
      </w:r>
    </w:p>
    <w:p w:rsidR="00E73207" w:rsidRPr="009C70B3" w:rsidRDefault="00E73207" w:rsidP="00E73207">
      <w:pPr>
        <w:jc w:val="center"/>
        <w:rPr>
          <w:b/>
          <w:kern w:val="2"/>
          <w:sz w:val="28"/>
        </w:rPr>
      </w:pPr>
    </w:p>
    <w:p w:rsidR="00E73207" w:rsidRPr="009C70B3" w:rsidRDefault="00E73207" w:rsidP="00E73207">
      <w:pPr>
        <w:jc w:val="center"/>
        <w:rPr>
          <w:b/>
          <w:kern w:val="2"/>
          <w:sz w:val="28"/>
        </w:rPr>
      </w:pPr>
      <w:r w:rsidRPr="009C70B3">
        <w:rPr>
          <w:b/>
          <w:kern w:val="2"/>
          <w:sz w:val="28"/>
        </w:rPr>
        <w:t>РЕШЕНИЕ</w:t>
      </w:r>
    </w:p>
    <w:p w:rsidR="00E73207" w:rsidRPr="009C70B3" w:rsidRDefault="00E73207" w:rsidP="00E73207">
      <w:pPr>
        <w:rPr>
          <w:b/>
          <w:kern w:val="2"/>
          <w:sz w:val="28"/>
        </w:rPr>
      </w:pPr>
    </w:p>
    <w:tbl>
      <w:tblPr>
        <w:tblW w:w="0" w:type="auto"/>
        <w:tblBorders>
          <w:insideH w:val="single" w:sz="12" w:space="0" w:color="000000"/>
        </w:tblBorders>
        <w:tblLook w:val="04A0"/>
      </w:tblPr>
      <w:tblGrid>
        <w:gridCol w:w="4219"/>
      </w:tblGrid>
      <w:tr w:rsidR="00E73207" w:rsidRPr="009C70B3" w:rsidTr="006716FD">
        <w:tc>
          <w:tcPr>
            <w:tcW w:w="4219" w:type="dxa"/>
            <w:tcBorders>
              <w:top w:val="nil"/>
              <w:left w:val="nil"/>
              <w:bottom w:val="single" w:sz="12" w:space="0" w:color="000000"/>
              <w:right w:val="nil"/>
            </w:tcBorders>
            <w:hideMark/>
          </w:tcPr>
          <w:p w:rsidR="00E73207" w:rsidRPr="009C70B3" w:rsidRDefault="00E73207" w:rsidP="006716FD">
            <w:pPr>
              <w:rPr>
                <w:kern w:val="2"/>
              </w:rPr>
            </w:pPr>
            <w:r>
              <w:rPr>
                <w:kern w:val="2"/>
              </w:rPr>
              <w:t>от 11 декабря</w:t>
            </w:r>
            <w:r w:rsidRPr="009C70B3">
              <w:rPr>
                <w:kern w:val="2"/>
              </w:rPr>
              <w:t xml:space="preserve"> 2019 года № </w:t>
            </w:r>
            <w:r w:rsidR="002A54E5">
              <w:rPr>
                <w:kern w:val="2"/>
              </w:rPr>
              <w:t>25</w:t>
            </w:r>
          </w:p>
        </w:tc>
      </w:tr>
      <w:tr w:rsidR="00E73207" w:rsidRPr="009C70B3" w:rsidTr="006716FD">
        <w:tc>
          <w:tcPr>
            <w:tcW w:w="4219" w:type="dxa"/>
            <w:tcBorders>
              <w:top w:val="single" w:sz="12" w:space="0" w:color="000000"/>
              <w:left w:val="nil"/>
              <w:bottom w:val="nil"/>
              <w:right w:val="nil"/>
            </w:tcBorders>
            <w:hideMark/>
          </w:tcPr>
          <w:p w:rsidR="00E73207" w:rsidRPr="009C70B3" w:rsidRDefault="00E73207" w:rsidP="006716FD">
            <w:pPr>
              <w:jc w:val="center"/>
              <w:rPr>
                <w:b/>
                <w:kern w:val="2"/>
              </w:rPr>
            </w:pPr>
            <w:r w:rsidRPr="009C70B3">
              <w:rPr>
                <w:b/>
                <w:kern w:val="2"/>
                <w:sz w:val="20"/>
              </w:rPr>
              <w:t>пос. Пробуждение</w:t>
            </w:r>
          </w:p>
        </w:tc>
      </w:tr>
    </w:tbl>
    <w:p w:rsidR="00E73207" w:rsidRDefault="00E73207" w:rsidP="00E73207">
      <w:pPr>
        <w:pStyle w:val="ConsPlusTitle"/>
        <w:widowControl/>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E73207" w:rsidTr="00E73207">
        <w:tc>
          <w:tcPr>
            <w:tcW w:w="4219" w:type="dxa"/>
          </w:tcPr>
          <w:p w:rsidR="00E73207" w:rsidRPr="00E73207" w:rsidRDefault="00E73207" w:rsidP="00E73207">
            <w:pPr>
              <w:jc w:val="both"/>
              <w:rPr>
                <w:b/>
              </w:rPr>
            </w:pPr>
            <w:r>
              <w:rPr>
                <w:b/>
              </w:rPr>
              <w:t xml:space="preserve">Об утверждении Положения о </w:t>
            </w:r>
            <w:r w:rsidRPr="0060428B">
              <w:rPr>
                <w:b/>
              </w:rPr>
              <w:t>денежном содержании служащих</w:t>
            </w:r>
            <w:r>
              <w:rPr>
                <w:b/>
              </w:rPr>
              <w:t>, замещающих должности</w:t>
            </w:r>
            <w:r w:rsidRPr="0060428B">
              <w:rPr>
                <w:b/>
              </w:rPr>
              <w:t xml:space="preserve"> муниципальн</w:t>
            </w:r>
            <w:r>
              <w:rPr>
                <w:b/>
              </w:rPr>
              <w:t>ой службы органов местного самоуправления</w:t>
            </w:r>
            <w:r w:rsidRPr="0060428B">
              <w:rPr>
                <w:b/>
              </w:rPr>
              <w:t xml:space="preserve"> </w:t>
            </w:r>
            <w:r>
              <w:rPr>
                <w:b/>
              </w:rPr>
              <w:t>Переваленского сельского поселения Подгоренского муниципального района Воронежской области</w:t>
            </w:r>
          </w:p>
        </w:tc>
      </w:tr>
    </w:tbl>
    <w:p w:rsidR="00E73207" w:rsidRDefault="00E73207" w:rsidP="00E73207">
      <w:pPr>
        <w:pStyle w:val="ConsPlusTitle"/>
        <w:widowControl/>
        <w:rPr>
          <w:rFonts w:ascii="Times New Roman" w:hAnsi="Times New Roman" w:cs="Times New Roman"/>
          <w:sz w:val="24"/>
          <w:szCs w:val="24"/>
        </w:rPr>
      </w:pPr>
    </w:p>
    <w:p w:rsidR="00E73207" w:rsidRDefault="00E73207" w:rsidP="00E73207">
      <w:pPr>
        <w:pStyle w:val="ConsPlusTitle"/>
        <w:widowControl/>
        <w:jc w:val="both"/>
        <w:rPr>
          <w:rFonts w:ascii="Times New Roman" w:hAnsi="Times New Roman" w:cs="Times New Roman"/>
          <w:sz w:val="24"/>
          <w:szCs w:val="24"/>
        </w:rPr>
      </w:pPr>
    </w:p>
    <w:p w:rsidR="00E73207" w:rsidRDefault="00E73207" w:rsidP="00E73207">
      <w:pPr>
        <w:pStyle w:val="ConsPlusTitle"/>
        <w:widowControl/>
        <w:spacing w:line="360" w:lineRule="auto"/>
        <w:ind w:firstLine="708"/>
        <w:jc w:val="both"/>
        <w:rPr>
          <w:rFonts w:ascii="Times New Roman" w:hAnsi="Times New Roman" w:cs="Times New Roman"/>
          <w:b w:val="0"/>
          <w:sz w:val="28"/>
          <w:szCs w:val="24"/>
        </w:rPr>
      </w:pPr>
      <w:r>
        <w:rPr>
          <w:rFonts w:ascii="Times New Roman" w:hAnsi="Times New Roman" w:cs="Times New Roman"/>
          <w:b w:val="0"/>
          <w:sz w:val="28"/>
          <w:szCs w:val="24"/>
        </w:rPr>
        <w:t>В</w:t>
      </w:r>
      <w:r w:rsidRPr="00E73207">
        <w:rPr>
          <w:rFonts w:ascii="Times New Roman" w:hAnsi="Times New Roman" w:cs="Times New Roman"/>
          <w:b w:val="0"/>
          <w:sz w:val="28"/>
          <w:szCs w:val="24"/>
        </w:rPr>
        <w:t xml:space="preserve"> соответствии со статьей 53 Федера</w:t>
      </w:r>
      <w:r>
        <w:rPr>
          <w:rFonts w:ascii="Times New Roman" w:hAnsi="Times New Roman" w:cs="Times New Roman"/>
          <w:b w:val="0"/>
          <w:sz w:val="28"/>
          <w:szCs w:val="24"/>
        </w:rPr>
        <w:t>льного закона от 06.10.2003г. №</w:t>
      </w:r>
      <w:r w:rsidRPr="00E73207">
        <w:rPr>
          <w:rFonts w:ascii="Times New Roman" w:hAnsi="Times New Roman" w:cs="Times New Roman"/>
          <w:b w:val="0"/>
          <w:sz w:val="28"/>
          <w:szCs w:val="24"/>
        </w:rPr>
        <w:t>131-ФЗ "Об общих принципах организации местного самоуправления в Российской Федерации", статьей 22 Федерального закона от 02.03.2007г. № 25-ФЗ «О муниципальной службе в Российской Федерации», статьей 13 Закона Воронежской области от 28.12.2007г. № 175-ОЗ «О муниципальной службе в Воронежской области»</w:t>
      </w:r>
      <w:r>
        <w:rPr>
          <w:rFonts w:ascii="Times New Roman" w:hAnsi="Times New Roman" w:cs="Times New Roman"/>
          <w:b w:val="0"/>
          <w:sz w:val="28"/>
          <w:szCs w:val="24"/>
        </w:rPr>
        <w:t xml:space="preserve"> Совет народных депутатов Переваленского сельского поселения Подгоренского муниципального района Воронежской области</w:t>
      </w:r>
    </w:p>
    <w:p w:rsidR="00E73207" w:rsidRDefault="00E73207" w:rsidP="00E73207">
      <w:pPr>
        <w:pStyle w:val="ConsPlusTitle"/>
        <w:widowControl/>
        <w:spacing w:line="360" w:lineRule="auto"/>
        <w:jc w:val="center"/>
        <w:rPr>
          <w:rFonts w:ascii="Times New Roman" w:hAnsi="Times New Roman" w:cs="Times New Roman"/>
          <w:sz w:val="28"/>
          <w:szCs w:val="24"/>
        </w:rPr>
      </w:pPr>
      <w:r>
        <w:rPr>
          <w:rFonts w:ascii="Times New Roman" w:hAnsi="Times New Roman" w:cs="Times New Roman"/>
          <w:sz w:val="28"/>
          <w:szCs w:val="24"/>
        </w:rPr>
        <w:t>РЕШИЛ:</w:t>
      </w:r>
    </w:p>
    <w:p w:rsidR="00E73207" w:rsidRDefault="00E73207" w:rsidP="00E73207">
      <w:pPr>
        <w:pStyle w:val="ConsPlusTitle"/>
        <w:widowControl/>
        <w:spacing w:line="360" w:lineRule="auto"/>
        <w:ind w:firstLine="708"/>
        <w:jc w:val="both"/>
        <w:rPr>
          <w:rFonts w:ascii="Times New Roman" w:hAnsi="Times New Roman" w:cs="Times New Roman"/>
          <w:b w:val="0"/>
          <w:sz w:val="28"/>
          <w:szCs w:val="24"/>
        </w:rPr>
      </w:pPr>
      <w:r>
        <w:rPr>
          <w:rFonts w:ascii="Times New Roman" w:hAnsi="Times New Roman" w:cs="Times New Roman"/>
          <w:b w:val="0"/>
          <w:sz w:val="28"/>
          <w:szCs w:val="24"/>
        </w:rPr>
        <w:t>1. Утвердить Положение</w:t>
      </w:r>
      <w:r w:rsidRPr="00E73207">
        <w:rPr>
          <w:rFonts w:ascii="Times New Roman" w:hAnsi="Times New Roman" w:cs="Times New Roman"/>
          <w:b w:val="0"/>
          <w:sz w:val="28"/>
          <w:szCs w:val="24"/>
        </w:rPr>
        <w:t xml:space="preserve"> о денежном содержании служащих, замещающих должности муниципальной службы органов местного самоуправления Переваленского сельского поселения Подгоренского муниципального района Воронежской области</w:t>
      </w:r>
      <w:r>
        <w:rPr>
          <w:rFonts w:ascii="Times New Roman" w:hAnsi="Times New Roman" w:cs="Times New Roman"/>
          <w:b w:val="0"/>
          <w:sz w:val="28"/>
          <w:szCs w:val="24"/>
        </w:rPr>
        <w:t xml:space="preserve"> согласно приложению к настоящему решению</w:t>
      </w:r>
      <w:r w:rsidR="00D34563">
        <w:rPr>
          <w:rFonts w:ascii="Times New Roman" w:hAnsi="Times New Roman" w:cs="Times New Roman"/>
          <w:b w:val="0"/>
          <w:sz w:val="28"/>
          <w:szCs w:val="24"/>
        </w:rPr>
        <w:t>.</w:t>
      </w:r>
    </w:p>
    <w:p w:rsidR="00D34563" w:rsidRDefault="00D34563" w:rsidP="00D34563">
      <w:pPr>
        <w:pStyle w:val="ConsPlusTitle"/>
        <w:spacing w:line="360" w:lineRule="auto"/>
        <w:ind w:firstLine="708"/>
        <w:jc w:val="both"/>
        <w:rPr>
          <w:rFonts w:ascii="Times New Roman" w:hAnsi="Times New Roman" w:cs="Times New Roman"/>
          <w:b w:val="0"/>
          <w:sz w:val="28"/>
          <w:szCs w:val="24"/>
        </w:rPr>
      </w:pPr>
      <w:r>
        <w:rPr>
          <w:rFonts w:ascii="Times New Roman" w:hAnsi="Times New Roman" w:cs="Times New Roman"/>
          <w:b w:val="0"/>
          <w:sz w:val="28"/>
          <w:szCs w:val="24"/>
        </w:rPr>
        <w:t>2. Решение Совета народных депутатов Переваленского сельского поселения Подгоренского муниципального района Воронежской области № 10 от 19.04.2012 г. «Об утверждении Положения о</w:t>
      </w:r>
      <w:r w:rsidRPr="00D34563">
        <w:rPr>
          <w:rFonts w:ascii="Times New Roman" w:hAnsi="Times New Roman" w:cs="Times New Roman"/>
          <w:b w:val="0"/>
          <w:sz w:val="28"/>
          <w:szCs w:val="24"/>
        </w:rPr>
        <w:t xml:space="preserve"> денежном содержании муниципальных служащих органов местного самоуправления </w:t>
      </w:r>
      <w:r w:rsidRPr="00D34563">
        <w:rPr>
          <w:rFonts w:ascii="Times New Roman" w:hAnsi="Times New Roman" w:cs="Times New Roman"/>
          <w:b w:val="0"/>
          <w:sz w:val="28"/>
          <w:szCs w:val="24"/>
        </w:rPr>
        <w:lastRenderedPageBreak/>
        <w:t xml:space="preserve">Переваленского </w:t>
      </w:r>
      <w:r>
        <w:rPr>
          <w:rFonts w:ascii="Times New Roman" w:hAnsi="Times New Roman" w:cs="Times New Roman"/>
          <w:b w:val="0"/>
          <w:sz w:val="28"/>
          <w:szCs w:val="24"/>
        </w:rPr>
        <w:t>сельского поселения Подгоренского муниципального района Воронежской области» признать утратившим силу.</w:t>
      </w:r>
    </w:p>
    <w:p w:rsidR="00D34563" w:rsidRDefault="00D34563" w:rsidP="00D34563">
      <w:pPr>
        <w:pStyle w:val="ConsPlusTitle"/>
        <w:spacing w:line="360" w:lineRule="auto"/>
        <w:ind w:firstLine="708"/>
        <w:jc w:val="both"/>
        <w:rPr>
          <w:rFonts w:ascii="Times New Roman" w:hAnsi="Times New Roman" w:cs="Times New Roman"/>
          <w:b w:val="0"/>
          <w:sz w:val="28"/>
          <w:szCs w:val="24"/>
        </w:rPr>
      </w:pPr>
      <w:r>
        <w:rPr>
          <w:rFonts w:ascii="Times New Roman" w:hAnsi="Times New Roman" w:cs="Times New Roman"/>
          <w:b w:val="0"/>
          <w:sz w:val="28"/>
          <w:szCs w:val="24"/>
        </w:rPr>
        <w:t xml:space="preserve">3. </w:t>
      </w:r>
      <w:r w:rsidRPr="00D34563">
        <w:rPr>
          <w:rFonts w:ascii="Times New Roman" w:hAnsi="Times New Roman" w:cs="Times New Roman"/>
          <w:b w:val="0"/>
          <w:sz w:val="28"/>
          <w:szCs w:val="24"/>
        </w:rPr>
        <w:t>Опубликовать настоящее решение в Вестнике муниципальных правовых актов Переваленского сельского поселения Подгоренского муниципального района Воронежской области</w:t>
      </w:r>
    </w:p>
    <w:p w:rsidR="00D34563" w:rsidRDefault="00D34563" w:rsidP="00D34563">
      <w:pPr>
        <w:pStyle w:val="ConsPlusTitle"/>
        <w:spacing w:line="360" w:lineRule="auto"/>
        <w:ind w:firstLine="708"/>
        <w:jc w:val="both"/>
        <w:rPr>
          <w:rFonts w:ascii="Times New Roman" w:hAnsi="Times New Roman" w:cs="Times New Roman"/>
          <w:b w:val="0"/>
          <w:sz w:val="28"/>
          <w:szCs w:val="24"/>
        </w:rPr>
      </w:pPr>
      <w:r>
        <w:rPr>
          <w:rFonts w:ascii="Times New Roman" w:hAnsi="Times New Roman" w:cs="Times New Roman"/>
          <w:b w:val="0"/>
          <w:sz w:val="28"/>
          <w:szCs w:val="24"/>
        </w:rPr>
        <w:t>4. Настоящее решение вступает в силу с 01 января 2020 года.</w:t>
      </w:r>
    </w:p>
    <w:p w:rsidR="00D34563" w:rsidRDefault="00D34563" w:rsidP="00D34563">
      <w:pPr>
        <w:pStyle w:val="ConsPlusTitle"/>
        <w:spacing w:line="360" w:lineRule="auto"/>
        <w:ind w:firstLine="708"/>
        <w:jc w:val="both"/>
        <w:rPr>
          <w:rFonts w:ascii="Times New Roman" w:hAnsi="Times New Roman" w:cs="Times New Roman"/>
          <w:b w:val="0"/>
          <w:sz w:val="28"/>
          <w:szCs w:val="24"/>
        </w:rPr>
      </w:pPr>
      <w:r>
        <w:rPr>
          <w:rFonts w:ascii="Times New Roman" w:hAnsi="Times New Roman" w:cs="Times New Roman"/>
          <w:b w:val="0"/>
          <w:sz w:val="28"/>
          <w:szCs w:val="24"/>
        </w:rPr>
        <w:t>5. Контроль за исполнением настоящего решения оставляю за собой.</w:t>
      </w:r>
    </w:p>
    <w:p w:rsidR="00D34563" w:rsidRDefault="00D34563" w:rsidP="00D34563">
      <w:pPr>
        <w:pStyle w:val="ConsPlusTitle"/>
        <w:spacing w:line="360" w:lineRule="auto"/>
        <w:jc w:val="both"/>
        <w:rPr>
          <w:rFonts w:ascii="Times New Roman" w:hAnsi="Times New Roman" w:cs="Times New Roman"/>
          <w:b w:val="0"/>
          <w:sz w:val="28"/>
          <w:szCs w:val="24"/>
        </w:rPr>
      </w:pPr>
    </w:p>
    <w:p w:rsidR="00D34563" w:rsidRDefault="00D34563" w:rsidP="00D34563">
      <w:pPr>
        <w:pStyle w:val="ConsPlusTitle"/>
        <w:spacing w:line="360" w:lineRule="auto"/>
        <w:jc w:val="both"/>
        <w:rPr>
          <w:rFonts w:ascii="Times New Roman" w:hAnsi="Times New Roman" w:cs="Times New Roman"/>
          <w:b w:val="0"/>
          <w:sz w:val="28"/>
          <w:szCs w:val="24"/>
        </w:rPr>
      </w:pPr>
    </w:p>
    <w:p w:rsidR="00D34563" w:rsidRDefault="00D34563" w:rsidP="00D34563">
      <w:pPr>
        <w:pStyle w:val="ConsPlusTitle"/>
        <w:spacing w:line="360" w:lineRule="auto"/>
        <w:jc w:val="both"/>
        <w:rPr>
          <w:rFonts w:ascii="Times New Roman" w:hAnsi="Times New Roman" w:cs="Times New Roman"/>
          <w:b w:val="0"/>
          <w:sz w:val="28"/>
          <w:szCs w:val="24"/>
        </w:rPr>
      </w:pPr>
      <w:r>
        <w:rPr>
          <w:rFonts w:ascii="Times New Roman" w:hAnsi="Times New Roman" w:cs="Times New Roman"/>
          <w:b w:val="0"/>
          <w:sz w:val="28"/>
          <w:szCs w:val="24"/>
        </w:rPr>
        <w:t>Глава Переваленского</w:t>
      </w:r>
    </w:p>
    <w:p w:rsidR="00D34563" w:rsidRPr="00E73207" w:rsidRDefault="00D34563" w:rsidP="00D34563">
      <w:pPr>
        <w:pStyle w:val="ConsPlusTitle"/>
        <w:spacing w:line="360" w:lineRule="auto"/>
        <w:jc w:val="both"/>
        <w:rPr>
          <w:rFonts w:ascii="Times New Roman" w:hAnsi="Times New Roman" w:cs="Times New Roman"/>
          <w:b w:val="0"/>
          <w:sz w:val="28"/>
          <w:szCs w:val="24"/>
        </w:rPr>
      </w:pPr>
      <w:r>
        <w:rPr>
          <w:rFonts w:ascii="Times New Roman" w:hAnsi="Times New Roman" w:cs="Times New Roman"/>
          <w:b w:val="0"/>
          <w:sz w:val="28"/>
          <w:szCs w:val="24"/>
        </w:rPr>
        <w:t xml:space="preserve">сельского поселения                                                                          С. В. Величко </w:t>
      </w:r>
    </w:p>
    <w:p w:rsidR="00E73207" w:rsidRDefault="00E73207" w:rsidP="00E73207">
      <w:pPr>
        <w:pStyle w:val="ConsPlusTitle"/>
        <w:widowControl/>
        <w:rPr>
          <w:rFonts w:ascii="Times New Roman" w:hAnsi="Times New Roman" w:cs="Times New Roman"/>
          <w:sz w:val="24"/>
          <w:szCs w:val="24"/>
        </w:rPr>
      </w:pPr>
    </w:p>
    <w:p w:rsidR="00E73207" w:rsidRDefault="00E73207" w:rsidP="00E73207">
      <w:pPr>
        <w:pStyle w:val="ConsPlusTitle"/>
        <w:widowControl/>
        <w:rPr>
          <w:rFonts w:ascii="Times New Roman" w:hAnsi="Times New Roman" w:cs="Times New Roman"/>
          <w:sz w:val="24"/>
          <w:szCs w:val="24"/>
        </w:rPr>
      </w:pPr>
    </w:p>
    <w:p w:rsidR="00E73207" w:rsidRDefault="00E73207" w:rsidP="002B6459">
      <w:pPr>
        <w:pStyle w:val="ConsPlusTitle"/>
        <w:widowControl/>
        <w:jc w:val="center"/>
        <w:rPr>
          <w:rFonts w:ascii="Times New Roman" w:hAnsi="Times New Roman" w:cs="Times New Roman"/>
          <w:sz w:val="24"/>
          <w:szCs w:val="24"/>
        </w:rPr>
      </w:pPr>
    </w:p>
    <w:p w:rsidR="00E73207" w:rsidRDefault="00E73207" w:rsidP="002B6459">
      <w:pPr>
        <w:pStyle w:val="ConsPlusTitle"/>
        <w:widowControl/>
        <w:jc w:val="center"/>
        <w:rPr>
          <w:rFonts w:ascii="Times New Roman" w:hAnsi="Times New Roman" w:cs="Times New Roman"/>
          <w:sz w:val="24"/>
          <w:szCs w:val="24"/>
        </w:rPr>
      </w:pPr>
    </w:p>
    <w:p w:rsidR="00E73207" w:rsidRDefault="00E73207" w:rsidP="002B6459">
      <w:pPr>
        <w:pStyle w:val="ConsPlusTitle"/>
        <w:widowControl/>
        <w:jc w:val="center"/>
        <w:rPr>
          <w:rFonts w:ascii="Times New Roman" w:hAnsi="Times New Roman" w:cs="Times New Roman"/>
          <w:sz w:val="24"/>
          <w:szCs w:val="24"/>
        </w:rPr>
      </w:pPr>
    </w:p>
    <w:p w:rsidR="00E73207" w:rsidRDefault="00E73207" w:rsidP="002B6459">
      <w:pPr>
        <w:pStyle w:val="ConsPlusTitle"/>
        <w:widowControl/>
        <w:jc w:val="center"/>
        <w:rPr>
          <w:rFonts w:ascii="Times New Roman" w:hAnsi="Times New Roman" w:cs="Times New Roman"/>
          <w:sz w:val="24"/>
          <w:szCs w:val="24"/>
        </w:rPr>
      </w:pPr>
    </w:p>
    <w:p w:rsidR="00E73207" w:rsidRDefault="00E73207" w:rsidP="002B6459">
      <w:pPr>
        <w:pStyle w:val="ConsPlusTitle"/>
        <w:widowControl/>
        <w:jc w:val="center"/>
        <w:rPr>
          <w:rFonts w:ascii="Times New Roman" w:hAnsi="Times New Roman" w:cs="Times New Roman"/>
          <w:sz w:val="24"/>
          <w:szCs w:val="24"/>
        </w:rPr>
      </w:pPr>
    </w:p>
    <w:p w:rsidR="00E73207" w:rsidRDefault="00E73207" w:rsidP="002B6459">
      <w:pPr>
        <w:pStyle w:val="ConsPlusTitle"/>
        <w:widowControl/>
        <w:jc w:val="center"/>
        <w:rPr>
          <w:rFonts w:ascii="Times New Roman" w:hAnsi="Times New Roman" w:cs="Times New Roman"/>
          <w:sz w:val="24"/>
          <w:szCs w:val="24"/>
        </w:rPr>
      </w:pPr>
    </w:p>
    <w:p w:rsidR="00E73207" w:rsidRDefault="00E73207" w:rsidP="002B6459">
      <w:pPr>
        <w:pStyle w:val="ConsPlusTitle"/>
        <w:widowControl/>
        <w:jc w:val="center"/>
        <w:rPr>
          <w:rFonts w:ascii="Times New Roman" w:hAnsi="Times New Roman" w:cs="Times New Roman"/>
          <w:sz w:val="24"/>
          <w:szCs w:val="24"/>
        </w:rPr>
      </w:pPr>
    </w:p>
    <w:p w:rsidR="00E73207" w:rsidRDefault="00E73207" w:rsidP="002B6459">
      <w:pPr>
        <w:pStyle w:val="ConsPlusTitle"/>
        <w:widowControl/>
        <w:jc w:val="center"/>
        <w:rPr>
          <w:rFonts w:ascii="Times New Roman" w:hAnsi="Times New Roman" w:cs="Times New Roman"/>
          <w:sz w:val="24"/>
          <w:szCs w:val="24"/>
        </w:rPr>
      </w:pPr>
    </w:p>
    <w:p w:rsidR="00E73207" w:rsidRDefault="00E73207" w:rsidP="002B6459">
      <w:pPr>
        <w:pStyle w:val="ConsPlusTitle"/>
        <w:widowControl/>
        <w:jc w:val="center"/>
        <w:rPr>
          <w:rFonts w:ascii="Times New Roman" w:hAnsi="Times New Roman" w:cs="Times New Roman"/>
          <w:sz w:val="24"/>
          <w:szCs w:val="24"/>
        </w:rPr>
      </w:pPr>
    </w:p>
    <w:p w:rsidR="00E73207" w:rsidRDefault="00E73207" w:rsidP="002B6459">
      <w:pPr>
        <w:pStyle w:val="ConsPlusTitle"/>
        <w:widowControl/>
        <w:jc w:val="center"/>
        <w:rPr>
          <w:rFonts w:ascii="Times New Roman" w:hAnsi="Times New Roman" w:cs="Times New Roman"/>
          <w:sz w:val="24"/>
          <w:szCs w:val="24"/>
        </w:rPr>
      </w:pPr>
    </w:p>
    <w:p w:rsidR="00E73207" w:rsidRDefault="00E73207" w:rsidP="002B6459">
      <w:pPr>
        <w:pStyle w:val="ConsPlusTitle"/>
        <w:widowControl/>
        <w:jc w:val="center"/>
        <w:rPr>
          <w:rFonts w:ascii="Times New Roman" w:hAnsi="Times New Roman" w:cs="Times New Roman"/>
          <w:sz w:val="24"/>
          <w:szCs w:val="24"/>
        </w:rPr>
      </w:pPr>
    </w:p>
    <w:p w:rsidR="00E73207" w:rsidRDefault="00E73207" w:rsidP="002B6459">
      <w:pPr>
        <w:pStyle w:val="ConsPlusTitle"/>
        <w:widowControl/>
        <w:jc w:val="center"/>
        <w:rPr>
          <w:rFonts w:ascii="Times New Roman" w:hAnsi="Times New Roman" w:cs="Times New Roman"/>
          <w:sz w:val="24"/>
          <w:szCs w:val="24"/>
        </w:rPr>
      </w:pPr>
    </w:p>
    <w:p w:rsidR="00E73207" w:rsidRDefault="00E73207" w:rsidP="002B6459">
      <w:pPr>
        <w:pStyle w:val="ConsPlusTitle"/>
        <w:widowControl/>
        <w:jc w:val="center"/>
        <w:rPr>
          <w:rFonts w:ascii="Times New Roman" w:hAnsi="Times New Roman" w:cs="Times New Roman"/>
          <w:sz w:val="24"/>
          <w:szCs w:val="24"/>
        </w:rPr>
      </w:pPr>
    </w:p>
    <w:p w:rsidR="00E73207" w:rsidRDefault="00E73207" w:rsidP="002B6459">
      <w:pPr>
        <w:pStyle w:val="ConsPlusTitle"/>
        <w:widowControl/>
        <w:jc w:val="center"/>
        <w:rPr>
          <w:rFonts w:ascii="Times New Roman" w:hAnsi="Times New Roman" w:cs="Times New Roman"/>
          <w:sz w:val="24"/>
          <w:szCs w:val="24"/>
        </w:rPr>
      </w:pPr>
    </w:p>
    <w:p w:rsidR="00E73207" w:rsidRDefault="00E73207" w:rsidP="002B6459">
      <w:pPr>
        <w:pStyle w:val="ConsPlusTitle"/>
        <w:widowControl/>
        <w:jc w:val="center"/>
        <w:rPr>
          <w:rFonts w:ascii="Times New Roman" w:hAnsi="Times New Roman" w:cs="Times New Roman"/>
          <w:sz w:val="24"/>
          <w:szCs w:val="24"/>
        </w:rPr>
      </w:pPr>
    </w:p>
    <w:p w:rsidR="00E73207" w:rsidRDefault="00E73207" w:rsidP="002B6459">
      <w:pPr>
        <w:pStyle w:val="ConsPlusTitle"/>
        <w:widowControl/>
        <w:jc w:val="center"/>
        <w:rPr>
          <w:rFonts w:ascii="Times New Roman" w:hAnsi="Times New Roman" w:cs="Times New Roman"/>
          <w:sz w:val="24"/>
          <w:szCs w:val="24"/>
        </w:rPr>
      </w:pPr>
    </w:p>
    <w:p w:rsidR="00E73207" w:rsidRDefault="00E73207" w:rsidP="002B6459">
      <w:pPr>
        <w:pStyle w:val="ConsPlusTitle"/>
        <w:widowControl/>
        <w:jc w:val="center"/>
        <w:rPr>
          <w:rFonts w:ascii="Times New Roman" w:hAnsi="Times New Roman" w:cs="Times New Roman"/>
          <w:sz w:val="24"/>
          <w:szCs w:val="24"/>
        </w:rPr>
      </w:pPr>
    </w:p>
    <w:p w:rsidR="00E73207" w:rsidRDefault="00E73207" w:rsidP="002B6459">
      <w:pPr>
        <w:pStyle w:val="ConsPlusTitle"/>
        <w:widowControl/>
        <w:jc w:val="center"/>
        <w:rPr>
          <w:rFonts w:ascii="Times New Roman" w:hAnsi="Times New Roman" w:cs="Times New Roman"/>
          <w:sz w:val="24"/>
          <w:szCs w:val="24"/>
        </w:rPr>
      </w:pPr>
    </w:p>
    <w:p w:rsidR="00E73207" w:rsidRDefault="00E73207" w:rsidP="002B6459">
      <w:pPr>
        <w:pStyle w:val="ConsPlusTitle"/>
        <w:widowControl/>
        <w:jc w:val="center"/>
        <w:rPr>
          <w:rFonts w:ascii="Times New Roman" w:hAnsi="Times New Roman" w:cs="Times New Roman"/>
          <w:sz w:val="24"/>
          <w:szCs w:val="24"/>
        </w:rPr>
      </w:pPr>
    </w:p>
    <w:p w:rsidR="00E73207" w:rsidRDefault="00E73207" w:rsidP="002B6459">
      <w:pPr>
        <w:pStyle w:val="ConsPlusTitle"/>
        <w:widowControl/>
        <w:jc w:val="center"/>
        <w:rPr>
          <w:rFonts w:ascii="Times New Roman" w:hAnsi="Times New Roman" w:cs="Times New Roman"/>
          <w:sz w:val="24"/>
          <w:szCs w:val="24"/>
        </w:rPr>
      </w:pPr>
    </w:p>
    <w:p w:rsidR="00E73207" w:rsidRDefault="00E73207" w:rsidP="002B6459">
      <w:pPr>
        <w:pStyle w:val="ConsPlusTitle"/>
        <w:widowControl/>
        <w:jc w:val="center"/>
        <w:rPr>
          <w:rFonts w:ascii="Times New Roman" w:hAnsi="Times New Roman" w:cs="Times New Roman"/>
          <w:sz w:val="24"/>
          <w:szCs w:val="24"/>
        </w:rPr>
      </w:pPr>
    </w:p>
    <w:p w:rsidR="00E73207" w:rsidRDefault="00E73207" w:rsidP="002B6459">
      <w:pPr>
        <w:pStyle w:val="ConsPlusTitle"/>
        <w:widowControl/>
        <w:jc w:val="center"/>
        <w:rPr>
          <w:rFonts w:ascii="Times New Roman" w:hAnsi="Times New Roman" w:cs="Times New Roman"/>
          <w:sz w:val="24"/>
          <w:szCs w:val="24"/>
        </w:rPr>
      </w:pPr>
    </w:p>
    <w:p w:rsidR="00E73207" w:rsidRDefault="00E73207" w:rsidP="002B6459">
      <w:pPr>
        <w:pStyle w:val="ConsPlusTitle"/>
        <w:widowControl/>
        <w:jc w:val="center"/>
        <w:rPr>
          <w:rFonts w:ascii="Times New Roman" w:hAnsi="Times New Roman" w:cs="Times New Roman"/>
          <w:sz w:val="24"/>
          <w:szCs w:val="24"/>
        </w:rPr>
      </w:pPr>
    </w:p>
    <w:p w:rsidR="00E73207" w:rsidRDefault="00E73207" w:rsidP="002B6459">
      <w:pPr>
        <w:pStyle w:val="ConsPlusTitle"/>
        <w:widowControl/>
        <w:jc w:val="center"/>
        <w:rPr>
          <w:rFonts w:ascii="Times New Roman" w:hAnsi="Times New Roman" w:cs="Times New Roman"/>
          <w:sz w:val="24"/>
          <w:szCs w:val="24"/>
        </w:rPr>
      </w:pPr>
    </w:p>
    <w:p w:rsidR="00E73207" w:rsidRDefault="00E73207" w:rsidP="002B6459">
      <w:pPr>
        <w:pStyle w:val="ConsPlusTitle"/>
        <w:widowControl/>
        <w:jc w:val="center"/>
        <w:rPr>
          <w:rFonts w:ascii="Times New Roman" w:hAnsi="Times New Roman" w:cs="Times New Roman"/>
          <w:sz w:val="24"/>
          <w:szCs w:val="24"/>
        </w:rPr>
      </w:pPr>
    </w:p>
    <w:p w:rsidR="00E73207" w:rsidRDefault="00E73207" w:rsidP="002B6459">
      <w:pPr>
        <w:pStyle w:val="ConsPlusTitle"/>
        <w:widowControl/>
        <w:jc w:val="center"/>
        <w:rPr>
          <w:rFonts w:ascii="Times New Roman" w:hAnsi="Times New Roman" w:cs="Times New Roman"/>
          <w:sz w:val="24"/>
          <w:szCs w:val="24"/>
        </w:rPr>
      </w:pPr>
    </w:p>
    <w:p w:rsidR="00E73207" w:rsidRDefault="00E73207" w:rsidP="002B6459">
      <w:pPr>
        <w:pStyle w:val="ConsPlusTitle"/>
        <w:widowControl/>
        <w:jc w:val="center"/>
        <w:rPr>
          <w:rFonts w:ascii="Times New Roman" w:hAnsi="Times New Roman" w:cs="Times New Roman"/>
          <w:sz w:val="24"/>
          <w:szCs w:val="24"/>
        </w:rPr>
      </w:pPr>
    </w:p>
    <w:p w:rsidR="00E73207" w:rsidRDefault="00E73207" w:rsidP="002B6459">
      <w:pPr>
        <w:pStyle w:val="ConsPlusTitle"/>
        <w:widowControl/>
        <w:jc w:val="center"/>
        <w:rPr>
          <w:rFonts w:ascii="Times New Roman" w:hAnsi="Times New Roman" w:cs="Times New Roman"/>
          <w:sz w:val="24"/>
          <w:szCs w:val="24"/>
        </w:rPr>
      </w:pPr>
    </w:p>
    <w:p w:rsidR="00E73207" w:rsidRDefault="00E73207" w:rsidP="002B6459">
      <w:pPr>
        <w:pStyle w:val="ConsPlusTitle"/>
        <w:widowControl/>
        <w:jc w:val="center"/>
        <w:rPr>
          <w:rFonts w:ascii="Times New Roman" w:hAnsi="Times New Roman" w:cs="Times New Roman"/>
          <w:sz w:val="24"/>
          <w:szCs w:val="24"/>
        </w:rPr>
      </w:pPr>
    </w:p>
    <w:p w:rsidR="00E73207" w:rsidRDefault="00E73207" w:rsidP="002B6459">
      <w:pPr>
        <w:pStyle w:val="ConsPlusTitle"/>
        <w:widowControl/>
        <w:jc w:val="center"/>
        <w:rPr>
          <w:rFonts w:ascii="Times New Roman" w:hAnsi="Times New Roman" w:cs="Times New Roman"/>
          <w:sz w:val="24"/>
          <w:szCs w:val="24"/>
        </w:rPr>
      </w:pPr>
    </w:p>
    <w:p w:rsidR="00D34563" w:rsidRDefault="00D34563" w:rsidP="00D34563">
      <w:pPr>
        <w:pStyle w:val="ConsPlusTitle"/>
        <w:widowControl/>
        <w:rPr>
          <w:rFonts w:ascii="Times New Roman" w:hAnsi="Times New Roman" w:cs="Times New Roman"/>
          <w:sz w:val="24"/>
          <w:szCs w:val="24"/>
        </w:rPr>
      </w:pPr>
    </w:p>
    <w:tbl>
      <w:tblPr>
        <w:tblStyle w:val="a6"/>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D34563" w:rsidTr="00D34563">
        <w:tc>
          <w:tcPr>
            <w:tcW w:w="5777" w:type="dxa"/>
          </w:tcPr>
          <w:p w:rsidR="00D34563" w:rsidRPr="00C416AB" w:rsidRDefault="00D34563" w:rsidP="00D34563">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w:t>
            </w:r>
          </w:p>
          <w:p w:rsidR="00D34563" w:rsidRPr="00C416AB" w:rsidRDefault="00D34563" w:rsidP="00D34563">
            <w:pPr>
              <w:pStyle w:val="ConsPlusTitle"/>
              <w:widowControl/>
              <w:rPr>
                <w:rFonts w:ascii="Times New Roman" w:hAnsi="Times New Roman" w:cs="Times New Roman"/>
                <w:b w:val="0"/>
                <w:sz w:val="24"/>
                <w:szCs w:val="24"/>
              </w:rPr>
            </w:pPr>
          </w:p>
          <w:p w:rsidR="00D34563" w:rsidRDefault="00D34563" w:rsidP="00D34563">
            <w:pPr>
              <w:pStyle w:val="ConsPlusTitle"/>
              <w:widowControl/>
              <w:rPr>
                <w:rFonts w:ascii="Times New Roman" w:hAnsi="Times New Roman" w:cs="Times New Roman"/>
                <w:sz w:val="24"/>
                <w:szCs w:val="24"/>
              </w:rPr>
            </w:pPr>
            <w:r>
              <w:rPr>
                <w:rFonts w:ascii="Times New Roman" w:hAnsi="Times New Roman" w:cs="Times New Roman"/>
                <w:b w:val="0"/>
                <w:sz w:val="24"/>
                <w:szCs w:val="24"/>
              </w:rPr>
              <w:t>к решению</w:t>
            </w:r>
            <w:r w:rsidRPr="00C416AB">
              <w:rPr>
                <w:rFonts w:ascii="Times New Roman" w:hAnsi="Times New Roman" w:cs="Times New Roman"/>
                <w:b w:val="0"/>
                <w:sz w:val="24"/>
                <w:szCs w:val="24"/>
              </w:rPr>
              <w:t xml:space="preserve"> Совета народных депутатов Переваленского сельского поселения Подгоренского муниципального района Воронежской области</w:t>
            </w:r>
            <w:r w:rsidR="00CE3E91">
              <w:rPr>
                <w:rFonts w:ascii="Times New Roman" w:hAnsi="Times New Roman" w:cs="Times New Roman"/>
                <w:b w:val="0"/>
                <w:sz w:val="24"/>
                <w:szCs w:val="24"/>
              </w:rPr>
              <w:t xml:space="preserve"> № 25</w:t>
            </w:r>
            <w:r w:rsidRPr="00C416AB">
              <w:rPr>
                <w:rFonts w:ascii="Times New Roman" w:hAnsi="Times New Roman" w:cs="Times New Roman"/>
                <w:b w:val="0"/>
                <w:sz w:val="24"/>
                <w:szCs w:val="24"/>
              </w:rPr>
              <w:t xml:space="preserve"> от</w:t>
            </w:r>
            <w:r w:rsidR="00CE3E91">
              <w:rPr>
                <w:rFonts w:ascii="Times New Roman" w:hAnsi="Times New Roman" w:cs="Times New Roman"/>
                <w:b w:val="0"/>
                <w:sz w:val="24"/>
                <w:szCs w:val="24"/>
              </w:rPr>
              <w:t xml:space="preserve"> 11 декабря 2019 года</w:t>
            </w:r>
          </w:p>
        </w:tc>
      </w:tr>
    </w:tbl>
    <w:p w:rsidR="00D34563" w:rsidRDefault="00D34563" w:rsidP="00D34563">
      <w:pPr>
        <w:pStyle w:val="ConsPlusTitle"/>
        <w:widowControl/>
        <w:jc w:val="center"/>
        <w:rPr>
          <w:rFonts w:ascii="Times New Roman" w:hAnsi="Times New Roman" w:cs="Times New Roman"/>
          <w:sz w:val="24"/>
          <w:szCs w:val="24"/>
        </w:rPr>
      </w:pPr>
    </w:p>
    <w:p w:rsidR="002B6459" w:rsidRPr="0060428B" w:rsidRDefault="002B6459" w:rsidP="00D34563">
      <w:pPr>
        <w:pStyle w:val="ConsPlusTitle"/>
        <w:widowControl/>
        <w:jc w:val="center"/>
        <w:rPr>
          <w:rFonts w:ascii="Times New Roman" w:hAnsi="Times New Roman" w:cs="Times New Roman"/>
          <w:sz w:val="24"/>
          <w:szCs w:val="24"/>
        </w:rPr>
      </w:pPr>
      <w:r w:rsidRPr="0060428B">
        <w:rPr>
          <w:rFonts w:ascii="Times New Roman" w:hAnsi="Times New Roman" w:cs="Times New Roman"/>
          <w:sz w:val="24"/>
          <w:szCs w:val="24"/>
        </w:rPr>
        <w:t>ПОЛОЖЕНИЕ</w:t>
      </w:r>
    </w:p>
    <w:p w:rsidR="002B6459" w:rsidRPr="0060428B" w:rsidRDefault="002B6459" w:rsidP="002B6459">
      <w:pPr>
        <w:jc w:val="center"/>
        <w:rPr>
          <w:b/>
        </w:rPr>
      </w:pPr>
      <w:r>
        <w:rPr>
          <w:b/>
        </w:rPr>
        <w:t xml:space="preserve">о </w:t>
      </w:r>
      <w:r w:rsidRPr="0060428B">
        <w:rPr>
          <w:b/>
        </w:rPr>
        <w:t>денежном содержании служащих</w:t>
      </w:r>
      <w:r>
        <w:rPr>
          <w:b/>
        </w:rPr>
        <w:t>, замещающих должности</w:t>
      </w:r>
      <w:r w:rsidRPr="0060428B">
        <w:rPr>
          <w:b/>
        </w:rPr>
        <w:t xml:space="preserve"> муниципальн</w:t>
      </w:r>
      <w:r>
        <w:rPr>
          <w:b/>
        </w:rPr>
        <w:t>ой службы органов местного самоуправления</w:t>
      </w:r>
      <w:r w:rsidRPr="0060428B">
        <w:rPr>
          <w:b/>
        </w:rPr>
        <w:t xml:space="preserve"> </w:t>
      </w:r>
      <w:r>
        <w:rPr>
          <w:b/>
        </w:rPr>
        <w:t>Переваленского сельского поселения Подгоренского муниципального района Воронежской области</w:t>
      </w:r>
    </w:p>
    <w:p w:rsidR="00D34563" w:rsidRPr="0060428B" w:rsidRDefault="00D34563" w:rsidP="00D34563"/>
    <w:p w:rsidR="002B6459" w:rsidRDefault="002B6459" w:rsidP="002B6459">
      <w:pPr>
        <w:suppressAutoHyphens/>
        <w:ind w:firstLine="709"/>
        <w:jc w:val="both"/>
        <w:rPr>
          <w:sz w:val="26"/>
          <w:szCs w:val="26"/>
        </w:rPr>
      </w:pPr>
      <w:r w:rsidRPr="00DD2E86">
        <w:rPr>
          <w:sz w:val="26"/>
          <w:szCs w:val="26"/>
        </w:rPr>
        <w:t>Настоящее Положение в соответствии со статьей 53 Федерального закона от 06.10.2003г. № 131-ФЗ "Об общих принципах организации местного самоуправления в Российской Федерации", статьей 22 Федерального закона от 02.03.2007г. № 25-ФЗ «О муниципальной службе в Российской Федерации», статьей 13 Закона Воронежской области от 28.12.2007г. № 175-ОЗ «О муниципальной службе в Воронежской области» определяет размер денежного содержания служащих, замещающих должности  муниципальной службы,</w:t>
      </w:r>
      <w:r>
        <w:rPr>
          <w:sz w:val="26"/>
          <w:szCs w:val="26"/>
        </w:rPr>
        <w:t xml:space="preserve"> </w:t>
      </w:r>
      <w:r w:rsidRPr="002B6459">
        <w:rPr>
          <w:sz w:val="26"/>
          <w:szCs w:val="26"/>
        </w:rPr>
        <w:t xml:space="preserve">органов местного самоуправления Переваленского сельского поселения Подгоренского муниципального района Воронежской области </w:t>
      </w:r>
      <w:r w:rsidRPr="00DD2E86">
        <w:rPr>
          <w:sz w:val="26"/>
          <w:szCs w:val="26"/>
        </w:rPr>
        <w:t>(далее по тексту – муниципальных служащих).</w:t>
      </w:r>
    </w:p>
    <w:p w:rsidR="002B6459" w:rsidRPr="00DD2E86" w:rsidRDefault="002B6459" w:rsidP="002B6459">
      <w:pPr>
        <w:suppressAutoHyphens/>
        <w:ind w:firstLine="709"/>
        <w:jc w:val="both"/>
        <w:rPr>
          <w:sz w:val="26"/>
          <w:szCs w:val="26"/>
        </w:rPr>
      </w:pPr>
      <w:r w:rsidRPr="00DD2E86">
        <w:rPr>
          <w:sz w:val="26"/>
          <w:szCs w:val="26"/>
        </w:rPr>
        <w:t>1. Размер оплаты труда муниципальных служащих.</w:t>
      </w:r>
    </w:p>
    <w:p w:rsidR="002B6459" w:rsidRPr="00DD2E86" w:rsidRDefault="002B6459" w:rsidP="002B6459">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 xml:space="preserve">1.1. Оплата труда муниципальных служащих устанавливается в размере денежного содержания муниципального служащего. </w:t>
      </w:r>
    </w:p>
    <w:p w:rsidR="002B6459" w:rsidRPr="00DD2E86" w:rsidRDefault="002B6459" w:rsidP="002B6459">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Денежное содержание муниципального служащего состоит из оклада месячного денежного содержания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2B6459" w:rsidRPr="00DD2E86" w:rsidRDefault="002B6459" w:rsidP="002B6459">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Для целей настоящего Положения под окладом месячного денежного содержания муниципального служащего понимается сумма должностного оклада и ежемесячной надбавки за классный чин.</w:t>
      </w:r>
    </w:p>
    <w:p w:rsidR="002B6459" w:rsidRPr="00DD2E86" w:rsidRDefault="002B6459" w:rsidP="002B6459">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1.2. Размер должностного оклада муниципального служащего в соответствии с замещаемой должностью муниципальной службы устанавливается согласно приложению №1 к настоящему Положению.</w:t>
      </w:r>
    </w:p>
    <w:p w:rsidR="002B6459" w:rsidRPr="00DD2E86" w:rsidRDefault="002B6459" w:rsidP="002B6459">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1.3. Муниципальным служащим устанавливаются следующие ежемесячные выплаты:</w:t>
      </w:r>
    </w:p>
    <w:p w:rsidR="002B6459" w:rsidRPr="00DD2E86" w:rsidRDefault="002B6459" w:rsidP="002B6459">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 xml:space="preserve">1) ежемесячная надбавка за классный чин устанавливается </w:t>
      </w:r>
      <w:r>
        <w:rPr>
          <w:rFonts w:ascii="Times New Roman" w:hAnsi="Times New Roman" w:cs="Times New Roman"/>
          <w:sz w:val="26"/>
          <w:szCs w:val="26"/>
        </w:rPr>
        <w:t xml:space="preserve">распоряжением администрации </w:t>
      </w:r>
      <w:r w:rsidRPr="002B6459">
        <w:rPr>
          <w:rFonts w:ascii="Times New Roman" w:hAnsi="Times New Roman" w:cs="Times New Roman"/>
          <w:sz w:val="26"/>
          <w:szCs w:val="26"/>
        </w:rPr>
        <w:t xml:space="preserve">Переваленского сельского поселения Подгоренского муниципального района Воронежской области </w:t>
      </w:r>
      <w:r w:rsidRPr="00DD2E86">
        <w:rPr>
          <w:rFonts w:ascii="Times New Roman" w:hAnsi="Times New Roman" w:cs="Times New Roman"/>
          <w:sz w:val="26"/>
          <w:szCs w:val="26"/>
        </w:rPr>
        <w:t xml:space="preserve">в соответствии с протоколом заседания аттестационной комиссии Подгоренского муниципального района Воронежской области, при наличии заключенного Соглашения на рассмотрение документов для присвоения классных чинов муниципальных служащих </w:t>
      </w:r>
      <w:r w:rsidRPr="002B6459">
        <w:rPr>
          <w:rFonts w:ascii="Times New Roman" w:hAnsi="Times New Roman" w:cs="Times New Roman"/>
          <w:sz w:val="26"/>
          <w:szCs w:val="26"/>
        </w:rPr>
        <w:t>Переваленского сельского поселения Подгоренского муниципального района Воронежской области</w:t>
      </w:r>
      <w:r w:rsidRPr="00DD2E86">
        <w:rPr>
          <w:rFonts w:ascii="Times New Roman" w:hAnsi="Times New Roman" w:cs="Times New Roman"/>
          <w:sz w:val="26"/>
          <w:szCs w:val="26"/>
        </w:rPr>
        <w:t>, согласно приложению № 2 к настоящему Положению;</w:t>
      </w:r>
    </w:p>
    <w:p w:rsidR="002B6459" w:rsidRPr="00DD2E86" w:rsidRDefault="002B6459" w:rsidP="002B6459">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2) ежемесячная надбавка к должностному окладу за выслугу лет на муниципальной службе, которая устанавливается в процентах от должностного оклада:</w:t>
      </w:r>
    </w:p>
    <w:p w:rsidR="002B6459" w:rsidRPr="00DD2E86" w:rsidRDefault="002B6459" w:rsidP="002B6459">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при стаже муниципальной службы, в процентах:</w:t>
      </w:r>
    </w:p>
    <w:p w:rsidR="002B6459" w:rsidRPr="00DD2E86" w:rsidRDefault="002B6459" w:rsidP="002B6459">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lastRenderedPageBreak/>
        <w:t>от 1 года до 5 лет - 10%;</w:t>
      </w:r>
    </w:p>
    <w:p w:rsidR="002B6459" w:rsidRPr="00DD2E86" w:rsidRDefault="002B6459" w:rsidP="002B6459">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от 5 до 10 лет - 15%;</w:t>
      </w:r>
    </w:p>
    <w:p w:rsidR="002B6459" w:rsidRPr="00DD2E86" w:rsidRDefault="002B6459" w:rsidP="002B6459">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от 10 до 15 лет - 20%;</w:t>
      </w:r>
    </w:p>
    <w:p w:rsidR="002B6459" w:rsidRPr="00DD2E86" w:rsidRDefault="002B6459" w:rsidP="002B6459">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свыше 15 лет - 30%;</w:t>
      </w:r>
    </w:p>
    <w:p w:rsidR="002B6459" w:rsidRPr="00DD2E86" w:rsidRDefault="002B6459" w:rsidP="002B6459">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3) ежемесячная надбавка к должностному окладу за особые условия муниципальной службы, согласно приложению №3 к настоящему Положению;</w:t>
      </w:r>
    </w:p>
    <w:p w:rsidR="002B6459" w:rsidRPr="00DD2E86" w:rsidRDefault="002B6459" w:rsidP="002B6459">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4) ежемесячное денежное поощрение в  порядке, предусмотренном приложением №4 к настоящему Положению.</w:t>
      </w:r>
    </w:p>
    <w:p w:rsidR="002B6459" w:rsidRPr="00DD2E86" w:rsidRDefault="002B6459" w:rsidP="002B6459">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5) надбавка к должностному окладу за почетное звание Российской Федерации - в размере 15 процентов должностного оклада;</w:t>
      </w:r>
    </w:p>
    <w:p w:rsidR="002B6459" w:rsidRPr="00DD2E86" w:rsidRDefault="002B6459" w:rsidP="002B6459">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6) надбавка к должностному окладу за ученую степень: кандидата наук - в размере 10 процентов должностного оклада; доктора наук - в размере 15 процентов должностного оклада.</w:t>
      </w:r>
    </w:p>
    <w:p w:rsidR="002B6459" w:rsidRPr="00DD2E86" w:rsidRDefault="002B6459" w:rsidP="002B6459">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Порядок и условия выплаты премии за выполнение особо важных и сложных заданий определяется в порядке, предусмотренном приложением №</w:t>
      </w:r>
      <w:r>
        <w:rPr>
          <w:rFonts w:ascii="Times New Roman" w:hAnsi="Times New Roman" w:cs="Times New Roman"/>
          <w:sz w:val="26"/>
          <w:szCs w:val="26"/>
        </w:rPr>
        <w:t xml:space="preserve">5 к настоящему </w:t>
      </w:r>
      <w:r w:rsidRPr="00DD2E86">
        <w:rPr>
          <w:rFonts w:ascii="Times New Roman" w:hAnsi="Times New Roman" w:cs="Times New Roman"/>
          <w:sz w:val="26"/>
          <w:szCs w:val="26"/>
        </w:rPr>
        <w:t>Положению.</w:t>
      </w:r>
    </w:p>
    <w:p w:rsidR="002B6459" w:rsidRPr="00DD2E86" w:rsidRDefault="002B6459" w:rsidP="002B6459">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1.4. Муниципальным служащим устанавливаются следующие иные дополнительные выплаты:</w:t>
      </w:r>
    </w:p>
    <w:p w:rsidR="002B6459" w:rsidRPr="00DD2E86" w:rsidRDefault="002B6459" w:rsidP="002B6459">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а) премии за выполнение особо важных и сложных заданий в размере до двух окладов денежного содержания.</w:t>
      </w:r>
    </w:p>
    <w:p w:rsidR="002B6459" w:rsidRPr="00DD2E86" w:rsidRDefault="002B6459" w:rsidP="002B6459">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Порядок и условия выплаты указанных премий установлены приложением №5 к настоящему Положению.</w:t>
      </w:r>
    </w:p>
    <w:p w:rsidR="002B6459" w:rsidRPr="00DD2E86" w:rsidRDefault="002B6459" w:rsidP="002B6459">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б) единовременная выплата при  предоставлении ежегодного оплачиваемого отпуска в размере двух окладов месячного денежного содержания;</w:t>
      </w:r>
    </w:p>
    <w:p w:rsidR="002B6459" w:rsidRPr="00DD2E86" w:rsidRDefault="002B6459" w:rsidP="002B6459">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в) материальная помощь в размере одного оклада месячного денежного содержания.</w:t>
      </w:r>
    </w:p>
    <w:p w:rsidR="002B6459" w:rsidRPr="00DD2E86" w:rsidRDefault="002B6459" w:rsidP="002B6459">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Порядок и условия выплаты материальной помощи и единовременной денежной выплаты при предоставлении ежегодного оплачиваемого отпуска установлены приложением №6 к настоящему Положению.</w:t>
      </w:r>
    </w:p>
    <w:p w:rsidR="002B6459" w:rsidRPr="00DD2E86" w:rsidRDefault="002B6459" w:rsidP="002B6459">
      <w:pPr>
        <w:pStyle w:val="ConsPlusNormal"/>
        <w:widowControl/>
        <w:ind w:firstLine="540"/>
        <w:jc w:val="both"/>
        <w:rPr>
          <w:rFonts w:ascii="Times New Roman" w:hAnsi="Times New Roman" w:cs="Times New Roman"/>
          <w:sz w:val="26"/>
          <w:szCs w:val="26"/>
        </w:rPr>
      </w:pPr>
      <w:r w:rsidRPr="00DD2E86">
        <w:rPr>
          <w:rFonts w:ascii="Times New Roman" w:hAnsi="Times New Roman" w:cs="Times New Roman"/>
          <w:sz w:val="26"/>
          <w:szCs w:val="26"/>
        </w:rPr>
        <w:t xml:space="preserve"> 1.5. Муниципальным служащим могут выплачиваться иные надбавки и выплаты, предельные нормативы размеров которых определяются исходя из 100 процентов от размеров аналогичных надбавок и выплат, предусмотренных для государственных гражданских служащих Воронежской области.</w:t>
      </w:r>
    </w:p>
    <w:p w:rsidR="002B6459" w:rsidRPr="00DD2E86" w:rsidRDefault="002B6459" w:rsidP="002B6459">
      <w:pPr>
        <w:pStyle w:val="ConsPlusNormal"/>
        <w:widowControl/>
        <w:ind w:firstLine="540"/>
        <w:jc w:val="both"/>
        <w:rPr>
          <w:rFonts w:ascii="Times New Roman" w:hAnsi="Times New Roman" w:cs="Times New Roman"/>
          <w:sz w:val="26"/>
          <w:szCs w:val="26"/>
        </w:rPr>
      </w:pPr>
      <w:r w:rsidRPr="00DD2E86">
        <w:rPr>
          <w:rFonts w:ascii="Times New Roman" w:hAnsi="Times New Roman" w:cs="Times New Roman"/>
          <w:sz w:val="26"/>
          <w:szCs w:val="26"/>
        </w:rPr>
        <w:t>1.6. За счет средств экономии по фонду оплаты труда соответствующего органа  местного самоуправления муниципальному служащему может быть оказана дополнительная материальная помощь, в том числе при  наступлении особых случаев (смерть родителей или членов семьи, стихийное бедствие, несчастный случай, длительная (более одного месяца) болезнь, рождение ребенка и др.) Выплата дополнительной материальной помощи производится в соответствии с правовым актом руководителя органа местного самоуправления.</w:t>
      </w:r>
    </w:p>
    <w:p w:rsidR="002B6459" w:rsidRPr="0060428B" w:rsidRDefault="002B6459" w:rsidP="002B6459">
      <w:pPr>
        <w:pStyle w:val="ConsPlusNormal"/>
        <w:widowControl/>
        <w:ind w:firstLine="540"/>
        <w:jc w:val="both"/>
        <w:rPr>
          <w:rFonts w:ascii="Times New Roman" w:hAnsi="Times New Roman" w:cs="Times New Roman"/>
          <w:sz w:val="24"/>
          <w:szCs w:val="24"/>
        </w:rPr>
      </w:pPr>
      <w:r w:rsidRPr="0060428B">
        <w:rPr>
          <w:rFonts w:ascii="Times New Roman" w:hAnsi="Times New Roman" w:cs="Times New Roman"/>
          <w:sz w:val="24"/>
          <w:szCs w:val="24"/>
        </w:rPr>
        <w:t xml:space="preserve"> </w:t>
      </w:r>
    </w:p>
    <w:p w:rsidR="002B6459" w:rsidRPr="0060428B" w:rsidRDefault="002B6459" w:rsidP="002B6459">
      <w:pPr>
        <w:pStyle w:val="ConsPlusNonformat"/>
        <w:widowControl/>
        <w:jc w:val="both"/>
        <w:rPr>
          <w:rFonts w:ascii="Times New Roman" w:hAnsi="Times New Roman" w:cs="Times New Roman"/>
          <w:sz w:val="24"/>
          <w:szCs w:val="24"/>
        </w:rPr>
      </w:pPr>
    </w:p>
    <w:p w:rsidR="002B6459" w:rsidRPr="0060428B" w:rsidRDefault="002B6459" w:rsidP="002B6459">
      <w:pPr>
        <w:pStyle w:val="ConsPlusNonformat"/>
        <w:widowControl/>
        <w:jc w:val="both"/>
        <w:rPr>
          <w:rFonts w:ascii="Times New Roman" w:hAnsi="Times New Roman" w:cs="Times New Roman"/>
          <w:sz w:val="24"/>
          <w:szCs w:val="24"/>
        </w:rPr>
      </w:pPr>
    </w:p>
    <w:p w:rsidR="002B6459" w:rsidRPr="0060428B" w:rsidRDefault="002B6459" w:rsidP="002B6459">
      <w:pPr>
        <w:pStyle w:val="ConsPlusNonformat"/>
        <w:widowControl/>
        <w:jc w:val="both"/>
        <w:rPr>
          <w:rFonts w:ascii="Times New Roman" w:hAnsi="Times New Roman" w:cs="Times New Roman"/>
          <w:sz w:val="24"/>
          <w:szCs w:val="24"/>
        </w:rPr>
      </w:pPr>
    </w:p>
    <w:p w:rsidR="002B6459" w:rsidRPr="0060428B" w:rsidRDefault="002B6459" w:rsidP="002B6459">
      <w:pPr>
        <w:pStyle w:val="ConsPlusNonformat"/>
        <w:widowControl/>
        <w:jc w:val="both"/>
        <w:rPr>
          <w:rFonts w:ascii="Times New Roman" w:hAnsi="Times New Roman" w:cs="Times New Roman"/>
          <w:sz w:val="24"/>
          <w:szCs w:val="24"/>
        </w:rPr>
      </w:pPr>
    </w:p>
    <w:p w:rsidR="002B6459" w:rsidRPr="0060428B" w:rsidRDefault="002B6459" w:rsidP="002B6459">
      <w:pPr>
        <w:pStyle w:val="ConsPlusNonformat"/>
        <w:widowControl/>
        <w:jc w:val="both"/>
        <w:rPr>
          <w:rFonts w:ascii="Times New Roman" w:hAnsi="Times New Roman" w:cs="Times New Roman"/>
          <w:sz w:val="24"/>
          <w:szCs w:val="24"/>
        </w:rPr>
      </w:pPr>
    </w:p>
    <w:p w:rsidR="002B6459" w:rsidRPr="0060428B" w:rsidRDefault="002B6459" w:rsidP="002B6459">
      <w:pPr>
        <w:pStyle w:val="ConsPlusNonformat"/>
        <w:widowControl/>
        <w:jc w:val="both"/>
        <w:rPr>
          <w:rFonts w:ascii="Times New Roman" w:hAnsi="Times New Roman" w:cs="Times New Roman"/>
          <w:sz w:val="24"/>
          <w:szCs w:val="24"/>
        </w:rPr>
      </w:pPr>
    </w:p>
    <w:p w:rsidR="002B6459" w:rsidRPr="0060428B" w:rsidRDefault="002B6459" w:rsidP="002B6459">
      <w:pPr>
        <w:pStyle w:val="ConsPlusNonformat"/>
        <w:widowControl/>
        <w:jc w:val="both"/>
        <w:rPr>
          <w:rFonts w:ascii="Times New Roman" w:hAnsi="Times New Roman" w:cs="Times New Roman"/>
          <w:sz w:val="24"/>
          <w:szCs w:val="24"/>
        </w:rPr>
      </w:pPr>
    </w:p>
    <w:p w:rsidR="00D34563" w:rsidRDefault="00D34563" w:rsidP="00CE3E91">
      <w:pPr>
        <w:pStyle w:val="ConsPlusTitle"/>
        <w:widowControl/>
        <w:rPr>
          <w:rFonts w:ascii="Times New Roman" w:hAnsi="Times New Roman" w:cs="Times New Roman"/>
          <w:sz w:val="24"/>
          <w:szCs w:val="24"/>
        </w:rPr>
      </w:pPr>
    </w:p>
    <w:tbl>
      <w:tblPr>
        <w:tblStyle w:val="a6"/>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4"/>
      </w:tblGrid>
      <w:tr w:rsidR="002B6459" w:rsidTr="00C416AB">
        <w:tc>
          <w:tcPr>
            <w:tcW w:w="5954" w:type="dxa"/>
          </w:tcPr>
          <w:p w:rsidR="002B6459" w:rsidRPr="00C416AB" w:rsidRDefault="002B6459" w:rsidP="002B6459">
            <w:pPr>
              <w:pStyle w:val="ConsPlusTitle"/>
              <w:widowControl/>
              <w:rPr>
                <w:rFonts w:ascii="Times New Roman" w:hAnsi="Times New Roman" w:cs="Times New Roman"/>
                <w:b w:val="0"/>
                <w:sz w:val="24"/>
                <w:szCs w:val="24"/>
              </w:rPr>
            </w:pPr>
            <w:r w:rsidRPr="00C416AB">
              <w:rPr>
                <w:rFonts w:ascii="Times New Roman" w:hAnsi="Times New Roman" w:cs="Times New Roman"/>
                <w:b w:val="0"/>
                <w:sz w:val="24"/>
                <w:szCs w:val="24"/>
              </w:rPr>
              <w:lastRenderedPageBreak/>
              <w:t>Приложение №1</w:t>
            </w:r>
          </w:p>
          <w:p w:rsidR="002B6459" w:rsidRPr="00C416AB" w:rsidRDefault="002B6459" w:rsidP="002B6459">
            <w:pPr>
              <w:pStyle w:val="ConsPlusTitle"/>
              <w:widowControl/>
              <w:rPr>
                <w:rFonts w:ascii="Times New Roman" w:hAnsi="Times New Roman" w:cs="Times New Roman"/>
                <w:b w:val="0"/>
                <w:sz w:val="24"/>
                <w:szCs w:val="24"/>
              </w:rPr>
            </w:pPr>
          </w:p>
          <w:p w:rsidR="002B6459" w:rsidRDefault="00C416AB" w:rsidP="002B6459">
            <w:pPr>
              <w:pStyle w:val="ConsPlusTitle"/>
              <w:widowControl/>
              <w:rPr>
                <w:rFonts w:ascii="Times New Roman" w:hAnsi="Times New Roman" w:cs="Times New Roman"/>
                <w:sz w:val="24"/>
                <w:szCs w:val="24"/>
              </w:rPr>
            </w:pPr>
            <w:r>
              <w:rPr>
                <w:rFonts w:ascii="Times New Roman" w:hAnsi="Times New Roman" w:cs="Times New Roman"/>
                <w:b w:val="0"/>
                <w:sz w:val="24"/>
                <w:szCs w:val="24"/>
              </w:rPr>
              <w:t>к</w:t>
            </w:r>
            <w:r w:rsidR="002B6459" w:rsidRPr="00C416AB">
              <w:rPr>
                <w:rFonts w:ascii="Times New Roman" w:hAnsi="Times New Roman" w:cs="Times New Roman"/>
                <w:b w:val="0"/>
                <w:sz w:val="24"/>
                <w:szCs w:val="24"/>
              </w:rPr>
              <w:t xml:space="preserve"> Положению о денежном содержании служащих, замещающих должности муниципальной службы органов местного самоуправления Переваленского сельского поселения Подгоренского муниципального района Воронежской области</w:t>
            </w:r>
            <w:r w:rsidRPr="00C416AB">
              <w:rPr>
                <w:rFonts w:ascii="Times New Roman" w:hAnsi="Times New Roman" w:cs="Times New Roman"/>
                <w:b w:val="0"/>
                <w:sz w:val="24"/>
                <w:szCs w:val="24"/>
              </w:rPr>
              <w:t>, утвержденному решением Совета народных депутатов Переваленского сельского поселения Подгоренского муниципального района Воронежской области</w:t>
            </w:r>
            <w:r w:rsidR="00CE3E91">
              <w:rPr>
                <w:rFonts w:ascii="Times New Roman" w:hAnsi="Times New Roman" w:cs="Times New Roman"/>
                <w:b w:val="0"/>
                <w:sz w:val="24"/>
                <w:szCs w:val="24"/>
              </w:rPr>
              <w:t xml:space="preserve"> № 25</w:t>
            </w:r>
            <w:r w:rsidRPr="00C416AB">
              <w:rPr>
                <w:rFonts w:ascii="Times New Roman" w:hAnsi="Times New Roman" w:cs="Times New Roman"/>
                <w:b w:val="0"/>
                <w:sz w:val="24"/>
                <w:szCs w:val="24"/>
              </w:rPr>
              <w:t xml:space="preserve"> от</w:t>
            </w:r>
            <w:r w:rsidR="00CE3E91">
              <w:rPr>
                <w:rFonts w:ascii="Times New Roman" w:hAnsi="Times New Roman" w:cs="Times New Roman"/>
                <w:b w:val="0"/>
                <w:sz w:val="24"/>
                <w:szCs w:val="24"/>
              </w:rPr>
              <w:t xml:space="preserve"> 11 декабря 2019 года</w:t>
            </w:r>
            <w:r>
              <w:rPr>
                <w:rFonts w:ascii="Times New Roman" w:hAnsi="Times New Roman" w:cs="Times New Roman"/>
                <w:sz w:val="24"/>
                <w:szCs w:val="24"/>
              </w:rPr>
              <w:t xml:space="preserve"> </w:t>
            </w:r>
          </w:p>
        </w:tc>
      </w:tr>
    </w:tbl>
    <w:p w:rsidR="002B6459" w:rsidRDefault="002B6459" w:rsidP="002B6459">
      <w:pPr>
        <w:pStyle w:val="ConsPlusTitle"/>
        <w:widowControl/>
        <w:jc w:val="center"/>
        <w:rPr>
          <w:rFonts w:ascii="Times New Roman" w:hAnsi="Times New Roman" w:cs="Times New Roman"/>
          <w:sz w:val="24"/>
          <w:szCs w:val="24"/>
        </w:rPr>
      </w:pPr>
    </w:p>
    <w:p w:rsidR="00C416AB" w:rsidRDefault="00C416AB" w:rsidP="002B6459">
      <w:pPr>
        <w:pStyle w:val="ConsPlusTitle"/>
        <w:widowControl/>
        <w:jc w:val="center"/>
        <w:rPr>
          <w:rFonts w:ascii="Times New Roman" w:hAnsi="Times New Roman" w:cs="Times New Roman"/>
          <w:sz w:val="24"/>
          <w:szCs w:val="24"/>
        </w:rPr>
      </w:pPr>
    </w:p>
    <w:p w:rsidR="002B6459" w:rsidRPr="00E015F6" w:rsidRDefault="002B6459" w:rsidP="002B6459">
      <w:pPr>
        <w:pStyle w:val="ConsPlusTitle"/>
        <w:widowControl/>
        <w:jc w:val="center"/>
        <w:rPr>
          <w:rFonts w:ascii="Times New Roman" w:hAnsi="Times New Roman" w:cs="Times New Roman"/>
          <w:sz w:val="24"/>
          <w:szCs w:val="24"/>
        </w:rPr>
      </w:pPr>
      <w:r w:rsidRPr="00E015F6">
        <w:rPr>
          <w:rFonts w:ascii="Times New Roman" w:hAnsi="Times New Roman" w:cs="Times New Roman"/>
          <w:sz w:val="24"/>
          <w:szCs w:val="24"/>
        </w:rPr>
        <w:t xml:space="preserve">РАЗМЕР  ДОЛЖНОСТНЫХ ОКЛАДОВ </w:t>
      </w:r>
    </w:p>
    <w:p w:rsidR="002B6459" w:rsidRPr="00E015F6" w:rsidRDefault="002B6459" w:rsidP="002B6459">
      <w:pPr>
        <w:pStyle w:val="ConsPlusTitle"/>
        <w:widowControl/>
        <w:jc w:val="center"/>
        <w:rPr>
          <w:rFonts w:ascii="Times New Roman" w:hAnsi="Times New Roman" w:cs="Times New Roman"/>
          <w:sz w:val="24"/>
          <w:szCs w:val="24"/>
        </w:rPr>
      </w:pPr>
      <w:r w:rsidRPr="00E015F6">
        <w:rPr>
          <w:rFonts w:ascii="Times New Roman" w:hAnsi="Times New Roman" w:cs="Times New Roman"/>
          <w:sz w:val="24"/>
          <w:szCs w:val="24"/>
        </w:rPr>
        <w:t xml:space="preserve">ПО ДОЛЖНОСТЯМ МУНИЦИПАЛЬНОЙ СЛУЖБЫ </w:t>
      </w:r>
    </w:p>
    <w:p w:rsidR="002B6459" w:rsidRPr="0060428B" w:rsidRDefault="002B6459" w:rsidP="002B6459">
      <w:pPr>
        <w:pStyle w:val="ConsPlusTitle"/>
        <w:widowControl/>
        <w:jc w:val="center"/>
        <w:rPr>
          <w:rFonts w:ascii="Times New Roman" w:hAnsi="Times New Roman" w:cs="Times New Roman"/>
          <w:sz w:val="24"/>
          <w:szCs w:val="24"/>
        </w:rPr>
      </w:pPr>
    </w:p>
    <w:tbl>
      <w:tblPr>
        <w:tblW w:w="9356" w:type="dxa"/>
        <w:tblInd w:w="70" w:type="dxa"/>
        <w:tblLayout w:type="fixed"/>
        <w:tblCellMar>
          <w:left w:w="70" w:type="dxa"/>
          <w:right w:w="70" w:type="dxa"/>
        </w:tblCellMar>
        <w:tblLook w:val="0000"/>
      </w:tblPr>
      <w:tblGrid>
        <w:gridCol w:w="1843"/>
        <w:gridCol w:w="5103"/>
        <w:gridCol w:w="2410"/>
      </w:tblGrid>
      <w:tr w:rsidR="002B6459" w:rsidRPr="0060428B" w:rsidTr="00C416AB">
        <w:trPr>
          <w:trHeight w:val="960"/>
        </w:trPr>
        <w:tc>
          <w:tcPr>
            <w:tcW w:w="1843" w:type="dxa"/>
            <w:tcBorders>
              <w:top w:val="single" w:sz="6" w:space="0" w:color="auto"/>
              <w:left w:val="single" w:sz="6" w:space="0" w:color="auto"/>
              <w:bottom w:val="single" w:sz="6" w:space="0" w:color="auto"/>
              <w:right w:val="single" w:sz="6" w:space="0" w:color="auto"/>
            </w:tcBorders>
          </w:tcPr>
          <w:p w:rsidR="002B6459" w:rsidRPr="0060428B" w:rsidRDefault="00C416AB" w:rsidP="00C416AB">
            <w:pPr>
              <w:pStyle w:val="ConsPlusCell"/>
              <w:widowControl/>
              <w:rPr>
                <w:rFonts w:ascii="Times New Roman" w:hAnsi="Times New Roman" w:cs="Times New Roman"/>
                <w:sz w:val="24"/>
                <w:szCs w:val="24"/>
              </w:rPr>
            </w:pPr>
            <w:r>
              <w:rPr>
                <w:rFonts w:ascii="Times New Roman" w:hAnsi="Times New Roman" w:cs="Times New Roman"/>
                <w:sz w:val="24"/>
                <w:szCs w:val="24"/>
              </w:rPr>
              <w:t>Группа муници</w:t>
            </w:r>
            <w:r w:rsidR="002B6459" w:rsidRPr="0060428B">
              <w:rPr>
                <w:rFonts w:ascii="Times New Roman" w:hAnsi="Times New Roman" w:cs="Times New Roman"/>
                <w:sz w:val="24"/>
                <w:szCs w:val="24"/>
              </w:rPr>
              <w:t xml:space="preserve">пальной должности </w:t>
            </w:r>
          </w:p>
        </w:tc>
        <w:tc>
          <w:tcPr>
            <w:tcW w:w="5103" w:type="dxa"/>
            <w:tcBorders>
              <w:top w:val="single" w:sz="6" w:space="0" w:color="auto"/>
              <w:left w:val="single" w:sz="6" w:space="0" w:color="auto"/>
              <w:bottom w:val="single" w:sz="6" w:space="0" w:color="auto"/>
              <w:right w:val="single" w:sz="6" w:space="0" w:color="auto"/>
            </w:tcBorders>
          </w:tcPr>
          <w:p w:rsidR="002B6459" w:rsidRPr="0060428B" w:rsidRDefault="002B6459" w:rsidP="00C416AB">
            <w:pPr>
              <w:pStyle w:val="ConsPlusCell"/>
              <w:widowControl/>
              <w:jc w:val="center"/>
              <w:rPr>
                <w:rFonts w:ascii="Times New Roman" w:hAnsi="Times New Roman" w:cs="Times New Roman"/>
                <w:sz w:val="24"/>
                <w:szCs w:val="24"/>
              </w:rPr>
            </w:pPr>
            <w:r w:rsidRPr="0060428B">
              <w:rPr>
                <w:rFonts w:ascii="Times New Roman" w:hAnsi="Times New Roman" w:cs="Times New Roman"/>
                <w:sz w:val="24"/>
                <w:szCs w:val="24"/>
              </w:rPr>
              <w:br/>
              <w:t xml:space="preserve">Наименование муниципальной должности       </w:t>
            </w:r>
            <w:r w:rsidRPr="0060428B">
              <w:rPr>
                <w:rFonts w:ascii="Times New Roman" w:hAnsi="Times New Roman" w:cs="Times New Roman"/>
                <w:sz w:val="24"/>
                <w:szCs w:val="24"/>
              </w:rPr>
              <w:br/>
              <w:t>муниципальной службы</w:t>
            </w:r>
          </w:p>
        </w:tc>
        <w:tc>
          <w:tcPr>
            <w:tcW w:w="2410" w:type="dxa"/>
            <w:tcBorders>
              <w:top w:val="single" w:sz="6" w:space="0" w:color="auto"/>
              <w:left w:val="single" w:sz="6" w:space="0" w:color="auto"/>
              <w:bottom w:val="single" w:sz="6" w:space="0" w:color="auto"/>
              <w:right w:val="single" w:sz="6" w:space="0" w:color="auto"/>
            </w:tcBorders>
          </w:tcPr>
          <w:p w:rsidR="002B6459" w:rsidRPr="0060428B" w:rsidRDefault="002B6459" w:rsidP="00C416AB">
            <w:pPr>
              <w:pStyle w:val="ConsPlusCell"/>
              <w:widowControl/>
              <w:jc w:val="center"/>
              <w:rPr>
                <w:rFonts w:ascii="Times New Roman" w:hAnsi="Times New Roman" w:cs="Times New Roman"/>
                <w:sz w:val="24"/>
                <w:szCs w:val="24"/>
              </w:rPr>
            </w:pPr>
            <w:r w:rsidRPr="0060428B">
              <w:rPr>
                <w:rFonts w:ascii="Times New Roman" w:hAnsi="Times New Roman" w:cs="Times New Roman"/>
                <w:sz w:val="24"/>
                <w:szCs w:val="24"/>
              </w:rPr>
              <w:t xml:space="preserve">Размер  </w:t>
            </w:r>
          </w:p>
          <w:p w:rsidR="002B6459" w:rsidRPr="0060428B" w:rsidRDefault="002B6459" w:rsidP="00C416AB">
            <w:pPr>
              <w:pStyle w:val="ConsPlusCell"/>
              <w:widowControl/>
              <w:jc w:val="center"/>
              <w:rPr>
                <w:rFonts w:ascii="Times New Roman" w:hAnsi="Times New Roman" w:cs="Times New Roman"/>
                <w:sz w:val="24"/>
                <w:szCs w:val="24"/>
              </w:rPr>
            </w:pPr>
            <w:r w:rsidRPr="0060428B">
              <w:rPr>
                <w:rFonts w:ascii="Times New Roman" w:hAnsi="Times New Roman" w:cs="Times New Roman"/>
                <w:sz w:val="24"/>
                <w:szCs w:val="24"/>
              </w:rPr>
              <w:t xml:space="preserve"> должностного оклада   </w:t>
            </w:r>
          </w:p>
          <w:p w:rsidR="002B6459" w:rsidRPr="0060428B" w:rsidRDefault="002B6459" w:rsidP="00C416AB">
            <w:pPr>
              <w:pStyle w:val="ConsPlusCell"/>
              <w:widowControl/>
              <w:jc w:val="center"/>
              <w:rPr>
                <w:rFonts w:ascii="Times New Roman" w:hAnsi="Times New Roman" w:cs="Times New Roman"/>
                <w:sz w:val="24"/>
                <w:szCs w:val="24"/>
              </w:rPr>
            </w:pPr>
            <w:r w:rsidRPr="0060428B">
              <w:rPr>
                <w:rFonts w:ascii="Times New Roman" w:hAnsi="Times New Roman" w:cs="Times New Roman"/>
                <w:sz w:val="24"/>
                <w:szCs w:val="24"/>
              </w:rPr>
              <w:t>(рублей в месяц)</w:t>
            </w:r>
          </w:p>
        </w:tc>
      </w:tr>
      <w:tr w:rsidR="002B6459" w:rsidRPr="0060428B" w:rsidTr="00C416AB">
        <w:trPr>
          <w:trHeight w:val="240"/>
        </w:trPr>
        <w:tc>
          <w:tcPr>
            <w:tcW w:w="1843" w:type="dxa"/>
            <w:tcBorders>
              <w:top w:val="single" w:sz="6" w:space="0" w:color="auto"/>
              <w:left w:val="single" w:sz="6" w:space="0" w:color="auto"/>
              <w:bottom w:val="single" w:sz="6" w:space="0" w:color="auto"/>
              <w:right w:val="single" w:sz="6" w:space="0" w:color="auto"/>
            </w:tcBorders>
          </w:tcPr>
          <w:p w:rsidR="002B6459" w:rsidRPr="0060428B" w:rsidRDefault="002B6459" w:rsidP="00C416AB">
            <w:pPr>
              <w:pStyle w:val="ConsPlusCell"/>
              <w:widowControl/>
              <w:jc w:val="center"/>
              <w:rPr>
                <w:rFonts w:ascii="Times New Roman" w:hAnsi="Times New Roman" w:cs="Times New Roman"/>
                <w:sz w:val="24"/>
                <w:szCs w:val="24"/>
              </w:rPr>
            </w:pPr>
            <w:r w:rsidRPr="0060428B">
              <w:rPr>
                <w:rFonts w:ascii="Times New Roman" w:hAnsi="Times New Roman" w:cs="Times New Roman"/>
                <w:sz w:val="24"/>
                <w:szCs w:val="24"/>
              </w:rPr>
              <w:t>Главная</w:t>
            </w:r>
          </w:p>
        </w:tc>
        <w:tc>
          <w:tcPr>
            <w:tcW w:w="5103" w:type="dxa"/>
            <w:tcBorders>
              <w:top w:val="single" w:sz="6" w:space="0" w:color="auto"/>
              <w:left w:val="single" w:sz="6" w:space="0" w:color="auto"/>
              <w:bottom w:val="single" w:sz="6" w:space="0" w:color="auto"/>
              <w:right w:val="single" w:sz="6" w:space="0" w:color="auto"/>
            </w:tcBorders>
          </w:tcPr>
          <w:p w:rsidR="002B6459" w:rsidRPr="0060428B" w:rsidRDefault="00C416AB" w:rsidP="00C416A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002B6459" w:rsidRPr="0060428B">
              <w:rPr>
                <w:rFonts w:ascii="Times New Roman" w:hAnsi="Times New Roman" w:cs="Times New Roman"/>
                <w:sz w:val="24"/>
                <w:szCs w:val="24"/>
              </w:rPr>
              <w:t>*</w:t>
            </w:r>
          </w:p>
        </w:tc>
        <w:tc>
          <w:tcPr>
            <w:tcW w:w="2410" w:type="dxa"/>
            <w:tcBorders>
              <w:top w:val="single" w:sz="6" w:space="0" w:color="auto"/>
              <w:left w:val="single" w:sz="6" w:space="0" w:color="auto"/>
              <w:bottom w:val="single" w:sz="6" w:space="0" w:color="auto"/>
              <w:right w:val="single" w:sz="6" w:space="0" w:color="auto"/>
            </w:tcBorders>
          </w:tcPr>
          <w:p w:rsidR="002B6459" w:rsidRPr="0060428B" w:rsidRDefault="002B6459" w:rsidP="00C416A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9516</w:t>
            </w:r>
          </w:p>
        </w:tc>
      </w:tr>
      <w:tr w:rsidR="002B6459" w:rsidRPr="0060428B" w:rsidTr="00C416AB">
        <w:trPr>
          <w:trHeight w:val="240"/>
        </w:trPr>
        <w:tc>
          <w:tcPr>
            <w:tcW w:w="1843" w:type="dxa"/>
            <w:tcBorders>
              <w:top w:val="single" w:sz="6" w:space="0" w:color="auto"/>
              <w:left w:val="single" w:sz="6" w:space="0" w:color="auto"/>
              <w:bottom w:val="single" w:sz="6" w:space="0" w:color="auto"/>
              <w:right w:val="single" w:sz="6" w:space="0" w:color="auto"/>
            </w:tcBorders>
          </w:tcPr>
          <w:p w:rsidR="002B6459" w:rsidRPr="0060428B" w:rsidRDefault="002B6459" w:rsidP="00C416AB">
            <w:pPr>
              <w:pStyle w:val="ConsPlusCell"/>
              <w:widowControl/>
              <w:jc w:val="center"/>
              <w:rPr>
                <w:rFonts w:ascii="Times New Roman" w:hAnsi="Times New Roman" w:cs="Times New Roman"/>
                <w:sz w:val="24"/>
                <w:szCs w:val="24"/>
              </w:rPr>
            </w:pPr>
            <w:r w:rsidRPr="0060428B">
              <w:rPr>
                <w:rFonts w:ascii="Times New Roman" w:hAnsi="Times New Roman" w:cs="Times New Roman"/>
                <w:sz w:val="24"/>
                <w:szCs w:val="24"/>
              </w:rPr>
              <w:t>Старшая</w:t>
            </w:r>
          </w:p>
        </w:tc>
        <w:tc>
          <w:tcPr>
            <w:tcW w:w="5103" w:type="dxa"/>
            <w:tcBorders>
              <w:top w:val="single" w:sz="6" w:space="0" w:color="auto"/>
              <w:left w:val="single" w:sz="6" w:space="0" w:color="auto"/>
              <w:bottom w:val="single" w:sz="6" w:space="0" w:color="auto"/>
              <w:right w:val="single" w:sz="6" w:space="0" w:color="auto"/>
            </w:tcBorders>
          </w:tcPr>
          <w:p w:rsidR="002B6459" w:rsidRPr="0060428B" w:rsidRDefault="00C416AB" w:rsidP="00C416A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002B6459">
              <w:rPr>
                <w:rFonts w:ascii="Times New Roman" w:hAnsi="Times New Roman" w:cs="Times New Roman"/>
                <w:sz w:val="24"/>
                <w:szCs w:val="24"/>
              </w:rPr>
              <w:t>**</w:t>
            </w:r>
          </w:p>
        </w:tc>
        <w:tc>
          <w:tcPr>
            <w:tcW w:w="2410" w:type="dxa"/>
            <w:tcBorders>
              <w:top w:val="single" w:sz="6" w:space="0" w:color="auto"/>
              <w:left w:val="single" w:sz="6" w:space="0" w:color="auto"/>
              <w:bottom w:val="single" w:sz="6" w:space="0" w:color="auto"/>
              <w:right w:val="single" w:sz="6" w:space="0" w:color="auto"/>
            </w:tcBorders>
          </w:tcPr>
          <w:p w:rsidR="002B6459" w:rsidRPr="0060428B" w:rsidRDefault="002B6459" w:rsidP="00C416A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7387</w:t>
            </w:r>
          </w:p>
        </w:tc>
      </w:tr>
      <w:tr w:rsidR="002B6459" w:rsidRPr="0060428B" w:rsidTr="00C416AB">
        <w:trPr>
          <w:trHeight w:val="237"/>
        </w:trPr>
        <w:tc>
          <w:tcPr>
            <w:tcW w:w="1843" w:type="dxa"/>
            <w:tcBorders>
              <w:top w:val="single" w:sz="6" w:space="0" w:color="auto"/>
              <w:left w:val="single" w:sz="6" w:space="0" w:color="auto"/>
              <w:bottom w:val="single" w:sz="6" w:space="0" w:color="auto"/>
              <w:right w:val="single" w:sz="6" w:space="0" w:color="auto"/>
            </w:tcBorders>
          </w:tcPr>
          <w:p w:rsidR="002B6459" w:rsidRPr="0060428B" w:rsidRDefault="002B6459" w:rsidP="00C416AB">
            <w:pPr>
              <w:pStyle w:val="ConsPlusCell"/>
              <w:widowControl/>
              <w:jc w:val="center"/>
              <w:rPr>
                <w:rFonts w:ascii="Times New Roman" w:hAnsi="Times New Roman" w:cs="Times New Roman"/>
                <w:sz w:val="24"/>
                <w:szCs w:val="24"/>
              </w:rPr>
            </w:pPr>
            <w:r w:rsidRPr="0060428B">
              <w:rPr>
                <w:rFonts w:ascii="Times New Roman" w:hAnsi="Times New Roman" w:cs="Times New Roman"/>
                <w:sz w:val="24"/>
                <w:szCs w:val="24"/>
              </w:rPr>
              <w:t>Старшая</w:t>
            </w:r>
          </w:p>
        </w:tc>
        <w:tc>
          <w:tcPr>
            <w:tcW w:w="5103" w:type="dxa"/>
            <w:tcBorders>
              <w:top w:val="single" w:sz="6" w:space="0" w:color="auto"/>
              <w:left w:val="single" w:sz="6" w:space="0" w:color="auto"/>
              <w:bottom w:val="single" w:sz="6" w:space="0" w:color="auto"/>
              <w:right w:val="single" w:sz="6" w:space="0" w:color="auto"/>
            </w:tcBorders>
          </w:tcPr>
          <w:p w:rsidR="002B6459" w:rsidRPr="0060428B" w:rsidRDefault="00C416AB" w:rsidP="00C416A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002B6459">
              <w:rPr>
                <w:rFonts w:ascii="Times New Roman" w:hAnsi="Times New Roman" w:cs="Times New Roman"/>
                <w:sz w:val="24"/>
                <w:szCs w:val="24"/>
              </w:rPr>
              <w:t>***</w:t>
            </w:r>
          </w:p>
        </w:tc>
        <w:tc>
          <w:tcPr>
            <w:tcW w:w="2410" w:type="dxa"/>
            <w:tcBorders>
              <w:top w:val="single" w:sz="6" w:space="0" w:color="auto"/>
              <w:left w:val="single" w:sz="6" w:space="0" w:color="auto"/>
              <w:bottom w:val="single" w:sz="6" w:space="0" w:color="auto"/>
              <w:right w:val="single" w:sz="6" w:space="0" w:color="auto"/>
            </w:tcBorders>
          </w:tcPr>
          <w:p w:rsidR="002B6459" w:rsidRDefault="002B6459" w:rsidP="00C416A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7387</w:t>
            </w:r>
          </w:p>
        </w:tc>
      </w:tr>
      <w:tr w:rsidR="002B6459" w:rsidRPr="0060428B" w:rsidTr="00C416AB">
        <w:trPr>
          <w:trHeight w:val="128"/>
        </w:trPr>
        <w:tc>
          <w:tcPr>
            <w:tcW w:w="1843" w:type="dxa"/>
            <w:tcBorders>
              <w:top w:val="single" w:sz="6" w:space="0" w:color="auto"/>
              <w:left w:val="single" w:sz="6" w:space="0" w:color="auto"/>
              <w:bottom w:val="single" w:sz="6" w:space="0" w:color="auto"/>
              <w:right w:val="single" w:sz="6" w:space="0" w:color="auto"/>
            </w:tcBorders>
          </w:tcPr>
          <w:p w:rsidR="002B6459" w:rsidRPr="0060428B" w:rsidRDefault="002B6459" w:rsidP="00C416AB">
            <w:pPr>
              <w:pStyle w:val="ConsPlusCell"/>
              <w:widowControl/>
              <w:jc w:val="center"/>
              <w:rPr>
                <w:rFonts w:ascii="Times New Roman" w:hAnsi="Times New Roman" w:cs="Times New Roman"/>
                <w:sz w:val="24"/>
                <w:szCs w:val="24"/>
              </w:rPr>
            </w:pPr>
            <w:r w:rsidRPr="0060428B">
              <w:rPr>
                <w:rFonts w:ascii="Times New Roman" w:hAnsi="Times New Roman" w:cs="Times New Roman"/>
                <w:sz w:val="24"/>
                <w:szCs w:val="24"/>
              </w:rPr>
              <w:t>Старшая</w:t>
            </w:r>
          </w:p>
        </w:tc>
        <w:tc>
          <w:tcPr>
            <w:tcW w:w="5103" w:type="dxa"/>
            <w:tcBorders>
              <w:top w:val="single" w:sz="6" w:space="0" w:color="auto"/>
              <w:left w:val="single" w:sz="6" w:space="0" w:color="auto"/>
              <w:bottom w:val="single" w:sz="6" w:space="0" w:color="auto"/>
              <w:right w:val="single" w:sz="6" w:space="0" w:color="auto"/>
            </w:tcBorders>
          </w:tcPr>
          <w:p w:rsidR="002B6459" w:rsidRPr="0060428B" w:rsidRDefault="00C416AB" w:rsidP="00C416A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Главный специалист </w:t>
            </w:r>
            <w:r w:rsidR="002B6459" w:rsidRPr="0060428B">
              <w:rPr>
                <w:rFonts w:ascii="Times New Roman" w:hAnsi="Times New Roman" w:cs="Times New Roman"/>
                <w:sz w:val="24"/>
                <w:szCs w:val="24"/>
              </w:rPr>
              <w:t>*</w:t>
            </w:r>
          </w:p>
        </w:tc>
        <w:tc>
          <w:tcPr>
            <w:tcW w:w="2410" w:type="dxa"/>
            <w:tcBorders>
              <w:top w:val="single" w:sz="6" w:space="0" w:color="auto"/>
              <w:left w:val="single" w:sz="6" w:space="0" w:color="auto"/>
              <w:bottom w:val="single" w:sz="6" w:space="0" w:color="auto"/>
              <w:right w:val="single" w:sz="6" w:space="0" w:color="auto"/>
            </w:tcBorders>
          </w:tcPr>
          <w:p w:rsidR="002B6459" w:rsidRPr="0060428B" w:rsidRDefault="002B6459" w:rsidP="00C416A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6507</w:t>
            </w:r>
          </w:p>
        </w:tc>
      </w:tr>
      <w:tr w:rsidR="002B6459" w:rsidRPr="0060428B" w:rsidTr="00C416AB">
        <w:trPr>
          <w:trHeight w:val="177"/>
        </w:trPr>
        <w:tc>
          <w:tcPr>
            <w:tcW w:w="1843" w:type="dxa"/>
            <w:tcBorders>
              <w:top w:val="single" w:sz="6" w:space="0" w:color="auto"/>
              <w:left w:val="single" w:sz="6" w:space="0" w:color="auto"/>
              <w:bottom w:val="single" w:sz="6" w:space="0" w:color="auto"/>
              <w:right w:val="single" w:sz="6" w:space="0" w:color="auto"/>
            </w:tcBorders>
          </w:tcPr>
          <w:p w:rsidR="002B6459" w:rsidRPr="0060428B" w:rsidRDefault="002B6459" w:rsidP="00C416AB">
            <w:pPr>
              <w:pStyle w:val="ConsPlusCell"/>
              <w:widowControl/>
              <w:jc w:val="center"/>
              <w:rPr>
                <w:rFonts w:ascii="Times New Roman" w:hAnsi="Times New Roman" w:cs="Times New Roman"/>
                <w:sz w:val="24"/>
                <w:szCs w:val="24"/>
              </w:rPr>
            </w:pPr>
            <w:r w:rsidRPr="0060428B">
              <w:rPr>
                <w:rFonts w:ascii="Times New Roman" w:hAnsi="Times New Roman" w:cs="Times New Roman"/>
                <w:sz w:val="24"/>
                <w:szCs w:val="24"/>
              </w:rPr>
              <w:t>Старшая</w:t>
            </w:r>
          </w:p>
        </w:tc>
        <w:tc>
          <w:tcPr>
            <w:tcW w:w="5103" w:type="dxa"/>
            <w:tcBorders>
              <w:top w:val="single" w:sz="6" w:space="0" w:color="auto"/>
              <w:left w:val="single" w:sz="6" w:space="0" w:color="auto"/>
              <w:bottom w:val="single" w:sz="6" w:space="0" w:color="auto"/>
              <w:right w:val="single" w:sz="6" w:space="0" w:color="auto"/>
            </w:tcBorders>
          </w:tcPr>
          <w:p w:rsidR="002B6459" w:rsidRPr="0060428B" w:rsidRDefault="00C416AB" w:rsidP="00C416A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Ведущий специалист </w:t>
            </w:r>
            <w:r w:rsidR="002B6459" w:rsidRPr="0060428B">
              <w:rPr>
                <w:rFonts w:ascii="Times New Roman" w:hAnsi="Times New Roman" w:cs="Times New Roman"/>
                <w:sz w:val="24"/>
                <w:szCs w:val="24"/>
              </w:rPr>
              <w:t>**</w:t>
            </w:r>
          </w:p>
        </w:tc>
        <w:tc>
          <w:tcPr>
            <w:tcW w:w="2410" w:type="dxa"/>
            <w:tcBorders>
              <w:top w:val="single" w:sz="6" w:space="0" w:color="auto"/>
              <w:left w:val="single" w:sz="6" w:space="0" w:color="auto"/>
              <w:bottom w:val="single" w:sz="6" w:space="0" w:color="auto"/>
              <w:right w:val="single" w:sz="6" w:space="0" w:color="auto"/>
            </w:tcBorders>
          </w:tcPr>
          <w:p w:rsidR="002B6459" w:rsidRPr="0060428B" w:rsidRDefault="002B6459" w:rsidP="00C416A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5050</w:t>
            </w:r>
          </w:p>
        </w:tc>
      </w:tr>
      <w:tr w:rsidR="002B6459" w:rsidRPr="0060428B" w:rsidTr="00C416AB">
        <w:trPr>
          <w:trHeight w:val="240"/>
        </w:trPr>
        <w:tc>
          <w:tcPr>
            <w:tcW w:w="1843" w:type="dxa"/>
            <w:tcBorders>
              <w:top w:val="single" w:sz="6" w:space="0" w:color="auto"/>
              <w:left w:val="single" w:sz="6" w:space="0" w:color="auto"/>
              <w:bottom w:val="single" w:sz="6" w:space="0" w:color="auto"/>
              <w:right w:val="single" w:sz="6" w:space="0" w:color="auto"/>
            </w:tcBorders>
          </w:tcPr>
          <w:p w:rsidR="002B6459" w:rsidRPr="0060428B" w:rsidRDefault="002B6459" w:rsidP="00C416A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Младшая</w:t>
            </w:r>
          </w:p>
        </w:tc>
        <w:tc>
          <w:tcPr>
            <w:tcW w:w="5103" w:type="dxa"/>
            <w:tcBorders>
              <w:top w:val="single" w:sz="6" w:space="0" w:color="auto"/>
              <w:left w:val="single" w:sz="6" w:space="0" w:color="auto"/>
              <w:bottom w:val="single" w:sz="6" w:space="0" w:color="auto"/>
              <w:right w:val="single" w:sz="6" w:space="0" w:color="auto"/>
            </w:tcBorders>
          </w:tcPr>
          <w:p w:rsidR="002B6459" w:rsidRPr="0060428B" w:rsidRDefault="002B6459" w:rsidP="00C416AB">
            <w:pPr>
              <w:pStyle w:val="ConsPlusCell"/>
              <w:widowControl/>
              <w:rPr>
                <w:rFonts w:ascii="Times New Roman" w:hAnsi="Times New Roman" w:cs="Times New Roman"/>
                <w:sz w:val="24"/>
                <w:szCs w:val="24"/>
              </w:rPr>
            </w:pPr>
            <w:r>
              <w:rPr>
                <w:rFonts w:ascii="Times New Roman" w:hAnsi="Times New Roman" w:cs="Times New Roman"/>
                <w:sz w:val="24"/>
                <w:szCs w:val="24"/>
              </w:rPr>
              <w:t>Специалист 1 категории</w:t>
            </w:r>
            <w:r w:rsidR="00C416AB">
              <w:rPr>
                <w:rFonts w:ascii="Times New Roman" w:hAnsi="Times New Roman" w:cs="Times New Roman"/>
                <w:sz w:val="24"/>
                <w:szCs w:val="24"/>
              </w:rPr>
              <w:t xml:space="preserve"> </w:t>
            </w:r>
            <w:r>
              <w:rPr>
                <w:rFonts w:ascii="Times New Roman" w:hAnsi="Times New Roman" w:cs="Times New Roman"/>
                <w:sz w:val="24"/>
                <w:szCs w:val="24"/>
              </w:rPr>
              <w:t>***</w:t>
            </w:r>
          </w:p>
        </w:tc>
        <w:tc>
          <w:tcPr>
            <w:tcW w:w="2410" w:type="dxa"/>
            <w:tcBorders>
              <w:top w:val="single" w:sz="6" w:space="0" w:color="auto"/>
              <w:left w:val="single" w:sz="6" w:space="0" w:color="auto"/>
              <w:bottom w:val="single" w:sz="6" w:space="0" w:color="auto"/>
              <w:right w:val="single" w:sz="6" w:space="0" w:color="auto"/>
            </w:tcBorders>
          </w:tcPr>
          <w:p w:rsidR="002B6459" w:rsidRPr="0060428B" w:rsidRDefault="002B6459" w:rsidP="00C416A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4953</w:t>
            </w:r>
          </w:p>
        </w:tc>
      </w:tr>
    </w:tbl>
    <w:p w:rsidR="00C416AB" w:rsidRDefault="00C416AB" w:rsidP="002B6459">
      <w:pPr>
        <w:rPr>
          <w:sz w:val="20"/>
          <w:szCs w:val="20"/>
        </w:rPr>
      </w:pPr>
    </w:p>
    <w:p w:rsidR="002B6459" w:rsidRPr="0080256A" w:rsidRDefault="002B6459" w:rsidP="002B6459">
      <w:pPr>
        <w:rPr>
          <w:sz w:val="20"/>
          <w:szCs w:val="20"/>
        </w:rPr>
      </w:pPr>
      <w:r w:rsidRPr="0080256A">
        <w:rPr>
          <w:sz w:val="20"/>
          <w:szCs w:val="20"/>
        </w:rPr>
        <w:t>*     для поселений с численностью населения более 1000 человек;</w:t>
      </w:r>
    </w:p>
    <w:p w:rsidR="002B6459" w:rsidRPr="0080256A" w:rsidRDefault="002B6459" w:rsidP="002B6459">
      <w:pPr>
        <w:rPr>
          <w:sz w:val="20"/>
          <w:szCs w:val="20"/>
        </w:rPr>
      </w:pPr>
      <w:r w:rsidRPr="0080256A">
        <w:rPr>
          <w:sz w:val="20"/>
          <w:szCs w:val="20"/>
        </w:rPr>
        <w:t>**   для поселений с численностью населения менее 1000 человек;</w:t>
      </w:r>
    </w:p>
    <w:p w:rsidR="002B6459" w:rsidRPr="0080256A" w:rsidRDefault="002B6459" w:rsidP="002B6459">
      <w:pPr>
        <w:rPr>
          <w:sz w:val="20"/>
          <w:szCs w:val="20"/>
        </w:rPr>
      </w:pPr>
      <w:r w:rsidRPr="0080256A">
        <w:rPr>
          <w:sz w:val="20"/>
          <w:szCs w:val="20"/>
        </w:rPr>
        <w:t>***</w:t>
      </w:r>
      <w:r w:rsidRPr="00122A8B">
        <w:rPr>
          <w:sz w:val="20"/>
          <w:szCs w:val="20"/>
        </w:rPr>
        <w:t xml:space="preserve"> </w:t>
      </w:r>
      <w:r w:rsidRPr="0080256A">
        <w:rPr>
          <w:sz w:val="20"/>
          <w:szCs w:val="20"/>
        </w:rPr>
        <w:t xml:space="preserve">для поселений с численностью населения менее </w:t>
      </w:r>
      <w:r>
        <w:rPr>
          <w:sz w:val="20"/>
          <w:szCs w:val="20"/>
        </w:rPr>
        <w:t>500</w:t>
      </w:r>
      <w:r w:rsidRPr="0080256A">
        <w:rPr>
          <w:sz w:val="20"/>
          <w:szCs w:val="20"/>
        </w:rPr>
        <w:t xml:space="preserve"> человек;</w:t>
      </w:r>
    </w:p>
    <w:p w:rsidR="002B6459" w:rsidRDefault="002B6459" w:rsidP="002B6459"/>
    <w:p w:rsidR="002B6459" w:rsidRDefault="002B6459" w:rsidP="002B6459"/>
    <w:p w:rsidR="00C416AB" w:rsidRDefault="00C416AB" w:rsidP="002B6459"/>
    <w:p w:rsidR="00C416AB" w:rsidRDefault="00C416AB" w:rsidP="002B6459"/>
    <w:p w:rsidR="00C416AB" w:rsidRDefault="00C416AB" w:rsidP="002B6459"/>
    <w:p w:rsidR="00C416AB" w:rsidRDefault="00C416AB" w:rsidP="002B6459"/>
    <w:p w:rsidR="00C416AB" w:rsidRDefault="00C416AB" w:rsidP="002B6459"/>
    <w:p w:rsidR="00C416AB" w:rsidRDefault="00C416AB" w:rsidP="002B6459"/>
    <w:p w:rsidR="00C416AB" w:rsidRDefault="00C416AB" w:rsidP="002B6459"/>
    <w:p w:rsidR="00C416AB" w:rsidRDefault="00C416AB" w:rsidP="002B6459"/>
    <w:p w:rsidR="00C416AB" w:rsidRDefault="00C416AB" w:rsidP="002B6459"/>
    <w:p w:rsidR="00C416AB" w:rsidRDefault="00C416AB" w:rsidP="002B6459"/>
    <w:p w:rsidR="00C416AB" w:rsidRDefault="00C416AB" w:rsidP="002B6459"/>
    <w:p w:rsidR="00C416AB" w:rsidRDefault="00C416AB" w:rsidP="002B6459"/>
    <w:p w:rsidR="00C416AB" w:rsidRDefault="00C416AB" w:rsidP="002B6459"/>
    <w:p w:rsidR="00C416AB" w:rsidRDefault="00C416AB" w:rsidP="002B6459"/>
    <w:p w:rsidR="00C416AB" w:rsidRDefault="00C416AB" w:rsidP="002B6459"/>
    <w:p w:rsidR="00C416AB" w:rsidRDefault="00C416AB" w:rsidP="002B6459"/>
    <w:p w:rsidR="00C416AB" w:rsidRDefault="00C416AB" w:rsidP="002B6459"/>
    <w:p w:rsidR="00C416AB" w:rsidRDefault="00C416AB" w:rsidP="002B6459"/>
    <w:p w:rsidR="002B6459" w:rsidRDefault="002B6459" w:rsidP="00C416AB">
      <w:pPr>
        <w:pStyle w:val="ConsPlusTitle"/>
        <w:widowControl/>
        <w:rPr>
          <w:rFonts w:ascii="Times New Roman" w:hAnsi="Times New Roman" w:cs="Times New Roman"/>
          <w:b w:val="0"/>
          <w:bCs w:val="0"/>
          <w:sz w:val="24"/>
          <w:szCs w:val="24"/>
        </w:rPr>
      </w:pPr>
    </w:p>
    <w:p w:rsidR="00C416AB" w:rsidRDefault="00C416AB" w:rsidP="00C416AB">
      <w:pPr>
        <w:pStyle w:val="ConsPlusTitle"/>
        <w:widowControl/>
        <w:rPr>
          <w:rFonts w:ascii="Times New Roman" w:hAnsi="Times New Roman" w:cs="Times New Roman"/>
          <w:b w:val="0"/>
          <w:bCs w:val="0"/>
          <w:sz w:val="24"/>
          <w:szCs w:val="24"/>
        </w:rPr>
      </w:pPr>
    </w:p>
    <w:tbl>
      <w:tblPr>
        <w:tblStyle w:val="a6"/>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C416AB" w:rsidTr="00C416AB">
        <w:tc>
          <w:tcPr>
            <w:tcW w:w="5777" w:type="dxa"/>
          </w:tcPr>
          <w:p w:rsidR="00C416AB" w:rsidRPr="00C416AB" w:rsidRDefault="00C416AB" w:rsidP="00C416AB">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Приложение №2</w:t>
            </w:r>
          </w:p>
          <w:p w:rsidR="00C416AB" w:rsidRPr="00C416AB" w:rsidRDefault="00C416AB" w:rsidP="00C416AB">
            <w:pPr>
              <w:pStyle w:val="ConsPlusTitle"/>
              <w:widowControl/>
              <w:rPr>
                <w:rFonts w:ascii="Times New Roman" w:hAnsi="Times New Roman" w:cs="Times New Roman"/>
                <w:b w:val="0"/>
                <w:sz w:val="24"/>
                <w:szCs w:val="24"/>
              </w:rPr>
            </w:pPr>
          </w:p>
          <w:p w:rsidR="00C416AB" w:rsidRPr="00C416AB" w:rsidRDefault="00C416AB" w:rsidP="00C416AB">
            <w:pPr>
              <w:pStyle w:val="ConsPlusTitle"/>
              <w:widowControl/>
              <w:rPr>
                <w:rFonts w:ascii="Times New Roman" w:hAnsi="Times New Roman" w:cs="Times New Roman"/>
                <w:sz w:val="24"/>
                <w:szCs w:val="24"/>
              </w:rPr>
            </w:pPr>
            <w:r>
              <w:rPr>
                <w:rFonts w:ascii="Times New Roman" w:hAnsi="Times New Roman" w:cs="Times New Roman"/>
                <w:b w:val="0"/>
                <w:sz w:val="24"/>
                <w:szCs w:val="24"/>
              </w:rPr>
              <w:t>к</w:t>
            </w:r>
            <w:r w:rsidRPr="00C416AB">
              <w:rPr>
                <w:rFonts w:ascii="Times New Roman" w:hAnsi="Times New Roman" w:cs="Times New Roman"/>
                <w:b w:val="0"/>
                <w:sz w:val="24"/>
                <w:szCs w:val="24"/>
              </w:rPr>
              <w:t xml:space="preserve"> Положению о денежном содержании служащих, замещающих должности муниципальной службы органов местного самоуправления Переваленского сельского поселения Подгоренского муниципального района Воронежской области, утвержденному решением Совета народных депутатов Переваленского сельского поселения Подгоренского муниципального района Воронежской области от</w:t>
            </w:r>
            <w:r>
              <w:rPr>
                <w:rFonts w:ascii="Times New Roman" w:hAnsi="Times New Roman" w:cs="Times New Roman"/>
                <w:sz w:val="24"/>
                <w:szCs w:val="24"/>
              </w:rPr>
              <w:t xml:space="preserve"> </w:t>
            </w:r>
          </w:p>
        </w:tc>
      </w:tr>
    </w:tbl>
    <w:p w:rsidR="00C416AB" w:rsidRDefault="00C416AB" w:rsidP="00C416AB">
      <w:pPr>
        <w:pStyle w:val="ConsPlusTitle"/>
        <w:widowControl/>
        <w:rPr>
          <w:rFonts w:ascii="Times New Roman" w:hAnsi="Times New Roman" w:cs="Times New Roman"/>
          <w:b w:val="0"/>
          <w:sz w:val="24"/>
          <w:szCs w:val="24"/>
        </w:rPr>
      </w:pPr>
    </w:p>
    <w:p w:rsidR="00C416AB" w:rsidRDefault="00C416AB" w:rsidP="002B6459">
      <w:pPr>
        <w:pStyle w:val="ConsPlusTitle"/>
        <w:widowControl/>
        <w:jc w:val="center"/>
        <w:rPr>
          <w:rFonts w:ascii="Times New Roman" w:hAnsi="Times New Roman" w:cs="Times New Roman"/>
          <w:sz w:val="24"/>
          <w:szCs w:val="24"/>
        </w:rPr>
      </w:pPr>
    </w:p>
    <w:p w:rsidR="002B6459" w:rsidRPr="00367896" w:rsidRDefault="002B6459" w:rsidP="00C416AB">
      <w:pPr>
        <w:pStyle w:val="ConsPlusTitle"/>
        <w:widowControl/>
        <w:jc w:val="center"/>
        <w:rPr>
          <w:rFonts w:ascii="Times New Roman" w:hAnsi="Times New Roman" w:cs="Times New Roman"/>
          <w:sz w:val="24"/>
          <w:szCs w:val="24"/>
        </w:rPr>
      </w:pPr>
      <w:r w:rsidRPr="00367896">
        <w:rPr>
          <w:rFonts w:ascii="Times New Roman" w:hAnsi="Times New Roman" w:cs="Times New Roman"/>
          <w:sz w:val="24"/>
          <w:szCs w:val="24"/>
        </w:rPr>
        <w:t>РАЗМЕР  ЕЖЕМЕСЯЧНОЙ НАДБАВКИ</w:t>
      </w:r>
    </w:p>
    <w:p w:rsidR="002B6459" w:rsidRDefault="002B6459" w:rsidP="00C416AB">
      <w:pPr>
        <w:pStyle w:val="ConsPlusTitle"/>
        <w:widowControl/>
        <w:jc w:val="center"/>
        <w:rPr>
          <w:rFonts w:ascii="Times New Roman" w:hAnsi="Times New Roman" w:cs="Times New Roman"/>
          <w:sz w:val="24"/>
          <w:szCs w:val="24"/>
        </w:rPr>
      </w:pPr>
      <w:r w:rsidRPr="00367896">
        <w:rPr>
          <w:rFonts w:ascii="Times New Roman" w:hAnsi="Times New Roman" w:cs="Times New Roman"/>
          <w:sz w:val="24"/>
          <w:szCs w:val="24"/>
        </w:rPr>
        <w:t>К ДОЛЖНОСТНЫМ ОКЛАДАМ ЗА КЛАССНЫЙ ЧИН</w:t>
      </w:r>
    </w:p>
    <w:p w:rsidR="002B6459" w:rsidRPr="0060428B" w:rsidRDefault="002B6459" w:rsidP="002B6459">
      <w:pPr>
        <w:pStyle w:val="ConsPlusTitle"/>
        <w:widowControl/>
        <w:jc w:val="center"/>
        <w:rPr>
          <w:rFonts w:ascii="Times New Roman" w:hAnsi="Times New Roman" w:cs="Times New Roman"/>
          <w:b w:val="0"/>
          <w:sz w:val="24"/>
          <w:szCs w:val="24"/>
        </w:rPr>
      </w:pPr>
      <w:r w:rsidRPr="00367896">
        <w:rPr>
          <w:rFonts w:ascii="Times New Roman" w:hAnsi="Times New Roman" w:cs="Times New Roman"/>
          <w:sz w:val="24"/>
          <w:szCs w:val="24"/>
        </w:rPr>
        <w:t xml:space="preserve"> </w:t>
      </w:r>
    </w:p>
    <w:tbl>
      <w:tblPr>
        <w:tblW w:w="9450" w:type="dxa"/>
        <w:tblInd w:w="70" w:type="dxa"/>
        <w:tblLayout w:type="fixed"/>
        <w:tblCellMar>
          <w:left w:w="70" w:type="dxa"/>
          <w:right w:w="70" w:type="dxa"/>
        </w:tblCellMar>
        <w:tblLook w:val="0000"/>
      </w:tblPr>
      <w:tblGrid>
        <w:gridCol w:w="7371"/>
        <w:gridCol w:w="2079"/>
      </w:tblGrid>
      <w:tr w:rsidR="002B6459" w:rsidRPr="0060428B" w:rsidTr="00C416AB">
        <w:trPr>
          <w:trHeight w:val="480"/>
        </w:trPr>
        <w:tc>
          <w:tcPr>
            <w:tcW w:w="7371" w:type="dxa"/>
            <w:tcBorders>
              <w:top w:val="single" w:sz="6" w:space="0" w:color="auto"/>
              <w:left w:val="single" w:sz="6" w:space="0" w:color="auto"/>
              <w:bottom w:val="single" w:sz="6" w:space="0" w:color="auto"/>
              <w:right w:val="single" w:sz="6" w:space="0" w:color="auto"/>
            </w:tcBorders>
            <w:vAlign w:val="center"/>
          </w:tcPr>
          <w:p w:rsidR="002B6459" w:rsidRPr="00E91BA2" w:rsidRDefault="002B6459" w:rsidP="00C416AB">
            <w:pPr>
              <w:pStyle w:val="ConsPlusCell"/>
              <w:widowControl/>
              <w:jc w:val="center"/>
              <w:rPr>
                <w:rFonts w:ascii="Times New Roman" w:hAnsi="Times New Roman" w:cs="Times New Roman"/>
                <w:b/>
                <w:sz w:val="24"/>
                <w:szCs w:val="24"/>
              </w:rPr>
            </w:pPr>
            <w:r w:rsidRPr="00E91BA2">
              <w:rPr>
                <w:rFonts w:ascii="Times New Roman" w:hAnsi="Times New Roman" w:cs="Times New Roman"/>
                <w:b/>
                <w:sz w:val="24"/>
                <w:szCs w:val="24"/>
              </w:rPr>
              <w:t>Классный чин</w:t>
            </w:r>
          </w:p>
        </w:tc>
        <w:tc>
          <w:tcPr>
            <w:tcW w:w="2079" w:type="dxa"/>
            <w:tcBorders>
              <w:top w:val="single" w:sz="6" w:space="0" w:color="auto"/>
              <w:left w:val="single" w:sz="6" w:space="0" w:color="auto"/>
              <w:bottom w:val="single" w:sz="6" w:space="0" w:color="auto"/>
              <w:right w:val="single" w:sz="6" w:space="0" w:color="auto"/>
            </w:tcBorders>
          </w:tcPr>
          <w:p w:rsidR="002B6459" w:rsidRPr="00E91BA2" w:rsidRDefault="002B6459" w:rsidP="006716FD">
            <w:pPr>
              <w:pStyle w:val="ConsPlusCell"/>
              <w:widowControl/>
              <w:jc w:val="center"/>
              <w:rPr>
                <w:rFonts w:ascii="Times New Roman" w:hAnsi="Times New Roman" w:cs="Times New Roman"/>
                <w:b/>
                <w:sz w:val="24"/>
                <w:szCs w:val="24"/>
              </w:rPr>
            </w:pPr>
            <w:r w:rsidRPr="00E91BA2">
              <w:rPr>
                <w:rFonts w:ascii="Times New Roman" w:hAnsi="Times New Roman" w:cs="Times New Roman"/>
                <w:b/>
                <w:sz w:val="24"/>
                <w:szCs w:val="24"/>
              </w:rPr>
              <w:t xml:space="preserve">Размер надбавки   </w:t>
            </w:r>
            <w:r w:rsidRPr="00E91BA2">
              <w:rPr>
                <w:rFonts w:ascii="Times New Roman" w:hAnsi="Times New Roman" w:cs="Times New Roman"/>
                <w:b/>
                <w:sz w:val="24"/>
                <w:szCs w:val="24"/>
              </w:rPr>
              <w:br/>
              <w:t>(рублей)</w:t>
            </w:r>
          </w:p>
        </w:tc>
      </w:tr>
      <w:tr w:rsidR="002B6459" w:rsidRPr="0060428B" w:rsidTr="00C416AB">
        <w:trPr>
          <w:trHeight w:val="240"/>
        </w:trPr>
        <w:tc>
          <w:tcPr>
            <w:tcW w:w="7371" w:type="dxa"/>
            <w:tcBorders>
              <w:top w:val="single" w:sz="6" w:space="0" w:color="auto"/>
              <w:left w:val="single" w:sz="6" w:space="0" w:color="auto"/>
              <w:bottom w:val="single" w:sz="6" w:space="0" w:color="auto"/>
              <w:right w:val="single" w:sz="6" w:space="0" w:color="auto"/>
            </w:tcBorders>
          </w:tcPr>
          <w:p w:rsidR="002B6459" w:rsidRPr="0060428B" w:rsidRDefault="002B6459" w:rsidP="006716FD">
            <w:pPr>
              <w:pStyle w:val="ConsPlusCell"/>
              <w:widowControl/>
              <w:rPr>
                <w:rFonts w:ascii="Times New Roman" w:hAnsi="Times New Roman" w:cs="Times New Roman"/>
                <w:sz w:val="24"/>
                <w:szCs w:val="24"/>
              </w:rPr>
            </w:pPr>
            <w:r>
              <w:rPr>
                <w:rFonts w:ascii="Times New Roman" w:hAnsi="Times New Roman" w:cs="Times New Roman"/>
                <w:sz w:val="24"/>
                <w:szCs w:val="24"/>
              </w:rPr>
              <w:t>Главный муниципальный с</w:t>
            </w:r>
            <w:r w:rsidRPr="0060428B">
              <w:rPr>
                <w:rFonts w:ascii="Times New Roman" w:hAnsi="Times New Roman" w:cs="Times New Roman"/>
                <w:sz w:val="24"/>
                <w:szCs w:val="24"/>
              </w:rPr>
              <w:t xml:space="preserve">оветник муниципальной службы 1 класса             </w:t>
            </w:r>
          </w:p>
        </w:tc>
        <w:tc>
          <w:tcPr>
            <w:tcW w:w="2079" w:type="dxa"/>
            <w:tcBorders>
              <w:top w:val="single" w:sz="6" w:space="0" w:color="auto"/>
              <w:left w:val="single" w:sz="6" w:space="0" w:color="auto"/>
              <w:bottom w:val="single" w:sz="6" w:space="0" w:color="auto"/>
              <w:right w:val="single" w:sz="6" w:space="0" w:color="auto"/>
            </w:tcBorders>
          </w:tcPr>
          <w:p w:rsidR="002B6459" w:rsidRPr="0060428B" w:rsidRDefault="002B6459" w:rsidP="006716F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2098</w:t>
            </w:r>
          </w:p>
        </w:tc>
      </w:tr>
      <w:tr w:rsidR="002B6459" w:rsidRPr="0060428B" w:rsidTr="00C416AB">
        <w:trPr>
          <w:trHeight w:val="240"/>
        </w:trPr>
        <w:tc>
          <w:tcPr>
            <w:tcW w:w="7371" w:type="dxa"/>
            <w:tcBorders>
              <w:top w:val="single" w:sz="6" w:space="0" w:color="auto"/>
              <w:left w:val="single" w:sz="6" w:space="0" w:color="auto"/>
              <w:bottom w:val="single" w:sz="6" w:space="0" w:color="auto"/>
              <w:right w:val="single" w:sz="6" w:space="0" w:color="auto"/>
            </w:tcBorders>
          </w:tcPr>
          <w:p w:rsidR="002B6459" w:rsidRDefault="002B6459" w:rsidP="006716FD">
            <w:r w:rsidRPr="00A9383E">
              <w:t>Главный муниципальный</w:t>
            </w:r>
            <w:r w:rsidR="00C416AB">
              <w:t xml:space="preserve"> советник муниципальной службы </w:t>
            </w:r>
            <w:r>
              <w:t>2</w:t>
            </w:r>
            <w:r w:rsidRPr="00A9383E">
              <w:t xml:space="preserve"> класса             </w:t>
            </w:r>
          </w:p>
        </w:tc>
        <w:tc>
          <w:tcPr>
            <w:tcW w:w="2079" w:type="dxa"/>
            <w:tcBorders>
              <w:top w:val="single" w:sz="6" w:space="0" w:color="auto"/>
              <w:left w:val="single" w:sz="6" w:space="0" w:color="auto"/>
              <w:bottom w:val="single" w:sz="6" w:space="0" w:color="auto"/>
              <w:right w:val="single" w:sz="6" w:space="0" w:color="auto"/>
            </w:tcBorders>
          </w:tcPr>
          <w:p w:rsidR="002B6459" w:rsidRDefault="002B6459" w:rsidP="006716F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1917</w:t>
            </w:r>
          </w:p>
        </w:tc>
      </w:tr>
      <w:tr w:rsidR="002B6459" w:rsidRPr="0060428B" w:rsidTr="00C416AB">
        <w:trPr>
          <w:trHeight w:val="240"/>
        </w:trPr>
        <w:tc>
          <w:tcPr>
            <w:tcW w:w="7371" w:type="dxa"/>
            <w:tcBorders>
              <w:top w:val="single" w:sz="6" w:space="0" w:color="auto"/>
              <w:left w:val="single" w:sz="6" w:space="0" w:color="auto"/>
              <w:bottom w:val="single" w:sz="6" w:space="0" w:color="auto"/>
              <w:right w:val="single" w:sz="6" w:space="0" w:color="auto"/>
            </w:tcBorders>
          </w:tcPr>
          <w:p w:rsidR="002B6459" w:rsidRDefault="002B6459" w:rsidP="006716FD">
            <w:r w:rsidRPr="00A9383E">
              <w:t>Главный муниципальный</w:t>
            </w:r>
            <w:r w:rsidR="00C416AB">
              <w:t xml:space="preserve"> советник муниципальной службы </w:t>
            </w:r>
            <w:r>
              <w:t>3</w:t>
            </w:r>
            <w:r w:rsidRPr="00A9383E">
              <w:t xml:space="preserve"> класса             </w:t>
            </w:r>
          </w:p>
        </w:tc>
        <w:tc>
          <w:tcPr>
            <w:tcW w:w="2079" w:type="dxa"/>
            <w:tcBorders>
              <w:top w:val="single" w:sz="6" w:space="0" w:color="auto"/>
              <w:left w:val="single" w:sz="6" w:space="0" w:color="auto"/>
              <w:bottom w:val="single" w:sz="6" w:space="0" w:color="auto"/>
              <w:right w:val="single" w:sz="6" w:space="0" w:color="auto"/>
            </w:tcBorders>
          </w:tcPr>
          <w:p w:rsidR="002B6459" w:rsidRDefault="002B6459" w:rsidP="006716F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1733</w:t>
            </w:r>
          </w:p>
        </w:tc>
      </w:tr>
      <w:tr w:rsidR="002B6459" w:rsidRPr="0060428B" w:rsidTr="00C416AB">
        <w:trPr>
          <w:trHeight w:val="240"/>
        </w:trPr>
        <w:tc>
          <w:tcPr>
            <w:tcW w:w="7371" w:type="dxa"/>
            <w:tcBorders>
              <w:top w:val="single" w:sz="6" w:space="0" w:color="auto"/>
              <w:left w:val="single" w:sz="6" w:space="0" w:color="auto"/>
              <w:bottom w:val="single" w:sz="6" w:space="0" w:color="auto"/>
              <w:right w:val="single" w:sz="6" w:space="0" w:color="auto"/>
            </w:tcBorders>
          </w:tcPr>
          <w:p w:rsidR="002B6459" w:rsidRPr="0060428B" w:rsidRDefault="00C416AB" w:rsidP="006716F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Советник муниципальной службы </w:t>
            </w:r>
            <w:r w:rsidR="002B6459" w:rsidRPr="0060428B">
              <w:rPr>
                <w:rFonts w:ascii="Times New Roman" w:hAnsi="Times New Roman" w:cs="Times New Roman"/>
                <w:sz w:val="24"/>
                <w:szCs w:val="24"/>
              </w:rPr>
              <w:t xml:space="preserve">1 класса             </w:t>
            </w:r>
          </w:p>
        </w:tc>
        <w:tc>
          <w:tcPr>
            <w:tcW w:w="2079" w:type="dxa"/>
            <w:tcBorders>
              <w:top w:val="single" w:sz="6" w:space="0" w:color="auto"/>
              <w:left w:val="single" w:sz="6" w:space="0" w:color="auto"/>
              <w:bottom w:val="single" w:sz="6" w:space="0" w:color="auto"/>
              <w:right w:val="single" w:sz="6" w:space="0" w:color="auto"/>
            </w:tcBorders>
          </w:tcPr>
          <w:p w:rsidR="002B6459" w:rsidRPr="0060428B" w:rsidRDefault="002B6459" w:rsidP="006716F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1643</w:t>
            </w:r>
          </w:p>
        </w:tc>
      </w:tr>
      <w:tr w:rsidR="002B6459" w:rsidRPr="0060428B" w:rsidTr="00C416AB">
        <w:trPr>
          <w:trHeight w:val="240"/>
        </w:trPr>
        <w:tc>
          <w:tcPr>
            <w:tcW w:w="7371" w:type="dxa"/>
            <w:tcBorders>
              <w:top w:val="single" w:sz="6" w:space="0" w:color="auto"/>
              <w:left w:val="single" w:sz="6" w:space="0" w:color="auto"/>
              <w:bottom w:val="single" w:sz="6" w:space="0" w:color="auto"/>
              <w:right w:val="single" w:sz="6" w:space="0" w:color="auto"/>
            </w:tcBorders>
          </w:tcPr>
          <w:p w:rsidR="002B6459" w:rsidRPr="0060428B" w:rsidRDefault="00C416AB" w:rsidP="006716F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Советник муниципальной службы </w:t>
            </w:r>
            <w:r w:rsidR="002B6459" w:rsidRPr="0060428B">
              <w:rPr>
                <w:rFonts w:ascii="Times New Roman" w:hAnsi="Times New Roman" w:cs="Times New Roman"/>
                <w:sz w:val="24"/>
                <w:szCs w:val="24"/>
              </w:rPr>
              <w:t xml:space="preserve">2 класса             </w:t>
            </w:r>
          </w:p>
        </w:tc>
        <w:tc>
          <w:tcPr>
            <w:tcW w:w="2079" w:type="dxa"/>
            <w:tcBorders>
              <w:top w:val="single" w:sz="6" w:space="0" w:color="auto"/>
              <w:left w:val="single" w:sz="6" w:space="0" w:color="auto"/>
              <w:bottom w:val="single" w:sz="6" w:space="0" w:color="auto"/>
              <w:right w:val="single" w:sz="6" w:space="0" w:color="auto"/>
            </w:tcBorders>
          </w:tcPr>
          <w:p w:rsidR="002B6459" w:rsidRPr="0060428B" w:rsidRDefault="002B6459" w:rsidP="006716F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1371</w:t>
            </w:r>
          </w:p>
        </w:tc>
      </w:tr>
      <w:tr w:rsidR="002B6459" w:rsidRPr="0060428B" w:rsidTr="00C416AB">
        <w:trPr>
          <w:trHeight w:val="240"/>
        </w:trPr>
        <w:tc>
          <w:tcPr>
            <w:tcW w:w="7371" w:type="dxa"/>
            <w:tcBorders>
              <w:top w:val="single" w:sz="6" w:space="0" w:color="auto"/>
              <w:left w:val="single" w:sz="6" w:space="0" w:color="auto"/>
              <w:bottom w:val="single" w:sz="6" w:space="0" w:color="auto"/>
              <w:right w:val="single" w:sz="6" w:space="0" w:color="auto"/>
            </w:tcBorders>
          </w:tcPr>
          <w:p w:rsidR="002B6459" w:rsidRPr="0060428B" w:rsidRDefault="00C416AB" w:rsidP="006716F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Советник муниципальной службы </w:t>
            </w:r>
            <w:r w:rsidR="002B6459" w:rsidRPr="0060428B">
              <w:rPr>
                <w:rFonts w:ascii="Times New Roman" w:hAnsi="Times New Roman" w:cs="Times New Roman"/>
                <w:sz w:val="24"/>
                <w:szCs w:val="24"/>
              </w:rPr>
              <w:t xml:space="preserve">3 класса             </w:t>
            </w:r>
          </w:p>
        </w:tc>
        <w:tc>
          <w:tcPr>
            <w:tcW w:w="2079" w:type="dxa"/>
            <w:tcBorders>
              <w:top w:val="single" w:sz="6" w:space="0" w:color="auto"/>
              <w:left w:val="single" w:sz="6" w:space="0" w:color="auto"/>
              <w:bottom w:val="single" w:sz="6" w:space="0" w:color="auto"/>
              <w:right w:val="single" w:sz="6" w:space="0" w:color="auto"/>
            </w:tcBorders>
          </w:tcPr>
          <w:p w:rsidR="002B6459" w:rsidRPr="0060428B" w:rsidRDefault="002B6459" w:rsidP="006716F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1277</w:t>
            </w:r>
          </w:p>
        </w:tc>
      </w:tr>
      <w:tr w:rsidR="002B6459" w:rsidRPr="0060428B" w:rsidTr="00C416AB">
        <w:trPr>
          <w:trHeight w:val="240"/>
        </w:trPr>
        <w:tc>
          <w:tcPr>
            <w:tcW w:w="7371" w:type="dxa"/>
            <w:tcBorders>
              <w:top w:val="single" w:sz="6" w:space="0" w:color="auto"/>
              <w:left w:val="single" w:sz="6" w:space="0" w:color="auto"/>
              <w:bottom w:val="single" w:sz="6" w:space="0" w:color="auto"/>
              <w:right w:val="single" w:sz="6" w:space="0" w:color="auto"/>
            </w:tcBorders>
          </w:tcPr>
          <w:p w:rsidR="002B6459" w:rsidRPr="0060428B" w:rsidRDefault="002B6459" w:rsidP="006716FD">
            <w:pPr>
              <w:pStyle w:val="ConsPlusCell"/>
              <w:widowControl/>
              <w:rPr>
                <w:rFonts w:ascii="Times New Roman" w:hAnsi="Times New Roman" w:cs="Times New Roman"/>
                <w:sz w:val="24"/>
                <w:szCs w:val="24"/>
              </w:rPr>
            </w:pPr>
            <w:r w:rsidRPr="0060428B">
              <w:rPr>
                <w:rFonts w:ascii="Times New Roman" w:hAnsi="Times New Roman" w:cs="Times New Roman"/>
                <w:sz w:val="24"/>
                <w:szCs w:val="24"/>
              </w:rPr>
              <w:t xml:space="preserve">референт муниципальной службы 1 класса      </w:t>
            </w:r>
          </w:p>
        </w:tc>
        <w:tc>
          <w:tcPr>
            <w:tcW w:w="2079" w:type="dxa"/>
            <w:tcBorders>
              <w:top w:val="single" w:sz="6" w:space="0" w:color="auto"/>
              <w:left w:val="single" w:sz="6" w:space="0" w:color="auto"/>
              <w:bottom w:val="single" w:sz="6" w:space="0" w:color="auto"/>
              <w:right w:val="single" w:sz="6" w:space="0" w:color="auto"/>
            </w:tcBorders>
          </w:tcPr>
          <w:p w:rsidR="002B6459" w:rsidRPr="0060428B" w:rsidRDefault="002B6459" w:rsidP="006716F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1095</w:t>
            </w:r>
          </w:p>
        </w:tc>
      </w:tr>
      <w:tr w:rsidR="002B6459" w:rsidRPr="0060428B" w:rsidTr="00C416AB">
        <w:trPr>
          <w:trHeight w:val="240"/>
        </w:trPr>
        <w:tc>
          <w:tcPr>
            <w:tcW w:w="7371" w:type="dxa"/>
            <w:tcBorders>
              <w:top w:val="single" w:sz="6" w:space="0" w:color="auto"/>
              <w:left w:val="single" w:sz="6" w:space="0" w:color="auto"/>
              <w:bottom w:val="single" w:sz="6" w:space="0" w:color="auto"/>
              <w:right w:val="single" w:sz="6" w:space="0" w:color="auto"/>
            </w:tcBorders>
          </w:tcPr>
          <w:p w:rsidR="002B6459" w:rsidRPr="0060428B" w:rsidRDefault="002B6459" w:rsidP="006716FD">
            <w:pPr>
              <w:pStyle w:val="ConsPlusCell"/>
              <w:widowControl/>
              <w:rPr>
                <w:rFonts w:ascii="Times New Roman" w:hAnsi="Times New Roman" w:cs="Times New Roman"/>
                <w:sz w:val="24"/>
                <w:szCs w:val="24"/>
              </w:rPr>
            </w:pPr>
            <w:r w:rsidRPr="0060428B">
              <w:rPr>
                <w:rFonts w:ascii="Times New Roman" w:hAnsi="Times New Roman" w:cs="Times New Roman"/>
                <w:sz w:val="24"/>
                <w:szCs w:val="24"/>
              </w:rPr>
              <w:t xml:space="preserve">референт муниципальной службы 2 класса      </w:t>
            </w:r>
          </w:p>
        </w:tc>
        <w:tc>
          <w:tcPr>
            <w:tcW w:w="2079" w:type="dxa"/>
            <w:tcBorders>
              <w:top w:val="single" w:sz="6" w:space="0" w:color="auto"/>
              <w:left w:val="single" w:sz="6" w:space="0" w:color="auto"/>
              <w:bottom w:val="single" w:sz="6" w:space="0" w:color="auto"/>
              <w:right w:val="single" w:sz="6" w:space="0" w:color="auto"/>
            </w:tcBorders>
          </w:tcPr>
          <w:p w:rsidR="002B6459" w:rsidRPr="0060428B" w:rsidRDefault="002B6459" w:rsidP="006716F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1004</w:t>
            </w:r>
          </w:p>
        </w:tc>
      </w:tr>
      <w:tr w:rsidR="002B6459" w:rsidRPr="0060428B" w:rsidTr="00C416AB">
        <w:trPr>
          <w:trHeight w:val="240"/>
        </w:trPr>
        <w:tc>
          <w:tcPr>
            <w:tcW w:w="7371" w:type="dxa"/>
            <w:tcBorders>
              <w:top w:val="single" w:sz="6" w:space="0" w:color="auto"/>
              <w:left w:val="single" w:sz="6" w:space="0" w:color="auto"/>
              <w:bottom w:val="single" w:sz="6" w:space="0" w:color="auto"/>
              <w:right w:val="single" w:sz="6" w:space="0" w:color="auto"/>
            </w:tcBorders>
          </w:tcPr>
          <w:p w:rsidR="002B6459" w:rsidRPr="0060428B" w:rsidRDefault="002B6459" w:rsidP="006716FD">
            <w:pPr>
              <w:pStyle w:val="ConsPlusCell"/>
              <w:widowControl/>
              <w:rPr>
                <w:rFonts w:ascii="Times New Roman" w:hAnsi="Times New Roman" w:cs="Times New Roman"/>
                <w:sz w:val="24"/>
                <w:szCs w:val="24"/>
              </w:rPr>
            </w:pPr>
            <w:r w:rsidRPr="0060428B">
              <w:rPr>
                <w:rFonts w:ascii="Times New Roman" w:hAnsi="Times New Roman" w:cs="Times New Roman"/>
                <w:sz w:val="24"/>
                <w:szCs w:val="24"/>
              </w:rPr>
              <w:t xml:space="preserve">референт муниципальной службы 3 класса      </w:t>
            </w:r>
          </w:p>
        </w:tc>
        <w:tc>
          <w:tcPr>
            <w:tcW w:w="2079" w:type="dxa"/>
            <w:tcBorders>
              <w:top w:val="single" w:sz="6" w:space="0" w:color="auto"/>
              <w:left w:val="single" w:sz="6" w:space="0" w:color="auto"/>
              <w:bottom w:val="single" w:sz="6" w:space="0" w:color="auto"/>
              <w:right w:val="single" w:sz="6" w:space="0" w:color="auto"/>
            </w:tcBorders>
          </w:tcPr>
          <w:p w:rsidR="002B6459" w:rsidRPr="0060428B" w:rsidRDefault="002B6459" w:rsidP="006716F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823</w:t>
            </w:r>
          </w:p>
        </w:tc>
      </w:tr>
      <w:tr w:rsidR="002B6459" w:rsidRPr="0060428B" w:rsidTr="00C416AB">
        <w:trPr>
          <w:trHeight w:val="240"/>
        </w:trPr>
        <w:tc>
          <w:tcPr>
            <w:tcW w:w="7371" w:type="dxa"/>
            <w:tcBorders>
              <w:top w:val="single" w:sz="6" w:space="0" w:color="auto"/>
              <w:left w:val="single" w:sz="6" w:space="0" w:color="auto"/>
              <w:bottom w:val="single" w:sz="6" w:space="0" w:color="auto"/>
              <w:right w:val="single" w:sz="6" w:space="0" w:color="auto"/>
            </w:tcBorders>
          </w:tcPr>
          <w:p w:rsidR="002B6459" w:rsidRPr="0060428B" w:rsidRDefault="002B6459" w:rsidP="006716FD">
            <w:pPr>
              <w:pStyle w:val="ConsPlusCell"/>
              <w:widowControl/>
              <w:rPr>
                <w:rFonts w:ascii="Times New Roman" w:hAnsi="Times New Roman" w:cs="Times New Roman"/>
                <w:sz w:val="24"/>
                <w:szCs w:val="24"/>
              </w:rPr>
            </w:pPr>
            <w:r w:rsidRPr="0060428B">
              <w:rPr>
                <w:rFonts w:ascii="Times New Roman" w:hAnsi="Times New Roman" w:cs="Times New Roman"/>
                <w:sz w:val="24"/>
                <w:szCs w:val="24"/>
              </w:rPr>
              <w:t>Секретарь муниципальной службы 1 класса</w:t>
            </w:r>
          </w:p>
        </w:tc>
        <w:tc>
          <w:tcPr>
            <w:tcW w:w="2079" w:type="dxa"/>
            <w:tcBorders>
              <w:top w:val="single" w:sz="6" w:space="0" w:color="auto"/>
              <w:left w:val="single" w:sz="6" w:space="0" w:color="auto"/>
              <w:bottom w:val="single" w:sz="6" w:space="0" w:color="auto"/>
              <w:right w:val="single" w:sz="6" w:space="0" w:color="auto"/>
            </w:tcBorders>
          </w:tcPr>
          <w:p w:rsidR="002B6459" w:rsidRPr="0060428B" w:rsidRDefault="002B6459" w:rsidP="006716F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708</w:t>
            </w:r>
          </w:p>
        </w:tc>
      </w:tr>
      <w:tr w:rsidR="002B6459" w:rsidRPr="0060428B" w:rsidTr="00C416AB">
        <w:trPr>
          <w:trHeight w:val="240"/>
        </w:trPr>
        <w:tc>
          <w:tcPr>
            <w:tcW w:w="7371" w:type="dxa"/>
            <w:tcBorders>
              <w:top w:val="single" w:sz="6" w:space="0" w:color="auto"/>
              <w:left w:val="single" w:sz="6" w:space="0" w:color="auto"/>
              <w:bottom w:val="single" w:sz="6" w:space="0" w:color="auto"/>
              <w:right w:val="single" w:sz="6" w:space="0" w:color="auto"/>
            </w:tcBorders>
          </w:tcPr>
          <w:p w:rsidR="002B6459" w:rsidRPr="0060428B" w:rsidRDefault="002B6459" w:rsidP="006716FD">
            <w:pPr>
              <w:pStyle w:val="ConsPlusCell"/>
              <w:widowControl/>
              <w:rPr>
                <w:rFonts w:ascii="Times New Roman" w:hAnsi="Times New Roman" w:cs="Times New Roman"/>
                <w:sz w:val="24"/>
                <w:szCs w:val="24"/>
              </w:rPr>
            </w:pPr>
            <w:r w:rsidRPr="0060428B">
              <w:rPr>
                <w:rFonts w:ascii="Times New Roman" w:hAnsi="Times New Roman" w:cs="Times New Roman"/>
                <w:sz w:val="24"/>
                <w:szCs w:val="24"/>
              </w:rPr>
              <w:t>Секретарь муниципальной службы 2 класса</w:t>
            </w:r>
          </w:p>
        </w:tc>
        <w:tc>
          <w:tcPr>
            <w:tcW w:w="2079" w:type="dxa"/>
            <w:tcBorders>
              <w:top w:val="single" w:sz="6" w:space="0" w:color="auto"/>
              <w:left w:val="single" w:sz="6" w:space="0" w:color="auto"/>
              <w:bottom w:val="single" w:sz="6" w:space="0" w:color="auto"/>
              <w:right w:val="single" w:sz="6" w:space="0" w:color="auto"/>
            </w:tcBorders>
          </w:tcPr>
          <w:p w:rsidR="002B6459" w:rsidRPr="0060428B" w:rsidRDefault="002B6459" w:rsidP="006716F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606</w:t>
            </w:r>
          </w:p>
        </w:tc>
      </w:tr>
      <w:tr w:rsidR="002B6459" w:rsidRPr="0060428B" w:rsidTr="00C416AB">
        <w:trPr>
          <w:trHeight w:val="240"/>
        </w:trPr>
        <w:tc>
          <w:tcPr>
            <w:tcW w:w="7371" w:type="dxa"/>
            <w:tcBorders>
              <w:top w:val="single" w:sz="6" w:space="0" w:color="auto"/>
              <w:left w:val="single" w:sz="6" w:space="0" w:color="auto"/>
              <w:bottom w:val="single" w:sz="6" w:space="0" w:color="auto"/>
              <w:right w:val="single" w:sz="6" w:space="0" w:color="auto"/>
            </w:tcBorders>
          </w:tcPr>
          <w:p w:rsidR="002B6459" w:rsidRPr="0060428B" w:rsidRDefault="002B6459" w:rsidP="006716FD">
            <w:pPr>
              <w:pStyle w:val="ConsPlusCell"/>
              <w:widowControl/>
              <w:rPr>
                <w:rFonts w:ascii="Times New Roman" w:hAnsi="Times New Roman" w:cs="Times New Roman"/>
                <w:sz w:val="24"/>
                <w:szCs w:val="24"/>
              </w:rPr>
            </w:pPr>
            <w:r w:rsidRPr="0060428B">
              <w:rPr>
                <w:rFonts w:ascii="Times New Roman" w:hAnsi="Times New Roman" w:cs="Times New Roman"/>
                <w:sz w:val="24"/>
                <w:szCs w:val="24"/>
              </w:rPr>
              <w:t>Секретарь муниципальной службы 3 класса</w:t>
            </w:r>
          </w:p>
        </w:tc>
        <w:tc>
          <w:tcPr>
            <w:tcW w:w="2079" w:type="dxa"/>
            <w:tcBorders>
              <w:top w:val="single" w:sz="6" w:space="0" w:color="auto"/>
              <w:left w:val="single" w:sz="6" w:space="0" w:color="auto"/>
              <w:bottom w:val="single" w:sz="6" w:space="0" w:color="auto"/>
              <w:right w:val="single" w:sz="6" w:space="0" w:color="auto"/>
            </w:tcBorders>
          </w:tcPr>
          <w:p w:rsidR="002B6459" w:rsidRPr="0060428B" w:rsidRDefault="002B6459" w:rsidP="006716F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501</w:t>
            </w:r>
          </w:p>
        </w:tc>
      </w:tr>
    </w:tbl>
    <w:p w:rsidR="002B6459" w:rsidRDefault="002B6459" w:rsidP="002B6459">
      <w:pPr>
        <w:pStyle w:val="ConsPlusNonformat"/>
        <w:widowControl/>
        <w:jc w:val="both"/>
        <w:rPr>
          <w:rFonts w:ascii="Times New Roman" w:hAnsi="Times New Roman" w:cs="Times New Roman"/>
          <w:sz w:val="24"/>
          <w:szCs w:val="24"/>
        </w:rPr>
      </w:pPr>
    </w:p>
    <w:p w:rsidR="002B6459" w:rsidRDefault="002B6459" w:rsidP="002B6459">
      <w:pPr>
        <w:pStyle w:val="ConsPlusNonformat"/>
        <w:widowControl/>
        <w:jc w:val="both"/>
        <w:rPr>
          <w:rFonts w:ascii="Times New Roman" w:hAnsi="Times New Roman" w:cs="Times New Roman"/>
          <w:sz w:val="24"/>
          <w:szCs w:val="24"/>
        </w:rPr>
      </w:pPr>
    </w:p>
    <w:p w:rsidR="00C416AB" w:rsidRDefault="00C416AB" w:rsidP="002B6459">
      <w:pPr>
        <w:pStyle w:val="ConsPlusNonformat"/>
        <w:widowControl/>
        <w:ind w:left="3540" w:firstLine="708"/>
        <w:jc w:val="both"/>
        <w:rPr>
          <w:rFonts w:ascii="Times New Roman" w:hAnsi="Times New Roman" w:cs="Times New Roman"/>
          <w:b/>
          <w:sz w:val="16"/>
          <w:szCs w:val="16"/>
        </w:rPr>
      </w:pPr>
    </w:p>
    <w:p w:rsidR="00C416AB" w:rsidRDefault="00C416AB" w:rsidP="002B6459">
      <w:pPr>
        <w:pStyle w:val="ConsPlusNonformat"/>
        <w:widowControl/>
        <w:ind w:left="3540" w:firstLine="708"/>
        <w:jc w:val="both"/>
        <w:rPr>
          <w:rFonts w:ascii="Times New Roman" w:hAnsi="Times New Roman" w:cs="Times New Roman"/>
          <w:b/>
          <w:sz w:val="16"/>
          <w:szCs w:val="16"/>
        </w:rPr>
      </w:pPr>
    </w:p>
    <w:p w:rsidR="00C416AB" w:rsidRDefault="00C416AB" w:rsidP="002B6459">
      <w:pPr>
        <w:pStyle w:val="ConsPlusNonformat"/>
        <w:widowControl/>
        <w:ind w:left="3540" w:firstLine="708"/>
        <w:jc w:val="both"/>
        <w:rPr>
          <w:rFonts w:ascii="Times New Roman" w:hAnsi="Times New Roman" w:cs="Times New Roman"/>
          <w:b/>
          <w:sz w:val="16"/>
          <w:szCs w:val="16"/>
        </w:rPr>
      </w:pPr>
    </w:p>
    <w:p w:rsidR="00C416AB" w:rsidRDefault="00C416AB" w:rsidP="002B6459">
      <w:pPr>
        <w:pStyle w:val="ConsPlusNonformat"/>
        <w:widowControl/>
        <w:ind w:left="3540" w:firstLine="708"/>
        <w:jc w:val="both"/>
        <w:rPr>
          <w:rFonts w:ascii="Times New Roman" w:hAnsi="Times New Roman" w:cs="Times New Roman"/>
          <w:b/>
          <w:sz w:val="16"/>
          <w:szCs w:val="16"/>
        </w:rPr>
      </w:pPr>
    </w:p>
    <w:p w:rsidR="00C416AB" w:rsidRDefault="00C416AB" w:rsidP="002B6459">
      <w:pPr>
        <w:pStyle w:val="ConsPlusNonformat"/>
        <w:widowControl/>
        <w:ind w:left="3540" w:firstLine="708"/>
        <w:jc w:val="both"/>
        <w:rPr>
          <w:rFonts w:ascii="Times New Roman" w:hAnsi="Times New Roman" w:cs="Times New Roman"/>
          <w:b/>
          <w:sz w:val="16"/>
          <w:szCs w:val="16"/>
        </w:rPr>
      </w:pPr>
    </w:p>
    <w:p w:rsidR="00C416AB" w:rsidRDefault="00C416AB" w:rsidP="002B6459">
      <w:pPr>
        <w:pStyle w:val="ConsPlusNonformat"/>
        <w:widowControl/>
        <w:ind w:left="3540" w:firstLine="708"/>
        <w:jc w:val="both"/>
        <w:rPr>
          <w:rFonts w:ascii="Times New Roman" w:hAnsi="Times New Roman" w:cs="Times New Roman"/>
          <w:b/>
          <w:sz w:val="16"/>
          <w:szCs w:val="16"/>
        </w:rPr>
      </w:pPr>
    </w:p>
    <w:p w:rsidR="00C416AB" w:rsidRDefault="00C416AB" w:rsidP="002B6459">
      <w:pPr>
        <w:pStyle w:val="ConsPlusNonformat"/>
        <w:widowControl/>
        <w:ind w:left="3540" w:firstLine="708"/>
        <w:jc w:val="both"/>
        <w:rPr>
          <w:rFonts w:ascii="Times New Roman" w:hAnsi="Times New Roman" w:cs="Times New Roman"/>
          <w:b/>
          <w:sz w:val="16"/>
          <w:szCs w:val="16"/>
        </w:rPr>
      </w:pPr>
    </w:p>
    <w:p w:rsidR="00C416AB" w:rsidRDefault="00C416AB" w:rsidP="002B6459">
      <w:pPr>
        <w:pStyle w:val="ConsPlusNonformat"/>
        <w:widowControl/>
        <w:ind w:left="3540" w:firstLine="708"/>
        <w:jc w:val="both"/>
        <w:rPr>
          <w:rFonts w:ascii="Times New Roman" w:hAnsi="Times New Roman" w:cs="Times New Roman"/>
          <w:b/>
          <w:sz w:val="16"/>
          <w:szCs w:val="16"/>
        </w:rPr>
      </w:pPr>
    </w:p>
    <w:p w:rsidR="00C416AB" w:rsidRDefault="00C416AB" w:rsidP="002B6459">
      <w:pPr>
        <w:pStyle w:val="ConsPlusNonformat"/>
        <w:widowControl/>
        <w:ind w:left="3540" w:firstLine="708"/>
        <w:jc w:val="both"/>
        <w:rPr>
          <w:rFonts w:ascii="Times New Roman" w:hAnsi="Times New Roman" w:cs="Times New Roman"/>
          <w:b/>
          <w:sz w:val="16"/>
          <w:szCs w:val="16"/>
        </w:rPr>
      </w:pPr>
    </w:p>
    <w:p w:rsidR="00C416AB" w:rsidRDefault="00C416AB" w:rsidP="002B6459">
      <w:pPr>
        <w:pStyle w:val="ConsPlusNonformat"/>
        <w:widowControl/>
        <w:ind w:left="3540" w:firstLine="708"/>
        <w:jc w:val="both"/>
        <w:rPr>
          <w:rFonts w:ascii="Times New Roman" w:hAnsi="Times New Roman" w:cs="Times New Roman"/>
          <w:b/>
          <w:sz w:val="16"/>
          <w:szCs w:val="16"/>
        </w:rPr>
      </w:pPr>
    </w:p>
    <w:p w:rsidR="00C416AB" w:rsidRDefault="00C416AB" w:rsidP="002B6459">
      <w:pPr>
        <w:pStyle w:val="ConsPlusNonformat"/>
        <w:widowControl/>
        <w:ind w:left="3540" w:firstLine="708"/>
        <w:jc w:val="both"/>
        <w:rPr>
          <w:rFonts w:ascii="Times New Roman" w:hAnsi="Times New Roman" w:cs="Times New Roman"/>
          <w:b/>
          <w:sz w:val="16"/>
          <w:szCs w:val="16"/>
        </w:rPr>
      </w:pPr>
    </w:p>
    <w:p w:rsidR="00C416AB" w:rsidRDefault="00C416AB" w:rsidP="002B6459">
      <w:pPr>
        <w:pStyle w:val="ConsPlusNonformat"/>
        <w:widowControl/>
        <w:ind w:left="3540" w:firstLine="708"/>
        <w:jc w:val="both"/>
        <w:rPr>
          <w:rFonts w:ascii="Times New Roman" w:hAnsi="Times New Roman" w:cs="Times New Roman"/>
          <w:b/>
          <w:sz w:val="16"/>
          <w:szCs w:val="16"/>
        </w:rPr>
      </w:pPr>
    </w:p>
    <w:p w:rsidR="00C416AB" w:rsidRDefault="00C416AB" w:rsidP="002B6459">
      <w:pPr>
        <w:pStyle w:val="ConsPlusNonformat"/>
        <w:widowControl/>
        <w:ind w:left="3540" w:firstLine="708"/>
        <w:jc w:val="both"/>
        <w:rPr>
          <w:rFonts w:ascii="Times New Roman" w:hAnsi="Times New Roman" w:cs="Times New Roman"/>
          <w:b/>
          <w:sz w:val="16"/>
          <w:szCs w:val="16"/>
        </w:rPr>
      </w:pPr>
    </w:p>
    <w:p w:rsidR="00C416AB" w:rsidRDefault="00C416AB" w:rsidP="002B6459">
      <w:pPr>
        <w:pStyle w:val="ConsPlusNonformat"/>
        <w:widowControl/>
        <w:ind w:left="3540" w:firstLine="708"/>
        <w:jc w:val="both"/>
        <w:rPr>
          <w:rFonts w:ascii="Times New Roman" w:hAnsi="Times New Roman" w:cs="Times New Roman"/>
          <w:b/>
          <w:sz w:val="16"/>
          <w:szCs w:val="16"/>
        </w:rPr>
      </w:pPr>
    </w:p>
    <w:p w:rsidR="00C416AB" w:rsidRDefault="00C416AB" w:rsidP="002B6459">
      <w:pPr>
        <w:pStyle w:val="ConsPlusNonformat"/>
        <w:widowControl/>
        <w:ind w:left="3540" w:firstLine="708"/>
        <w:jc w:val="both"/>
        <w:rPr>
          <w:rFonts w:ascii="Times New Roman" w:hAnsi="Times New Roman" w:cs="Times New Roman"/>
          <w:b/>
          <w:sz w:val="16"/>
          <w:szCs w:val="16"/>
        </w:rPr>
      </w:pPr>
    </w:p>
    <w:p w:rsidR="00C416AB" w:rsidRDefault="00C416AB" w:rsidP="002B6459">
      <w:pPr>
        <w:pStyle w:val="ConsPlusNonformat"/>
        <w:widowControl/>
        <w:ind w:left="3540" w:firstLine="708"/>
        <w:jc w:val="both"/>
        <w:rPr>
          <w:rFonts w:ascii="Times New Roman" w:hAnsi="Times New Roman" w:cs="Times New Roman"/>
          <w:b/>
          <w:sz w:val="16"/>
          <w:szCs w:val="16"/>
        </w:rPr>
      </w:pPr>
    </w:p>
    <w:p w:rsidR="00C416AB" w:rsidRDefault="00C416AB" w:rsidP="002B6459">
      <w:pPr>
        <w:pStyle w:val="ConsPlusNonformat"/>
        <w:widowControl/>
        <w:ind w:left="3540" w:firstLine="708"/>
        <w:jc w:val="both"/>
        <w:rPr>
          <w:rFonts w:ascii="Times New Roman" w:hAnsi="Times New Roman" w:cs="Times New Roman"/>
          <w:b/>
          <w:sz w:val="16"/>
          <w:szCs w:val="16"/>
        </w:rPr>
      </w:pPr>
    </w:p>
    <w:p w:rsidR="00C416AB" w:rsidRDefault="00C416AB" w:rsidP="002B6459">
      <w:pPr>
        <w:pStyle w:val="ConsPlusNonformat"/>
        <w:widowControl/>
        <w:ind w:left="3540" w:firstLine="708"/>
        <w:jc w:val="both"/>
        <w:rPr>
          <w:rFonts w:ascii="Times New Roman" w:hAnsi="Times New Roman" w:cs="Times New Roman"/>
          <w:b/>
          <w:sz w:val="16"/>
          <w:szCs w:val="16"/>
        </w:rPr>
      </w:pPr>
    </w:p>
    <w:p w:rsidR="00C416AB" w:rsidRDefault="00C416AB" w:rsidP="002B6459">
      <w:pPr>
        <w:pStyle w:val="ConsPlusNonformat"/>
        <w:widowControl/>
        <w:ind w:left="3540" w:firstLine="708"/>
        <w:jc w:val="both"/>
        <w:rPr>
          <w:rFonts w:ascii="Times New Roman" w:hAnsi="Times New Roman" w:cs="Times New Roman"/>
          <w:b/>
          <w:sz w:val="16"/>
          <w:szCs w:val="16"/>
        </w:rPr>
      </w:pPr>
    </w:p>
    <w:p w:rsidR="00C416AB" w:rsidRDefault="00C416AB" w:rsidP="002B6459">
      <w:pPr>
        <w:pStyle w:val="ConsPlusNonformat"/>
        <w:widowControl/>
        <w:ind w:left="3540" w:firstLine="708"/>
        <w:jc w:val="both"/>
        <w:rPr>
          <w:rFonts w:ascii="Times New Roman" w:hAnsi="Times New Roman" w:cs="Times New Roman"/>
          <w:b/>
          <w:sz w:val="16"/>
          <w:szCs w:val="16"/>
        </w:rPr>
      </w:pPr>
    </w:p>
    <w:p w:rsidR="00C416AB" w:rsidRDefault="00C416AB" w:rsidP="002B6459">
      <w:pPr>
        <w:pStyle w:val="ConsPlusNonformat"/>
        <w:widowControl/>
        <w:ind w:left="3540" w:firstLine="708"/>
        <w:jc w:val="both"/>
        <w:rPr>
          <w:rFonts w:ascii="Times New Roman" w:hAnsi="Times New Roman" w:cs="Times New Roman"/>
          <w:b/>
          <w:sz w:val="16"/>
          <w:szCs w:val="16"/>
        </w:rPr>
      </w:pPr>
    </w:p>
    <w:p w:rsidR="00C416AB" w:rsidRDefault="00C416AB" w:rsidP="002B6459">
      <w:pPr>
        <w:pStyle w:val="ConsPlusNonformat"/>
        <w:widowControl/>
        <w:ind w:left="3540" w:firstLine="708"/>
        <w:jc w:val="both"/>
        <w:rPr>
          <w:rFonts w:ascii="Times New Roman" w:hAnsi="Times New Roman" w:cs="Times New Roman"/>
          <w:b/>
          <w:sz w:val="16"/>
          <w:szCs w:val="16"/>
        </w:rPr>
      </w:pPr>
    </w:p>
    <w:p w:rsidR="00C416AB" w:rsidRDefault="00C416AB" w:rsidP="002B6459">
      <w:pPr>
        <w:pStyle w:val="ConsPlusNonformat"/>
        <w:widowControl/>
        <w:ind w:left="3540" w:firstLine="708"/>
        <w:jc w:val="both"/>
        <w:rPr>
          <w:rFonts w:ascii="Times New Roman" w:hAnsi="Times New Roman" w:cs="Times New Roman"/>
          <w:b/>
          <w:sz w:val="16"/>
          <w:szCs w:val="16"/>
        </w:rPr>
      </w:pPr>
    </w:p>
    <w:p w:rsidR="00C416AB" w:rsidRDefault="00C416AB" w:rsidP="002B6459">
      <w:pPr>
        <w:pStyle w:val="ConsPlusNonformat"/>
        <w:widowControl/>
        <w:ind w:left="3540" w:firstLine="708"/>
        <w:jc w:val="both"/>
        <w:rPr>
          <w:rFonts w:ascii="Times New Roman" w:hAnsi="Times New Roman" w:cs="Times New Roman"/>
          <w:b/>
          <w:sz w:val="16"/>
          <w:szCs w:val="16"/>
        </w:rPr>
      </w:pPr>
    </w:p>
    <w:p w:rsidR="00C416AB" w:rsidRDefault="00C416AB" w:rsidP="002B6459">
      <w:pPr>
        <w:pStyle w:val="ConsPlusNonformat"/>
        <w:widowControl/>
        <w:ind w:left="3540" w:firstLine="708"/>
        <w:jc w:val="both"/>
        <w:rPr>
          <w:rFonts w:ascii="Times New Roman" w:hAnsi="Times New Roman" w:cs="Times New Roman"/>
          <w:b/>
          <w:sz w:val="16"/>
          <w:szCs w:val="16"/>
        </w:rPr>
      </w:pPr>
    </w:p>
    <w:p w:rsidR="00C416AB" w:rsidRDefault="00C416AB" w:rsidP="002B6459">
      <w:pPr>
        <w:pStyle w:val="ConsPlusNonformat"/>
        <w:widowControl/>
        <w:ind w:left="3540" w:firstLine="708"/>
        <w:jc w:val="both"/>
        <w:rPr>
          <w:rFonts w:ascii="Times New Roman" w:hAnsi="Times New Roman" w:cs="Times New Roman"/>
          <w:b/>
          <w:sz w:val="16"/>
          <w:szCs w:val="16"/>
        </w:rPr>
      </w:pPr>
    </w:p>
    <w:p w:rsidR="00C416AB" w:rsidRDefault="00C416AB" w:rsidP="002B6459">
      <w:pPr>
        <w:pStyle w:val="ConsPlusNonformat"/>
        <w:widowControl/>
        <w:ind w:left="3540" w:firstLine="708"/>
        <w:jc w:val="both"/>
        <w:rPr>
          <w:rFonts w:ascii="Times New Roman" w:hAnsi="Times New Roman" w:cs="Times New Roman"/>
          <w:b/>
          <w:sz w:val="16"/>
          <w:szCs w:val="16"/>
        </w:rPr>
      </w:pPr>
    </w:p>
    <w:p w:rsidR="00C416AB" w:rsidRDefault="00C416AB" w:rsidP="002B6459">
      <w:pPr>
        <w:pStyle w:val="ConsPlusNonformat"/>
        <w:widowControl/>
        <w:ind w:left="3540" w:firstLine="708"/>
        <w:jc w:val="both"/>
        <w:rPr>
          <w:rFonts w:ascii="Times New Roman" w:hAnsi="Times New Roman" w:cs="Times New Roman"/>
          <w:b/>
          <w:sz w:val="16"/>
          <w:szCs w:val="16"/>
        </w:rPr>
      </w:pPr>
    </w:p>
    <w:p w:rsidR="00C416AB" w:rsidRDefault="00C416AB" w:rsidP="002B6459">
      <w:pPr>
        <w:pStyle w:val="ConsPlusNonformat"/>
        <w:widowControl/>
        <w:ind w:left="3540" w:firstLine="708"/>
        <w:jc w:val="both"/>
        <w:rPr>
          <w:rFonts w:ascii="Times New Roman" w:hAnsi="Times New Roman" w:cs="Times New Roman"/>
          <w:b/>
          <w:sz w:val="16"/>
          <w:szCs w:val="16"/>
        </w:rPr>
      </w:pPr>
    </w:p>
    <w:p w:rsidR="00C416AB" w:rsidRDefault="00C416AB" w:rsidP="002B6459">
      <w:pPr>
        <w:pStyle w:val="ConsPlusNonformat"/>
        <w:widowControl/>
        <w:ind w:left="3540" w:firstLine="708"/>
        <w:jc w:val="both"/>
        <w:rPr>
          <w:rFonts w:ascii="Times New Roman" w:hAnsi="Times New Roman" w:cs="Times New Roman"/>
          <w:b/>
          <w:sz w:val="16"/>
          <w:szCs w:val="16"/>
        </w:rPr>
      </w:pPr>
    </w:p>
    <w:p w:rsidR="00C416AB" w:rsidRDefault="00C416AB" w:rsidP="00C416AB">
      <w:pPr>
        <w:pStyle w:val="ConsPlusNormal"/>
        <w:widowControl/>
        <w:ind w:firstLine="0"/>
        <w:rPr>
          <w:rFonts w:ascii="Times New Roman" w:hAnsi="Times New Roman" w:cs="Times New Roman"/>
          <w:b/>
          <w:sz w:val="16"/>
          <w:szCs w:val="16"/>
        </w:rPr>
      </w:pPr>
    </w:p>
    <w:tbl>
      <w:tblPr>
        <w:tblStyle w:val="a6"/>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C416AB" w:rsidTr="00C416AB">
        <w:tc>
          <w:tcPr>
            <w:tcW w:w="5777" w:type="dxa"/>
          </w:tcPr>
          <w:p w:rsidR="00C416AB" w:rsidRPr="00C416AB" w:rsidRDefault="00C416AB" w:rsidP="00C416AB">
            <w:pPr>
              <w:pStyle w:val="ConsPlusNormal"/>
              <w:ind w:firstLine="0"/>
              <w:rPr>
                <w:rFonts w:ascii="Times New Roman" w:hAnsi="Times New Roman" w:cs="Times New Roman"/>
                <w:sz w:val="24"/>
                <w:szCs w:val="16"/>
              </w:rPr>
            </w:pPr>
            <w:r>
              <w:rPr>
                <w:rFonts w:ascii="Times New Roman" w:hAnsi="Times New Roman" w:cs="Times New Roman"/>
                <w:sz w:val="24"/>
                <w:szCs w:val="16"/>
              </w:rPr>
              <w:t>Приложение №3</w:t>
            </w:r>
          </w:p>
          <w:p w:rsidR="00C416AB" w:rsidRPr="00C416AB" w:rsidRDefault="00C416AB" w:rsidP="00C416AB">
            <w:pPr>
              <w:pStyle w:val="ConsPlusNormal"/>
              <w:rPr>
                <w:rFonts w:ascii="Times New Roman" w:hAnsi="Times New Roman" w:cs="Times New Roman"/>
                <w:sz w:val="24"/>
                <w:szCs w:val="16"/>
              </w:rPr>
            </w:pPr>
          </w:p>
          <w:p w:rsidR="00C416AB" w:rsidRDefault="00C416AB" w:rsidP="00C416AB">
            <w:pPr>
              <w:pStyle w:val="ConsPlusNormal"/>
              <w:widowControl/>
              <w:ind w:firstLine="0"/>
              <w:rPr>
                <w:rFonts w:ascii="Times New Roman" w:hAnsi="Times New Roman" w:cs="Times New Roman"/>
                <w:b/>
                <w:sz w:val="16"/>
                <w:szCs w:val="16"/>
              </w:rPr>
            </w:pPr>
            <w:r w:rsidRPr="00C416AB">
              <w:rPr>
                <w:rFonts w:ascii="Times New Roman" w:hAnsi="Times New Roman" w:cs="Times New Roman"/>
                <w:sz w:val="24"/>
                <w:szCs w:val="16"/>
              </w:rPr>
              <w:t>к Положению о денежном содержании служащих, замещающих должности муниципальной службы органов местного самоуправления Переваленского сельского поселения Подгоренского муниципального района Воронежской области, утвержденному решением Совета народных депутатов Переваленского сельского поселения Подгоренского муниципального района Воронежской области</w:t>
            </w:r>
            <w:r w:rsidR="00CE3E91">
              <w:rPr>
                <w:rFonts w:ascii="Times New Roman" w:hAnsi="Times New Roman" w:cs="Times New Roman"/>
                <w:sz w:val="24"/>
                <w:szCs w:val="16"/>
              </w:rPr>
              <w:t xml:space="preserve"> № 25</w:t>
            </w:r>
            <w:r w:rsidRPr="00C416AB">
              <w:rPr>
                <w:rFonts w:ascii="Times New Roman" w:hAnsi="Times New Roman" w:cs="Times New Roman"/>
                <w:sz w:val="24"/>
                <w:szCs w:val="16"/>
              </w:rPr>
              <w:t xml:space="preserve"> от</w:t>
            </w:r>
            <w:r w:rsidR="00CE3E91">
              <w:rPr>
                <w:rFonts w:ascii="Times New Roman" w:hAnsi="Times New Roman" w:cs="Times New Roman"/>
                <w:sz w:val="24"/>
                <w:szCs w:val="16"/>
              </w:rPr>
              <w:t xml:space="preserve"> 11 декабря 2019 года</w:t>
            </w:r>
          </w:p>
        </w:tc>
      </w:tr>
    </w:tbl>
    <w:p w:rsidR="00C416AB" w:rsidRDefault="00C416AB" w:rsidP="00C416AB">
      <w:pPr>
        <w:pStyle w:val="ConsPlusNormal"/>
        <w:widowControl/>
        <w:ind w:firstLine="0"/>
        <w:rPr>
          <w:rFonts w:ascii="Times New Roman" w:hAnsi="Times New Roman" w:cs="Times New Roman"/>
          <w:b/>
          <w:sz w:val="16"/>
          <w:szCs w:val="16"/>
        </w:rPr>
      </w:pPr>
    </w:p>
    <w:p w:rsidR="00C416AB" w:rsidRDefault="00C416AB" w:rsidP="00C416AB">
      <w:pPr>
        <w:pStyle w:val="ConsPlusNormal"/>
        <w:widowControl/>
        <w:ind w:firstLine="0"/>
        <w:jc w:val="center"/>
        <w:rPr>
          <w:rFonts w:ascii="Times New Roman" w:hAnsi="Times New Roman" w:cs="Times New Roman"/>
          <w:b/>
          <w:sz w:val="24"/>
          <w:szCs w:val="24"/>
        </w:rPr>
      </w:pPr>
    </w:p>
    <w:p w:rsidR="002B6459" w:rsidRPr="00E91BA2" w:rsidRDefault="002B6459" w:rsidP="00C416AB">
      <w:pPr>
        <w:pStyle w:val="ConsPlusNormal"/>
        <w:widowControl/>
        <w:ind w:firstLine="0"/>
        <w:jc w:val="center"/>
        <w:rPr>
          <w:rFonts w:ascii="Times New Roman" w:hAnsi="Times New Roman" w:cs="Times New Roman"/>
          <w:b/>
          <w:sz w:val="24"/>
          <w:szCs w:val="24"/>
        </w:rPr>
      </w:pPr>
      <w:r w:rsidRPr="00E91BA2">
        <w:rPr>
          <w:rFonts w:ascii="Times New Roman" w:hAnsi="Times New Roman" w:cs="Times New Roman"/>
          <w:b/>
          <w:sz w:val="24"/>
          <w:szCs w:val="24"/>
        </w:rPr>
        <w:t>ПОРЯДОК  УСТАНОВЛЕНИЯ И  ВЫПЛАТЫ</w:t>
      </w:r>
    </w:p>
    <w:p w:rsidR="002B6459" w:rsidRPr="00E91BA2" w:rsidRDefault="002B6459" w:rsidP="00C416AB">
      <w:pPr>
        <w:pStyle w:val="ConsPlusNormal"/>
        <w:widowControl/>
        <w:ind w:firstLine="0"/>
        <w:jc w:val="center"/>
        <w:rPr>
          <w:rFonts w:ascii="Times New Roman" w:hAnsi="Times New Roman" w:cs="Times New Roman"/>
          <w:b/>
          <w:sz w:val="24"/>
          <w:szCs w:val="24"/>
        </w:rPr>
      </w:pPr>
      <w:r w:rsidRPr="00E91BA2">
        <w:rPr>
          <w:rFonts w:ascii="Times New Roman" w:hAnsi="Times New Roman" w:cs="Times New Roman"/>
          <w:b/>
          <w:sz w:val="24"/>
          <w:szCs w:val="24"/>
        </w:rPr>
        <w:t>ЕЖЕМЕСЯЧНОЙ НАДБАВКИ К ДОЛЖНОСТНОМУ ОКЛАДУ</w:t>
      </w:r>
    </w:p>
    <w:p w:rsidR="002B6459" w:rsidRPr="00E91BA2" w:rsidRDefault="002B6459" w:rsidP="00C416AB">
      <w:pPr>
        <w:pStyle w:val="ConsPlusNormal"/>
        <w:widowControl/>
        <w:ind w:firstLine="0"/>
        <w:jc w:val="center"/>
        <w:rPr>
          <w:rFonts w:ascii="Times New Roman" w:hAnsi="Times New Roman" w:cs="Times New Roman"/>
          <w:b/>
          <w:sz w:val="24"/>
          <w:szCs w:val="24"/>
        </w:rPr>
      </w:pPr>
      <w:r w:rsidRPr="00E91BA2">
        <w:rPr>
          <w:rFonts w:ascii="Times New Roman" w:hAnsi="Times New Roman" w:cs="Times New Roman"/>
          <w:b/>
          <w:sz w:val="24"/>
          <w:szCs w:val="24"/>
        </w:rPr>
        <w:t>ЗА ОСОБЫЕ УСЛОВИЯ МУНИЦИПАЛЬНОЙ СЛУЖБЫ</w:t>
      </w:r>
    </w:p>
    <w:p w:rsidR="002B6459" w:rsidRPr="0060428B" w:rsidRDefault="002B6459" w:rsidP="002B6459">
      <w:pPr>
        <w:pStyle w:val="ConsPlusNormal"/>
        <w:widowControl/>
        <w:ind w:firstLine="0"/>
        <w:jc w:val="center"/>
        <w:rPr>
          <w:rFonts w:ascii="Times New Roman" w:hAnsi="Times New Roman" w:cs="Times New Roman"/>
          <w:b/>
          <w:sz w:val="24"/>
          <w:szCs w:val="24"/>
        </w:rPr>
      </w:pPr>
    </w:p>
    <w:p w:rsidR="002B6459" w:rsidRDefault="002B6459" w:rsidP="00C416AB">
      <w:pPr>
        <w:pStyle w:val="ConsPlusNormal"/>
        <w:widowControl/>
        <w:jc w:val="center"/>
        <w:rPr>
          <w:rFonts w:ascii="Times New Roman" w:hAnsi="Times New Roman" w:cs="Times New Roman"/>
          <w:b/>
          <w:sz w:val="26"/>
          <w:szCs w:val="26"/>
        </w:rPr>
      </w:pPr>
      <w:r w:rsidRPr="00DD2E86">
        <w:rPr>
          <w:rFonts w:ascii="Times New Roman" w:hAnsi="Times New Roman" w:cs="Times New Roman"/>
          <w:b/>
          <w:sz w:val="26"/>
          <w:szCs w:val="26"/>
        </w:rPr>
        <w:t>1.Общие положения</w:t>
      </w:r>
    </w:p>
    <w:p w:rsidR="00C416AB" w:rsidRPr="00DD2E86" w:rsidRDefault="00C416AB" w:rsidP="00C416AB">
      <w:pPr>
        <w:pStyle w:val="ConsPlusNormal"/>
        <w:widowControl/>
        <w:jc w:val="center"/>
        <w:rPr>
          <w:rFonts w:ascii="Times New Roman" w:hAnsi="Times New Roman" w:cs="Times New Roman"/>
          <w:b/>
          <w:sz w:val="26"/>
          <w:szCs w:val="26"/>
        </w:rPr>
      </w:pPr>
    </w:p>
    <w:p w:rsidR="002B6459" w:rsidRPr="00DD2E86" w:rsidRDefault="002B6459" w:rsidP="00C416AB">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 xml:space="preserve">1.1. Ежемесячная  надбавка к должностному  окладу за особые условия муниципальной службы (сложность, напряженность, высокие достижения в труде специальный режим работы) устанавливается муниципальным служащим, замещающим должности муниципальной службы в органах местного самоуправления </w:t>
      </w:r>
      <w:r w:rsidR="00C416AB" w:rsidRPr="00C416AB">
        <w:rPr>
          <w:rFonts w:ascii="Times New Roman" w:hAnsi="Times New Roman" w:cs="Times New Roman"/>
          <w:sz w:val="26"/>
          <w:szCs w:val="26"/>
        </w:rPr>
        <w:t>Переваленского сельского поселения Подгоренского муниципального района Воронежской области</w:t>
      </w:r>
      <w:r w:rsidRPr="00DD2E86">
        <w:rPr>
          <w:rFonts w:ascii="Times New Roman" w:hAnsi="Times New Roman" w:cs="Times New Roman"/>
          <w:sz w:val="26"/>
          <w:szCs w:val="26"/>
        </w:rPr>
        <w:t>.</w:t>
      </w:r>
    </w:p>
    <w:p w:rsidR="002B6459" w:rsidRPr="00DD2E86" w:rsidRDefault="002B6459" w:rsidP="00C416AB">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1.2. Ежемесячная надбавка к должностному окладу за особые условия муниципальной службы устанавливается при назначении на должность муниципальной службы, переводе на другую должность муниципальной службы с обязательным учетом профессиональной подготовки, опыта работы по специальности и замещаемой должности:</w:t>
      </w:r>
    </w:p>
    <w:p w:rsidR="002B6459" w:rsidRPr="00DD2E86" w:rsidRDefault="002B6459" w:rsidP="00C416AB">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 xml:space="preserve">а) главным </w:t>
      </w:r>
      <w:r w:rsidR="00C416AB">
        <w:rPr>
          <w:rFonts w:ascii="Times New Roman" w:hAnsi="Times New Roman" w:cs="Times New Roman"/>
          <w:sz w:val="26"/>
          <w:szCs w:val="26"/>
        </w:rPr>
        <w:t xml:space="preserve">должностям муниципальной службы – </w:t>
      </w:r>
      <w:r w:rsidRPr="00DD2E86">
        <w:rPr>
          <w:rFonts w:ascii="Times New Roman" w:hAnsi="Times New Roman" w:cs="Times New Roman"/>
          <w:sz w:val="26"/>
          <w:szCs w:val="26"/>
        </w:rPr>
        <w:t>150% должностного оклада;</w:t>
      </w:r>
    </w:p>
    <w:p w:rsidR="002B6459" w:rsidRPr="00DD2E86" w:rsidRDefault="002B6459" w:rsidP="00C416AB">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б) главе администрации, замещающему старшую до</w:t>
      </w:r>
      <w:r w:rsidR="00C416AB">
        <w:rPr>
          <w:rFonts w:ascii="Times New Roman" w:hAnsi="Times New Roman" w:cs="Times New Roman"/>
          <w:sz w:val="26"/>
          <w:szCs w:val="26"/>
        </w:rPr>
        <w:t xml:space="preserve">лжность муниципальной службы – </w:t>
      </w:r>
      <w:r w:rsidRPr="00DD2E86">
        <w:rPr>
          <w:rFonts w:ascii="Times New Roman" w:hAnsi="Times New Roman" w:cs="Times New Roman"/>
          <w:sz w:val="26"/>
          <w:szCs w:val="26"/>
        </w:rPr>
        <w:t>150% должностного оклада;</w:t>
      </w:r>
    </w:p>
    <w:p w:rsidR="002B6459" w:rsidRPr="00DD2E86" w:rsidRDefault="002B6459" w:rsidP="00C416AB">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в) старшим дол</w:t>
      </w:r>
      <w:r w:rsidR="00C416AB">
        <w:rPr>
          <w:rFonts w:ascii="Times New Roman" w:hAnsi="Times New Roman" w:cs="Times New Roman"/>
          <w:sz w:val="26"/>
          <w:szCs w:val="26"/>
        </w:rPr>
        <w:t xml:space="preserve">жностям муниципальной службы – </w:t>
      </w:r>
      <w:r w:rsidRPr="00DD2E86">
        <w:rPr>
          <w:rFonts w:ascii="Times New Roman" w:hAnsi="Times New Roman" w:cs="Times New Roman"/>
          <w:sz w:val="26"/>
          <w:szCs w:val="26"/>
        </w:rPr>
        <w:t>100% должностного оклада;</w:t>
      </w:r>
    </w:p>
    <w:p w:rsidR="002B6459" w:rsidRPr="00DD2E86" w:rsidRDefault="002B6459" w:rsidP="00C416AB">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 xml:space="preserve">г) младшим должностям муниципальной службы – до 100% должностного оклада. </w:t>
      </w:r>
    </w:p>
    <w:p w:rsidR="002B6459" w:rsidRPr="00DD2E86" w:rsidRDefault="002B6459" w:rsidP="00C416AB">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Размер ежемесячной надбавки к должностному окладу за особые условия муниципальной службы может быть изменен при изменении особых условий труда.</w:t>
      </w:r>
    </w:p>
    <w:p w:rsidR="002B6459" w:rsidRPr="00DD2E86" w:rsidRDefault="002B6459" w:rsidP="00C416AB">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1.3. Ежемесячная  надбавка к должностному  окладу за особые условия муниципальной службы устанавливается, как правило, на длительный период (год и более). Данная надбавка устанавливается муниципальному служащему персонально.</w:t>
      </w:r>
    </w:p>
    <w:p w:rsidR="002B6459" w:rsidRPr="00DD2E86" w:rsidRDefault="002B6459" w:rsidP="00C416AB">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1.4. Ежемесячная  надбавка к должностному  окладу за особые условия муниципальной службы является составляющей частью денежного содержания муниципального служащего.</w:t>
      </w:r>
    </w:p>
    <w:p w:rsidR="007A407E" w:rsidRDefault="007A407E" w:rsidP="007A407E">
      <w:pPr>
        <w:pStyle w:val="ConsPlusNormal"/>
        <w:widowControl/>
        <w:ind w:firstLine="0"/>
        <w:rPr>
          <w:rFonts w:ascii="Times New Roman" w:hAnsi="Times New Roman" w:cs="Times New Roman"/>
          <w:sz w:val="26"/>
          <w:szCs w:val="26"/>
        </w:rPr>
      </w:pPr>
    </w:p>
    <w:p w:rsidR="007A407E" w:rsidRDefault="007A407E" w:rsidP="007A407E">
      <w:pPr>
        <w:pStyle w:val="ConsPlusNormal"/>
        <w:widowControl/>
        <w:ind w:firstLine="0"/>
        <w:rPr>
          <w:rFonts w:ascii="Times New Roman" w:hAnsi="Times New Roman" w:cs="Times New Roman"/>
          <w:sz w:val="26"/>
          <w:szCs w:val="26"/>
        </w:rPr>
      </w:pPr>
    </w:p>
    <w:p w:rsidR="002B6459" w:rsidRPr="00DD2E86" w:rsidRDefault="002B6459" w:rsidP="007A407E">
      <w:pPr>
        <w:pStyle w:val="ConsPlusNormal"/>
        <w:widowControl/>
        <w:ind w:firstLine="0"/>
        <w:jc w:val="center"/>
        <w:rPr>
          <w:rFonts w:ascii="Times New Roman" w:hAnsi="Times New Roman" w:cs="Times New Roman"/>
          <w:sz w:val="26"/>
          <w:szCs w:val="26"/>
        </w:rPr>
      </w:pPr>
      <w:r w:rsidRPr="00DD2E86">
        <w:rPr>
          <w:rFonts w:ascii="Times New Roman" w:hAnsi="Times New Roman" w:cs="Times New Roman"/>
          <w:b/>
          <w:sz w:val="26"/>
          <w:szCs w:val="26"/>
        </w:rPr>
        <w:lastRenderedPageBreak/>
        <w:t>2. Порядок и условия выплаты ежемесячной набавки к должностному окладу за особые условия муниципальной служб</w:t>
      </w:r>
      <w:r w:rsidRPr="00DD2E86">
        <w:rPr>
          <w:rFonts w:ascii="Times New Roman" w:hAnsi="Times New Roman" w:cs="Times New Roman"/>
          <w:sz w:val="26"/>
          <w:szCs w:val="26"/>
        </w:rPr>
        <w:t>ы.</w:t>
      </w:r>
    </w:p>
    <w:p w:rsidR="002B6459" w:rsidRPr="00DD2E86" w:rsidRDefault="002B6459" w:rsidP="002B6459">
      <w:pPr>
        <w:pStyle w:val="ConsPlusNormal"/>
        <w:widowControl/>
        <w:jc w:val="center"/>
        <w:rPr>
          <w:rFonts w:ascii="Times New Roman" w:hAnsi="Times New Roman" w:cs="Times New Roman"/>
          <w:sz w:val="26"/>
          <w:szCs w:val="26"/>
        </w:rPr>
      </w:pPr>
    </w:p>
    <w:p w:rsidR="002B6459" w:rsidRPr="00DD2E86" w:rsidRDefault="002B6459" w:rsidP="002B6459">
      <w:pPr>
        <w:pStyle w:val="ConsPlusNormal"/>
        <w:widowControl/>
        <w:jc w:val="both"/>
        <w:rPr>
          <w:rFonts w:ascii="Times New Roman" w:hAnsi="Times New Roman" w:cs="Times New Roman"/>
          <w:sz w:val="26"/>
          <w:szCs w:val="26"/>
        </w:rPr>
      </w:pPr>
      <w:r w:rsidRPr="00DD2E86">
        <w:rPr>
          <w:rFonts w:ascii="Times New Roman" w:hAnsi="Times New Roman" w:cs="Times New Roman"/>
          <w:sz w:val="26"/>
          <w:szCs w:val="26"/>
        </w:rPr>
        <w:t>2.1. Ежемесячная  надбавка к должностному  окладу за особые условия муниципальной службы устанавливается в процентном отношении от должностного оклада, в зависимости от замещаемой должности   муниципальной службы, правовым актов руководителя органа местного самоуправления, в котором работает муниципальный служащий.</w:t>
      </w:r>
    </w:p>
    <w:p w:rsidR="002B6459" w:rsidRPr="00DD2E86" w:rsidRDefault="002B6459" w:rsidP="002B6459">
      <w:pPr>
        <w:pStyle w:val="ConsPlusNormal"/>
        <w:widowControl/>
        <w:jc w:val="both"/>
        <w:rPr>
          <w:rFonts w:ascii="Times New Roman" w:hAnsi="Times New Roman" w:cs="Times New Roman"/>
          <w:sz w:val="26"/>
          <w:szCs w:val="26"/>
        </w:rPr>
      </w:pPr>
      <w:r w:rsidRPr="00DD2E86">
        <w:rPr>
          <w:rFonts w:ascii="Times New Roman" w:hAnsi="Times New Roman" w:cs="Times New Roman"/>
          <w:sz w:val="26"/>
          <w:szCs w:val="26"/>
        </w:rPr>
        <w:t>2.2. Ежемесячная  надбавка к должностному  окладу за особые условия муниципальной службы выплачивается ежемесячно одновременно с выплатой денежного содержания.</w:t>
      </w:r>
    </w:p>
    <w:p w:rsidR="002B6459" w:rsidRPr="00DD2E86" w:rsidRDefault="002B6459" w:rsidP="002B6459">
      <w:pPr>
        <w:pStyle w:val="ConsPlusNormal"/>
        <w:widowControl/>
        <w:jc w:val="both"/>
        <w:rPr>
          <w:rFonts w:ascii="Times New Roman" w:hAnsi="Times New Roman" w:cs="Times New Roman"/>
          <w:sz w:val="26"/>
          <w:szCs w:val="26"/>
        </w:rPr>
      </w:pPr>
      <w:r w:rsidRPr="00DD2E86">
        <w:rPr>
          <w:rFonts w:ascii="Times New Roman" w:hAnsi="Times New Roman" w:cs="Times New Roman"/>
          <w:sz w:val="26"/>
          <w:szCs w:val="26"/>
        </w:rPr>
        <w:t>2.3. Ежемесячная  надбавка за особые условия муниципальной службы выплачивается со дня вступления в силу правового акта руководителя органа местного самоуправления. Муниципальный служащий должен быть ознакомлен с указанным правовым актом под роспись.</w:t>
      </w:r>
    </w:p>
    <w:p w:rsidR="002B6459" w:rsidRPr="00DD2E86" w:rsidRDefault="002B6459" w:rsidP="002B6459">
      <w:pPr>
        <w:pStyle w:val="ConsPlusNormal"/>
        <w:widowControl/>
        <w:jc w:val="both"/>
        <w:rPr>
          <w:rFonts w:ascii="Times New Roman" w:hAnsi="Times New Roman" w:cs="Times New Roman"/>
          <w:sz w:val="26"/>
          <w:szCs w:val="26"/>
        </w:rPr>
      </w:pPr>
      <w:r w:rsidRPr="00DD2E86">
        <w:rPr>
          <w:rFonts w:ascii="Times New Roman" w:hAnsi="Times New Roman" w:cs="Times New Roman"/>
          <w:sz w:val="26"/>
          <w:szCs w:val="26"/>
        </w:rPr>
        <w:t>2.4. Выплата ежемесячной надбавки за особые условия муниципальной службы лицам, замещающим должности муниципальной службы, производится в пределах  установленного фонда оплаты труда в органе местного самоуправления.</w:t>
      </w:r>
    </w:p>
    <w:p w:rsidR="002B6459" w:rsidRDefault="002B6459" w:rsidP="002B6459">
      <w:pPr>
        <w:pStyle w:val="ConsPlusNonformat"/>
        <w:widowControl/>
        <w:ind w:left="3540" w:firstLine="708"/>
        <w:jc w:val="both"/>
        <w:rPr>
          <w:rFonts w:ascii="Times New Roman" w:hAnsi="Times New Roman" w:cs="Times New Roman"/>
          <w:b/>
          <w:sz w:val="26"/>
          <w:szCs w:val="26"/>
        </w:rPr>
      </w:pPr>
    </w:p>
    <w:p w:rsidR="002B6459" w:rsidRDefault="002B6459" w:rsidP="002B6459">
      <w:pPr>
        <w:pStyle w:val="ConsPlusNonformat"/>
        <w:widowControl/>
        <w:ind w:left="3540" w:firstLine="708"/>
        <w:jc w:val="both"/>
        <w:rPr>
          <w:rFonts w:ascii="Times New Roman" w:hAnsi="Times New Roman" w:cs="Times New Roman"/>
          <w:b/>
          <w:sz w:val="26"/>
          <w:szCs w:val="26"/>
        </w:rPr>
      </w:pPr>
    </w:p>
    <w:p w:rsidR="002B6459" w:rsidRDefault="002B6459" w:rsidP="002B6459">
      <w:pPr>
        <w:pStyle w:val="ConsPlusNonformat"/>
        <w:widowControl/>
        <w:ind w:left="3540" w:firstLine="708"/>
        <w:jc w:val="both"/>
        <w:rPr>
          <w:rFonts w:ascii="Times New Roman" w:hAnsi="Times New Roman" w:cs="Times New Roman"/>
          <w:b/>
          <w:sz w:val="26"/>
          <w:szCs w:val="26"/>
        </w:rPr>
      </w:pPr>
    </w:p>
    <w:p w:rsidR="007A407E" w:rsidRDefault="007A407E" w:rsidP="002B6459">
      <w:pPr>
        <w:pStyle w:val="ConsPlusNonformat"/>
        <w:widowControl/>
        <w:ind w:left="3540" w:firstLine="708"/>
        <w:jc w:val="both"/>
        <w:rPr>
          <w:rFonts w:ascii="Times New Roman" w:hAnsi="Times New Roman" w:cs="Times New Roman"/>
          <w:b/>
          <w:sz w:val="26"/>
          <w:szCs w:val="26"/>
        </w:rPr>
      </w:pPr>
    </w:p>
    <w:p w:rsidR="007A407E" w:rsidRDefault="007A407E" w:rsidP="002B6459">
      <w:pPr>
        <w:pStyle w:val="ConsPlusNonformat"/>
        <w:widowControl/>
        <w:ind w:left="3540" w:firstLine="708"/>
        <w:jc w:val="both"/>
        <w:rPr>
          <w:rFonts w:ascii="Times New Roman" w:hAnsi="Times New Roman" w:cs="Times New Roman"/>
          <w:b/>
          <w:sz w:val="26"/>
          <w:szCs w:val="26"/>
        </w:rPr>
      </w:pPr>
    </w:p>
    <w:p w:rsidR="007A407E" w:rsidRDefault="007A407E" w:rsidP="002B6459">
      <w:pPr>
        <w:pStyle w:val="ConsPlusNonformat"/>
        <w:widowControl/>
        <w:ind w:left="3540" w:firstLine="708"/>
        <w:jc w:val="both"/>
        <w:rPr>
          <w:rFonts w:ascii="Times New Roman" w:hAnsi="Times New Roman" w:cs="Times New Roman"/>
          <w:b/>
          <w:sz w:val="26"/>
          <w:szCs w:val="26"/>
        </w:rPr>
      </w:pPr>
    </w:p>
    <w:p w:rsidR="007A407E" w:rsidRDefault="007A407E" w:rsidP="002B6459">
      <w:pPr>
        <w:pStyle w:val="ConsPlusNonformat"/>
        <w:widowControl/>
        <w:ind w:left="3540" w:firstLine="708"/>
        <w:jc w:val="both"/>
        <w:rPr>
          <w:rFonts w:ascii="Times New Roman" w:hAnsi="Times New Roman" w:cs="Times New Roman"/>
          <w:b/>
          <w:sz w:val="26"/>
          <w:szCs w:val="26"/>
        </w:rPr>
      </w:pPr>
    </w:p>
    <w:p w:rsidR="007A407E" w:rsidRDefault="007A407E" w:rsidP="002B6459">
      <w:pPr>
        <w:pStyle w:val="ConsPlusNonformat"/>
        <w:widowControl/>
        <w:ind w:left="3540" w:firstLine="708"/>
        <w:jc w:val="both"/>
        <w:rPr>
          <w:rFonts w:ascii="Times New Roman" w:hAnsi="Times New Roman" w:cs="Times New Roman"/>
          <w:b/>
          <w:sz w:val="26"/>
          <w:szCs w:val="26"/>
        </w:rPr>
      </w:pPr>
    </w:p>
    <w:p w:rsidR="007A407E" w:rsidRDefault="007A407E" w:rsidP="002B6459">
      <w:pPr>
        <w:pStyle w:val="ConsPlusNonformat"/>
        <w:widowControl/>
        <w:ind w:left="3540" w:firstLine="708"/>
        <w:jc w:val="both"/>
        <w:rPr>
          <w:rFonts w:ascii="Times New Roman" w:hAnsi="Times New Roman" w:cs="Times New Roman"/>
          <w:b/>
          <w:sz w:val="26"/>
          <w:szCs w:val="26"/>
        </w:rPr>
      </w:pPr>
    </w:p>
    <w:p w:rsidR="007A407E" w:rsidRDefault="007A407E" w:rsidP="002B6459">
      <w:pPr>
        <w:pStyle w:val="ConsPlusNonformat"/>
        <w:widowControl/>
        <w:ind w:left="3540" w:firstLine="708"/>
        <w:jc w:val="both"/>
        <w:rPr>
          <w:rFonts w:ascii="Times New Roman" w:hAnsi="Times New Roman" w:cs="Times New Roman"/>
          <w:b/>
          <w:sz w:val="26"/>
          <w:szCs w:val="26"/>
        </w:rPr>
      </w:pPr>
    </w:p>
    <w:p w:rsidR="007A407E" w:rsidRDefault="007A407E" w:rsidP="002B6459">
      <w:pPr>
        <w:pStyle w:val="ConsPlusNonformat"/>
        <w:widowControl/>
        <w:ind w:left="3540" w:firstLine="708"/>
        <w:jc w:val="both"/>
        <w:rPr>
          <w:rFonts w:ascii="Times New Roman" w:hAnsi="Times New Roman" w:cs="Times New Roman"/>
          <w:b/>
          <w:sz w:val="26"/>
          <w:szCs w:val="26"/>
        </w:rPr>
      </w:pPr>
    </w:p>
    <w:p w:rsidR="007A407E" w:rsidRDefault="007A407E" w:rsidP="002B6459">
      <w:pPr>
        <w:pStyle w:val="ConsPlusNonformat"/>
        <w:widowControl/>
        <w:ind w:left="3540" w:firstLine="708"/>
        <w:jc w:val="both"/>
        <w:rPr>
          <w:rFonts w:ascii="Times New Roman" w:hAnsi="Times New Roman" w:cs="Times New Roman"/>
          <w:b/>
          <w:sz w:val="26"/>
          <w:szCs w:val="26"/>
        </w:rPr>
      </w:pPr>
    </w:p>
    <w:p w:rsidR="007A407E" w:rsidRDefault="007A407E" w:rsidP="002B6459">
      <w:pPr>
        <w:pStyle w:val="ConsPlusNonformat"/>
        <w:widowControl/>
        <w:ind w:left="3540" w:firstLine="708"/>
        <w:jc w:val="both"/>
        <w:rPr>
          <w:rFonts w:ascii="Times New Roman" w:hAnsi="Times New Roman" w:cs="Times New Roman"/>
          <w:b/>
          <w:sz w:val="26"/>
          <w:szCs w:val="26"/>
        </w:rPr>
      </w:pPr>
    </w:p>
    <w:p w:rsidR="007A407E" w:rsidRDefault="007A407E" w:rsidP="002B6459">
      <w:pPr>
        <w:pStyle w:val="ConsPlusNonformat"/>
        <w:widowControl/>
        <w:ind w:left="3540" w:firstLine="708"/>
        <w:jc w:val="both"/>
        <w:rPr>
          <w:rFonts w:ascii="Times New Roman" w:hAnsi="Times New Roman" w:cs="Times New Roman"/>
          <w:b/>
          <w:sz w:val="26"/>
          <w:szCs w:val="26"/>
        </w:rPr>
      </w:pPr>
    </w:p>
    <w:p w:rsidR="007A407E" w:rsidRDefault="007A407E" w:rsidP="002B6459">
      <w:pPr>
        <w:pStyle w:val="ConsPlusNonformat"/>
        <w:widowControl/>
        <w:ind w:left="3540" w:firstLine="708"/>
        <w:jc w:val="both"/>
        <w:rPr>
          <w:rFonts w:ascii="Times New Roman" w:hAnsi="Times New Roman" w:cs="Times New Roman"/>
          <w:b/>
          <w:sz w:val="26"/>
          <w:szCs w:val="26"/>
        </w:rPr>
      </w:pPr>
    </w:p>
    <w:p w:rsidR="007A407E" w:rsidRDefault="007A407E" w:rsidP="002B6459">
      <w:pPr>
        <w:pStyle w:val="ConsPlusNonformat"/>
        <w:widowControl/>
        <w:ind w:left="3540" w:firstLine="708"/>
        <w:jc w:val="both"/>
        <w:rPr>
          <w:rFonts w:ascii="Times New Roman" w:hAnsi="Times New Roman" w:cs="Times New Roman"/>
          <w:b/>
          <w:sz w:val="26"/>
          <w:szCs w:val="26"/>
        </w:rPr>
      </w:pPr>
    </w:p>
    <w:p w:rsidR="007A407E" w:rsidRDefault="007A407E" w:rsidP="002B6459">
      <w:pPr>
        <w:pStyle w:val="ConsPlusNonformat"/>
        <w:widowControl/>
        <w:ind w:left="3540" w:firstLine="708"/>
        <w:jc w:val="both"/>
        <w:rPr>
          <w:rFonts w:ascii="Times New Roman" w:hAnsi="Times New Roman" w:cs="Times New Roman"/>
          <w:b/>
          <w:sz w:val="26"/>
          <w:szCs w:val="26"/>
        </w:rPr>
      </w:pPr>
    </w:p>
    <w:p w:rsidR="007A407E" w:rsidRDefault="007A407E" w:rsidP="002B6459">
      <w:pPr>
        <w:pStyle w:val="ConsPlusNonformat"/>
        <w:widowControl/>
        <w:ind w:left="3540" w:firstLine="708"/>
        <w:jc w:val="both"/>
        <w:rPr>
          <w:rFonts w:ascii="Times New Roman" w:hAnsi="Times New Roman" w:cs="Times New Roman"/>
          <w:b/>
          <w:sz w:val="26"/>
          <w:szCs w:val="26"/>
        </w:rPr>
      </w:pPr>
    </w:p>
    <w:p w:rsidR="007A407E" w:rsidRDefault="007A407E" w:rsidP="002B6459">
      <w:pPr>
        <w:pStyle w:val="ConsPlusNonformat"/>
        <w:widowControl/>
        <w:ind w:left="3540" w:firstLine="708"/>
        <w:jc w:val="both"/>
        <w:rPr>
          <w:rFonts w:ascii="Times New Roman" w:hAnsi="Times New Roman" w:cs="Times New Roman"/>
          <w:b/>
          <w:sz w:val="26"/>
          <w:szCs w:val="26"/>
        </w:rPr>
      </w:pPr>
    </w:p>
    <w:p w:rsidR="007A407E" w:rsidRDefault="007A407E" w:rsidP="002B6459">
      <w:pPr>
        <w:pStyle w:val="ConsPlusNonformat"/>
        <w:widowControl/>
        <w:ind w:left="3540" w:firstLine="708"/>
        <w:jc w:val="both"/>
        <w:rPr>
          <w:rFonts w:ascii="Times New Roman" w:hAnsi="Times New Roman" w:cs="Times New Roman"/>
          <w:b/>
          <w:sz w:val="26"/>
          <w:szCs w:val="26"/>
        </w:rPr>
      </w:pPr>
    </w:p>
    <w:p w:rsidR="007A407E" w:rsidRDefault="007A407E" w:rsidP="002B6459">
      <w:pPr>
        <w:pStyle w:val="ConsPlusNonformat"/>
        <w:widowControl/>
        <w:ind w:left="3540" w:firstLine="708"/>
        <w:jc w:val="both"/>
        <w:rPr>
          <w:rFonts w:ascii="Times New Roman" w:hAnsi="Times New Roman" w:cs="Times New Roman"/>
          <w:b/>
          <w:sz w:val="26"/>
          <w:szCs w:val="26"/>
        </w:rPr>
      </w:pPr>
    </w:p>
    <w:p w:rsidR="007A407E" w:rsidRDefault="007A407E" w:rsidP="002B6459">
      <w:pPr>
        <w:pStyle w:val="ConsPlusNonformat"/>
        <w:widowControl/>
        <w:ind w:left="3540" w:firstLine="708"/>
        <w:jc w:val="both"/>
        <w:rPr>
          <w:rFonts w:ascii="Times New Roman" w:hAnsi="Times New Roman" w:cs="Times New Roman"/>
          <w:b/>
          <w:sz w:val="26"/>
          <w:szCs w:val="26"/>
        </w:rPr>
      </w:pPr>
    </w:p>
    <w:p w:rsidR="007A407E" w:rsidRDefault="007A407E" w:rsidP="002B6459">
      <w:pPr>
        <w:pStyle w:val="ConsPlusNonformat"/>
        <w:widowControl/>
        <w:ind w:left="3540" w:firstLine="708"/>
        <w:jc w:val="both"/>
        <w:rPr>
          <w:rFonts w:ascii="Times New Roman" w:hAnsi="Times New Roman" w:cs="Times New Roman"/>
          <w:b/>
          <w:sz w:val="26"/>
          <w:szCs w:val="26"/>
        </w:rPr>
      </w:pPr>
    </w:p>
    <w:p w:rsidR="007A407E" w:rsidRDefault="007A407E" w:rsidP="002B6459">
      <w:pPr>
        <w:pStyle w:val="ConsPlusNonformat"/>
        <w:widowControl/>
        <w:ind w:left="3540" w:firstLine="708"/>
        <w:jc w:val="both"/>
        <w:rPr>
          <w:rFonts w:ascii="Times New Roman" w:hAnsi="Times New Roman" w:cs="Times New Roman"/>
          <w:b/>
          <w:sz w:val="26"/>
          <w:szCs w:val="26"/>
        </w:rPr>
      </w:pPr>
    </w:p>
    <w:p w:rsidR="007A407E" w:rsidRDefault="007A407E" w:rsidP="002B6459">
      <w:pPr>
        <w:pStyle w:val="ConsPlusNonformat"/>
        <w:widowControl/>
        <w:ind w:left="3540" w:firstLine="708"/>
        <w:jc w:val="both"/>
        <w:rPr>
          <w:rFonts w:ascii="Times New Roman" w:hAnsi="Times New Roman" w:cs="Times New Roman"/>
          <w:b/>
          <w:sz w:val="26"/>
          <w:szCs w:val="26"/>
        </w:rPr>
      </w:pPr>
    </w:p>
    <w:p w:rsidR="007A407E" w:rsidRDefault="007A407E" w:rsidP="002B6459">
      <w:pPr>
        <w:pStyle w:val="ConsPlusNonformat"/>
        <w:widowControl/>
        <w:ind w:left="3540" w:firstLine="708"/>
        <w:jc w:val="both"/>
        <w:rPr>
          <w:rFonts w:ascii="Times New Roman" w:hAnsi="Times New Roman" w:cs="Times New Roman"/>
          <w:b/>
          <w:sz w:val="26"/>
          <w:szCs w:val="26"/>
        </w:rPr>
      </w:pPr>
    </w:p>
    <w:p w:rsidR="007A407E" w:rsidRDefault="007A407E" w:rsidP="002B6459">
      <w:pPr>
        <w:pStyle w:val="ConsPlusNonformat"/>
        <w:widowControl/>
        <w:ind w:left="3540" w:firstLine="708"/>
        <w:jc w:val="both"/>
        <w:rPr>
          <w:rFonts w:ascii="Times New Roman" w:hAnsi="Times New Roman" w:cs="Times New Roman"/>
          <w:b/>
          <w:sz w:val="26"/>
          <w:szCs w:val="26"/>
        </w:rPr>
      </w:pPr>
    </w:p>
    <w:p w:rsidR="007A407E" w:rsidRDefault="007A407E" w:rsidP="002B6459">
      <w:pPr>
        <w:pStyle w:val="ConsPlusNonformat"/>
        <w:widowControl/>
        <w:ind w:left="3540" w:firstLine="708"/>
        <w:jc w:val="both"/>
        <w:rPr>
          <w:rFonts w:ascii="Times New Roman" w:hAnsi="Times New Roman" w:cs="Times New Roman"/>
          <w:b/>
          <w:sz w:val="26"/>
          <w:szCs w:val="26"/>
        </w:rPr>
      </w:pPr>
    </w:p>
    <w:p w:rsidR="002B6459" w:rsidRDefault="002B6459" w:rsidP="007A407E">
      <w:pPr>
        <w:pStyle w:val="ConsPlusNormal"/>
        <w:widowControl/>
        <w:ind w:firstLine="0"/>
        <w:rPr>
          <w:rFonts w:ascii="Times New Roman" w:hAnsi="Times New Roman" w:cs="Times New Roman"/>
          <w:b/>
          <w:sz w:val="26"/>
          <w:szCs w:val="26"/>
        </w:rPr>
      </w:pPr>
    </w:p>
    <w:p w:rsidR="007A407E" w:rsidRDefault="007A407E" w:rsidP="002B6459">
      <w:pPr>
        <w:pStyle w:val="ConsPlusNormal"/>
        <w:widowControl/>
        <w:ind w:firstLine="0"/>
        <w:jc w:val="center"/>
        <w:rPr>
          <w:rFonts w:ascii="Times New Roman" w:hAnsi="Times New Roman" w:cs="Times New Roman"/>
          <w:sz w:val="24"/>
          <w:szCs w:val="24"/>
        </w:rPr>
      </w:pPr>
    </w:p>
    <w:tbl>
      <w:tblPr>
        <w:tblStyle w:val="a6"/>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7A407E" w:rsidTr="007A407E">
        <w:tc>
          <w:tcPr>
            <w:tcW w:w="5777" w:type="dxa"/>
          </w:tcPr>
          <w:p w:rsidR="007A407E" w:rsidRPr="00C416AB" w:rsidRDefault="007A407E" w:rsidP="007A407E">
            <w:pPr>
              <w:pStyle w:val="ConsPlusNormal"/>
              <w:ind w:firstLine="0"/>
              <w:rPr>
                <w:rFonts w:ascii="Times New Roman" w:hAnsi="Times New Roman" w:cs="Times New Roman"/>
                <w:sz w:val="24"/>
                <w:szCs w:val="16"/>
              </w:rPr>
            </w:pPr>
            <w:r>
              <w:rPr>
                <w:rFonts w:ascii="Times New Roman" w:hAnsi="Times New Roman" w:cs="Times New Roman"/>
                <w:sz w:val="24"/>
                <w:szCs w:val="16"/>
              </w:rPr>
              <w:lastRenderedPageBreak/>
              <w:t>Приложение №4</w:t>
            </w:r>
          </w:p>
          <w:p w:rsidR="007A407E" w:rsidRPr="00C416AB" w:rsidRDefault="007A407E" w:rsidP="007A407E">
            <w:pPr>
              <w:pStyle w:val="ConsPlusNormal"/>
              <w:rPr>
                <w:rFonts w:ascii="Times New Roman" w:hAnsi="Times New Roman" w:cs="Times New Roman"/>
                <w:sz w:val="24"/>
                <w:szCs w:val="16"/>
              </w:rPr>
            </w:pPr>
          </w:p>
          <w:p w:rsidR="007A407E" w:rsidRDefault="007A407E" w:rsidP="007A407E">
            <w:pPr>
              <w:pStyle w:val="ConsPlusNormal"/>
              <w:widowControl/>
              <w:ind w:firstLine="0"/>
              <w:rPr>
                <w:rFonts w:ascii="Times New Roman" w:hAnsi="Times New Roman" w:cs="Times New Roman"/>
                <w:b/>
                <w:sz w:val="24"/>
                <w:szCs w:val="24"/>
              </w:rPr>
            </w:pPr>
            <w:r w:rsidRPr="00C416AB">
              <w:rPr>
                <w:rFonts w:ascii="Times New Roman" w:hAnsi="Times New Roman" w:cs="Times New Roman"/>
                <w:sz w:val="24"/>
                <w:szCs w:val="16"/>
              </w:rPr>
              <w:t>к Положению о денежном содержании служащих, замещающих должности муниципальной службы органов местного самоуправления Переваленского сельского поселения Подгоренского муниципального района Воронежской области, утвержденному решением Совета народных депутатов Переваленского сельского поселения Подгоренского муниципального района Воронежской области</w:t>
            </w:r>
            <w:r w:rsidR="00CE3E91">
              <w:rPr>
                <w:rFonts w:ascii="Times New Roman" w:hAnsi="Times New Roman" w:cs="Times New Roman"/>
                <w:sz w:val="24"/>
                <w:szCs w:val="16"/>
              </w:rPr>
              <w:t xml:space="preserve"> 25</w:t>
            </w:r>
            <w:r w:rsidRPr="00C416AB">
              <w:rPr>
                <w:rFonts w:ascii="Times New Roman" w:hAnsi="Times New Roman" w:cs="Times New Roman"/>
                <w:sz w:val="24"/>
                <w:szCs w:val="16"/>
              </w:rPr>
              <w:t xml:space="preserve"> от</w:t>
            </w:r>
            <w:r w:rsidR="00CE3E91">
              <w:rPr>
                <w:rFonts w:ascii="Times New Roman" w:hAnsi="Times New Roman" w:cs="Times New Roman"/>
                <w:sz w:val="24"/>
                <w:szCs w:val="16"/>
              </w:rPr>
              <w:t xml:space="preserve"> 11 декабря 2019 года</w:t>
            </w:r>
          </w:p>
        </w:tc>
      </w:tr>
    </w:tbl>
    <w:p w:rsidR="007A407E" w:rsidRDefault="007A407E" w:rsidP="007A407E">
      <w:pPr>
        <w:pStyle w:val="ConsPlusNormal"/>
        <w:widowControl/>
        <w:ind w:firstLine="0"/>
        <w:jc w:val="center"/>
        <w:rPr>
          <w:rFonts w:ascii="Times New Roman" w:hAnsi="Times New Roman" w:cs="Times New Roman"/>
          <w:b/>
          <w:sz w:val="24"/>
          <w:szCs w:val="24"/>
        </w:rPr>
      </w:pPr>
    </w:p>
    <w:p w:rsidR="007A407E" w:rsidRDefault="007A407E" w:rsidP="007A407E">
      <w:pPr>
        <w:pStyle w:val="ConsPlusNormal"/>
        <w:widowControl/>
        <w:ind w:firstLine="0"/>
        <w:jc w:val="center"/>
        <w:rPr>
          <w:rFonts w:ascii="Times New Roman" w:hAnsi="Times New Roman" w:cs="Times New Roman"/>
          <w:b/>
          <w:sz w:val="24"/>
          <w:szCs w:val="24"/>
        </w:rPr>
      </w:pPr>
    </w:p>
    <w:p w:rsidR="002B6459" w:rsidRPr="009F6A90" w:rsidRDefault="002B6459" w:rsidP="007A407E">
      <w:pPr>
        <w:pStyle w:val="ConsPlusNormal"/>
        <w:widowControl/>
        <w:ind w:firstLine="0"/>
        <w:jc w:val="center"/>
        <w:rPr>
          <w:rFonts w:ascii="Times New Roman" w:hAnsi="Times New Roman" w:cs="Times New Roman"/>
          <w:b/>
          <w:sz w:val="24"/>
          <w:szCs w:val="24"/>
        </w:rPr>
      </w:pPr>
      <w:r w:rsidRPr="009F6A90">
        <w:rPr>
          <w:rFonts w:ascii="Times New Roman" w:hAnsi="Times New Roman" w:cs="Times New Roman"/>
          <w:b/>
          <w:sz w:val="24"/>
          <w:szCs w:val="24"/>
        </w:rPr>
        <w:t>ПОРЯДОК ВЫПЛАТЫ ЕЖЕМЕСЯЧНОГО</w:t>
      </w:r>
    </w:p>
    <w:p w:rsidR="002B6459" w:rsidRPr="0060428B" w:rsidRDefault="002B6459" w:rsidP="007A407E">
      <w:pPr>
        <w:pStyle w:val="ConsPlusNormal"/>
        <w:widowControl/>
        <w:ind w:firstLine="0"/>
        <w:jc w:val="center"/>
        <w:rPr>
          <w:rFonts w:ascii="Times New Roman" w:hAnsi="Times New Roman" w:cs="Times New Roman"/>
          <w:sz w:val="24"/>
          <w:szCs w:val="24"/>
        </w:rPr>
      </w:pPr>
      <w:r w:rsidRPr="009F6A90">
        <w:rPr>
          <w:rFonts w:ascii="Times New Roman" w:hAnsi="Times New Roman" w:cs="Times New Roman"/>
          <w:b/>
          <w:sz w:val="24"/>
          <w:szCs w:val="24"/>
        </w:rPr>
        <w:t>ДЕНЕЖНОГО ПООЩРЕНИЯ</w:t>
      </w:r>
    </w:p>
    <w:p w:rsidR="002B6459" w:rsidRPr="0060428B" w:rsidRDefault="002B6459" w:rsidP="007A407E">
      <w:pPr>
        <w:pStyle w:val="ConsPlusNormal"/>
        <w:widowControl/>
        <w:ind w:firstLine="0"/>
        <w:jc w:val="center"/>
        <w:rPr>
          <w:rFonts w:ascii="Times New Roman" w:hAnsi="Times New Roman" w:cs="Times New Roman"/>
          <w:b/>
          <w:sz w:val="24"/>
          <w:szCs w:val="24"/>
        </w:rPr>
      </w:pPr>
    </w:p>
    <w:p w:rsidR="002B6459" w:rsidRPr="00DD2E86" w:rsidRDefault="002B6459" w:rsidP="007A407E">
      <w:pPr>
        <w:pStyle w:val="ConsPlusNormal"/>
        <w:widowControl/>
        <w:ind w:firstLine="0"/>
        <w:jc w:val="center"/>
        <w:rPr>
          <w:rFonts w:ascii="Times New Roman" w:hAnsi="Times New Roman" w:cs="Times New Roman"/>
          <w:b/>
          <w:sz w:val="26"/>
          <w:szCs w:val="26"/>
        </w:rPr>
      </w:pPr>
      <w:r w:rsidRPr="00DD2E86">
        <w:rPr>
          <w:rFonts w:ascii="Times New Roman" w:hAnsi="Times New Roman" w:cs="Times New Roman"/>
          <w:b/>
          <w:sz w:val="26"/>
          <w:szCs w:val="26"/>
        </w:rPr>
        <w:t>1.Общие положения</w:t>
      </w:r>
    </w:p>
    <w:p w:rsidR="002B6459" w:rsidRPr="00DD2E86" w:rsidRDefault="002B6459" w:rsidP="002B6459">
      <w:pPr>
        <w:pStyle w:val="ConsPlusNormal"/>
        <w:widowControl/>
        <w:rPr>
          <w:rFonts w:ascii="Times New Roman" w:hAnsi="Times New Roman" w:cs="Times New Roman"/>
          <w:b/>
          <w:sz w:val="26"/>
          <w:szCs w:val="26"/>
        </w:rPr>
      </w:pPr>
    </w:p>
    <w:p w:rsidR="002B6459" w:rsidRPr="00DD2E86" w:rsidRDefault="002B6459" w:rsidP="007A407E">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1.1. Ежемесячное денежное поощрение устанавливается муниципальному служащему с учетом результативности и эффективности его профессиональной служебной деятельности в том числе:</w:t>
      </w:r>
    </w:p>
    <w:p w:rsidR="002B6459" w:rsidRPr="00DD2E86" w:rsidRDefault="007A407E" w:rsidP="007A407E">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w:t>
      </w:r>
      <w:r w:rsidR="002B6459" w:rsidRPr="00DD2E86">
        <w:rPr>
          <w:rFonts w:ascii="Times New Roman" w:hAnsi="Times New Roman" w:cs="Times New Roman"/>
          <w:sz w:val="26"/>
          <w:szCs w:val="26"/>
        </w:rPr>
        <w:t xml:space="preserve"> в целях стимулирования в своевременном выполнении поручений, заданий;</w:t>
      </w:r>
    </w:p>
    <w:p w:rsidR="002B6459" w:rsidRPr="00DD2E86" w:rsidRDefault="007A407E" w:rsidP="007A407E">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w:t>
      </w:r>
      <w:r w:rsidR="002B6459" w:rsidRPr="00DD2E86">
        <w:rPr>
          <w:rFonts w:ascii="Times New Roman" w:hAnsi="Times New Roman" w:cs="Times New Roman"/>
          <w:sz w:val="26"/>
          <w:szCs w:val="26"/>
        </w:rPr>
        <w:t xml:space="preserve"> за выполнение и реализацию программных мероприятий, участие в проведении межведомственных совещаний, конференций, семинаров, взаимодействие с органами местного самоуправления, гражданами, активное участие в общественно значимых мероприятиях.</w:t>
      </w:r>
    </w:p>
    <w:p w:rsidR="002B6459" w:rsidRPr="00DD2E86" w:rsidRDefault="002B6459" w:rsidP="007A407E">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1.2. Ежемесячное денежное поощрение является составляющей частью денежного содержания муниципального служащего.</w:t>
      </w:r>
    </w:p>
    <w:p w:rsidR="002B6459" w:rsidRPr="00DD2E86" w:rsidRDefault="002B6459" w:rsidP="002B6459">
      <w:pPr>
        <w:pStyle w:val="ConsPlusNormal"/>
        <w:widowControl/>
        <w:ind w:firstLine="0"/>
        <w:rPr>
          <w:rFonts w:ascii="Times New Roman" w:hAnsi="Times New Roman" w:cs="Times New Roman"/>
          <w:sz w:val="26"/>
          <w:szCs w:val="26"/>
        </w:rPr>
      </w:pPr>
    </w:p>
    <w:p w:rsidR="002B6459" w:rsidRPr="00DD2E86" w:rsidRDefault="002B6459" w:rsidP="007A407E">
      <w:pPr>
        <w:pStyle w:val="ConsPlusNormal"/>
        <w:widowControl/>
        <w:ind w:firstLine="0"/>
        <w:jc w:val="center"/>
        <w:rPr>
          <w:rFonts w:ascii="Times New Roman" w:hAnsi="Times New Roman" w:cs="Times New Roman"/>
          <w:b/>
          <w:sz w:val="26"/>
          <w:szCs w:val="26"/>
        </w:rPr>
      </w:pPr>
      <w:r w:rsidRPr="00DD2E86">
        <w:rPr>
          <w:rFonts w:ascii="Times New Roman" w:hAnsi="Times New Roman" w:cs="Times New Roman"/>
          <w:b/>
          <w:sz w:val="26"/>
          <w:szCs w:val="26"/>
        </w:rPr>
        <w:t>2. Порядок выплаты ежемесячного денежного поощрения</w:t>
      </w:r>
    </w:p>
    <w:p w:rsidR="002B6459" w:rsidRPr="00DD2E86" w:rsidRDefault="002B6459" w:rsidP="002B6459">
      <w:pPr>
        <w:pStyle w:val="ConsPlusNormal"/>
        <w:widowControl/>
        <w:ind w:firstLine="0"/>
        <w:jc w:val="center"/>
        <w:rPr>
          <w:rFonts w:ascii="Times New Roman" w:hAnsi="Times New Roman" w:cs="Times New Roman"/>
          <w:b/>
          <w:sz w:val="26"/>
          <w:szCs w:val="26"/>
        </w:rPr>
      </w:pPr>
    </w:p>
    <w:p w:rsidR="002B6459" w:rsidRPr="00DD2E86" w:rsidRDefault="002B6459" w:rsidP="007A407E">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2.1. Выплата</w:t>
      </w:r>
      <w:r w:rsidRPr="00DD2E86">
        <w:rPr>
          <w:rFonts w:ascii="Times New Roman" w:hAnsi="Times New Roman" w:cs="Times New Roman"/>
          <w:b/>
          <w:sz w:val="26"/>
          <w:szCs w:val="26"/>
        </w:rPr>
        <w:t xml:space="preserve"> </w:t>
      </w:r>
      <w:r w:rsidRPr="00DD2E86">
        <w:rPr>
          <w:rFonts w:ascii="Times New Roman" w:hAnsi="Times New Roman" w:cs="Times New Roman"/>
          <w:sz w:val="26"/>
          <w:szCs w:val="26"/>
        </w:rPr>
        <w:t>ежемесячного денежного поощрения муниципальным служащим, замещающим должности муниципальной службы, производится на основании правового акта руководителя органа местного самоуправления по данному вопросу.</w:t>
      </w:r>
    </w:p>
    <w:p w:rsidR="002B6459" w:rsidRPr="00DD2E86" w:rsidRDefault="002B6459" w:rsidP="007A407E">
      <w:pPr>
        <w:ind w:firstLine="709"/>
        <w:jc w:val="both"/>
        <w:rPr>
          <w:sz w:val="26"/>
          <w:szCs w:val="26"/>
        </w:rPr>
      </w:pPr>
      <w:r w:rsidRPr="00DD2E86">
        <w:rPr>
          <w:sz w:val="26"/>
          <w:szCs w:val="26"/>
        </w:rPr>
        <w:t xml:space="preserve">Ежемесячное денежное поощрение устанавливается помесячно по согласованию в </w:t>
      </w:r>
      <w:r w:rsidR="007A407E" w:rsidRPr="00DD2E86">
        <w:rPr>
          <w:sz w:val="26"/>
          <w:szCs w:val="26"/>
        </w:rPr>
        <w:t>порядке,</w:t>
      </w:r>
      <w:r w:rsidRPr="00DD2E86">
        <w:rPr>
          <w:sz w:val="26"/>
          <w:szCs w:val="26"/>
        </w:rPr>
        <w:t xml:space="preserve"> установленном нормативно правовым актом нанимателя.</w:t>
      </w:r>
    </w:p>
    <w:p w:rsidR="002B6459" w:rsidRPr="00DD2E86" w:rsidRDefault="002B6459" w:rsidP="007A407E">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Ежемесячное денежное поощрение муниципальных служащих осуществляется в следующих пределах:</w:t>
      </w:r>
    </w:p>
    <w:p w:rsidR="002B6459" w:rsidRPr="00DD2E86" w:rsidRDefault="007A407E" w:rsidP="007A407E">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w:t>
      </w:r>
      <w:r w:rsidR="002B6459" w:rsidRPr="00DD2E86">
        <w:rPr>
          <w:rFonts w:ascii="Times New Roman" w:hAnsi="Times New Roman" w:cs="Times New Roman"/>
          <w:sz w:val="26"/>
          <w:szCs w:val="26"/>
        </w:rPr>
        <w:t xml:space="preserve"> лицам, замещающим главные должности муниципальной службы  – от 1 до 3 должностных окладов; </w:t>
      </w:r>
    </w:p>
    <w:p w:rsidR="002B6459" w:rsidRPr="00DD2E86" w:rsidRDefault="007A407E" w:rsidP="007A407E">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w:t>
      </w:r>
      <w:r w:rsidR="002B6459" w:rsidRPr="00DD2E86">
        <w:rPr>
          <w:rFonts w:ascii="Times New Roman" w:hAnsi="Times New Roman" w:cs="Times New Roman"/>
          <w:sz w:val="26"/>
          <w:szCs w:val="26"/>
        </w:rPr>
        <w:t xml:space="preserve"> лицам, замещающим ведущие и старшие должности муниципальной службы  - от 1 до 3 должностных окладов.</w:t>
      </w:r>
    </w:p>
    <w:p w:rsidR="002B6459" w:rsidRPr="00DD2E86" w:rsidRDefault="002B6459" w:rsidP="007A407E">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2.2. Ежемесячное денежное поощрение выплачивается ежемесячно одновременно с выплатой денежного содержания.</w:t>
      </w:r>
    </w:p>
    <w:p w:rsidR="002B6459" w:rsidRPr="00DD2E86" w:rsidRDefault="002B6459" w:rsidP="007A407E">
      <w:pPr>
        <w:pStyle w:val="ConsPlusNormal"/>
        <w:widowControl/>
        <w:ind w:firstLine="709"/>
        <w:jc w:val="both"/>
        <w:rPr>
          <w:rFonts w:ascii="Times New Roman" w:hAnsi="Times New Roman" w:cs="Times New Roman"/>
          <w:sz w:val="26"/>
          <w:szCs w:val="26"/>
        </w:rPr>
      </w:pPr>
      <w:r w:rsidRPr="00DD2E86">
        <w:rPr>
          <w:rFonts w:ascii="Times New Roman" w:hAnsi="Times New Roman" w:cs="Times New Roman"/>
          <w:sz w:val="26"/>
          <w:szCs w:val="26"/>
        </w:rPr>
        <w:t>2.3. Ежемесячное денежное поощрение устанавливается, как правило, на длительный период (год и более). Данная надбавка устанавливается муниципальному служащему персонально.</w:t>
      </w:r>
    </w:p>
    <w:p w:rsidR="002B6459" w:rsidRPr="00DD2E86" w:rsidRDefault="002B6459" w:rsidP="002B6459">
      <w:pPr>
        <w:pStyle w:val="ConsPlusNormal"/>
        <w:widowControl/>
        <w:ind w:firstLine="708"/>
        <w:jc w:val="both"/>
        <w:rPr>
          <w:rFonts w:ascii="Times New Roman" w:hAnsi="Times New Roman" w:cs="Times New Roman"/>
          <w:sz w:val="26"/>
          <w:szCs w:val="26"/>
        </w:rPr>
      </w:pPr>
      <w:r w:rsidRPr="00DD2E86">
        <w:rPr>
          <w:rFonts w:ascii="Times New Roman" w:hAnsi="Times New Roman" w:cs="Times New Roman"/>
          <w:sz w:val="26"/>
          <w:szCs w:val="26"/>
        </w:rPr>
        <w:lastRenderedPageBreak/>
        <w:t>2.4. Выплата ежемесячного денежного поощрения лицам, замещающим должности муниципальной службы, производится в пределах установленного фонда оплаты труда в органе местного самоуправления.</w:t>
      </w:r>
    </w:p>
    <w:p w:rsidR="002B6459" w:rsidRPr="00DD2E86" w:rsidRDefault="002B6459" w:rsidP="002B6459">
      <w:pPr>
        <w:pStyle w:val="ConsPlusNonformat"/>
        <w:widowControl/>
        <w:ind w:left="5580"/>
        <w:jc w:val="both"/>
        <w:rPr>
          <w:rFonts w:ascii="Times New Roman" w:hAnsi="Times New Roman" w:cs="Times New Roman"/>
          <w:b/>
          <w:sz w:val="26"/>
          <w:szCs w:val="26"/>
        </w:rPr>
      </w:pPr>
    </w:p>
    <w:p w:rsidR="002B6459" w:rsidRPr="00DD2E86" w:rsidRDefault="002B6459" w:rsidP="002B6459">
      <w:pPr>
        <w:pStyle w:val="ConsPlusNonformat"/>
        <w:widowControl/>
        <w:jc w:val="both"/>
        <w:rPr>
          <w:rFonts w:ascii="Times New Roman" w:hAnsi="Times New Roman" w:cs="Times New Roman"/>
          <w:sz w:val="26"/>
          <w:szCs w:val="26"/>
        </w:rPr>
      </w:pPr>
    </w:p>
    <w:p w:rsidR="002B6459" w:rsidRPr="00DD2E86" w:rsidRDefault="002B6459" w:rsidP="002B6459">
      <w:pPr>
        <w:pStyle w:val="ConsPlusNonformat"/>
        <w:widowControl/>
        <w:jc w:val="both"/>
        <w:rPr>
          <w:rFonts w:ascii="Times New Roman" w:hAnsi="Times New Roman" w:cs="Times New Roman"/>
          <w:sz w:val="26"/>
          <w:szCs w:val="26"/>
        </w:rPr>
      </w:pPr>
    </w:p>
    <w:p w:rsidR="002B6459" w:rsidRDefault="002B6459"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2B6459">
      <w:pPr>
        <w:pStyle w:val="ConsPlusNonformat"/>
        <w:widowControl/>
        <w:jc w:val="both"/>
        <w:rPr>
          <w:rFonts w:ascii="Times New Roman" w:hAnsi="Times New Roman" w:cs="Times New Roman"/>
          <w:sz w:val="24"/>
          <w:szCs w:val="24"/>
        </w:rPr>
      </w:pPr>
    </w:p>
    <w:p w:rsidR="007A407E" w:rsidRDefault="007A407E" w:rsidP="007A407E"/>
    <w:tbl>
      <w:tblPr>
        <w:tblStyle w:val="a6"/>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7A407E" w:rsidTr="007A407E">
        <w:tc>
          <w:tcPr>
            <w:tcW w:w="5777" w:type="dxa"/>
          </w:tcPr>
          <w:p w:rsidR="007A407E" w:rsidRPr="00C416AB" w:rsidRDefault="007A407E" w:rsidP="007A407E">
            <w:pPr>
              <w:pStyle w:val="ConsPlusNormal"/>
              <w:ind w:firstLine="0"/>
              <w:rPr>
                <w:rFonts w:ascii="Times New Roman" w:hAnsi="Times New Roman" w:cs="Times New Roman"/>
                <w:sz w:val="24"/>
                <w:szCs w:val="16"/>
              </w:rPr>
            </w:pPr>
            <w:r>
              <w:rPr>
                <w:rFonts w:ascii="Times New Roman" w:hAnsi="Times New Roman" w:cs="Times New Roman"/>
                <w:sz w:val="24"/>
                <w:szCs w:val="16"/>
              </w:rPr>
              <w:lastRenderedPageBreak/>
              <w:t>Приложение №5</w:t>
            </w:r>
          </w:p>
          <w:p w:rsidR="007A407E" w:rsidRPr="00C416AB" w:rsidRDefault="007A407E" w:rsidP="007A407E">
            <w:pPr>
              <w:pStyle w:val="ConsPlusNormal"/>
              <w:rPr>
                <w:rFonts w:ascii="Times New Roman" w:hAnsi="Times New Roman" w:cs="Times New Roman"/>
                <w:sz w:val="24"/>
                <w:szCs w:val="16"/>
              </w:rPr>
            </w:pPr>
          </w:p>
          <w:p w:rsidR="007A407E" w:rsidRDefault="007A407E" w:rsidP="00CE3E91">
            <w:pPr>
              <w:rPr>
                <w:b/>
              </w:rPr>
            </w:pPr>
            <w:r w:rsidRPr="00C416AB">
              <w:rPr>
                <w:sz w:val="24"/>
                <w:szCs w:val="16"/>
              </w:rPr>
              <w:t>к Положению о денежном содержании служащих, замещающих должности муниципальной службы органов местного самоуправления Переваленского сельского поселения Подгоренского муниципального района Воронежской области, утвержденному решением Совета народных депутатов Переваленского сельского поселения Подгоренского муниципального района Воронежской области</w:t>
            </w:r>
            <w:r w:rsidR="00CE3E91">
              <w:rPr>
                <w:sz w:val="24"/>
                <w:szCs w:val="16"/>
              </w:rPr>
              <w:t xml:space="preserve"> № 25 </w:t>
            </w:r>
            <w:r w:rsidRPr="00C416AB">
              <w:rPr>
                <w:sz w:val="24"/>
                <w:szCs w:val="16"/>
              </w:rPr>
              <w:t>от</w:t>
            </w:r>
            <w:r w:rsidR="00CE3E91">
              <w:rPr>
                <w:sz w:val="24"/>
                <w:szCs w:val="16"/>
              </w:rPr>
              <w:t xml:space="preserve"> 11 декабря 2019 года</w:t>
            </w:r>
          </w:p>
        </w:tc>
      </w:tr>
    </w:tbl>
    <w:p w:rsidR="007A407E" w:rsidRDefault="007A407E" w:rsidP="007A407E">
      <w:pPr>
        <w:rPr>
          <w:b/>
        </w:rPr>
      </w:pPr>
    </w:p>
    <w:p w:rsidR="007A407E" w:rsidRDefault="007A407E" w:rsidP="007A407E">
      <w:pPr>
        <w:jc w:val="center"/>
        <w:rPr>
          <w:b/>
        </w:rPr>
      </w:pPr>
    </w:p>
    <w:p w:rsidR="002B6459" w:rsidRPr="00DD2E86" w:rsidRDefault="002B6459" w:rsidP="007A407E">
      <w:pPr>
        <w:jc w:val="center"/>
        <w:rPr>
          <w:b/>
        </w:rPr>
      </w:pPr>
      <w:r w:rsidRPr="00DD2E86">
        <w:rPr>
          <w:b/>
        </w:rPr>
        <w:t>ПОРЯДОК ВЫПЛАТЫ ПРЕМИИ</w:t>
      </w:r>
    </w:p>
    <w:p w:rsidR="002B6459" w:rsidRPr="00DD2E86" w:rsidRDefault="002B6459" w:rsidP="007A407E">
      <w:pPr>
        <w:jc w:val="center"/>
        <w:rPr>
          <w:b/>
        </w:rPr>
      </w:pPr>
      <w:r w:rsidRPr="00DD2E86">
        <w:rPr>
          <w:b/>
        </w:rPr>
        <w:t>ЗА ВЫПОЛНЕНИЕ ОСОБО ВАЖНЫХ И СЛОЖНЫХ ЗАДАНИЙ</w:t>
      </w:r>
    </w:p>
    <w:p w:rsidR="002B6459" w:rsidRPr="00DD2E86" w:rsidRDefault="002B6459" w:rsidP="007A407E">
      <w:pPr>
        <w:jc w:val="center"/>
        <w:rPr>
          <w:b/>
        </w:rPr>
      </w:pPr>
      <w:r w:rsidRPr="00DD2E86">
        <w:rPr>
          <w:b/>
        </w:rPr>
        <w:t>МУНИЦИПАЛЬНЫМ СЛУЖАЩИМ</w:t>
      </w:r>
    </w:p>
    <w:p w:rsidR="002B6459" w:rsidRPr="00DD2E86" w:rsidRDefault="002B6459" w:rsidP="007A407E">
      <w:pPr>
        <w:jc w:val="center"/>
        <w:rPr>
          <w:b/>
        </w:rPr>
      </w:pPr>
    </w:p>
    <w:p w:rsidR="002B6459" w:rsidRDefault="007A407E" w:rsidP="007A407E">
      <w:pPr>
        <w:jc w:val="center"/>
        <w:rPr>
          <w:b/>
          <w:sz w:val="26"/>
          <w:szCs w:val="26"/>
        </w:rPr>
      </w:pPr>
      <w:r>
        <w:rPr>
          <w:b/>
          <w:sz w:val="26"/>
          <w:szCs w:val="26"/>
        </w:rPr>
        <w:t xml:space="preserve">1. </w:t>
      </w:r>
      <w:r w:rsidR="002B6459" w:rsidRPr="00DD2E86">
        <w:rPr>
          <w:b/>
          <w:sz w:val="26"/>
          <w:szCs w:val="26"/>
        </w:rPr>
        <w:t>Общие положения.</w:t>
      </w:r>
    </w:p>
    <w:p w:rsidR="007A407E" w:rsidRPr="00DD2E86" w:rsidRDefault="007A407E" w:rsidP="007A407E">
      <w:pPr>
        <w:jc w:val="center"/>
        <w:rPr>
          <w:b/>
          <w:sz w:val="26"/>
          <w:szCs w:val="26"/>
        </w:rPr>
      </w:pPr>
    </w:p>
    <w:p w:rsidR="002B6459" w:rsidRPr="00DD2E86" w:rsidRDefault="002B6459" w:rsidP="007A407E">
      <w:pPr>
        <w:ind w:firstLine="709"/>
        <w:jc w:val="both"/>
        <w:rPr>
          <w:sz w:val="26"/>
          <w:szCs w:val="26"/>
        </w:rPr>
      </w:pPr>
      <w:r w:rsidRPr="00DD2E86">
        <w:rPr>
          <w:sz w:val="26"/>
          <w:szCs w:val="26"/>
        </w:rPr>
        <w:t>1.1. Особо важные и сложные задания, за выполнение которых выплачивается премия, характеризуются:</w:t>
      </w:r>
    </w:p>
    <w:p w:rsidR="002B6459" w:rsidRPr="00DD2E86" w:rsidRDefault="007A407E" w:rsidP="007A407E">
      <w:pPr>
        <w:ind w:firstLine="709"/>
        <w:jc w:val="both"/>
        <w:rPr>
          <w:sz w:val="26"/>
          <w:szCs w:val="26"/>
        </w:rPr>
      </w:pPr>
      <w:r>
        <w:rPr>
          <w:sz w:val="26"/>
          <w:szCs w:val="26"/>
        </w:rPr>
        <w:t>–</w:t>
      </w:r>
      <w:r w:rsidR="002B6459" w:rsidRPr="00DD2E86">
        <w:rPr>
          <w:sz w:val="26"/>
          <w:szCs w:val="26"/>
        </w:rPr>
        <w:t xml:space="preserve"> возникновением в процессе деятельности сложной управленческой задачи, для решения которой необходимо внести предложения оперативно, на высоком профессиональном уровне;</w:t>
      </w:r>
    </w:p>
    <w:p w:rsidR="002B6459" w:rsidRPr="00DD2E86" w:rsidRDefault="007A407E" w:rsidP="007A407E">
      <w:pPr>
        <w:ind w:firstLine="709"/>
        <w:jc w:val="both"/>
        <w:rPr>
          <w:sz w:val="26"/>
          <w:szCs w:val="26"/>
        </w:rPr>
      </w:pPr>
      <w:r>
        <w:rPr>
          <w:sz w:val="26"/>
          <w:szCs w:val="26"/>
        </w:rPr>
        <w:t>–</w:t>
      </w:r>
      <w:r w:rsidR="002B6459" w:rsidRPr="00DD2E86">
        <w:rPr>
          <w:sz w:val="26"/>
          <w:szCs w:val="26"/>
        </w:rPr>
        <w:t xml:space="preserve"> проведением аналитической работы, отличающейся большим объемом с использованием баз данных по изучаемой проблеме;</w:t>
      </w:r>
    </w:p>
    <w:p w:rsidR="002B6459" w:rsidRPr="00DD2E86" w:rsidRDefault="007A407E" w:rsidP="007A407E">
      <w:pPr>
        <w:ind w:firstLine="709"/>
        <w:jc w:val="both"/>
        <w:rPr>
          <w:sz w:val="26"/>
          <w:szCs w:val="26"/>
        </w:rPr>
      </w:pPr>
      <w:r>
        <w:rPr>
          <w:sz w:val="26"/>
          <w:szCs w:val="26"/>
        </w:rPr>
        <w:t>–</w:t>
      </w:r>
      <w:r w:rsidR="002B6459" w:rsidRPr="00DD2E86">
        <w:rPr>
          <w:sz w:val="26"/>
          <w:szCs w:val="26"/>
        </w:rPr>
        <w:t xml:space="preserve"> возникновением необходимости разработки нормативных правовых актов.</w:t>
      </w:r>
    </w:p>
    <w:p w:rsidR="002B6459" w:rsidRPr="00DD2E86" w:rsidRDefault="002B6459" w:rsidP="007A407E">
      <w:pPr>
        <w:ind w:firstLine="709"/>
        <w:jc w:val="both"/>
        <w:rPr>
          <w:sz w:val="26"/>
          <w:szCs w:val="26"/>
        </w:rPr>
      </w:pPr>
      <w:r w:rsidRPr="00DD2E86">
        <w:rPr>
          <w:sz w:val="26"/>
          <w:szCs w:val="26"/>
        </w:rPr>
        <w:t>1.2. Премирование муниципальных служащих за выполнение особо важных и сложны заданий, производится за счет средств, выделенных на содержание органа местного самоуправления в соответствии и с правовым актом руководителя в порядке, определенном настоящим положением.</w:t>
      </w:r>
    </w:p>
    <w:p w:rsidR="002B6459" w:rsidRPr="00DD2E86" w:rsidRDefault="002B6459" w:rsidP="002B6459">
      <w:pPr>
        <w:ind w:firstLine="720"/>
        <w:jc w:val="both"/>
        <w:rPr>
          <w:sz w:val="26"/>
          <w:szCs w:val="26"/>
        </w:rPr>
      </w:pPr>
    </w:p>
    <w:p w:rsidR="002B6459" w:rsidRPr="00DD2E86" w:rsidRDefault="002B6459" w:rsidP="002B6459">
      <w:pPr>
        <w:ind w:left="360"/>
        <w:jc w:val="center"/>
        <w:rPr>
          <w:b/>
          <w:sz w:val="26"/>
          <w:szCs w:val="26"/>
        </w:rPr>
      </w:pPr>
      <w:r w:rsidRPr="00DD2E86">
        <w:rPr>
          <w:b/>
          <w:sz w:val="26"/>
          <w:szCs w:val="26"/>
        </w:rPr>
        <w:t>2. Порядок и размеры премирования  за выполнение</w:t>
      </w:r>
    </w:p>
    <w:p w:rsidR="007A407E" w:rsidRDefault="002B6459" w:rsidP="007A407E">
      <w:pPr>
        <w:ind w:left="360"/>
        <w:jc w:val="center"/>
        <w:rPr>
          <w:b/>
          <w:sz w:val="26"/>
          <w:szCs w:val="26"/>
        </w:rPr>
      </w:pPr>
      <w:r w:rsidRPr="00DD2E86">
        <w:rPr>
          <w:b/>
          <w:sz w:val="26"/>
          <w:szCs w:val="26"/>
        </w:rPr>
        <w:t xml:space="preserve">важных и сложных </w:t>
      </w:r>
      <w:r w:rsidR="007A407E">
        <w:rPr>
          <w:b/>
          <w:sz w:val="26"/>
          <w:szCs w:val="26"/>
        </w:rPr>
        <w:t>задании</w:t>
      </w:r>
    </w:p>
    <w:p w:rsidR="007A407E" w:rsidRDefault="007A407E" w:rsidP="007A407E">
      <w:pPr>
        <w:ind w:left="360"/>
        <w:jc w:val="center"/>
        <w:rPr>
          <w:b/>
          <w:sz w:val="26"/>
          <w:szCs w:val="26"/>
        </w:rPr>
      </w:pPr>
    </w:p>
    <w:p w:rsidR="002B6459" w:rsidRPr="00DD2E86" w:rsidRDefault="002B6459" w:rsidP="007A407E">
      <w:pPr>
        <w:ind w:firstLine="709"/>
        <w:jc w:val="both"/>
        <w:rPr>
          <w:sz w:val="26"/>
          <w:szCs w:val="26"/>
        </w:rPr>
      </w:pPr>
      <w:r w:rsidRPr="00DD2E86">
        <w:rPr>
          <w:sz w:val="26"/>
          <w:szCs w:val="26"/>
        </w:rPr>
        <w:t>2.1. Выплата премии за выполнение особо важных и сложных заданий производится муниципальным служащим:</w:t>
      </w:r>
    </w:p>
    <w:p w:rsidR="002B6459" w:rsidRPr="00DD2E86" w:rsidRDefault="007A407E" w:rsidP="007A407E">
      <w:pPr>
        <w:ind w:firstLine="709"/>
        <w:jc w:val="both"/>
        <w:rPr>
          <w:sz w:val="26"/>
          <w:szCs w:val="26"/>
        </w:rPr>
      </w:pPr>
      <w:r>
        <w:rPr>
          <w:sz w:val="26"/>
          <w:szCs w:val="26"/>
        </w:rPr>
        <w:t>–</w:t>
      </w:r>
      <w:r w:rsidR="002B6459" w:rsidRPr="00DD2E86">
        <w:rPr>
          <w:sz w:val="26"/>
          <w:szCs w:val="26"/>
        </w:rPr>
        <w:t xml:space="preserve"> при выполнении ими заданий особой важности и сложности;</w:t>
      </w:r>
    </w:p>
    <w:p w:rsidR="002B6459" w:rsidRPr="00DD2E86" w:rsidRDefault="007A407E" w:rsidP="007A407E">
      <w:pPr>
        <w:ind w:firstLine="709"/>
        <w:jc w:val="both"/>
        <w:rPr>
          <w:sz w:val="26"/>
          <w:szCs w:val="26"/>
        </w:rPr>
      </w:pPr>
      <w:r>
        <w:rPr>
          <w:sz w:val="26"/>
          <w:szCs w:val="26"/>
        </w:rPr>
        <w:t>–</w:t>
      </w:r>
      <w:r w:rsidR="002B6459" w:rsidRPr="00DD2E86">
        <w:rPr>
          <w:sz w:val="26"/>
          <w:szCs w:val="26"/>
        </w:rPr>
        <w:t xml:space="preserve"> по результатам работы.</w:t>
      </w:r>
    </w:p>
    <w:p w:rsidR="002B6459" w:rsidRPr="00DD2E86" w:rsidRDefault="002B6459" w:rsidP="007A407E">
      <w:pPr>
        <w:ind w:firstLine="709"/>
        <w:jc w:val="both"/>
        <w:rPr>
          <w:sz w:val="26"/>
          <w:szCs w:val="26"/>
        </w:rPr>
      </w:pPr>
      <w:r w:rsidRPr="00DD2E86">
        <w:rPr>
          <w:sz w:val="26"/>
          <w:szCs w:val="26"/>
        </w:rPr>
        <w:t>2.2. Премия  за выполнение особо важных и сложных заданий имеет единовременный характер, ее размер определяется руководителем органа местного самоуправления.</w:t>
      </w:r>
    </w:p>
    <w:p w:rsidR="002B6459" w:rsidRPr="00DD2E86" w:rsidRDefault="002B6459" w:rsidP="007A407E">
      <w:pPr>
        <w:ind w:firstLine="709"/>
        <w:jc w:val="both"/>
        <w:rPr>
          <w:sz w:val="26"/>
          <w:szCs w:val="26"/>
        </w:rPr>
      </w:pPr>
      <w:r w:rsidRPr="00DD2E86">
        <w:rPr>
          <w:sz w:val="26"/>
          <w:szCs w:val="26"/>
        </w:rPr>
        <w:t xml:space="preserve">2.3. Премия за выполнение особо важных и сложных </w:t>
      </w:r>
      <w:r w:rsidR="007A407E">
        <w:rPr>
          <w:sz w:val="26"/>
          <w:szCs w:val="26"/>
        </w:rPr>
        <w:t xml:space="preserve">заданий учитывается во всех </w:t>
      </w:r>
      <w:r w:rsidRPr="00DD2E86">
        <w:rPr>
          <w:sz w:val="26"/>
          <w:szCs w:val="26"/>
        </w:rPr>
        <w:t>случаях исчисления среднего заработка.</w:t>
      </w:r>
    </w:p>
    <w:p w:rsidR="002B6459" w:rsidRPr="00DD2E86" w:rsidRDefault="002B6459" w:rsidP="007A407E">
      <w:pPr>
        <w:ind w:firstLine="709"/>
        <w:jc w:val="both"/>
        <w:rPr>
          <w:sz w:val="26"/>
          <w:szCs w:val="26"/>
        </w:rPr>
      </w:pPr>
      <w:r w:rsidRPr="00DD2E86">
        <w:rPr>
          <w:sz w:val="26"/>
          <w:szCs w:val="26"/>
        </w:rPr>
        <w:t>2.4. Премии выплачиваются в пределах установленного фонда оплаты труда в органе местного самоуправления.</w:t>
      </w:r>
    </w:p>
    <w:p w:rsidR="002B6459" w:rsidRPr="00DD2E86" w:rsidRDefault="002B6459" w:rsidP="002B6459">
      <w:pPr>
        <w:pStyle w:val="ConsPlusNonformat"/>
        <w:widowControl/>
        <w:jc w:val="both"/>
        <w:rPr>
          <w:rFonts w:ascii="Times New Roman" w:hAnsi="Times New Roman" w:cs="Times New Roman"/>
          <w:b/>
          <w:sz w:val="26"/>
          <w:szCs w:val="26"/>
        </w:rPr>
      </w:pPr>
    </w:p>
    <w:p w:rsidR="002B6459" w:rsidRPr="00DD2E86" w:rsidRDefault="002B6459" w:rsidP="002B6459">
      <w:pPr>
        <w:pStyle w:val="ConsPlusNonformat"/>
        <w:widowControl/>
        <w:jc w:val="both"/>
        <w:rPr>
          <w:rFonts w:ascii="Times New Roman" w:hAnsi="Times New Roman" w:cs="Times New Roman"/>
          <w:b/>
          <w:sz w:val="26"/>
          <w:szCs w:val="26"/>
        </w:rPr>
      </w:pPr>
    </w:p>
    <w:p w:rsidR="002B6459" w:rsidRDefault="002B6459" w:rsidP="002B6459">
      <w:pPr>
        <w:pStyle w:val="ConsPlusNonformat"/>
        <w:widowControl/>
        <w:jc w:val="both"/>
        <w:rPr>
          <w:rFonts w:ascii="Times New Roman" w:hAnsi="Times New Roman" w:cs="Times New Roman"/>
          <w:b/>
          <w:sz w:val="26"/>
          <w:szCs w:val="26"/>
        </w:rPr>
      </w:pPr>
    </w:p>
    <w:p w:rsidR="002B6459" w:rsidRPr="007A407E" w:rsidRDefault="002B6459" w:rsidP="00CE3E91">
      <w:pPr>
        <w:pStyle w:val="ConsPlusNonformat"/>
        <w:widowControl/>
        <w:jc w:val="both"/>
      </w:pPr>
      <w:r w:rsidRPr="0060428B">
        <w:rPr>
          <w:rFonts w:ascii="Times New Roman" w:hAnsi="Times New Roman" w:cs="Times New Roman"/>
          <w:b/>
          <w:sz w:val="24"/>
          <w:szCs w:val="24"/>
        </w:rPr>
        <w:tab/>
      </w:r>
      <w:r w:rsidRPr="0060428B">
        <w:rPr>
          <w:rFonts w:ascii="Times New Roman" w:hAnsi="Times New Roman" w:cs="Times New Roman"/>
          <w:b/>
          <w:sz w:val="24"/>
          <w:szCs w:val="24"/>
        </w:rPr>
        <w:tab/>
      </w:r>
      <w:r w:rsidRPr="0060428B">
        <w:rPr>
          <w:rFonts w:ascii="Times New Roman" w:hAnsi="Times New Roman" w:cs="Times New Roman"/>
          <w:b/>
          <w:sz w:val="24"/>
          <w:szCs w:val="24"/>
        </w:rPr>
        <w:tab/>
      </w:r>
      <w:r w:rsidRPr="0060428B">
        <w:rPr>
          <w:rFonts w:ascii="Times New Roman" w:hAnsi="Times New Roman" w:cs="Times New Roman"/>
          <w:b/>
          <w:sz w:val="24"/>
          <w:szCs w:val="24"/>
        </w:rPr>
        <w:tab/>
      </w:r>
      <w:r w:rsidRPr="0060428B">
        <w:rPr>
          <w:rFonts w:ascii="Times New Roman" w:hAnsi="Times New Roman" w:cs="Times New Roman"/>
          <w:b/>
          <w:sz w:val="24"/>
          <w:szCs w:val="24"/>
        </w:rPr>
        <w:tab/>
        <w:t xml:space="preserve"> </w:t>
      </w:r>
    </w:p>
    <w:tbl>
      <w:tblPr>
        <w:tblStyle w:val="a6"/>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7A407E" w:rsidTr="007A407E">
        <w:tc>
          <w:tcPr>
            <w:tcW w:w="5777" w:type="dxa"/>
          </w:tcPr>
          <w:p w:rsidR="007A407E" w:rsidRPr="00C416AB" w:rsidRDefault="00E73207" w:rsidP="007A407E">
            <w:pPr>
              <w:pStyle w:val="ConsPlusNormal"/>
              <w:ind w:firstLine="0"/>
              <w:rPr>
                <w:rFonts w:ascii="Times New Roman" w:hAnsi="Times New Roman" w:cs="Times New Roman"/>
                <w:sz w:val="24"/>
                <w:szCs w:val="16"/>
              </w:rPr>
            </w:pPr>
            <w:r>
              <w:rPr>
                <w:rFonts w:ascii="Times New Roman" w:hAnsi="Times New Roman" w:cs="Times New Roman"/>
                <w:sz w:val="24"/>
                <w:szCs w:val="16"/>
              </w:rPr>
              <w:lastRenderedPageBreak/>
              <w:t>Приложение №6</w:t>
            </w:r>
          </w:p>
          <w:p w:rsidR="007A407E" w:rsidRPr="00C416AB" w:rsidRDefault="007A407E" w:rsidP="007A407E">
            <w:pPr>
              <w:pStyle w:val="ConsPlusNormal"/>
              <w:rPr>
                <w:rFonts w:ascii="Times New Roman" w:hAnsi="Times New Roman" w:cs="Times New Roman"/>
                <w:sz w:val="24"/>
                <w:szCs w:val="16"/>
              </w:rPr>
            </w:pPr>
          </w:p>
          <w:p w:rsidR="007A407E" w:rsidRDefault="007A407E" w:rsidP="007A407E">
            <w:pPr>
              <w:rPr>
                <w:b/>
              </w:rPr>
            </w:pPr>
            <w:r w:rsidRPr="00C416AB">
              <w:rPr>
                <w:sz w:val="24"/>
                <w:szCs w:val="16"/>
              </w:rPr>
              <w:t>к Положению о денежном содержании служащих, замещающих должности муниципальной службы органов местного самоуправления Переваленского сельского поселения Подгоренского муниципального района Воронежской области, утвержденному решением Совета народных депутатов Переваленского сельского поселения Подгоренского муниципального района Воронежской области</w:t>
            </w:r>
            <w:r w:rsidR="00CE3E91">
              <w:rPr>
                <w:sz w:val="24"/>
                <w:szCs w:val="16"/>
              </w:rPr>
              <w:t xml:space="preserve"> № 25</w:t>
            </w:r>
            <w:r w:rsidRPr="00C416AB">
              <w:rPr>
                <w:sz w:val="24"/>
                <w:szCs w:val="16"/>
              </w:rPr>
              <w:t xml:space="preserve"> от</w:t>
            </w:r>
            <w:r w:rsidR="00CE3E91">
              <w:rPr>
                <w:sz w:val="24"/>
                <w:szCs w:val="16"/>
              </w:rPr>
              <w:t xml:space="preserve"> 11 декабря 2019 года</w:t>
            </w:r>
          </w:p>
        </w:tc>
      </w:tr>
    </w:tbl>
    <w:p w:rsidR="007A407E" w:rsidRDefault="007A407E" w:rsidP="007A407E">
      <w:pPr>
        <w:shd w:val="clear" w:color="auto" w:fill="FFFFFF"/>
        <w:jc w:val="center"/>
        <w:rPr>
          <w:b/>
        </w:rPr>
      </w:pPr>
    </w:p>
    <w:p w:rsidR="007A407E" w:rsidRDefault="007A407E" w:rsidP="007A407E">
      <w:pPr>
        <w:shd w:val="clear" w:color="auto" w:fill="FFFFFF"/>
        <w:jc w:val="center"/>
        <w:rPr>
          <w:b/>
        </w:rPr>
      </w:pPr>
      <w:r>
        <w:rPr>
          <w:b/>
        </w:rPr>
        <w:t>ПОРЯДОК</w:t>
      </w:r>
    </w:p>
    <w:p w:rsidR="002B6459" w:rsidRPr="00DD2E86" w:rsidRDefault="002B6459" w:rsidP="007A407E">
      <w:pPr>
        <w:shd w:val="clear" w:color="auto" w:fill="FFFFFF"/>
        <w:jc w:val="center"/>
        <w:rPr>
          <w:b/>
        </w:rPr>
      </w:pPr>
      <w:r w:rsidRPr="00DD2E86">
        <w:rPr>
          <w:b/>
        </w:rPr>
        <w:t>И УСЛОВИЯ ВЫПЛАТЫ МАТЕРИАЛЬНОЙ ПОМОЩИ, ЕДИНОВРЕМЕННОЙ ВЫПЛАТЫ ПРИ ПРЕДОСТАВЛЕНИИ ЕЖЕГОДНОГО ОПЛАЧИВАЕМОГО ОТПУСКА И</w:t>
      </w:r>
      <w:r w:rsidRPr="00DD2E86">
        <w:t xml:space="preserve">  </w:t>
      </w:r>
      <w:r w:rsidRPr="00DD2E86">
        <w:rPr>
          <w:b/>
        </w:rPr>
        <w:t>ДЕНЕЖНЫХ ПООЩРЕНИЙ  МУНИЦИПАЛЬНЫМ СЛУЖАЩИМ</w:t>
      </w:r>
    </w:p>
    <w:p w:rsidR="002B6459" w:rsidRPr="00F52A66" w:rsidRDefault="002B6459" w:rsidP="007A407E">
      <w:pPr>
        <w:shd w:val="clear" w:color="auto" w:fill="FFFFFF"/>
        <w:jc w:val="center"/>
        <w:rPr>
          <w:sz w:val="26"/>
          <w:szCs w:val="26"/>
        </w:rPr>
      </w:pPr>
    </w:p>
    <w:p w:rsidR="002B6459" w:rsidRPr="00F52A66" w:rsidRDefault="007A407E" w:rsidP="007A407E">
      <w:pPr>
        <w:shd w:val="clear" w:color="auto" w:fill="FFFFFF"/>
        <w:tabs>
          <w:tab w:val="left" w:pos="254"/>
        </w:tabs>
        <w:jc w:val="center"/>
        <w:rPr>
          <w:sz w:val="26"/>
          <w:szCs w:val="26"/>
        </w:rPr>
      </w:pPr>
      <w:r>
        <w:rPr>
          <w:b/>
          <w:bCs/>
          <w:sz w:val="26"/>
          <w:szCs w:val="26"/>
        </w:rPr>
        <w:t xml:space="preserve">1. </w:t>
      </w:r>
      <w:r w:rsidR="002B6459" w:rsidRPr="00F52A66">
        <w:rPr>
          <w:b/>
          <w:bCs/>
          <w:sz w:val="26"/>
          <w:szCs w:val="26"/>
        </w:rPr>
        <w:t>Условия выплаты и размер материальной помощи</w:t>
      </w:r>
    </w:p>
    <w:p w:rsidR="002B6459" w:rsidRPr="00F52A66" w:rsidRDefault="002B6459" w:rsidP="002B6459">
      <w:pPr>
        <w:shd w:val="clear" w:color="auto" w:fill="FFFFFF"/>
        <w:tabs>
          <w:tab w:val="left" w:pos="1253"/>
        </w:tabs>
        <w:suppressAutoHyphens/>
        <w:ind w:firstLine="709"/>
        <w:rPr>
          <w:sz w:val="26"/>
          <w:szCs w:val="26"/>
        </w:rPr>
      </w:pPr>
    </w:p>
    <w:p w:rsidR="002B6459" w:rsidRPr="00F52A66" w:rsidRDefault="002B6459" w:rsidP="007A407E">
      <w:pPr>
        <w:suppressAutoHyphens/>
        <w:autoSpaceDE w:val="0"/>
        <w:autoSpaceDN w:val="0"/>
        <w:adjustRightInd w:val="0"/>
        <w:ind w:firstLine="709"/>
        <w:jc w:val="both"/>
        <w:rPr>
          <w:sz w:val="26"/>
          <w:szCs w:val="26"/>
        </w:rPr>
      </w:pPr>
      <w:r w:rsidRPr="00F52A66">
        <w:rPr>
          <w:sz w:val="26"/>
          <w:szCs w:val="26"/>
        </w:rPr>
        <w:t>1.1. В целях социальной защищенности работников производится выплата материальной помощи.</w:t>
      </w:r>
    </w:p>
    <w:p w:rsidR="002B6459" w:rsidRPr="00F52A66" w:rsidRDefault="002B6459" w:rsidP="007A407E">
      <w:pPr>
        <w:shd w:val="clear" w:color="auto" w:fill="FFFFFF"/>
        <w:tabs>
          <w:tab w:val="left" w:pos="1253"/>
        </w:tabs>
        <w:suppressAutoHyphens/>
        <w:ind w:firstLine="709"/>
        <w:jc w:val="both"/>
        <w:rPr>
          <w:sz w:val="26"/>
          <w:szCs w:val="26"/>
        </w:rPr>
      </w:pPr>
      <w:r w:rsidRPr="00F52A66">
        <w:rPr>
          <w:sz w:val="26"/>
          <w:szCs w:val="26"/>
        </w:rPr>
        <w:t xml:space="preserve">1.2. Выплата материальной помощи осуществляется по заявлению работника руководителю органа местного самоуправления один раз в течение календарного года при предоставлении ежегодного оплачиваемого отпуска либо по желанию работника в иное время в размере </w:t>
      </w:r>
      <w:r w:rsidRPr="00642631">
        <w:rPr>
          <w:sz w:val="26"/>
          <w:szCs w:val="26"/>
        </w:rPr>
        <w:t>одного оклада месячного денежного содержания</w:t>
      </w:r>
      <w:r w:rsidRPr="00F52A66">
        <w:rPr>
          <w:sz w:val="26"/>
          <w:szCs w:val="26"/>
        </w:rPr>
        <w:t xml:space="preserve">  по замещаемой должности за счет средств, предусмотренных в фонде оплаты труда на выплату материальной помощи.</w:t>
      </w:r>
    </w:p>
    <w:p w:rsidR="002B6459" w:rsidRPr="00F52A66" w:rsidRDefault="002B6459" w:rsidP="007A407E">
      <w:pPr>
        <w:suppressAutoHyphens/>
        <w:autoSpaceDE w:val="0"/>
        <w:autoSpaceDN w:val="0"/>
        <w:adjustRightInd w:val="0"/>
        <w:ind w:firstLine="709"/>
        <w:jc w:val="both"/>
        <w:rPr>
          <w:sz w:val="26"/>
          <w:szCs w:val="26"/>
        </w:rPr>
      </w:pPr>
      <w:r w:rsidRPr="00F52A66">
        <w:rPr>
          <w:sz w:val="26"/>
          <w:szCs w:val="26"/>
        </w:rPr>
        <w:t>1.3. Работникам, не получившим материальную помощь при предоставлении ежегодного оплачиваемого отпуска, выплата производится в конце текущего календарного года по личному заявлению работника.</w:t>
      </w:r>
    </w:p>
    <w:p w:rsidR="002B6459" w:rsidRPr="00F52A66" w:rsidRDefault="002B6459" w:rsidP="007A407E">
      <w:pPr>
        <w:suppressAutoHyphens/>
        <w:autoSpaceDE w:val="0"/>
        <w:autoSpaceDN w:val="0"/>
        <w:adjustRightInd w:val="0"/>
        <w:ind w:firstLine="709"/>
        <w:jc w:val="both"/>
        <w:rPr>
          <w:sz w:val="26"/>
          <w:szCs w:val="26"/>
        </w:rPr>
      </w:pPr>
      <w:r w:rsidRPr="00F52A66">
        <w:rPr>
          <w:sz w:val="26"/>
          <w:szCs w:val="26"/>
        </w:rPr>
        <w:t>1.4. Работнику в год поступления на муниципальную службу материальная помощь выплачивается пропорционально времени исполнения им должностных обязанностей до окончания календарного года в размере 1/12 оклада месячного денежного содержания  по замещаемой должности за каждый полный отработанный месяц.</w:t>
      </w:r>
    </w:p>
    <w:p w:rsidR="002B6459" w:rsidRPr="00F52A66" w:rsidRDefault="002B6459" w:rsidP="007A407E">
      <w:pPr>
        <w:suppressAutoHyphens/>
        <w:autoSpaceDE w:val="0"/>
        <w:autoSpaceDN w:val="0"/>
        <w:adjustRightInd w:val="0"/>
        <w:ind w:firstLine="709"/>
        <w:jc w:val="both"/>
        <w:rPr>
          <w:sz w:val="26"/>
          <w:szCs w:val="26"/>
        </w:rPr>
      </w:pPr>
      <w:r w:rsidRPr="00F52A66">
        <w:rPr>
          <w:sz w:val="26"/>
          <w:szCs w:val="26"/>
        </w:rPr>
        <w:t>1.5. При увольнении с муниципальной службы неполученная материальная помощь выплачивается пропорционально отработанному времени в размере 1/12 оклада месячного денежного содержания по замещаемой должности за каждый полный отработанный месяц.</w:t>
      </w:r>
    </w:p>
    <w:p w:rsidR="002B6459" w:rsidRPr="00F52A66" w:rsidRDefault="002B6459" w:rsidP="002B6459">
      <w:pPr>
        <w:shd w:val="clear" w:color="auto" w:fill="FFFFFF"/>
        <w:tabs>
          <w:tab w:val="left" w:pos="1205"/>
        </w:tabs>
        <w:suppressAutoHyphens/>
        <w:ind w:firstLine="709"/>
        <w:jc w:val="both"/>
        <w:rPr>
          <w:sz w:val="26"/>
          <w:szCs w:val="26"/>
        </w:rPr>
      </w:pPr>
    </w:p>
    <w:p w:rsidR="002B6459" w:rsidRPr="00F52A66" w:rsidRDefault="002B6459" w:rsidP="00E73207">
      <w:pPr>
        <w:shd w:val="clear" w:color="auto" w:fill="FFFFFF"/>
        <w:tabs>
          <w:tab w:val="left" w:pos="1205"/>
        </w:tabs>
        <w:suppressAutoHyphens/>
        <w:jc w:val="center"/>
        <w:rPr>
          <w:b/>
          <w:sz w:val="26"/>
          <w:szCs w:val="26"/>
        </w:rPr>
      </w:pPr>
      <w:r w:rsidRPr="00F52A66">
        <w:rPr>
          <w:b/>
          <w:sz w:val="26"/>
          <w:szCs w:val="26"/>
        </w:rPr>
        <w:t xml:space="preserve">2. </w:t>
      </w:r>
      <w:r w:rsidRPr="00F52A66">
        <w:rPr>
          <w:b/>
          <w:bCs/>
          <w:sz w:val="26"/>
          <w:szCs w:val="26"/>
        </w:rPr>
        <w:t xml:space="preserve">Условия выплаты и размер </w:t>
      </w:r>
      <w:r w:rsidRPr="00F52A66">
        <w:rPr>
          <w:b/>
          <w:sz w:val="26"/>
          <w:szCs w:val="26"/>
        </w:rPr>
        <w:t>единовременной выплаты при предоставлении ежегодного оплачиваемого отпуска</w:t>
      </w:r>
      <w:r w:rsidR="00E73207">
        <w:rPr>
          <w:b/>
          <w:sz w:val="26"/>
          <w:szCs w:val="26"/>
        </w:rPr>
        <w:t xml:space="preserve"> </w:t>
      </w:r>
      <w:r w:rsidRPr="00F52A66">
        <w:rPr>
          <w:b/>
          <w:sz w:val="26"/>
          <w:szCs w:val="26"/>
        </w:rPr>
        <w:t>и денежных поощрений</w:t>
      </w:r>
    </w:p>
    <w:p w:rsidR="002B6459" w:rsidRPr="00F52A66" w:rsidRDefault="002B6459" w:rsidP="002B6459">
      <w:pPr>
        <w:shd w:val="clear" w:color="auto" w:fill="FFFFFF"/>
        <w:tabs>
          <w:tab w:val="left" w:pos="1205"/>
        </w:tabs>
        <w:suppressAutoHyphens/>
        <w:ind w:firstLine="709"/>
        <w:rPr>
          <w:sz w:val="26"/>
          <w:szCs w:val="26"/>
        </w:rPr>
      </w:pPr>
    </w:p>
    <w:p w:rsidR="002B6459" w:rsidRPr="00F52A66" w:rsidRDefault="002B6459" w:rsidP="00E73207">
      <w:pPr>
        <w:suppressAutoHyphens/>
        <w:autoSpaceDE w:val="0"/>
        <w:autoSpaceDN w:val="0"/>
        <w:adjustRightInd w:val="0"/>
        <w:ind w:firstLine="709"/>
        <w:jc w:val="both"/>
        <w:rPr>
          <w:sz w:val="26"/>
          <w:szCs w:val="26"/>
        </w:rPr>
      </w:pPr>
      <w:r w:rsidRPr="00F52A66">
        <w:rPr>
          <w:sz w:val="26"/>
          <w:szCs w:val="26"/>
        </w:rPr>
        <w:t xml:space="preserve">2.1. Работнику по его заявлению один раз в течение календарного года при предоставлении ежегодного оплачиваемого отпуска либо по желанию работника в иное время производится единовременная выплата в </w:t>
      </w:r>
      <w:r w:rsidRPr="00642631">
        <w:rPr>
          <w:sz w:val="26"/>
          <w:szCs w:val="26"/>
        </w:rPr>
        <w:t>размере двух окладов месячного денежного содержания  по замещаемой должнос</w:t>
      </w:r>
      <w:r w:rsidRPr="00F52A66">
        <w:rPr>
          <w:sz w:val="26"/>
          <w:szCs w:val="26"/>
        </w:rPr>
        <w:t>ти в расчете на год.</w:t>
      </w:r>
    </w:p>
    <w:p w:rsidR="002B6459" w:rsidRPr="00F52A66" w:rsidRDefault="002B6459" w:rsidP="00E73207">
      <w:pPr>
        <w:suppressAutoHyphens/>
        <w:autoSpaceDE w:val="0"/>
        <w:autoSpaceDN w:val="0"/>
        <w:adjustRightInd w:val="0"/>
        <w:ind w:firstLine="709"/>
        <w:jc w:val="both"/>
        <w:rPr>
          <w:sz w:val="26"/>
          <w:szCs w:val="26"/>
        </w:rPr>
      </w:pPr>
      <w:r w:rsidRPr="00F52A66">
        <w:rPr>
          <w:sz w:val="26"/>
          <w:szCs w:val="26"/>
        </w:rPr>
        <w:lastRenderedPageBreak/>
        <w:t>2.2. Работникам, не получившим единовременную выплату при предоставлении ежегодного оплачиваемого отпуска, выплата производится в конце текущего календарного года по личному заявлению работника.</w:t>
      </w:r>
    </w:p>
    <w:p w:rsidR="002B6459" w:rsidRPr="00F52A66" w:rsidRDefault="002B6459" w:rsidP="00E73207">
      <w:pPr>
        <w:suppressAutoHyphens/>
        <w:autoSpaceDE w:val="0"/>
        <w:autoSpaceDN w:val="0"/>
        <w:adjustRightInd w:val="0"/>
        <w:ind w:firstLine="709"/>
        <w:jc w:val="both"/>
        <w:rPr>
          <w:sz w:val="26"/>
          <w:szCs w:val="26"/>
        </w:rPr>
      </w:pPr>
      <w:r w:rsidRPr="00F52A66">
        <w:rPr>
          <w:sz w:val="26"/>
          <w:szCs w:val="26"/>
        </w:rPr>
        <w:t xml:space="preserve">2.3. При поступлении на муниципальную службу и увольнении с муниципальной службы единовременная выплата производится по правилам, установленным в отношении материальной помощи под. и </w:t>
      </w:r>
      <w:hyperlink r:id="rId8" w:history="1">
        <w:r w:rsidRPr="00F52A66">
          <w:rPr>
            <w:sz w:val="26"/>
            <w:szCs w:val="26"/>
          </w:rPr>
          <w:t>1.5</w:t>
        </w:r>
      </w:hyperlink>
      <w:r w:rsidRPr="00F52A66">
        <w:rPr>
          <w:sz w:val="26"/>
          <w:szCs w:val="26"/>
        </w:rPr>
        <w:t>. настоящего Порядка.</w:t>
      </w:r>
    </w:p>
    <w:p w:rsidR="002B6459" w:rsidRPr="00F52A66" w:rsidRDefault="002B6459" w:rsidP="00E73207">
      <w:pPr>
        <w:suppressAutoHyphens/>
        <w:autoSpaceDE w:val="0"/>
        <w:autoSpaceDN w:val="0"/>
        <w:adjustRightInd w:val="0"/>
        <w:ind w:firstLine="709"/>
        <w:jc w:val="both"/>
        <w:rPr>
          <w:sz w:val="26"/>
          <w:szCs w:val="26"/>
        </w:rPr>
      </w:pPr>
      <w:r w:rsidRPr="00F52A66">
        <w:rPr>
          <w:sz w:val="26"/>
          <w:szCs w:val="26"/>
        </w:rPr>
        <w:t>2.4. Выплаты единовременного денежного поощрения производятся в пределах установленного фонда оплаты труда органа местного самоуправления.</w:t>
      </w:r>
    </w:p>
    <w:p w:rsidR="002B6459" w:rsidRPr="00F52A66" w:rsidRDefault="002B6459" w:rsidP="00E73207">
      <w:pPr>
        <w:suppressAutoHyphens/>
        <w:autoSpaceDE w:val="0"/>
        <w:autoSpaceDN w:val="0"/>
        <w:adjustRightInd w:val="0"/>
        <w:ind w:firstLine="709"/>
        <w:jc w:val="both"/>
        <w:rPr>
          <w:sz w:val="26"/>
          <w:szCs w:val="26"/>
        </w:rPr>
      </w:pPr>
      <w:r w:rsidRPr="00F52A66">
        <w:rPr>
          <w:sz w:val="26"/>
          <w:szCs w:val="26"/>
        </w:rPr>
        <w:t xml:space="preserve">2.5. </w:t>
      </w:r>
      <w:r w:rsidRPr="00F52A66">
        <w:rPr>
          <w:bCs/>
          <w:color w:val="000000"/>
          <w:sz w:val="26"/>
          <w:szCs w:val="26"/>
        </w:rPr>
        <w:t xml:space="preserve">За счет средств экономии по фонду оплаты труда соответствующего органа местного самоуправления </w:t>
      </w:r>
      <w:r w:rsidRPr="00F52A66">
        <w:rPr>
          <w:sz w:val="26"/>
          <w:szCs w:val="26"/>
        </w:rPr>
        <w:t>работникам выплачивается единовременное денежное поощрение в следующих случаях:</w:t>
      </w:r>
    </w:p>
    <w:p w:rsidR="002B6459" w:rsidRPr="00F52A66" w:rsidRDefault="00E73207" w:rsidP="00E73207">
      <w:pPr>
        <w:suppressAutoHyphens/>
        <w:autoSpaceDE w:val="0"/>
        <w:autoSpaceDN w:val="0"/>
        <w:adjustRightInd w:val="0"/>
        <w:ind w:firstLine="709"/>
        <w:jc w:val="both"/>
        <w:rPr>
          <w:sz w:val="26"/>
          <w:szCs w:val="26"/>
        </w:rPr>
      </w:pPr>
      <w:r>
        <w:rPr>
          <w:sz w:val="26"/>
          <w:szCs w:val="26"/>
        </w:rPr>
        <w:t>–</w:t>
      </w:r>
      <w:r w:rsidR="002B6459" w:rsidRPr="00F52A66">
        <w:rPr>
          <w:sz w:val="26"/>
          <w:szCs w:val="26"/>
        </w:rPr>
        <w:t xml:space="preserve"> при объявлении благодарности губернатора Воронежской области;</w:t>
      </w:r>
    </w:p>
    <w:p w:rsidR="002B6459" w:rsidRPr="00F52A66" w:rsidRDefault="00E73207" w:rsidP="00E73207">
      <w:pPr>
        <w:suppressAutoHyphens/>
        <w:autoSpaceDE w:val="0"/>
        <w:autoSpaceDN w:val="0"/>
        <w:adjustRightInd w:val="0"/>
        <w:ind w:firstLine="709"/>
        <w:jc w:val="both"/>
        <w:rPr>
          <w:sz w:val="26"/>
          <w:szCs w:val="26"/>
        </w:rPr>
      </w:pPr>
      <w:r>
        <w:rPr>
          <w:sz w:val="26"/>
          <w:szCs w:val="26"/>
        </w:rPr>
        <w:t>–</w:t>
      </w:r>
      <w:r w:rsidR="002B6459" w:rsidRPr="00F52A66">
        <w:rPr>
          <w:sz w:val="26"/>
          <w:szCs w:val="26"/>
        </w:rPr>
        <w:t xml:space="preserve"> при награждении Почетной грамотой правительства Воронежской области;</w:t>
      </w:r>
    </w:p>
    <w:p w:rsidR="002B6459" w:rsidRPr="00F52A66" w:rsidRDefault="00E73207" w:rsidP="00E73207">
      <w:pPr>
        <w:suppressAutoHyphens/>
        <w:autoSpaceDE w:val="0"/>
        <w:autoSpaceDN w:val="0"/>
        <w:adjustRightInd w:val="0"/>
        <w:ind w:firstLine="709"/>
        <w:jc w:val="both"/>
        <w:rPr>
          <w:sz w:val="26"/>
          <w:szCs w:val="26"/>
        </w:rPr>
      </w:pPr>
      <w:r>
        <w:rPr>
          <w:sz w:val="26"/>
          <w:szCs w:val="26"/>
        </w:rPr>
        <w:t>–</w:t>
      </w:r>
      <w:r w:rsidR="002B6459" w:rsidRPr="00F52A66">
        <w:rPr>
          <w:sz w:val="26"/>
          <w:szCs w:val="26"/>
        </w:rPr>
        <w:t xml:space="preserve"> при награждении Почетной грамотой администрации Подгоренского муниципального района Воронежской области</w:t>
      </w:r>
      <w:r w:rsidR="002B6459">
        <w:rPr>
          <w:sz w:val="26"/>
          <w:szCs w:val="26"/>
        </w:rPr>
        <w:t>;</w:t>
      </w:r>
    </w:p>
    <w:p w:rsidR="002B6459" w:rsidRPr="00F52A66" w:rsidRDefault="00E73207" w:rsidP="00E73207">
      <w:pPr>
        <w:suppressAutoHyphens/>
        <w:autoSpaceDE w:val="0"/>
        <w:autoSpaceDN w:val="0"/>
        <w:adjustRightInd w:val="0"/>
        <w:ind w:firstLine="709"/>
        <w:jc w:val="both"/>
        <w:rPr>
          <w:sz w:val="26"/>
          <w:szCs w:val="26"/>
        </w:rPr>
      </w:pPr>
      <w:r>
        <w:rPr>
          <w:sz w:val="26"/>
          <w:szCs w:val="26"/>
        </w:rPr>
        <w:t>–</w:t>
      </w:r>
      <w:r w:rsidR="002B6459" w:rsidRPr="00F52A66">
        <w:rPr>
          <w:sz w:val="26"/>
          <w:szCs w:val="26"/>
        </w:rPr>
        <w:t xml:space="preserve"> в связи с юбилейными датами;</w:t>
      </w:r>
    </w:p>
    <w:p w:rsidR="002B6459" w:rsidRPr="00F52A66" w:rsidRDefault="00E73207" w:rsidP="00E73207">
      <w:pPr>
        <w:suppressAutoHyphens/>
        <w:autoSpaceDE w:val="0"/>
        <w:autoSpaceDN w:val="0"/>
        <w:adjustRightInd w:val="0"/>
        <w:ind w:firstLine="709"/>
        <w:jc w:val="both"/>
        <w:rPr>
          <w:sz w:val="26"/>
          <w:szCs w:val="26"/>
        </w:rPr>
      </w:pPr>
      <w:r>
        <w:rPr>
          <w:sz w:val="26"/>
          <w:szCs w:val="26"/>
        </w:rPr>
        <w:t>–</w:t>
      </w:r>
      <w:r w:rsidR="002B6459" w:rsidRPr="00F52A66">
        <w:rPr>
          <w:sz w:val="26"/>
          <w:szCs w:val="26"/>
        </w:rPr>
        <w:t xml:space="preserve"> в связи с профессиональными праздниками и установленными трудовым законодательством праздничными днями;</w:t>
      </w:r>
    </w:p>
    <w:p w:rsidR="002B6459" w:rsidRPr="00F52A66" w:rsidRDefault="00E73207" w:rsidP="00E73207">
      <w:pPr>
        <w:suppressAutoHyphens/>
        <w:autoSpaceDE w:val="0"/>
        <w:autoSpaceDN w:val="0"/>
        <w:adjustRightInd w:val="0"/>
        <w:ind w:firstLine="709"/>
        <w:jc w:val="both"/>
        <w:rPr>
          <w:sz w:val="26"/>
          <w:szCs w:val="26"/>
        </w:rPr>
      </w:pPr>
      <w:r>
        <w:rPr>
          <w:sz w:val="26"/>
          <w:szCs w:val="26"/>
        </w:rPr>
        <w:t>–</w:t>
      </w:r>
      <w:r w:rsidR="002B6459" w:rsidRPr="00F52A66">
        <w:rPr>
          <w:sz w:val="26"/>
          <w:szCs w:val="26"/>
        </w:rPr>
        <w:t xml:space="preserve"> в связи с награждением наградами и присвоением почетных званий Воронежской области.</w:t>
      </w:r>
    </w:p>
    <w:p w:rsidR="002B6459" w:rsidRPr="00F52A66" w:rsidRDefault="002B6459" w:rsidP="002B6459">
      <w:pPr>
        <w:shd w:val="clear" w:color="auto" w:fill="FFFFFF"/>
        <w:tabs>
          <w:tab w:val="left" w:pos="1205"/>
        </w:tabs>
        <w:suppressAutoHyphens/>
        <w:ind w:firstLine="709"/>
        <w:jc w:val="both"/>
        <w:rPr>
          <w:sz w:val="26"/>
          <w:szCs w:val="26"/>
        </w:rPr>
      </w:pPr>
    </w:p>
    <w:p w:rsidR="002B6459" w:rsidRPr="00F52A66" w:rsidRDefault="002B6459" w:rsidP="002B6459">
      <w:pPr>
        <w:shd w:val="clear" w:color="auto" w:fill="FFFFFF"/>
        <w:suppressAutoHyphens/>
        <w:ind w:firstLine="709"/>
        <w:jc w:val="both"/>
        <w:rPr>
          <w:sz w:val="26"/>
          <w:szCs w:val="26"/>
        </w:rPr>
      </w:pPr>
    </w:p>
    <w:p w:rsidR="002B6459" w:rsidRPr="0060428B" w:rsidRDefault="002B6459" w:rsidP="002B6459">
      <w:pPr>
        <w:jc w:val="center"/>
      </w:pPr>
    </w:p>
    <w:p w:rsidR="006C7076" w:rsidRDefault="006C7076"/>
    <w:sectPr w:rsidR="006C7076" w:rsidSect="002B6459">
      <w:headerReference w:type="even" r:id="rId9"/>
      <w:headerReference w:type="default" r:id="rId1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A5A" w:rsidRDefault="00A23A5A" w:rsidP="00387EC4">
      <w:r>
        <w:separator/>
      </w:r>
    </w:p>
  </w:endnote>
  <w:endnote w:type="continuationSeparator" w:id="0">
    <w:p w:rsidR="00A23A5A" w:rsidRDefault="00A23A5A" w:rsidP="00387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A5A" w:rsidRDefault="00A23A5A" w:rsidP="00387EC4">
      <w:r>
        <w:separator/>
      </w:r>
    </w:p>
  </w:footnote>
  <w:footnote w:type="continuationSeparator" w:id="0">
    <w:p w:rsidR="00A23A5A" w:rsidRDefault="00A23A5A" w:rsidP="00387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F98" w:rsidRDefault="00345D75" w:rsidP="00886818">
    <w:pPr>
      <w:pStyle w:val="a3"/>
      <w:framePr w:wrap="around" w:vAnchor="text" w:hAnchor="margin" w:xAlign="right" w:y="1"/>
      <w:rPr>
        <w:rStyle w:val="a5"/>
      </w:rPr>
    </w:pPr>
    <w:r>
      <w:rPr>
        <w:rStyle w:val="a5"/>
      </w:rPr>
      <w:fldChar w:fldCharType="begin"/>
    </w:r>
    <w:r w:rsidR="00D34563">
      <w:rPr>
        <w:rStyle w:val="a5"/>
      </w:rPr>
      <w:instrText xml:space="preserve">PAGE  </w:instrText>
    </w:r>
    <w:r>
      <w:rPr>
        <w:rStyle w:val="a5"/>
      </w:rPr>
      <w:fldChar w:fldCharType="end"/>
    </w:r>
  </w:p>
  <w:p w:rsidR="009E2F98" w:rsidRDefault="00A23A5A" w:rsidP="00CF37C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F98" w:rsidRDefault="00A23A5A" w:rsidP="00CF37C4">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64D2C"/>
    <w:multiLevelType w:val="hybridMultilevel"/>
    <w:tmpl w:val="6E2E5600"/>
    <w:lvl w:ilvl="0" w:tplc="6D2000B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7F0D6E5E"/>
    <w:multiLevelType w:val="hybridMultilevel"/>
    <w:tmpl w:val="2EAA77AC"/>
    <w:lvl w:ilvl="0" w:tplc="050CD8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6459"/>
    <w:rsid w:val="000D72B1"/>
    <w:rsid w:val="001B2D8B"/>
    <w:rsid w:val="002A54E5"/>
    <w:rsid w:val="002B6459"/>
    <w:rsid w:val="00345D75"/>
    <w:rsid w:val="00366237"/>
    <w:rsid w:val="00386C44"/>
    <w:rsid w:val="00387EC4"/>
    <w:rsid w:val="003C78C7"/>
    <w:rsid w:val="00432300"/>
    <w:rsid w:val="0044082B"/>
    <w:rsid w:val="004C4D9C"/>
    <w:rsid w:val="004E5D9B"/>
    <w:rsid w:val="005C724B"/>
    <w:rsid w:val="00691B32"/>
    <w:rsid w:val="006C7076"/>
    <w:rsid w:val="0075197F"/>
    <w:rsid w:val="007A407E"/>
    <w:rsid w:val="0081700E"/>
    <w:rsid w:val="009F6EB4"/>
    <w:rsid w:val="00A23A5A"/>
    <w:rsid w:val="00B455C5"/>
    <w:rsid w:val="00B91EAF"/>
    <w:rsid w:val="00BF210C"/>
    <w:rsid w:val="00C416AB"/>
    <w:rsid w:val="00CE3E91"/>
    <w:rsid w:val="00D34563"/>
    <w:rsid w:val="00DD4EF6"/>
    <w:rsid w:val="00E73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B64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B64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B64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B64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rsid w:val="002B6459"/>
    <w:pPr>
      <w:tabs>
        <w:tab w:val="center" w:pos="4677"/>
        <w:tab w:val="right" w:pos="9355"/>
      </w:tabs>
    </w:pPr>
  </w:style>
  <w:style w:type="character" w:customStyle="1" w:styleId="a4">
    <w:name w:val="Верхний колонтитул Знак"/>
    <w:basedOn w:val="a0"/>
    <w:link w:val="a3"/>
    <w:rsid w:val="002B6459"/>
    <w:rPr>
      <w:rFonts w:ascii="Times New Roman" w:eastAsia="Times New Roman" w:hAnsi="Times New Roman" w:cs="Times New Roman"/>
      <w:sz w:val="24"/>
      <w:szCs w:val="24"/>
      <w:lang w:eastAsia="ru-RU"/>
    </w:rPr>
  </w:style>
  <w:style w:type="character" w:styleId="a5">
    <w:name w:val="page number"/>
    <w:basedOn w:val="a0"/>
    <w:rsid w:val="002B6459"/>
  </w:style>
  <w:style w:type="table" w:styleId="a6">
    <w:name w:val="Table Grid"/>
    <w:basedOn w:val="a1"/>
    <w:uiPriority w:val="59"/>
    <w:rsid w:val="002B64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semiHidden/>
    <w:unhideWhenUsed/>
    <w:rsid w:val="00CE3E91"/>
    <w:pPr>
      <w:tabs>
        <w:tab w:val="center" w:pos="4677"/>
        <w:tab w:val="right" w:pos="9355"/>
      </w:tabs>
    </w:pPr>
  </w:style>
  <w:style w:type="character" w:customStyle="1" w:styleId="a8">
    <w:name w:val="Нижний колонтитул Знак"/>
    <w:basedOn w:val="a0"/>
    <w:link w:val="a7"/>
    <w:uiPriority w:val="99"/>
    <w:semiHidden/>
    <w:rsid w:val="00CE3E9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26C62A925C6E7D67A121817C318BF1D818C222EA899267309304015EA4B955B8AF41672DA077F7C470AACDkC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3ADF1-5EEE-429B-88A4-7F55DEFC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2982</Words>
  <Characters>17001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2019-12-13T13:09:00Z</dcterms:created>
  <dcterms:modified xsi:type="dcterms:W3CDTF">2019-12-16T07:47:00Z</dcterms:modified>
</cp:coreProperties>
</file>