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07"/>
        <w:tblW w:w="4536" w:type="dxa"/>
        <w:tblLook w:val="0000" w:firstRow="0" w:lastRow="0" w:firstColumn="0" w:lastColumn="0" w:noHBand="0" w:noVBand="0"/>
      </w:tblPr>
      <w:tblGrid>
        <w:gridCol w:w="4536"/>
      </w:tblGrid>
      <w:tr w:rsidR="00CF1ABE" w:rsidRPr="00CF1ABE" w:rsidTr="00CF1ABE">
        <w:trPr>
          <w:trHeight w:val="3598"/>
        </w:trPr>
        <w:tc>
          <w:tcPr>
            <w:tcW w:w="4536" w:type="dxa"/>
          </w:tcPr>
          <w:p w:rsidR="00CF1ABE" w:rsidRPr="00CF1ABE" w:rsidRDefault="00CF1ABE" w:rsidP="00CF1ABE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AB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58800" cy="685800"/>
                  <wp:effectExtent l="0" t="0" r="0" b="0"/>
                  <wp:docPr id="3" name="Рисунок 3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1ABE" w:rsidRPr="00CF1ABE" w:rsidRDefault="00CF1ABE" w:rsidP="00CF1ABE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                                 </w:t>
            </w:r>
          </w:p>
          <w:p w:rsidR="00CF1ABE" w:rsidRPr="00CF1ABE" w:rsidRDefault="00CF1ABE" w:rsidP="00CF1ABE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F1AB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Администрация</w:t>
            </w:r>
          </w:p>
          <w:p w:rsidR="00CF1ABE" w:rsidRPr="00CF1ABE" w:rsidRDefault="00CF1ABE" w:rsidP="00CF1A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1ABE">
              <w:rPr>
                <w:rFonts w:ascii="Times New Roman" w:hAnsi="Times New Roman" w:cs="Times New Roman"/>
                <w:b/>
                <w:sz w:val="24"/>
              </w:rPr>
              <w:t>Муниципального образования</w:t>
            </w:r>
          </w:p>
          <w:p w:rsidR="00CF1ABE" w:rsidRPr="00CF1ABE" w:rsidRDefault="00CF1ABE" w:rsidP="00CF1A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1ABE">
              <w:rPr>
                <w:rFonts w:ascii="Times New Roman" w:hAnsi="Times New Roman" w:cs="Times New Roman"/>
                <w:b/>
                <w:sz w:val="24"/>
              </w:rPr>
              <w:t>Андреевский сельсовет</w:t>
            </w:r>
          </w:p>
          <w:p w:rsidR="00CF1ABE" w:rsidRPr="00CF1ABE" w:rsidRDefault="00CF1ABE" w:rsidP="00CF1AB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ABE">
              <w:rPr>
                <w:rFonts w:ascii="Times New Roman" w:hAnsi="Times New Roman" w:cs="Times New Roman"/>
                <w:b/>
                <w:sz w:val="24"/>
                <w:szCs w:val="24"/>
              </w:rPr>
              <w:t>Курманаевского района</w:t>
            </w:r>
          </w:p>
          <w:p w:rsidR="00CF1ABE" w:rsidRPr="00CF1ABE" w:rsidRDefault="00CF1ABE" w:rsidP="00CF1AB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ABE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CF1ABE" w:rsidRPr="00CF1ABE" w:rsidRDefault="00CF1ABE" w:rsidP="00CF1ABE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CF1ABE" w:rsidRPr="00CF1ABE" w:rsidRDefault="00CF1ABE" w:rsidP="00CF1A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CF1ABE" w:rsidRPr="00CF1ABE" w:rsidRDefault="00CF1ABE" w:rsidP="00CF1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E" w:rsidRPr="00CF1ABE" w:rsidRDefault="00287684" w:rsidP="0028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26</w:t>
            </w:r>
            <w:r w:rsidR="00CF1ABE" w:rsidRPr="00CF1ABE">
              <w:rPr>
                <w:rFonts w:ascii="Times New Roman" w:hAnsi="Times New Roman" w:cs="Times New Roman"/>
                <w:sz w:val="24"/>
                <w:szCs w:val="24"/>
              </w:rPr>
              <w:t xml:space="preserve">.11.2021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CF1ABE" w:rsidRPr="00CF1ABE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p w:rsidR="00791491" w:rsidRDefault="00791491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791491" w:rsidRDefault="00791491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791491" w:rsidRPr="007C6063" w:rsidTr="00BD0E92">
        <w:trPr>
          <w:jc w:val="center"/>
        </w:trPr>
        <w:tc>
          <w:tcPr>
            <w:tcW w:w="9571" w:type="dxa"/>
          </w:tcPr>
          <w:p w:rsidR="00CF1ABE" w:rsidRDefault="00CF1ABE" w:rsidP="000F1D0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91491" w:rsidRPr="000F1D03" w:rsidRDefault="00791491" w:rsidP="00CF1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noProof/>
                <w:sz w:val="28"/>
                <w:szCs w:val="28"/>
              </w:rPr>
              <w:t>Об утверждении муниципальной программ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F1ABE" w:rsidRPr="00CF1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«Энергосбережение и повышение энергетической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в </w:t>
            </w:r>
            <w:r w:rsidR="00CF1ABE">
              <w:rPr>
                <w:rFonts w:ascii="Times New Roman" w:hAnsi="Times New Roman" w:cs="Times New Roman"/>
                <w:sz w:val="28"/>
                <w:szCs w:val="28"/>
              </w:rPr>
              <w:t>муниципальном образовании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1ABE">
              <w:rPr>
                <w:rFonts w:ascii="Times New Roman" w:hAnsi="Times New Roman" w:cs="Times New Roman"/>
                <w:sz w:val="28"/>
                <w:szCs w:val="28"/>
              </w:rPr>
              <w:t>Андреевский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r w:rsidR="00CF1ABE">
              <w:rPr>
                <w:rFonts w:ascii="Times New Roman" w:hAnsi="Times New Roman" w:cs="Times New Roman"/>
                <w:sz w:val="28"/>
                <w:szCs w:val="28"/>
              </w:rPr>
              <w:t>Курманаевского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  района Оренбургской</w:t>
            </w:r>
            <w:r w:rsidR="00CF1ABE" w:rsidRPr="00CF1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области на 2021–2025 годы»</w:t>
            </w:r>
          </w:p>
        </w:tc>
      </w:tr>
    </w:tbl>
    <w:p w:rsidR="00791491" w:rsidRPr="000F1D03" w:rsidRDefault="00791491" w:rsidP="007C6063">
      <w:pPr>
        <w:pStyle w:val="a3"/>
        <w:tabs>
          <w:tab w:val="clear" w:pos="4677"/>
          <w:tab w:val="clear" w:pos="9355"/>
        </w:tabs>
        <w:ind w:right="-142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91491" w:rsidRPr="000F1D03" w:rsidRDefault="00791491" w:rsidP="000F1D03">
      <w:pPr>
        <w:spacing w:after="36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В целях реализации Федерального закона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Федерации", руководствуясь Указом Президента Российской Федерации от 04.06.2008 № 889 "О некоторых мерах по повышению энергетической и экологической эффективности российской экономики", постановлени</w:t>
      </w:r>
      <w:r w:rsidR="00CF1ABE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11.02.2021 г.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CF1ABE" w:rsidRPr="00CF1ABE">
        <w:t xml:space="preserve"> </w:t>
      </w:r>
      <w:r w:rsidR="00CF1ABE" w:rsidRPr="000F1D03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CF1ABE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CF1ABE"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</w:t>
      </w:r>
      <w:r w:rsidR="00CF1ABE"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</w:t>
      </w:r>
      <w:r w:rsidR="00CF1ABE"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CF1ABE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CF1ABE" w:rsidRPr="000F1D0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F1AB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F1ABE" w:rsidRPr="000F1D03">
        <w:rPr>
          <w:rFonts w:ascii="Times New Roman" w:hAnsi="Times New Roman" w:cs="Times New Roman"/>
          <w:color w:val="000000"/>
          <w:sz w:val="28"/>
          <w:szCs w:val="28"/>
        </w:rPr>
        <w:t>2.202</w:t>
      </w:r>
      <w:r w:rsidR="00CF1AB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F1ABE"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 w:rsidR="00CF1ABE">
        <w:rPr>
          <w:rFonts w:ascii="Times New Roman" w:hAnsi="Times New Roman" w:cs="Times New Roman"/>
          <w:color w:val="000000"/>
          <w:sz w:val="28"/>
          <w:szCs w:val="28"/>
        </w:rPr>
        <w:t>1215-пп</w:t>
      </w:r>
      <w:r w:rsidR="00CF1ABE"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</w:t>
      </w:r>
      <w:r w:rsidR="00CF1ABE">
        <w:rPr>
          <w:rFonts w:ascii="Times New Roman" w:hAnsi="Times New Roman" w:cs="Times New Roman"/>
          <w:color w:val="000000"/>
          <w:sz w:val="28"/>
          <w:szCs w:val="28"/>
        </w:rPr>
        <w:t>государственной программы «Развитие промышленности, обеспечение энергосбережения и повышения энергоэффективности Оренбургской области»</w:t>
      </w:r>
      <w:r w:rsidR="00CF1ABE" w:rsidRPr="000F1D0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1D03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CF1ABE">
        <w:rPr>
          <w:rFonts w:ascii="Times New Roman" w:hAnsi="Times New Roman" w:cs="Times New Roman"/>
          <w:sz w:val="28"/>
          <w:szCs w:val="28"/>
        </w:rPr>
        <w:t>Андреевский</w:t>
      </w:r>
      <w:r w:rsidRPr="000F1D03">
        <w:rPr>
          <w:rFonts w:ascii="Times New Roman" w:hAnsi="Times New Roman" w:cs="Times New Roman"/>
          <w:sz w:val="28"/>
          <w:szCs w:val="28"/>
        </w:rPr>
        <w:t xml:space="preserve">   сельсовет</w:t>
      </w:r>
      <w:r w:rsidRPr="000F1D0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91491" w:rsidRPr="000F1D03" w:rsidRDefault="00791491" w:rsidP="007D6F8A">
      <w:pPr>
        <w:numPr>
          <w:ilvl w:val="0"/>
          <w:numId w:val="1"/>
        </w:numPr>
        <w:autoSpaceDE/>
        <w:autoSpaceDN/>
        <w:adjustRightInd/>
        <w:ind w:left="0" w:firstLine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Утвердить муниципальную программу "</w:t>
      </w:r>
      <w:r w:rsidRPr="000F1D03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в администрации </w:t>
      </w:r>
      <w:r w:rsidR="00E834C8">
        <w:rPr>
          <w:rFonts w:ascii="Times New Roman" w:hAnsi="Times New Roman" w:cs="Times New Roman"/>
          <w:sz w:val="28"/>
          <w:szCs w:val="28"/>
        </w:rPr>
        <w:t>муниципального образования Андреевский сельсовет</w:t>
      </w:r>
      <w:r w:rsidR="00E834C8" w:rsidRPr="000F1D03">
        <w:rPr>
          <w:rFonts w:ascii="Times New Roman" w:hAnsi="Times New Roman" w:cs="Times New Roman"/>
          <w:sz w:val="28"/>
          <w:szCs w:val="28"/>
        </w:rPr>
        <w:t xml:space="preserve"> Курманаевского района</w:t>
      </w:r>
      <w:r w:rsidRPr="000F1D03">
        <w:rPr>
          <w:rFonts w:ascii="Times New Roman" w:hAnsi="Times New Roman" w:cs="Times New Roman"/>
          <w:sz w:val="28"/>
          <w:szCs w:val="28"/>
        </w:rPr>
        <w:t xml:space="preserve"> Оренбургской области на 2021–2025 годы</w:t>
      </w:r>
      <w:r w:rsidRPr="000F1D0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791491" w:rsidRPr="00E834C8" w:rsidRDefault="00791491" w:rsidP="00E834C8">
      <w:pPr>
        <w:numPr>
          <w:ilvl w:val="0"/>
          <w:numId w:val="1"/>
        </w:numPr>
        <w:autoSpaceDE/>
        <w:autoSpaceDN/>
        <w:adjustRightInd/>
        <w:ind w:left="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</w:t>
      </w:r>
      <w:r w:rsidRPr="000F1D0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834C8" w:rsidRPr="000F1D03">
        <w:rPr>
          <w:rFonts w:ascii="Times New Roman" w:hAnsi="Times New Roman" w:cs="Times New Roman"/>
          <w:sz w:val="28"/>
          <w:szCs w:val="28"/>
        </w:rPr>
        <w:t>администрации №</w:t>
      </w:r>
      <w:r w:rsidR="00E834C8">
        <w:rPr>
          <w:rFonts w:ascii="Times New Roman" w:hAnsi="Times New Roman" w:cs="Times New Roman"/>
          <w:sz w:val="28"/>
          <w:szCs w:val="28"/>
        </w:rPr>
        <w:t>49</w:t>
      </w:r>
      <w:r w:rsidRPr="000F1D03">
        <w:rPr>
          <w:rFonts w:ascii="Times New Roman" w:hAnsi="Times New Roman" w:cs="Times New Roman"/>
          <w:sz w:val="28"/>
          <w:szCs w:val="28"/>
        </w:rPr>
        <w:t xml:space="preserve">-п от </w:t>
      </w:r>
      <w:r w:rsidR="00E834C8">
        <w:rPr>
          <w:rFonts w:ascii="Times New Roman" w:hAnsi="Times New Roman" w:cs="Times New Roman"/>
          <w:sz w:val="28"/>
          <w:szCs w:val="28"/>
        </w:rPr>
        <w:t>12.05.2014</w:t>
      </w:r>
      <w:r w:rsidR="00E834C8" w:rsidRPr="000F1D03">
        <w:rPr>
          <w:rFonts w:ascii="Times New Roman" w:hAnsi="Times New Roman" w:cs="Times New Roman"/>
          <w:sz w:val="28"/>
          <w:szCs w:val="28"/>
        </w:rPr>
        <w:t xml:space="preserve"> «</w:t>
      </w:r>
      <w:r w:rsidR="00E834C8" w:rsidRPr="00E834C8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«Энергосбережение и повышение энергетической эффективности на территории муниципального образования Андреевский сельсовет Курманаевского района Оренбургской области на 2014 – 2017 годы</w:t>
      </w:r>
      <w:r w:rsidR="00E834C8" w:rsidRPr="00E834C8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791491" w:rsidRPr="000F1D03" w:rsidRDefault="00791491" w:rsidP="007D6F8A">
      <w:pPr>
        <w:numPr>
          <w:ilvl w:val="0"/>
          <w:numId w:val="1"/>
        </w:numPr>
        <w:autoSpaceDE/>
        <w:autoSpaceDN/>
        <w:adjustRightInd/>
        <w:ind w:left="0" w:firstLine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 </w:t>
      </w: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E834C8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Андреевский сельсовет Курманаевского района в</w:t>
      </w: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сети «Интернет». </w:t>
      </w:r>
    </w:p>
    <w:p w:rsidR="00791491" w:rsidRPr="000F1D03" w:rsidRDefault="00791491" w:rsidP="000F1D03">
      <w:pPr>
        <w:jc w:val="both"/>
        <w:rPr>
          <w:rFonts w:ascii="Times New Roman" w:hAnsi="Times New Roman" w:cs="Times New Roman"/>
          <w:sz w:val="28"/>
          <w:szCs w:val="28"/>
        </w:rPr>
      </w:pPr>
      <w:r w:rsidRPr="000F1D03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287684">
        <w:rPr>
          <w:rFonts w:ascii="Times New Roman" w:hAnsi="Times New Roman" w:cs="Times New Roman"/>
          <w:bCs/>
          <w:sz w:val="28"/>
          <w:szCs w:val="28"/>
        </w:rPr>
        <w:t>4</w:t>
      </w:r>
      <w:r w:rsidRPr="000F1D03">
        <w:rPr>
          <w:rFonts w:ascii="Times New Roman" w:hAnsi="Times New Roman" w:cs="Times New Roman"/>
          <w:sz w:val="28"/>
          <w:szCs w:val="28"/>
        </w:rPr>
        <w:t xml:space="preserve">. </w:t>
      </w:r>
      <w:r w:rsidR="00DE46BD" w:rsidRPr="000F1D03">
        <w:rPr>
          <w:rFonts w:ascii="Times New Roman" w:hAnsi="Times New Roman" w:cs="Times New Roman"/>
          <w:sz w:val="28"/>
          <w:szCs w:val="28"/>
        </w:rPr>
        <w:t>Контроль за</w:t>
      </w:r>
      <w:r w:rsidRPr="000F1D03">
        <w:rPr>
          <w:rFonts w:ascii="Times New Roman" w:hAnsi="Times New Roman" w:cs="Times New Roman"/>
          <w:sz w:val="28"/>
          <w:szCs w:val="28"/>
        </w:rPr>
        <w:t xml:space="preserve"> </w:t>
      </w:r>
      <w:r w:rsidR="00DE46BD" w:rsidRPr="000F1D03">
        <w:rPr>
          <w:rFonts w:ascii="Times New Roman" w:hAnsi="Times New Roman" w:cs="Times New Roman"/>
          <w:sz w:val="28"/>
          <w:szCs w:val="28"/>
        </w:rPr>
        <w:t>исполнением данного</w:t>
      </w:r>
      <w:r w:rsidRPr="000F1D03">
        <w:rPr>
          <w:rFonts w:ascii="Times New Roman" w:hAnsi="Times New Roman" w:cs="Times New Roman"/>
          <w:sz w:val="28"/>
          <w:szCs w:val="28"/>
        </w:rPr>
        <w:t xml:space="preserve"> </w:t>
      </w:r>
      <w:r w:rsidR="00DE46BD" w:rsidRPr="000F1D03">
        <w:rPr>
          <w:rFonts w:ascii="Times New Roman" w:hAnsi="Times New Roman" w:cs="Times New Roman"/>
          <w:sz w:val="28"/>
          <w:szCs w:val="28"/>
        </w:rPr>
        <w:t>постановления оставляю</w:t>
      </w:r>
      <w:r w:rsidRPr="000F1D03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791491" w:rsidRPr="000F1D03" w:rsidRDefault="00791491" w:rsidP="000F1D0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F1D03">
        <w:rPr>
          <w:rFonts w:ascii="Times New Roman" w:hAnsi="Times New Roman" w:cs="Times New Roman"/>
          <w:sz w:val="28"/>
          <w:szCs w:val="28"/>
          <w:lang w:eastAsia="en-US"/>
        </w:rPr>
        <w:t xml:space="preserve">           </w:t>
      </w:r>
      <w:r w:rsidR="00287684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0F1D03">
        <w:rPr>
          <w:rFonts w:ascii="Times New Roman" w:hAnsi="Times New Roman" w:cs="Times New Roman"/>
          <w:sz w:val="28"/>
          <w:szCs w:val="28"/>
          <w:lang w:eastAsia="en-US"/>
        </w:rPr>
        <w:t>. Настоящее п</w:t>
      </w:r>
      <w:r w:rsidRPr="000F1D03">
        <w:rPr>
          <w:rFonts w:ascii="Times New Roman" w:hAnsi="Times New Roman" w:cs="Times New Roman"/>
          <w:sz w:val="28"/>
          <w:szCs w:val="28"/>
        </w:rPr>
        <w:t>остановление вступает в силу с момента его подписания</w:t>
      </w:r>
      <w:r w:rsidR="00E834C8">
        <w:rPr>
          <w:rFonts w:ascii="Times New Roman" w:hAnsi="Times New Roman" w:cs="Times New Roman"/>
          <w:sz w:val="28"/>
          <w:szCs w:val="28"/>
        </w:rPr>
        <w:t xml:space="preserve"> и опубликования в газете «Вестник»</w:t>
      </w:r>
      <w:r w:rsidRPr="000F1D0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91491" w:rsidRDefault="00791491" w:rsidP="000F1D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6BD" w:rsidRPr="000F1D03" w:rsidRDefault="00DE46BD" w:rsidP="000F1D0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1491" w:rsidRPr="000F1D03" w:rsidRDefault="00791491" w:rsidP="000F1D03">
      <w:pPr>
        <w:tabs>
          <w:tab w:val="left" w:pos="54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0F1D0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</w:t>
      </w:r>
      <w:r w:rsidR="00DE46BD">
        <w:rPr>
          <w:rFonts w:ascii="Times New Roman" w:hAnsi="Times New Roman" w:cs="Times New Roman"/>
          <w:kern w:val="1"/>
          <w:sz w:val="28"/>
          <w:szCs w:val="28"/>
          <w:lang w:eastAsia="ar-SA"/>
        </w:rPr>
        <w:t>И.о. г</w:t>
      </w:r>
      <w:r w:rsidRPr="000F1D03">
        <w:rPr>
          <w:rFonts w:ascii="Times New Roman" w:hAnsi="Times New Roman" w:cs="Times New Roman"/>
          <w:kern w:val="1"/>
          <w:sz w:val="28"/>
          <w:szCs w:val="28"/>
          <w:lang w:eastAsia="ar-SA"/>
        </w:rPr>
        <w:t>лав</w:t>
      </w:r>
      <w:r w:rsidR="00DE46BD">
        <w:rPr>
          <w:rFonts w:ascii="Times New Roman" w:hAnsi="Times New Roman" w:cs="Times New Roman"/>
          <w:kern w:val="1"/>
          <w:sz w:val="28"/>
          <w:szCs w:val="28"/>
          <w:lang w:eastAsia="ar-SA"/>
        </w:rPr>
        <w:t>ы</w:t>
      </w:r>
      <w:r w:rsidRPr="000F1D0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DE46BD" w:rsidRPr="000F1D03">
        <w:rPr>
          <w:rFonts w:ascii="Times New Roman" w:hAnsi="Times New Roman" w:cs="Times New Roman"/>
          <w:kern w:val="1"/>
          <w:sz w:val="28"/>
          <w:szCs w:val="28"/>
          <w:lang w:eastAsia="ar-SA"/>
        </w:rPr>
        <w:t>муниципального образования</w:t>
      </w:r>
      <w:r w:rsidR="00DE46B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                </w:t>
      </w:r>
      <w:r w:rsidRPr="000F1D0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</w:t>
      </w:r>
      <w:r w:rsidR="00DE46BD">
        <w:rPr>
          <w:rFonts w:ascii="Times New Roman" w:hAnsi="Times New Roman" w:cs="Times New Roman"/>
          <w:kern w:val="1"/>
          <w:sz w:val="28"/>
          <w:szCs w:val="28"/>
          <w:lang w:eastAsia="ar-SA"/>
        </w:rPr>
        <w:t>Е.А. Прохорова</w:t>
      </w:r>
    </w:p>
    <w:p w:rsidR="00791491" w:rsidRPr="000F1D03" w:rsidRDefault="00791491" w:rsidP="000F1D03">
      <w:pPr>
        <w:tabs>
          <w:tab w:val="left" w:pos="54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91491" w:rsidRPr="000F1D03" w:rsidRDefault="00791491" w:rsidP="000F1D03">
      <w:pPr>
        <w:tabs>
          <w:tab w:val="left" w:pos="54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0F1D0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Разослано: </w:t>
      </w:r>
      <w:r w:rsidR="00E834C8">
        <w:rPr>
          <w:rFonts w:ascii="Times New Roman" w:hAnsi="Times New Roman" w:cs="Times New Roman"/>
          <w:kern w:val="1"/>
          <w:sz w:val="28"/>
          <w:szCs w:val="28"/>
          <w:lang w:eastAsia="ar-SA"/>
        </w:rPr>
        <w:t>в дело, администрации района, прокуратуру.</w:t>
      </w:r>
    </w:p>
    <w:p w:rsidR="00791491" w:rsidRPr="000F1D03" w:rsidRDefault="00791491" w:rsidP="000F1D03">
      <w:pPr>
        <w:tabs>
          <w:tab w:val="left" w:pos="54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91491" w:rsidRDefault="00791491" w:rsidP="000F1D03">
      <w:pPr>
        <w:tabs>
          <w:tab w:val="left" w:pos="54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91491" w:rsidRDefault="00791491" w:rsidP="000F1D03">
      <w:pPr>
        <w:tabs>
          <w:tab w:val="left" w:pos="54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91491" w:rsidRDefault="00791491" w:rsidP="000F1D03">
      <w:pPr>
        <w:tabs>
          <w:tab w:val="left" w:pos="54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E834C8" w:rsidRDefault="00E834C8" w:rsidP="000F1D03">
      <w:pPr>
        <w:tabs>
          <w:tab w:val="left" w:pos="54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E834C8" w:rsidRDefault="00E834C8" w:rsidP="000F1D03">
      <w:pPr>
        <w:tabs>
          <w:tab w:val="left" w:pos="54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E834C8" w:rsidRDefault="00E834C8" w:rsidP="000F1D03">
      <w:pPr>
        <w:tabs>
          <w:tab w:val="left" w:pos="54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E834C8" w:rsidRDefault="00E834C8" w:rsidP="000F1D03">
      <w:pPr>
        <w:tabs>
          <w:tab w:val="left" w:pos="54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E834C8" w:rsidRDefault="00E834C8" w:rsidP="000F1D03">
      <w:pPr>
        <w:tabs>
          <w:tab w:val="left" w:pos="54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E834C8" w:rsidRDefault="00E834C8" w:rsidP="000F1D03">
      <w:pPr>
        <w:tabs>
          <w:tab w:val="left" w:pos="54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E834C8" w:rsidRDefault="00E834C8" w:rsidP="000F1D03">
      <w:pPr>
        <w:tabs>
          <w:tab w:val="left" w:pos="54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E834C8" w:rsidRDefault="00E834C8" w:rsidP="000F1D03">
      <w:pPr>
        <w:tabs>
          <w:tab w:val="left" w:pos="54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E834C8" w:rsidRDefault="00E834C8" w:rsidP="000F1D03">
      <w:pPr>
        <w:tabs>
          <w:tab w:val="left" w:pos="54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E834C8" w:rsidRDefault="00E834C8" w:rsidP="000F1D03">
      <w:pPr>
        <w:tabs>
          <w:tab w:val="left" w:pos="54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E834C8" w:rsidRDefault="00E834C8" w:rsidP="000F1D03">
      <w:pPr>
        <w:tabs>
          <w:tab w:val="left" w:pos="54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E834C8" w:rsidRDefault="00E834C8" w:rsidP="000F1D03">
      <w:pPr>
        <w:tabs>
          <w:tab w:val="left" w:pos="54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E834C8" w:rsidRDefault="00E834C8" w:rsidP="000F1D03">
      <w:pPr>
        <w:tabs>
          <w:tab w:val="left" w:pos="54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E834C8" w:rsidRDefault="00E834C8" w:rsidP="000F1D03">
      <w:pPr>
        <w:tabs>
          <w:tab w:val="left" w:pos="54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E834C8" w:rsidRDefault="00E834C8" w:rsidP="000F1D03">
      <w:pPr>
        <w:tabs>
          <w:tab w:val="left" w:pos="54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E834C8" w:rsidRDefault="00E834C8" w:rsidP="000F1D03">
      <w:pPr>
        <w:tabs>
          <w:tab w:val="left" w:pos="54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E834C8" w:rsidRDefault="00E834C8" w:rsidP="000F1D03">
      <w:pPr>
        <w:tabs>
          <w:tab w:val="left" w:pos="54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E834C8" w:rsidRDefault="00E834C8" w:rsidP="000F1D03">
      <w:pPr>
        <w:tabs>
          <w:tab w:val="left" w:pos="54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E834C8" w:rsidRDefault="00E834C8" w:rsidP="000F1D03">
      <w:pPr>
        <w:tabs>
          <w:tab w:val="left" w:pos="54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E834C8" w:rsidRDefault="00E834C8" w:rsidP="000F1D03">
      <w:pPr>
        <w:tabs>
          <w:tab w:val="left" w:pos="54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E834C8" w:rsidRDefault="00E834C8" w:rsidP="000F1D03">
      <w:pPr>
        <w:tabs>
          <w:tab w:val="left" w:pos="54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E834C8" w:rsidRDefault="00E834C8" w:rsidP="000F1D03">
      <w:pPr>
        <w:tabs>
          <w:tab w:val="left" w:pos="54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E834C8" w:rsidRDefault="00E834C8" w:rsidP="000F1D03">
      <w:pPr>
        <w:tabs>
          <w:tab w:val="left" w:pos="54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E834C8" w:rsidRDefault="00E834C8" w:rsidP="000F1D03">
      <w:pPr>
        <w:tabs>
          <w:tab w:val="left" w:pos="54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E834C8" w:rsidRDefault="00E834C8" w:rsidP="000F1D03">
      <w:pPr>
        <w:tabs>
          <w:tab w:val="left" w:pos="54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E834C8" w:rsidRDefault="00E834C8" w:rsidP="000F1D03">
      <w:pPr>
        <w:tabs>
          <w:tab w:val="left" w:pos="54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E834C8" w:rsidRDefault="00E834C8" w:rsidP="000F1D03">
      <w:pPr>
        <w:tabs>
          <w:tab w:val="left" w:pos="54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E834C8" w:rsidRDefault="00E834C8" w:rsidP="000F1D03">
      <w:pPr>
        <w:tabs>
          <w:tab w:val="left" w:pos="54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E834C8" w:rsidRPr="000F1D03" w:rsidRDefault="00E834C8" w:rsidP="000F1D03">
      <w:pPr>
        <w:tabs>
          <w:tab w:val="left" w:pos="54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91491" w:rsidRPr="000F1D03" w:rsidRDefault="00791491" w:rsidP="000F1D03">
      <w:pPr>
        <w:tabs>
          <w:tab w:val="left" w:pos="54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91491" w:rsidRPr="000F1D03" w:rsidRDefault="00791491" w:rsidP="000F1D03">
      <w:pPr>
        <w:spacing w:after="3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УТВЕРЖДЕНА</w:t>
      </w:r>
    </w:p>
    <w:p w:rsidR="00791491" w:rsidRPr="000F1D03" w:rsidRDefault="00791491" w:rsidP="000F1D0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791491" w:rsidRDefault="00791491" w:rsidP="000F1D0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791491" w:rsidRPr="000F1D03" w:rsidRDefault="00E834C8" w:rsidP="000F1D0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Андреевский</w:t>
      </w:r>
      <w:r w:rsidR="00791491"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  сельсовет</w:t>
      </w:r>
    </w:p>
    <w:p w:rsidR="00E834C8" w:rsidRDefault="00791491" w:rsidP="000F1D0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34C8">
        <w:rPr>
          <w:rFonts w:ascii="Times New Roman" w:hAnsi="Times New Roman" w:cs="Times New Roman"/>
          <w:color w:val="000000"/>
          <w:sz w:val="28"/>
          <w:szCs w:val="28"/>
        </w:rPr>
        <w:t>Курманаевского</w:t>
      </w:r>
      <w:r w:rsidR="00E834C8"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91491" w:rsidRPr="000F1D03" w:rsidRDefault="00791491" w:rsidP="000F1D0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</w:t>
      </w:r>
    </w:p>
    <w:p w:rsidR="00791491" w:rsidRPr="000F1D03" w:rsidRDefault="00791491" w:rsidP="000F1D0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91491" w:rsidRPr="000F1D03" w:rsidRDefault="00791491" w:rsidP="000F1D0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287684">
        <w:rPr>
          <w:rFonts w:ascii="Times New Roman" w:hAnsi="Times New Roman" w:cs="Times New Roman"/>
          <w:color w:val="000000"/>
          <w:sz w:val="28"/>
          <w:szCs w:val="28"/>
        </w:rPr>
        <w:t>26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834C8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>.2021</w:t>
      </w: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287684"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-п </w:t>
      </w:r>
    </w:p>
    <w:p w:rsidR="00791491" w:rsidRPr="000F1D03" w:rsidRDefault="00791491" w:rsidP="000F1D03">
      <w:pPr>
        <w:spacing w:after="3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91491" w:rsidRPr="000F1D03" w:rsidRDefault="00791491" w:rsidP="000F1D03">
      <w:pPr>
        <w:spacing w:after="360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91491" w:rsidRPr="000F1D03" w:rsidRDefault="00791491" w:rsidP="000F1D03">
      <w:pPr>
        <w:spacing w:after="360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91491" w:rsidRPr="000F1D03" w:rsidRDefault="00791491" w:rsidP="000F1D0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</w:t>
      </w:r>
    </w:p>
    <w:p w:rsidR="00791491" w:rsidRPr="000F1D03" w:rsidRDefault="00791491" w:rsidP="000F1D0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1491" w:rsidRPr="000F1D03" w:rsidRDefault="00791491" w:rsidP="000F1D0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Энергосбережение и повышение</w:t>
      </w:r>
    </w:p>
    <w:p w:rsidR="00791491" w:rsidRPr="000F1D03" w:rsidRDefault="00791491" w:rsidP="000F1D0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энергетической эффективности в</w:t>
      </w:r>
    </w:p>
    <w:p w:rsidR="00791491" w:rsidRPr="000F1D03" w:rsidRDefault="00791491" w:rsidP="000F1D0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муниципальном образовании </w:t>
      </w:r>
      <w:r w:rsidR="00E834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Андреевский</w:t>
      </w:r>
      <w:r w:rsidRPr="000F1D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сельсовет </w:t>
      </w:r>
    </w:p>
    <w:p w:rsidR="00791491" w:rsidRPr="000F1D03" w:rsidRDefault="00323FF6" w:rsidP="000F1D0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Курманаевского</w:t>
      </w:r>
      <w:r w:rsidRPr="000F1D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</w:t>
      </w:r>
      <w:r w:rsidR="00791491" w:rsidRPr="000F1D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Оренбургской области </w:t>
      </w:r>
    </w:p>
    <w:p w:rsidR="00791491" w:rsidRPr="000F1D03" w:rsidRDefault="00791491" w:rsidP="000F1D0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2021-2025 годы</w:t>
      </w:r>
    </w:p>
    <w:p w:rsidR="00791491" w:rsidRPr="000F1D03" w:rsidRDefault="00791491" w:rsidP="000F1D03">
      <w:pPr>
        <w:spacing w:after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1491" w:rsidRPr="000F1D03" w:rsidRDefault="00791491" w:rsidP="000F1D03">
      <w:pPr>
        <w:spacing w:after="360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91491" w:rsidRPr="000F1D03" w:rsidRDefault="00791491" w:rsidP="000F1D03">
      <w:pPr>
        <w:spacing w:after="360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91491" w:rsidRPr="000F1D03" w:rsidRDefault="00791491" w:rsidP="000F1D03">
      <w:pPr>
        <w:spacing w:after="360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91491" w:rsidRPr="000F1D03" w:rsidRDefault="00791491" w:rsidP="000F1D03">
      <w:pPr>
        <w:spacing w:after="360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91491" w:rsidRPr="000F1D03" w:rsidRDefault="00791491" w:rsidP="000F1D03">
      <w:pPr>
        <w:spacing w:after="360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91491" w:rsidRPr="000F1D03" w:rsidRDefault="00791491" w:rsidP="000F1D03">
      <w:pPr>
        <w:spacing w:after="360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91491" w:rsidRPr="000F1D03" w:rsidRDefault="00791491" w:rsidP="000F1D03">
      <w:pPr>
        <w:spacing w:after="360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91491" w:rsidRPr="000F1D03" w:rsidRDefault="00791491" w:rsidP="000F1D03">
      <w:pPr>
        <w:spacing w:after="360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91491" w:rsidRPr="000F1D03" w:rsidRDefault="00791491" w:rsidP="000F1D03">
      <w:pPr>
        <w:spacing w:after="360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91491" w:rsidRPr="000F1D03" w:rsidRDefault="00791491" w:rsidP="000F1D03">
      <w:pPr>
        <w:spacing w:after="360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91491" w:rsidRPr="000F1D03" w:rsidRDefault="00791491" w:rsidP="000F1D03">
      <w:pPr>
        <w:spacing w:after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1. ПАСПОРТ ПРОГРАММЫ</w:t>
      </w:r>
    </w:p>
    <w:tbl>
      <w:tblPr>
        <w:tblW w:w="9773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0A0" w:firstRow="1" w:lastRow="0" w:firstColumn="1" w:lastColumn="0" w:noHBand="0" w:noVBand="0"/>
      </w:tblPr>
      <w:tblGrid>
        <w:gridCol w:w="2495"/>
        <w:gridCol w:w="7278"/>
      </w:tblGrid>
      <w:tr w:rsidR="00791491" w:rsidRPr="000F1D03" w:rsidTr="00E834C8">
        <w:trPr>
          <w:trHeight w:val="901"/>
        </w:trPr>
        <w:tc>
          <w:tcPr>
            <w:tcW w:w="2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0F1D03" w:rsidRDefault="00791491" w:rsidP="00AB6230">
            <w:pPr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F1D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0F1D03" w:rsidRDefault="00791491" w:rsidP="00E834C8">
            <w:pPr>
              <w:ind w:left="120" w:right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Энергосбережение и повышение энергетической эффективности в администрации МО </w:t>
            </w:r>
            <w:r w:rsidR="00E834C8">
              <w:rPr>
                <w:rFonts w:ascii="Times New Roman" w:hAnsi="Times New Roman" w:cs="Times New Roman"/>
                <w:sz w:val="28"/>
                <w:szCs w:val="28"/>
              </w:rPr>
              <w:t xml:space="preserve">Андреевский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r w:rsidR="00E834C8">
              <w:rPr>
                <w:rFonts w:ascii="Times New Roman" w:hAnsi="Times New Roman" w:cs="Times New Roman"/>
                <w:sz w:val="28"/>
                <w:szCs w:val="28"/>
              </w:rPr>
              <w:t>Курманаевского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  района Оренбургской области на 2021–2025 годы</w:t>
            </w: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791491" w:rsidRPr="000F1D03" w:rsidTr="00E834C8">
        <w:tc>
          <w:tcPr>
            <w:tcW w:w="2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0F1D03" w:rsidRDefault="00791491" w:rsidP="00AB6230">
            <w:pPr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Правовые основы разработки программы</w:t>
            </w:r>
          </w:p>
        </w:tc>
        <w:tc>
          <w:tcPr>
            <w:tcW w:w="7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0F1D03" w:rsidRDefault="00791491" w:rsidP="00AB6230">
            <w:pPr>
              <w:ind w:left="120" w:right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Федеральный закон от 23.11.2009 № 261-ФЗ «Об энергосбережении и о повышении </w:t>
            </w:r>
            <w:r w:rsidR="00323FF6"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энергетической эффективности,</w:t>
            </w: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о внесении изменений в отдельные законодательные акты Российской Федерации»;</w:t>
            </w:r>
          </w:p>
          <w:p w:rsidR="00791491" w:rsidRPr="000F1D03" w:rsidRDefault="00791491" w:rsidP="00AB6230">
            <w:pPr>
              <w:ind w:left="120" w:right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Указ Президента Российской Федерации от 04.06.2008 № 889 «О некоторых мерах по повышению энергетической и экологической эффективности российской экономики»; Распоряжение Правительства Российской Федерации от 01.12.2009 № 1830-р «Об утверждении плана мероприятий по энергосбережению и повышению энергетической эффективности в Российской Федерации»;</w:t>
            </w:r>
          </w:p>
          <w:p w:rsidR="00791491" w:rsidRPr="00E834C8" w:rsidRDefault="00791491" w:rsidP="00AB6230">
            <w:pPr>
              <w:pStyle w:val="2"/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E834C8">
              <w:rPr>
                <w:color w:val="000000"/>
                <w:szCs w:val="28"/>
              </w:rPr>
              <w:t xml:space="preserve">- </w:t>
            </w:r>
            <w:r w:rsidRPr="00E834C8">
              <w:rPr>
                <w:b w:val="0"/>
                <w:color w:val="000000"/>
                <w:szCs w:val="28"/>
              </w:rPr>
              <w:t>Постановление Правительства Российской Федерации от 11.02.2021 г. № 161</w:t>
            </w:r>
            <w:r w:rsidRPr="00E834C8">
              <w:rPr>
                <w:color w:val="000000"/>
                <w:szCs w:val="28"/>
              </w:rPr>
              <w:t xml:space="preserve"> «</w:t>
            </w:r>
            <w:r w:rsidRPr="00E834C8">
              <w:rPr>
                <w:b w:val="0"/>
                <w:color w:val="000000"/>
                <w:szCs w:val="28"/>
              </w:rPr>
              <w:t>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      </w:r>
            <w:r w:rsidRPr="00E834C8">
              <w:rPr>
                <w:color w:val="000000"/>
                <w:szCs w:val="28"/>
              </w:rPr>
              <w:t>»;</w:t>
            </w:r>
          </w:p>
          <w:p w:rsidR="00791491" w:rsidRPr="000F1D03" w:rsidRDefault="00791491" w:rsidP="00AB6230">
            <w:pPr>
              <w:ind w:left="120" w:right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Приказ Минэнерго России от 30.06.2014 № 400 «Об утверждении требований к проведению энергетического обследования и его результатам и правил направления копий энергетического паспорта, составленного по результатам обязательного энергетического обследования» на основании данных, полученных по результатам сбора информации об объекте энергетического обследования».</w:t>
            </w:r>
          </w:p>
          <w:p w:rsidR="00791491" w:rsidRDefault="00791491" w:rsidP="00AB6230">
            <w:pPr>
              <w:ind w:left="120" w:right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- Приказ Минэнерго России от 30.06.2014г.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государства, и муниципального образования, организаций. осуществляемых регулируемые виды деятельности, и отчетности о ходе их реализации».</w:t>
            </w:r>
          </w:p>
          <w:p w:rsidR="00E834C8" w:rsidRDefault="00E834C8" w:rsidP="00E834C8">
            <w:pPr>
              <w:ind w:left="120" w:right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E83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 Правительства Российской Федерации от 11.02.2021 г. № 161 «Об утверждении требований к </w:t>
            </w:r>
            <w:r w:rsidRPr="00E83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  <w:p w:rsidR="00E834C8" w:rsidRPr="000F1D03" w:rsidRDefault="00E834C8" w:rsidP="00E834C8">
            <w:pPr>
              <w:ind w:left="120" w:right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E83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 Правительства Оренбургской области от 24.12.2020 г. № 1215-пп «Об утверждении государственной программы «Развитие промышленности, обеспечение энергосбережения и повышения энергоэффективности Оренбургской области»»</w:t>
            </w:r>
          </w:p>
        </w:tc>
      </w:tr>
      <w:tr w:rsidR="00791491" w:rsidRPr="000F1D03" w:rsidTr="00E834C8">
        <w:tc>
          <w:tcPr>
            <w:tcW w:w="2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0F1D03" w:rsidRDefault="00791491" w:rsidP="00AB6230">
            <w:pPr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  <w:r w:rsidRPr="000F1D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7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0F1D03" w:rsidRDefault="00791491" w:rsidP="00AB6230">
            <w:pPr>
              <w:ind w:left="120" w:right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</w:tc>
      </w:tr>
      <w:tr w:rsidR="00791491" w:rsidRPr="000F1D03" w:rsidTr="00E834C8">
        <w:tc>
          <w:tcPr>
            <w:tcW w:w="2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0F1D03" w:rsidRDefault="00791491" w:rsidP="00AB6230">
            <w:pPr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F1D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0F1D03" w:rsidRDefault="00791491" w:rsidP="00AB6230">
            <w:pPr>
              <w:ind w:left="120" w:right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информации;</w:t>
            </w:r>
          </w:p>
          <w:p w:rsidR="00791491" w:rsidRPr="000F1D03" w:rsidRDefault="00791491" w:rsidP="00AB6230">
            <w:pPr>
              <w:ind w:left="120" w:right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экономия топливно - энергетических ресурсов;</w:t>
            </w:r>
          </w:p>
          <w:p w:rsidR="00791491" w:rsidRPr="000F1D03" w:rsidRDefault="00791491" w:rsidP="00AB6230">
            <w:pPr>
              <w:ind w:left="120" w:right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обеспечение учета всего объема потребляемых энергетических ресурсов;</w:t>
            </w:r>
          </w:p>
          <w:p w:rsidR="00791491" w:rsidRPr="000F1D03" w:rsidRDefault="00791491" w:rsidP="00AB6230">
            <w:pPr>
              <w:ind w:left="120" w:right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снижение затрат на оплату энергетических ресурсов.</w:t>
            </w:r>
          </w:p>
        </w:tc>
      </w:tr>
      <w:tr w:rsidR="00791491" w:rsidRPr="000F1D03" w:rsidTr="00E834C8">
        <w:tc>
          <w:tcPr>
            <w:tcW w:w="2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0F1D03" w:rsidRDefault="00791491" w:rsidP="00AB6230">
            <w:pPr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0F1D03" w:rsidRDefault="00791491" w:rsidP="00AB6230">
            <w:pPr>
              <w:spacing w:after="360"/>
              <w:ind w:left="120" w:right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2021-2025 года.</w:t>
            </w:r>
          </w:p>
        </w:tc>
      </w:tr>
      <w:tr w:rsidR="00791491" w:rsidRPr="000F1D03" w:rsidTr="00E834C8">
        <w:tc>
          <w:tcPr>
            <w:tcW w:w="2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0F1D03" w:rsidRDefault="00791491" w:rsidP="00AB6230">
            <w:pPr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Ожидаемые результаты программы</w:t>
            </w:r>
          </w:p>
        </w:tc>
        <w:tc>
          <w:tcPr>
            <w:tcW w:w="7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0F1D03" w:rsidRDefault="00791491" w:rsidP="00AB6230">
            <w:pPr>
              <w:ind w:left="120" w:right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Экономия электрической энергии в администрации и в системах уличного освещения;</w:t>
            </w:r>
          </w:p>
          <w:p w:rsidR="00791491" w:rsidRPr="000F1D03" w:rsidRDefault="00791491" w:rsidP="00AB6230">
            <w:pPr>
              <w:ind w:left="120" w:right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Повышение заинтересованности в энергосбережении;</w:t>
            </w:r>
          </w:p>
          <w:p w:rsidR="00791491" w:rsidRPr="000F1D03" w:rsidRDefault="00791491" w:rsidP="00AB6230">
            <w:pPr>
              <w:ind w:left="120" w:right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Снижение затрат местного бюджета на оплату коммунальных ресурсов.</w:t>
            </w:r>
          </w:p>
        </w:tc>
      </w:tr>
      <w:tr w:rsidR="00791491" w:rsidRPr="00287684" w:rsidTr="00E834C8">
        <w:tc>
          <w:tcPr>
            <w:tcW w:w="2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287684" w:rsidRDefault="00791491" w:rsidP="00AB6230">
            <w:pPr>
              <w:spacing w:after="360"/>
              <w:ind w:left="120" w:right="1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76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Объемы и источники финансирования программы, в т.ч. по годам</w:t>
            </w:r>
          </w:p>
        </w:tc>
        <w:tc>
          <w:tcPr>
            <w:tcW w:w="7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287684" w:rsidRDefault="00791491" w:rsidP="00AB6230">
            <w:pPr>
              <w:ind w:left="120" w:right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6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 финансового обеспечения реализации программы - местный бюджет.</w:t>
            </w:r>
          </w:p>
          <w:p w:rsidR="00791491" w:rsidRPr="00287684" w:rsidRDefault="00791491" w:rsidP="00AB62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6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бюджетных ассигнований на реализацию муниципальной программы составляет:</w:t>
            </w:r>
          </w:p>
          <w:p w:rsidR="00791491" w:rsidRPr="00287684" w:rsidRDefault="00791491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6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2021 году  – 180,00 тыс. рублей;</w:t>
            </w:r>
          </w:p>
          <w:p w:rsidR="00791491" w:rsidRPr="00287684" w:rsidRDefault="00791491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6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2022 году  -  180,00 тыс. рублей;</w:t>
            </w:r>
          </w:p>
          <w:p w:rsidR="00791491" w:rsidRPr="00287684" w:rsidRDefault="00791491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6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2023 году  -  50,0 тыс. рублей</w:t>
            </w:r>
          </w:p>
          <w:p w:rsidR="00791491" w:rsidRPr="00287684" w:rsidRDefault="00791491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6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2024 году  -  50,0 тыс. рублей</w:t>
            </w:r>
          </w:p>
          <w:p w:rsidR="00791491" w:rsidRPr="00287684" w:rsidRDefault="00791491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6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2025 году  -  50,0 тыс. рублей</w:t>
            </w:r>
          </w:p>
        </w:tc>
      </w:tr>
    </w:tbl>
    <w:p w:rsidR="00791491" w:rsidRPr="000F1D03" w:rsidRDefault="00791491" w:rsidP="000F1D03">
      <w:pPr>
        <w:spacing w:after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876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Общая характеристика социально-экономической</w:t>
      </w:r>
      <w:r w:rsidRPr="000F1D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сферы реализации </w:t>
      </w:r>
      <w:r w:rsidRPr="000F1D0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муниципальной программы. Анализ тенденций и проблем в сфере энергосбережения и повышения энергетической эффективности на территории МО </w:t>
      </w:r>
      <w:r w:rsidR="00E834C8" w:rsidRPr="00E834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Андреевский сельсовет </w:t>
      </w:r>
      <w:r w:rsidR="00323FF6" w:rsidRPr="00E834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Курманаевского района</w:t>
      </w:r>
    </w:p>
    <w:p w:rsidR="00791491" w:rsidRPr="000F1D03" w:rsidRDefault="00791491" w:rsidP="000F1D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           МО </w:t>
      </w:r>
      <w:r w:rsidR="00E370BD">
        <w:rPr>
          <w:rFonts w:ascii="Times New Roman" w:hAnsi="Times New Roman" w:cs="Times New Roman"/>
          <w:color w:val="000000"/>
          <w:sz w:val="28"/>
          <w:szCs w:val="28"/>
        </w:rPr>
        <w:t>Андреевский</w:t>
      </w:r>
      <w:r w:rsidR="00E370BD"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в себя </w:t>
      </w:r>
      <w:r w:rsidR="00E834C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сел: с. </w:t>
      </w:r>
      <w:r w:rsidR="00E834C8">
        <w:rPr>
          <w:rFonts w:ascii="Times New Roman" w:hAnsi="Times New Roman" w:cs="Times New Roman"/>
          <w:color w:val="000000"/>
          <w:sz w:val="28"/>
          <w:szCs w:val="28"/>
        </w:rPr>
        <w:t>Андреевка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F1D0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34C8">
        <w:rPr>
          <w:rFonts w:ascii="Times New Roman" w:hAnsi="Times New Roman" w:cs="Times New Roman"/>
          <w:color w:val="000000"/>
          <w:sz w:val="28"/>
          <w:szCs w:val="28"/>
        </w:rPr>
        <w:t>Байгоровка</w:t>
      </w:r>
      <w:r w:rsidRPr="000F1D03">
        <w:rPr>
          <w:rFonts w:ascii="Times New Roman" w:hAnsi="Times New Roman" w:cs="Times New Roman"/>
          <w:color w:val="000000"/>
          <w:sz w:val="28"/>
          <w:szCs w:val="28"/>
        </w:rPr>
        <w:t>, 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34C8">
        <w:rPr>
          <w:rFonts w:ascii="Times New Roman" w:hAnsi="Times New Roman" w:cs="Times New Roman"/>
          <w:color w:val="000000"/>
          <w:sz w:val="28"/>
          <w:szCs w:val="28"/>
        </w:rPr>
        <w:t>Краснояровка, с. Федоровка, с. Ферапонтовка</w:t>
      </w:r>
      <w:r w:rsidRPr="000F1D03">
        <w:rPr>
          <w:rFonts w:ascii="Times New Roman" w:hAnsi="Times New Roman" w:cs="Times New Roman"/>
          <w:color w:val="000000"/>
          <w:sz w:val="28"/>
          <w:szCs w:val="28"/>
        </w:rPr>
        <w:t>.           Электроснабжение объектов осуществляет АО «ЭнергосбыТ Плюс».</w:t>
      </w:r>
    </w:p>
    <w:p w:rsidR="00791491" w:rsidRPr="00175DF4" w:rsidRDefault="00791491" w:rsidP="000F1D03">
      <w:pPr>
        <w:jc w:val="both"/>
        <w:rPr>
          <w:rFonts w:ascii="Times New Roman" w:hAnsi="Times New Roman" w:cs="Times New Roman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          На территории МО </w:t>
      </w:r>
      <w:r w:rsidR="00E370BD">
        <w:rPr>
          <w:rFonts w:ascii="Times New Roman" w:hAnsi="Times New Roman" w:cs="Times New Roman"/>
          <w:color w:val="000000"/>
          <w:sz w:val="28"/>
          <w:szCs w:val="28"/>
        </w:rPr>
        <w:t>Андреевский</w:t>
      </w:r>
      <w:r w:rsidR="00E370BD"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имеется централизованное водоснабжение. Водоснабжение сел </w:t>
      </w:r>
      <w:r w:rsidRPr="003B36E9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3B36E9" w:rsidRPr="003B36E9">
        <w:rPr>
          <w:rFonts w:ascii="Times New Roman" w:hAnsi="Times New Roman" w:cs="Times New Roman"/>
          <w:sz w:val="28"/>
          <w:szCs w:val="28"/>
        </w:rPr>
        <w:t>7</w:t>
      </w:r>
      <w:r w:rsidRPr="003B36E9">
        <w:rPr>
          <w:rFonts w:ascii="Times New Roman" w:hAnsi="Times New Roman" w:cs="Times New Roman"/>
          <w:sz w:val="28"/>
          <w:szCs w:val="28"/>
        </w:rPr>
        <w:t xml:space="preserve"> водонапорных </w:t>
      </w:r>
      <w:r w:rsidR="003B36E9" w:rsidRPr="003B36E9">
        <w:rPr>
          <w:rFonts w:ascii="Times New Roman" w:hAnsi="Times New Roman" w:cs="Times New Roman"/>
          <w:sz w:val="28"/>
          <w:szCs w:val="28"/>
        </w:rPr>
        <w:t xml:space="preserve">башен, 7 </w:t>
      </w:r>
      <w:r w:rsidRPr="003B36E9">
        <w:rPr>
          <w:rFonts w:ascii="Times New Roman" w:hAnsi="Times New Roman" w:cs="Times New Roman"/>
          <w:sz w:val="28"/>
          <w:szCs w:val="28"/>
        </w:rPr>
        <w:t xml:space="preserve">скважин. Водопровод и скважины находятся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собственности МО </w:t>
      </w:r>
      <w:r w:rsidR="00E370BD">
        <w:rPr>
          <w:rFonts w:ascii="Times New Roman" w:hAnsi="Times New Roman" w:cs="Times New Roman"/>
          <w:color w:val="000000"/>
          <w:sz w:val="28"/>
          <w:szCs w:val="28"/>
        </w:rPr>
        <w:t>Андреевский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Для повышения энергоэффективности и уменьшения </w:t>
      </w:r>
      <w:r w:rsidRPr="00287684">
        <w:rPr>
          <w:rFonts w:ascii="Times New Roman" w:hAnsi="Times New Roman" w:cs="Times New Roman"/>
          <w:color w:val="000000"/>
          <w:sz w:val="28"/>
          <w:szCs w:val="28"/>
        </w:rPr>
        <w:t xml:space="preserve">энергозатрат необходимо установить на водяные скважины </w:t>
      </w:r>
      <w:r w:rsidRPr="00287684">
        <w:rPr>
          <w:rFonts w:ascii="Times New Roman" w:hAnsi="Times New Roman" w:cs="Times New Roman"/>
          <w:sz w:val="28"/>
          <w:szCs w:val="28"/>
        </w:rPr>
        <w:t>частотные преобразователи.</w:t>
      </w:r>
      <w:r w:rsidRPr="00175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491" w:rsidRPr="000F1D03" w:rsidRDefault="00791491" w:rsidP="000F1D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          Имеет место устойчивая тенденция на повышение стоимости энергетических ресурсов. В ситуации, когда энергоресурсы становятся рыночным фактором и формируют значительную часть затрат муниципального бюджета, возникает необходимость в энергосбережении и повышении энергетической эффективности. В условиях роста энергоресурсов.</w:t>
      </w:r>
    </w:p>
    <w:p w:rsidR="00791491" w:rsidRPr="000F1D03" w:rsidRDefault="00791491" w:rsidP="000F1D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E370BD">
        <w:rPr>
          <w:rFonts w:ascii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села МО </w:t>
      </w:r>
      <w:r w:rsidR="00E370BD">
        <w:rPr>
          <w:rFonts w:ascii="Times New Roman" w:hAnsi="Times New Roman" w:cs="Times New Roman"/>
          <w:color w:val="000000"/>
          <w:sz w:val="28"/>
          <w:szCs w:val="28"/>
        </w:rPr>
        <w:t>Андреевский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газифицированы. </w:t>
      </w:r>
    </w:p>
    <w:p w:rsidR="00791491" w:rsidRDefault="00791491" w:rsidP="000F1D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70BD">
        <w:rPr>
          <w:rFonts w:ascii="Times New Roman" w:hAnsi="Times New Roman" w:cs="Times New Roman"/>
          <w:color w:val="000000"/>
          <w:sz w:val="28"/>
          <w:szCs w:val="28"/>
        </w:rPr>
        <w:t xml:space="preserve">Помещение, в котором расположения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МО </w:t>
      </w:r>
      <w:r w:rsidR="00E370BD" w:rsidRPr="00E370BD">
        <w:rPr>
          <w:rFonts w:ascii="Times New Roman" w:hAnsi="Times New Roman" w:cs="Times New Roman"/>
          <w:color w:val="000000"/>
          <w:sz w:val="28"/>
          <w:szCs w:val="28"/>
        </w:rPr>
        <w:t xml:space="preserve">Андреевский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находиться в </w:t>
      </w:r>
      <w:r w:rsidR="00E370BD">
        <w:rPr>
          <w:rFonts w:ascii="Times New Roman" w:hAnsi="Times New Roman" w:cs="Times New Roman"/>
          <w:color w:val="000000"/>
          <w:sz w:val="28"/>
          <w:szCs w:val="28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0F1D03">
        <w:rPr>
          <w:rFonts w:ascii="Times New Roman" w:hAnsi="Times New Roman" w:cs="Times New Roman"/>
          <w:color w:val="000000"/>
          <w:sz w:val="28"/>
          <w:szCs w:val="28"/>
        </w:rPr>
        <w:t>Основными источниками потребления электроэнергии является оргтехника, освещение. В течении последних лет производится постепенный переход на энергосберегающие лампы освещения.</w:t>
      </w:r>
    </w:p>
    <w:p w:rsidR="00791491" w:rsidRPr="000F1D03" w:rsidRDefault="00791491" w:rsidP="000F1D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1491" w:rsidRPr="000F1D03" w:rsidRDefault="00791491" w:rsidP="000F1D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          На территории сел МО </w:t>
      </w:r>
      <w:r w:rsidR="00E370BD">
        <w:rPr>
          <w:rFonts w:ascii="Times New Roman" w:hAnsi="Times New Roman" w:cs="Times New Roman"/>
          <w:color w:val="000000"/>
          <w:sz w:val="28"/>
          <w:szCs w:val="28"/>
        </w:rPr>
        <w:t>Андреевский</w:t>
      </w:r>
      <w:r w:rsidR="00E370BD"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установлено уличное освещение.</w:t>
      </w: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Постепенно будет произведена</w:t>
      </w: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замен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старых светильников на энергосберегающие.</w:t>
      </w:r>
    </w:p>
    <w:p w:rsidR="00791491" w:rsidRPr="000F1D03" w:rsidRDefault="00791491" w:rsidP="000F1D03">
      <w:pPr>
        <w:spacing w:before="30" w:after="3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sz w:val="28"/>
          <w:szCs w:val="28"/>
        </w:rPr>
        <w:t xml:space="preserve">Программа энергосбережения должна обеспечить снижение </w:t>
      </w:r>
      <w:r w:rsidR="00E370BD" w:rsidRPr="000F1D03">
        <w:rPr>
          <w:rFonts w:ascii="Times New Roman" w:hAnsi="Times New Roman" w:cs="Times New Roman"/>
          <w:sz w:val="28"/>
          <w:szCs w:val="28"/>
        </w:rPr>
        <w:t>потребления энергетических</w:t>
      </w: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ресурсов</w:t>
      </w:r>
      <w:r w:rsidRPr="000F1D03">
        <w:rPr>
          <w:rFonts w:ascii="Times New Roman" w:hAnsi="Times New Roman" w:cs="Times New Roman"/>
          <w:sz w:val="28"/>
          <w:szCs w:val="28"/>
        </w:rPr>
        <w:t xml:space="preserve"> за счет выполнения плана мероприятий и соответственно перехода на экономичное и рациональное расходование </w:t>
      </w:r>
      <w:r w:rsidRPr="000F1D03">
        <w:rPr>
          <w:rFonts w:ascii="Times New Roman" w:hAnsi="Times New Roman" w:cs="Times New Roman"/>
          <w:color w:val="000000"/>
          <w:sz w:val="28"/>
          <w:szCs w:val="28"/>
        </w:rPr>
        <w:t>энергетических ресурсов</w:t>
      </w:r>
      <w:r w:rsidRPr="000F1D03">
        <w:rPr>
          <w:rFonts w:ascii="Times New Roman" w:hAnsi="Times New Roman" w:cs="Times New Roman"/>
          <w:sz w:val="28"/>
          <w:szCs w:val="28"/>
        </w:rPr>
        <w:t xml:space="preserve"> при полном удовлетворении потребностей в количестве и качестве </w:t>
      </w:r>
      <w:r w:rsidRPr="000F1D03">
        <w:rPr>
          <w:rFonts w:ascii="Times New Roman" w:hAnsi="Times New Roman" w:cs="Times New Roman"/>
          <w:color w:val="000000"/>
          <w:sz w:val="28"/>
          <w:szCs w:val="28"/>
        </w:rPr>
        <w:t>энергетических ресурсов</w:t>
      </w:r>
      <w:r w:rsidRPr="000F1D03">
        <w:rPr>
          <w:rFonts w:ascii="Times New Roman" w:hAnsi="Times New Roman" w:cs="Times New Roman"/>
          <w:sz w:val="28"/>
          <w:szCs w:val="28"/>
        </w:rPr>
        <w:t>, превратить энергосбережение в решающий фактор технического функционирования</w:t>
      </w:r>
      <w:r w:rsidRPr="000F1D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1491" w:rsidRPr="000F1D03" w:rsidRDefault="00791491" w:rsidP="000F1D03">
      <w:pPr>
        <w:pStyle w:val="consplusnormal0"/>
        <w:ind w:firstLine="540"/>
        <w:jc w:val="center"/>
        <w:rPr>
          <w:b/>
          <w:color w:val="000000"/>
          <w:sz w:val="28"/>
          <w:szCs w:val="28"/>
        </w:rPr>
      </w:pPr>
    </w:p>
    <w:p w:rsidR="00791491" w:rsidRPr="000F1D03" w:rsidRDefault="00791491" w:rsidP="000F1D0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91491" w:rsidRPr="000F1D03" w:rsidRDefault="00791491" w:rsidP="000F1D03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Приоритеты муниципальной политики в сфере реализации муниципальной программы, целевые показатели, описание ожидаемых результатов сроков и этапов реализации муниципальной программы</w:t>
      </w:r>
    </w:p>
    <w:p w:rsidR="00791491" w:rsidRPr="000F1D03" w:rsidRDefault="00791491" w:rsidP="000F1D03">
      <w:pPr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1491" w:rsidRPr="000F1D03" w:rsidRDefault="00791491" w:rsidP="000F1D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          Программа разработана в соответствии с Федеральным от 11.02.2021 г. № 161 «Об утверждении требований к региональным и муниципальным программам в области энергосбережения и повышения энергетической </w:t>
      </w:r>
      <w:r w:rsidRPr="000F1D03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791491" w:rsidRPr="000F1D03" w:rsidRDefault="00791491" w:rsidP="000F1D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          Целью муниципальной программы является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</w:r>
    </w:p>
    <w:p w:rsidR="00791491" w:rsidRPr="000F1D03" w:rsidRDefault="00791491" w:rsidP="000F1D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          Целевые показатели реализации муниципальной программы:</w:t>
      </w:r>
    </w:p>
    <w:p w:rsidR="00791491" w:rsidRPr="000F1D03" w:rsidRDefault="00791491" w:rsidP="007D6F8A">
      <w:pPr>
        <w:widowControl/>
        <w:numPr>
          <w:ilvl w:val="0"/>
          <w:numId w:val="2"/>
        </w:numPr>
        <w:tabs>
          <w:tab w:val="clear" w:pos="720"/>
          <w:tab w:val="num" w:pos="426"/>
        </w:tabs>
        <w:autoSpaceDE/>
        <w:autoSpaceDN/>
        <w:adjustRightInd/>
        <w:ind w:lef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Реализация организационных мероприятий по энергосбережению и повышению энергетической эффективности;</w:t>
      </w:r>
    </w:p>
    <w:p w:rsidR="00791491" w:rsidRPr="000F1D03" w:rsidRDefault="00791491" w:rsidP="007D6F8A">
      <w:pPr>
        <w:widowControl/>
        <w:numPr>
          <w:ilvl w:val="0"/>
          <w:numId w:val="2"/>
        </w:numPr>
        <w:tabs>
          <w:tab w:val="clear" w:pos="720"/>
          <w:tab w:val="num" w:pos="426"/>
        </w:tabs>
        <w:autoSpaceDE/>
        <w:autoSpaceDN/>
        <w:adjustRightInd/>
        <w:ind w:lef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системы электроснабжения.</w:t>
      </w:r>
    </w:p>
    <w:p w:rsidR="00791491" w:rsidRPr="000F1D03" w:rsidRDefault="00791491" w:rsidP="000F1D0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91491" w:rsidRPr="000F1D03" w:rsidRDefault="00791491" w:rsidP="000F1D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        Реализация программы позволит:</w:t>
      </w:r>
    </w:p>
    <w:p w:rsidR="00791491" w:rsidRPr="000F1D03" w:rsidRDefault="00791491" w:rsidP="007D6F8A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осуществить переход на энергоэффективный путь развития;</w:t>
      </w:r>
    </w:p>
    <w:p w:rsidR="00791491" w:rsidRPr="000F1D03" w:rsidRDefault="00791491" w:rsidP="007D6F8A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оптимизировать топливно-энергетический баланс;</w:t>
      </w:r>
    </w:p>
    <w:p w:rsidR="00791491" w:rsidRPr="000F1D03" w:rsidRDefault="00791491" w:rsidP="007D6F8A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уменьшить бюджетные затраты на приобретение ТЭР.</w:t>
      </w:r>
    </w:p>
    <w:p w:rsidR="00791491" w:rsidRPr="000F1D03" w:rsidRDefault="00791491" w:rsidP="000F1D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1491" w:rsidRPr="000F1D03" w:rsidRDefault="00791491" w:rsidP="000F1D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      Муниципальная программа рассчитана на 2021-2025 года.</w:t>
      </w:r>
    </w:p>
    <w:p w:rsidR="00791491" w:rsidRPr="000F1D03" w:rsidRDefault="00791491" w:rsidP="000F1D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       Сведения о целевых показателях реализации муниципальной программы представлены в приложении № 1 к муниципальной программе.</w:t>
      </w:r>
    </w:p>
    <w:p w:rsidR="00791491" w:rsidRPr="000F1D03" w:rsidRDefault="00791491" w:rsidP="000F1D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1491" w:rsidRPr="000F1D03" w:rsidRDefault="00791491" w:rsidP="000F1D0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Обобщенная характеристика</w:t>
      </w:r>
    </w:p>
    <w:p w:rsidR="00791491" w:rsidRPr="000F1D03" w:rsidRDefault="00791491" w:rsidP="000F1D0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основных мероприятий муниципальной программы</w:t>
      </w:r>
    </w:p>
    <w:p w:rsidR="00791491" w:rsidRPr="000F1D03" w:rsidRDefault="00791491" w:rsidP="000F1D0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1491" w:rsidRPr="000F1D03" w:rsidRDefault="00791491" w:rsidP="000F1D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           Комплекс основных мероприятий муниципальной программы - это система скоординированных по срокам и объему финансирования мероприятий, обеспечивающих достижения намеченных результатов.</w:t>
      </w:r>
    </w:p>
    <w:p w:rsidR="00791491" w:rsidRPr="000F1D03" w:rsidRDefault="00791491" w:rsidP="000F1D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           Муниципальная программа направлена на реализацию следующих функций: </w:t>
      </w:r>
    </w:p>
    <w:p w:rsidR="00791491" w:rsidRPr="000F1D03" w:rsidRDefault="00791491" w:rsidP="000F1D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-правоустанавливающая - нормативное правовое регулирование в соответствующих сферах;</w:t>
      </w:r>
    </w:p>
    <w:p w:rsidR="00791491" w:rsidRPr="000F1D03" w:rsidRDefault="00791491" w:rsidP="000F1D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-правоприменительная - непосредственное администрирование и управление, в том числе разработка проектов местного бюджета.</w:t>
      </w:r>
    </w:p>
    <w:p w:rsidR="00791491" w:rsidRPr="000F1D03" w:rsidRDefault="00791491" w:rsidP="000F1D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1491" w:rsidRPr="000F1D03" w:rsidRDefault="00791491" w:rsidP="000F1D0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основных мероприятий программы:</w:t>
      </w:r>
    </w:p>
    <w:p w:rsidR="00791491" w:rsidRPr="000F1D03" w:rsidRDefault="00791491" w:rsidP="000F1D03">
      <w:pPr>
        <w:spacing w:after="360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0A0" w:firstRow="1" w:lastRow="0" w:firstColumn="1" w:lastColumn="0" w:noHBand="0" w:noVBand="0"/>
      </w:tblPr>
      <w:tblGrid>
        <w:gridCol w:w="708"/>
        <w:gridCol w:w="5061"/>
        <w:gridCol w:w="3228"/>
      </w:tblGrid>
      <w:tr w:rsidR="00791491" w:rsidRPr="000F1D03" w:rsidTr="00D72951"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0F1D03" w:rsidRDefault="00791491" w:rsidP="00AB6230">
            <w:pPr>
              <w:spacing w:after="360"/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791491" w:rsidRPr="000F1D03" w:rsidRDefault="00791491" w:rsidP="00AB6230">
            <w:pPr>
              <w:spacing w:after="360"/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0F1D03" w:rsidRDefault="00791491" w:rsidP="00AB6230">
            <w:pPr>
              <w:spacing w:after="360"/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0F1D03" w:rsidRDefault="00791491" w:rsidP="00AB6230">
            <w:pPr>
              <w:spacing w:after="360"/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расходов по мероприятию</w:t>
            </w:r>
          </w:p>
        </w:tc>
      </w:tr>
      <w:tr w:rsidR="00791491" w:rsidRPr="000F1D03" w:rsidTr="00D72951"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0F1D03" w:rsidRDefault="00791491" w:rsidP="00AB6230">
            <w:pPr>
              <w:spacing w:after="360"/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0F1D03" w:rsidRDefault="00791491" w:rsidP="00AB6230">
            <w:pPr>
              <w:ind w:left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Обучение сотрудников на курсах повышения квалификации в сфере энергосбережения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0F1D03" w:rsidRDefault="00791491" w:rsidP="00AB6230">
            <w:pPr>
              <w:spacing w:after="360"/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требует затрат</w:t>
            </w:r>
          </w:p>
        </w:tc>
      </w:tr>
      <w:tr w:rsidR="00791491" w:rsidRPr="000F1D03" w:rsidTr="00D72951"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0F1D03" w:rsidRDefault="00791491" w:rsidP="00AB6230">
            <w:pPr>
              <w:spacing w:after="360"/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0F1D03" w:rsidRDefault="00791491" w:rsidP="00AB6230">
            <w:pPr>
              <w:ind w:left="120" w:right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 участие в семинарах на тему энергосбережения и повышения  энергетической эффективности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0F1D03" w:rsidRDefault="00791491" w:rsidP="00AB6230">
            <w:pPr>
              <w:spacing w:after="360"/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требует затрат</w:t>
            </w:r>
          </w:p>
        </w:tc>
      </w:tr>
      <w:tr w:rsidR="00791491" w:rsidRPr="000F1D03" w:rsidTr="00D72951"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0F1D03" w:rsidRDefault="00791491" w:rsidP="00AB6230">
            <w:pPr>
              <w:spacing w:after="360"/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0F1D03" w:rsidRDefault="00791491" w:rsidP="00E370BD">
            <w:pPr>
              <w:ind w:left="120" w:right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информационно-разъяснительной работы по вопросам энергосбережения на официальном сайте МО </w:t>
            </w:r>
            <w:r w:rsidR="00E37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Андреевский</w:t>
            </w: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сельсовет.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мероприятий по энергосбережению, информирование потребителей энергетических ресурсов об указанных мероприятиях и о способах энергосбережения и повышения энергетической эффективности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0F1D03" w:rsidRDefault="00791491" w:rsidP="00AB6230">
            <w:pPr>
              <w:spacing w:after="360"/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требует затрат</w:t>
            </w:r>
          </w:p>
        </w:tc>
      </w:tr>
      <w:tr w:rsidR="00791491" w:rsidRPr="000F1D03" w:rsidTr="00D72951"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0F1D03" w:rsidRDefault="00791491" w:rsidP="00AB6230">
            <w:pPr>
              <w:spacing w:after="360"/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0F1D03" w:rsidRDefault="00791491" w:rsidP="00AB6230">
            <w:pPr>
              <w:ind w:left="120" w:right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Установка энергосберегающего оборудования, осветительных энергосберегающих ламп, конструкций и приборов учета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0F1D03" w:rsidRDefault="00791491" w:rsidP="00E370BD">
            <w:pPr>
              <w:spacing w:after="360"/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 МО </w:t>
            </w:r>
            <w:r w:rsidR="00E37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сельсовет</w:t>
            </w:r>
          </w:p>
        </w:tc>
      </w:tr>
      <w:tr w:rsidR="00791491" w:rsidRPr="000F1D03" w:rsidTr="00D72951"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0F1D03" w:rsidRDefault="00791491" w:rsidP="00AB6230">
            <w:pPr>
              <w:spacing w:after="360"/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0F1D03" w:rsidRDefault="00791491" w:rsidP="00AB6230">
            <w:pPr>
              <w:ind w:left="120"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Установка частотных преобразователей в системе коммунальной инфраструктуры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0F1D03" w:rsidRDefault="00791491" w:rsidP="00AB6230">
            <w:pPr>
              <w:spacing w:after="360"/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 МО </w:t>
            </w:r>
            <w:r w:rsidR="00E37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Андреевский</w:t>
            </w: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791491" w:rsidRPr="000F1D03" w:rsidTr="00D72951">
        <w:trPr>
          <w:trHeight w:val="862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0F1D03" w:rsidRDefault="00791491" w:rsidP="00AB6230">
            <w:pPr>
              <w:spacing w:after="360"/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0F1D03" w:rsidRDefault="00791491" w:rsidP="00AB6230">
            <w:pPr>
              <w:ind w:left="120"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Выявление бесхозяйственных объектов недвижимого имущества, используемых для передачи энергетических ресурсов (включая газоснабжение, тепло- и электроснабжение).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0F1D03" w:rsidRDefault="00791491" w:rsidP="00AB6230">
            <w:pPr>
              <w:spacing w:after="360"/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требует затрат</w:t>
            </w:r>
          </w:p>
        </w:tc>
      </w:tr>
      <w:tr w:rsidR="00791491" w:rsidRPr="000F1D03" w:rsidTr="00D72951">
        <w:trPr>
          <w:trHeight w:val="862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0F1D03" w:rsidRDefault="00791491" w:rsidP="00AB6230">
            <w:pPr>
              <w:spacing w:after="360"/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0F1D03" w:rsidRDefault="00791491" w:rsidP="00AB6230">
            <w:pPr>
              <w:ind w:left="120"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Стимуляция производителей и потребителей энергетических ресурсов, организаций, осуществляющих передачу энергетических ресурсов, проведение мероприятий по энергосбережению, повышению энергетической эффективности и сокращению потерь энергетических ресурсов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0F1D03" w:rsidRDefault="00791491" w:rsidP="00AB6230">
            <w:pPr>
              <w:spacing w:after="360"/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требует затрат</w:t>
            </w:r>
          </w:p>
        </w:tc>
      </w:tr>
      <w:tr w:rsidR="00791491" w:rsidRPr="000F1D03" w:rsidTr="00D72951"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0F1D03" w:rsidRDefault="00791491" w:rsidP="00AB6230">
            <w:pPr>
              <w:spacing w:after="360"/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0F1D03" w:rsidRDefault="00791491" w:rsidP="00AB6230">
            <w:pPr>
              <w:ind w:left="120"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Проведение ежегодного мониторинга фактических показателей эффективности мероприятий по энергосбережению 2021-2025 годах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1491" w:rsidRPr="000F1D03" w:rsidRDefault="00791491" w:rsidP="00AB6230">
            <w:pPr>
              <w:spacing w:after="360"/>
              <w:ind w:left="120"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требует затрат</w:t>
            </w:r>
          </w:p>
        </w:tc>
      </w:tr>
    </w:tbl>
    <w:p w:rsidR="00791491" w:rsidRPr="000F1D03" w:rsidRDefault="00791491" w:rsidP="000F1D03">
      <w:pPr>
        <w:spacing w:after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1491" w:rsidRPr="000F1D03" w:rsidRDefault="00791491" w:rsidP="000F1D03">
      <w:pPr>
        <w:spacing w:after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План реализации муниципальной программы представлен в таблице 4 Приложения № 1.</w:t>
      </w:r>
    </w:p>
    <w:p w:rsidR="00791491" w:rsidRPr="000F1D03" w:rsidRDefault="00791491" w:rsidP="000F1D0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Обоснование ресурсного обеспечения</w:t>
      </w:r>
    </w:p>
    <w:p w:rsidR="00791491" w:rsidRPr="000F1D03" w:rsidRDefault="00791491" w:rsidP="000F1D03">
      <w:pPr>
        <w:ind w:left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программы</w:t>
      </w:r>
    </w:p>
    <w:p w:rsidR="00791491" w:rsidRPr="000F1D03" w:rsidRDefault="00791491" w:rsidP="000F1D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Реализация мероприятий муниципальной программы будет осуществляться за счет средств местного бюджета.</w:t>
      </w:r>
    </w:p>
    <w:p w:rsidR="00791491" w:rsidRPr="000F1D03" w:rsidRDefault="00791491" w:rsidP="000F1D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              Основание планируемых объемов ресурсов на реализацию муниципальной программы заключается в создании условий для эффективного и ответственного управления муниципальными финансами и включает в себя общий объем бюджетных ассигнований местного бюджета на период реализации муниципальной программы в соответствии с утвержденной бюджетной росписью в пределах доведенных лимитов бюджетных обязательств </w:t>
      </w:r>
      <w:r w:rsidR="00E370BD" w:rsidRPr="000F1D03">
        <w:rPr>
          <w:rFonts w:ascii="Times New Roman" w:hAnsi="Times New Roman" w:cs="Times New Roman"/>
          <w:color w:val="000000"/>
          <w:sz w:val="28"/>
          <w:szCs w:val="28"/>
        </w:rPr>
        <w:t>согласно решению</w:t>
      </w: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о местном бюджете на очередной финансовый год и на плановый период.</w:t>
      </w:r>
    </w:p>
    <w:p w:rsidR="00791491" w:rsidRPr="000F1D03" w:rsidRDefault="00791491" w:rsidP="000F1D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Общий объем финансирования муниципальной программы за счет средств местного бюджета за весь период ее реализации составляет:</w:t>
      </w:r>
    </w:p>
    <w:p w:rsidR="00791491" w:rsidRPr="00323FF6" w:rsidRDefault="00791491" w:rsidP="000F1D03">
      <w:pPr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В 2021 году – </w:t>
      </w:r>
      <w:r w:rsidRPr="00323FF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180,00 тыс. рублей;</w:t>
      </w:r>
    </w:p>
    <w:p w:rsidR="00791491" w:rsidRPr="00323FF6" w:rsidRDefault="00791491" w:rsidP="000F1D03">
      <w:pPr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323FF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В 2022 году  - 180,00 тыс. рублей;</w:t>
      </w:r>
    </w:p>
    <w:p w:rsidR="00791491" w:rsidRPr="00323FF6" w:rsidRDefault="00791491" w:rsidP="000F1D03">
      <w:pPr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323FF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В 2023 году  - 50,0 тыс. рублей</w:t>
      </w:r>
    </w:p>
    <w:p w:rsidR="00791491" w:rsidRPr="00323FF6" w:rsidRDefault="00791491" w:rsidP="000F1D03">
      <w:pPr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323FF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В 2024 году - 50,0 тыс. рублей</w:t>
      </w:r>
    </w:p>
    <w:p w:rsidR="00791491" w:rsidRPr="000F1D03" w:rsidRDefault="00791491" w:rsidP="000F1D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FF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В 2025 году  - 50,0 тыс</w:t>
      </w:r>
      <w:r w:rsidRPr="000F1D03">
        <w:rPr>
          <w:rFonts w:ascii="Times New Roman" w:hAnsi="Times New Roman" w:cs="Times New Roman"/>
          <w:color w:val="000000"/>
          <w:sz w:val="28"/>
          <w:szCs w:val="28"/>
        </w:rPr>
        <w:t>. рублей</w:t>
      </w:r>
    </w:p>
    <w:p w:rsidR="00791491" w:rsidRPr="000F1D03" w:rsidRDefault="00791491" w:rsidP="000F1D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791491" w:rsidRPr="000F1D03" w:rsidSect="00E834C8">
          <w:pgSz w:w="11906" w:h="16838"/>
          <w:pgMar w:top="1134" w:right="851" w:bottom="1134" w:left="1701" w:header="709" w:footer="709" w:gutter="0"/>
          <w:cols w:space="720"/>
        </w:sectPr>
      </w:pP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              Объем финансирования носит прогнозный характер и подлежит ежегодному уточнению в рамках подготовки проекта решения о бюджете МО </w:t>
      </w:r>
      <w:r w:rsidR="00E370BD">
        <w:rPr>
          <w:rFonts w:ascii="Times New Roman" w:hAnsi="Times New Roman" w:cs="Times New Roman"/>
          <w:color w:val="000000"/>
          <w:sz w:val="28"/>
          <w:szCs w:val="28"/>
        </w:rPr>
        <w:t>Андреевский</w:t>
      </w:r>
      <w:r w:rsidRPr="000F1D03">
        <w:rPr>
          <w:rFonts w:ascii="Times New Roman" w:hAnsi="Times New Roman" w:cs="Times New Roman"/>
          <w:color w:val="000000"/>
          <w:sz w:val="28"/>
          <w:szCs w:val="28"/>
        </w:rPr>
        <w:t xml:space="preserve">   сельсовет Октябрьского  района Оренбургской области на очередной год и плановый период.</w:t>
      </w:r>
    </w:p>
    <w:tbl>
      <w:tblPr>
        <w:tblW w:w="1502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74"/>
        <w:gridCol w:w="35"/>
        <w:gridCol w:w="5529"/>
        <w:gridCol w:w="1842"/>
        <w:gridCol w:w="1276"/>
        <w:gridCol w:w="1134"/>
        <w:gridCol w:w="1276"/>
        <w:gridCol w:w="992"/>
        <w:gridCol w:w="1276"/>
        <w:gridCol w:w="284"/>
        <w:gridCol w:w="708"/>
      </w:tblGrid>
      <w:tr w:rsidR="00791491" w:rsidRPr="000F1D03" w:rsidTr="00AB6230">
        <w:trPr>
          <w:gridAfter w:val="1"/>
          <w:wAfter w:w="708" w:type="dxa"/>
          <w:trHeight w:val="593"/>
        </w:trPr>
        <w:tc>
          <w:tcPr>
            <w:tcW w:w="1431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tbl>
            <w:tblPr>
              <w:tblW w:w="13823" w:type="dxa"/>
              <w:tblInd w:w="8" w:type="dxa"/>
              <w:tblLayout w:type="fixed"/>
              <w:tblLook w:val="0000" w:firstRow="0" w:lastRow="0" w:firstColumn="0" w:lastColumn="0" w:noHBand="0" w:noVBand="0"/>
            </w:tblPr>
            <w:tblGrid>
              <w:gridCol w:w="8957"/>
              <w:gridCol w:w="4866"/>
            </w:tblGrid>
            <w:tr w:rsidR="00791491" w:rsidRPr="000F1D03" w:rsidTr="00AB6230">
              <w:trPr>
                <w:trHeight w:val="170"/>
              </w:trPr>
              <w:tc>
                <w:tcPr>
                  <w:tcW w:w="8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791491" w:rsidRPr="000F1D03" w:rsidRDefault="00791491" w:rsidP="00AB62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791491" w:rsidRPr="000F1D03" w:rsidRDefault="00791491" w:rsidP="00AB6230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1D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1 </w:t>
                  </w:r>
                </w:p>
                <w:p w:rsidR="00791491" w:rsidRPr="000F1D03" w:rsidRDefault="00791491" w:rsidP="00AB623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1D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муниципальной программе «Энергосбережение и повышение энергетической эффективности в МО </w:t>
                  </w:r>
                  <w:r w:rsidR="00E370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Андреевский</w:t>
                  </w:r>
                  <w:r w:rsidRPr="000F1D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сельсовет </w:t>
                  </w:r>
                  <w:r w:rsidR="00E370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Курманаевского</w:t>
                  </w:r>
                  <w:r w:rsidRPr="000F1D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района Оренбургской области на 2021–2025 годы»</w:t>
                  </w:r>
                </w:p>
                <w:p w:rsidR="00791491" w:rsidRPr="000F1D03" w:rsidRDefault="00791491" w:rsidP="00AB623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91491" w:rsidRPr="000F1D03" w:rsidRDefault="00791491" w:rsidP="00AB6230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91491" w:rsidRPr="000F1D03" w:rsidRDefault="00791491" w:rsidP="00AB6230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1D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Таблица 1</w:t>
                  </w:r>
                </w:p>
              </w:tc>
            </w:tr>
          </w:tbl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Общие целевые показатели и индикаторы, </w:t>
            </w:r>
          </w:p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b/>
                <w:sz w:val="28"/>
                <w:szCs w:val="28"/>
              </w:rPr>
              <w:t>позволяющие оценить ход реализации Программы</w:t>
            </w:r>
          </w:p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491" w:rsidRPr="000F1D03" w:rsidTr="00AB6230">
        <w:trPr>
          <w:gridAfter w:val="1"/>
          <w:wAfter w:w="708" w:type="dxa"/>
          <w:trHeight w:val="593"/>
        </w:trPr>
        <w:tc>
          <w:tcPr>
            <w:tcW w:w="1431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491" w:rsidRPr="000F1D03" w:rsidTr="00AB6230">
        <w:trPr>
          <w:trHeight w:val="390"/>
        </w:trPr>
        <w:tc>
          <w:tcPr>
            <w:tcW w:w="70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2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946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Значения целевых показателей (индикаторов)</w:t>
            </w:r>
          </w:p>
        </w:tc>
      </w:tr>
      <w:tr w:rsidR="00791491" w:rsidRPr="000F1D03" w:rsidTr="00AB6230">
        <w:trPr>
          <w:trHeight w:val="75"/>
        </w:trPr>
        <w:tc>
          <w:tcPr>
            <w:tcW w:w="709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2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91491" w:rsidRPr="000F1D03" w:rsidTr="00AB6230">
        <w:trPr>
          <w:trHeight w:val="238"/>
        </w:trPr>
        <w:tc>
          <w:tcPr>
            <w:tcW w:w="709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491" w:rsidRPr="000F1D03" w:rsidTr="00287684">
        <w:trPr>
          <w:trHeight w:val="853"/>
        </w:trPr>
        <w:tc>
          <w:tcPr>
            <w:tcW w:w="15026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491" w:rsidRPr="00287684" w:rsidRDefault="00791491" w:rsidP="00E370BD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68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в МО </w:t>
            </w:r>
            <w:r w:rsidR="00E370BD" w:rsidRPr="00287684">
              <w:rPr>
                <w:rFonts w:ascii="Times New Roman" w:hAnsi="Times New Roman" w:cs="Times New Roman"/>
                <w:sz w:val="28"/>
                <w:szCs w:val="28"/>
              </w:rPr>
              <w:t>Андреевский</w:t>
            </w:r>
            <w:r w:rsidRPr="00287684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</w:t>
            </w:r>
            <w:r w:rsidR="00E370BD" w:rsidRPr="00287684">
              <w:rPr>
                <w:rFonts w:ascii="Times New Roman" w:hAnsi="Times New Roman" w:cs="Times New Roman"/>
                <w:sz w:val="28"/>
                <w:szCs w:val="28"/>
              </w:rPr>
              <w:t>Курманаевского</w:t>
            </w:r>
            <w:r w:rsidRPr="00287684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на 2021–2025 годы»</w:t>
            </w:r>
          </w:p>
        </w:tc>
      </w:tr>
      <w:tr w:rsidR="00791491" w:rsidRPr="000F1D03" w:rsidTr="00AB62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99"/>
        </w:trPr>
        <w:tc>
          <w:tcPr>
            <w:tcW w:w="674" w:type="dxa"/>
            <w:tcBorders>
              <w:right w:val="single" w:sz="4" w:space="0" w:color="auto"/>
            </w:tcBorders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64" w:type="dxa"/>
            <w:gridSpan w:val="2"/>
            <w:tcBorders>
              <w:left w:val="single" w:sz="4" w:space="0" w:color="auto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Уровень снижения потребления электроэнергии по уличному освещению к предыдущему году</w:t>
            </w:r>
          </w:p>
        </w:tc>
        <w:tc>
          <w:tcPr>
            <w:tcW w:w="1842" w:type="dxa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276" w:type="dxa"/>
          </w:tcPr>
          <w:p w:rsidR="00791491" w:rsidRPr="00287684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76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4,42</w:t>
            </w:r>
          </w:p>
        </w:tc>
        <w:tc>
          <w:tcPr>
            <w:tcW w:w="1134" w:type="dxa"/>
          </w:tcPr>
          <w:p w:rsidR="00791491" w:rsidRPr="00287684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76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1276" w:type="dxa"/>
          </w:tcPr>
          <w:p w:rsidR="00791491" w:rsidRPr="00287684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684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92" w:type="dxa"/>
          </w:tcPr>
          <w:p w:rsidR="00791491" w:rsidRPr="00287684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684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76" w:type="dxa"/>
          </w:tcPr>
          <w:p w:rsidR="00791491" w:rsidRPr="00287684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684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92" w:type="dxa"/>
            <w:gridSpan w:val="2"/>
          </w:tcPr>
          <w:p w:rsidR="00791491" w:rsidRPr="00287684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68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91491" w:rsidRPr="000F1D03" w:rsidTr="00AB62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99"/>
        </w:trPr>
        <w:tc>
          <w:tcPr>
            <w:tcW w:w="674" w:type="dxa"/>
            <w:tcBorders>
              <w:right w:val="single" w:sz="4" w:space="0" w:color="auto"/>
            </w:tcBorders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64" w:type="dxa"/>
            <w:gridSpan w:val="2"/>
            <w:tcBorders>
              <w:left w:val="single" w:sz="4" w:space="0" w:color="auto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Уровень снижения потребления электроэнергии в помещениях администрации  к предыдущему году</w:t>
            </w:r>
          </w:p>
        </w:tc>
        <w:tc>
          <w:tcPr>
            <w:tcW w:w="1842" w:type="dxa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276" w:type="dxa"/>
          </w:tcPr>
          <w:p w:rsidR="00791491" w:rsidRPr="00287684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76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3,90</w:t>
            </w:r>
          </w:p>
        </w:tc>
        <w:tc>
          <w:tcPr>
            <w:tcW w:w="1134" w:type="dxa"/>
          </w:tcPr>
          <w:p w:rsidR="00791491" w:rsidRPr="00287684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76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1276" w:type="dxa"/>
          </w:tcPr>
          <w:p w:rsidR="00791491" w:rsidRPr="00287684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684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92" w:type="dxa"/>
          </w:tcPr>
          <w:p w:rsidR="00791491" w:rsidRPr="00287684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684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76" w:type="dxa"/>
          </w:tcPr>
          <w:p w:rsidR="00791491" w:rsidRPr="00287684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684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92" w:type="dxa"/>
            <w:gridSpan w:val="2"/>
          </w:tcPr>
          <w:p w:rsidR="00791491" w:rsidRPr="00287684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68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791491" w:rsidRPr="000F1D03" w:rsidRDefault="00791491" w:rsidP="000F1D03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F1D03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</w:t>
      </w:r>
    </w:p>
    <w:p w:rsidR="00791491" w:rsidRPr="000F1D03" w:rsidRDefault="00791491" w:rsidP="000F1D0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791491" w:rsidRPr="000F1D03" w:rsidRDefault="00791491" w:rsidP="000F1D0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791491" w:rsidRPr="000F1D03" w:rsidRDefault="00791491" w:rsidP="000F1D0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791491" w:rsidRPr="000F1D03" w:rsidRDefault="00791491" w:rsidP="000F1D0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791491" w:rsidRPr="000F1D03" w:rsidRDefault="00791491" w:rsidP="000F1D0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791491" w:rsidRPr="000F1D03" w:rsidRDefault="00791491" w:rsidP="000F1D0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791491" w:rsidRPr="000F1D03" w:rsidRDefault="00791491" w:rsidP="000F1D0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791491" w:rsidRPr="000F1D03" w:rsidRDefault="00791491" w:rsidP="000F1D0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791491" w:rsidRPr="000F1D03" w:rsidRDefault="00791491" w:rsidP="000F1D03">
      <w:pPr>
        <w:ind w:left="10206"/>
        <w:jc w:val="right"/>
        <w:rPr>
          <w:rFonts w:ascii="Times New Roman" w:hAnsi="Times New Roman" w:cs="Times New Roman"/>
          <w:sz w:val="28"/>
          <w:szCs w:val="28"/>
        </w:rPr>
      </w:pPr>
      <w:r w:rsidRPr="000F1D03">
        <w:rPr>
          <w:rFonts w:ascii="Times New Roman" w:hAnsi="Times New Roman" w:cs="Times New Roman"/>
          <w:sz w:val="28"/>
          <w:szCs w:val="28"/>
          <w:lang w:eastAsia="en-US"/>
        </w:rPr>
        <w:t>Таблица 2</w:t>
      </w:r>
    </w:p>
    <w:p w:rsidR="00791491" w:rsidRPr="000F1D03" w:rsidRDefault="00791491" w:rsidP="000F1D03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F1D0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Перечень основных мероприятий муниципальной Программы </w:t>
      </w:r>
    </w:p>
    <w:p w:rsidR="00791491" w:rsidRPr="000F1D03" w:rsidRDefault="00791491" w:rsidP="000F1D0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text" w:tblpXSpec="right" w:tblpY="1"/>
        <w:tblOverlap w:val="never"/>
        <w:tblW w:w="15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7"/>
        <w:gridCol w:w="32"/>
        <w:gridCol w:w="3358"/>
        <w:gridCol w:w="1985"/>
        <w:gridCol w:w="1134"/>
        <w:gridCol w:w="1152"/>
        <w:gridCol w:w="2675"/>
        <w:gridCol w:w="2367"/>
        <w:gridCol w:w="210"/>
        <w:gridCol w:w="1936"/>
      </w:tblGrid>
      <w:tr w:rsidR="00791491" w:rsidRPr="000F1D03" w:rsidTr="00AB6230">
        <w:trPr>
          <w:trHeight w:val="128"/>
        </w:trPr>
        <w:tc>
          <w:tcPr>
            <w:tcW w:w="719" w:type="dxa"/>
            <w:gridSpan w:val="2"/>
            <w:vMerge w:val="restart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358" w:type="dxa"/>
            <w:vMerge w:val="restart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2286" w:type="dxa"/>
            <w:gridSpan w:val="2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2675" w:type="dxa"/>
            <w:vMerge w:val="restart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Ожидаемый конечный результат (краткое описание)</w:t>
            </w:r>
          </w:p>
        </w:tc>
        <w:tc>
          <w:tcPr>
            <w:tcW w:w="2367" w:type="dxa"/>
            <w:vMerge w:val="restart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Последствия 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F1D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реализации основного мероприятия</w:t>
            </w:r>
          </w:p>
        </w:tc>
        <w:tc>
          <w:tcPr>
            <w:tcW w:w="2146" w:type="dxa"/>
            <w:gridSpan w:val="2"/>
            <w:vMerge w:val="restart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 с показателями (индикаторами) муниципальной программы</w:t>
            </w:r>
          </w:p>
        </w:tc>
      </w:tr>
      <w:tr w:rsidR="00791491" w:rsidRPr="000F1D03" w:rsidTr="00AB6230">
        <w:trPr>
          <w:trHeight w:val="128"/>
        </w:trPr>
        <w:tc>
          <w:tcPr>
            <w:tcW w:w="719" w:type="dxa"/>
            <w:gridSpan w:val="2"/>
            <w:vMerge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58" w:type="dxa"/>
            <w:vMerge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начала реализа</w:t>
            </w:r>
            <w:r w:rsidRPr="000F1D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ции</w:t>
            </w:r>
          </w:p>
        </w:tc>
        <w:tc>
          <w:tcPr>
            <w:tcW w:w="1152" w:type="dxa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окончания реализа</w:t>
            </w:r>
            <w:r w:rsidRPr="000F1D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ции</w:t>
            </w:r>
          </w:p>
        </w:tc>
        <w:tc>
          <w:tcPr>
            <w:tcW w:w="2675" w:type="dxa"/>
            <w:vMerge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7" w:type="dxa"/>
            <w:vMerge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6" w:type="dxa"/>
            <w:gridSpan w:val="2"/>
            <w:vMerge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1491" w:rsidRPr="000F1D03" w:rsidTr="00AB6230">
        <w:trPr>
          <w:trHeight w:val="570"/>
        </w:trPr>
        <w:tc>
          <w:tcPr>
            <w:tcW w:w="15536" w:type="dxa"/>
            <w:gridSpan w:val="10"/>
          </w:tcPr>
          <w:p w:rsidR="00791491" w:rsidRPr="000F1D03" w:rsidRDefault="00791491" w:rsidP="00E370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в МО </w:t>
            </w:r>
            <w:r w:rsidR="00E370BD">
              <w:rPr>
                <w:rFonts w:ascii="Times New Roman" w:hAnsi="Times New Roman" w:cs="Times New Roman"/>
                <w:sz w:val="28"/>
                <w:szCs w:val="28"/>
              </w:rPr>
              <w:t>Андреевский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   сельсовет </w:t>
            </w:r>
            <w:r w:rsidR="00E370BD">
              <w:rPr>
                <w:rFonts w:ascii="Times New Roman" w:hAnsi="Times New Roman" w:cs="Times New Roman"/>
                <w:sz w:val="28"/>
                <w:szCs w:val="28"/>
              </w:rPr>
              <w:t>Курманаевского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на 2021–2025 годы»</w:t>
            </w:r>
          </w:p>
        </w:tc>
      </w:tr>
      <w:tr w:rsidR="00791491" w:rsidRPr="000F1D03" w:rsidTr="00AB6230">
        <w:trPr>
          <w:trHeight w:val="128"/>
        </w:trPr>
        <w:tc>
          <w:tcPr>
            <w:tcW w:w="687" w:type="dxa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390" w:type="dxa"/>
            <w:gridSpan w:val="2"/>
          </w:tcPr>
          <w:p w:rsidR="00791491" w:rsidRPr="000F1D03" w:rsidRDefault="00791491" w:rsidP="00AB623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</w:t>
            </w:r>
          </w:p>
          <w:p w:rsidR="00791491" w:rsidRPr="000F1D03" w:rsidRDefault="00791491" w:rsidP="00AB6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Обучение сотрудников на курсах повышения квалификации в сфере энергосбережения</w:t>
            </w:r>
          </w:p>
        </w:tc>
        <w:tc>
          <w:tcPr>
            <w:tcW w:w="1985" w:type="dxa"/>
          </w:tcPr>
          <w:p w:rsidR="00791491" w:rsidRPr="000F1D03" w:rsidRDefault="00791491" w:rsidP="00E3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E370BD">
              <w:rPr>
                <w:rFonts w:ascii="Times New Roman" w:hAnsi="Times New Roman" w:cs="Times New Roman"/>
                <w:sz w:val="28"/>
                <w:szCs w:val="28"/>
              </w:rPr>
              <w:t>Андреевский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134" w:type="dxa"/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52" w:type="dxa"/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675" w:type="dxa"/>
          </w:tcPr>
          <w:p w:rsidR="00791491" w:rsidRPr="000F1D03" w:rsidRDefault="00791491" w:rsidP="00AB6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в организациях и учреждениях бюджетной сферы кадрового состава, способных к реализации задач муниципальной политики в области энергосбережения</w:t>
            </w:r>
          </w:p>
        </w:tc>
        <w:tc>
          <w:tcPr>
            <w:tcW w:w="2577" w:type="dxa"/>
            <w:gridSpan w:val="2"/>
          </w:tcPr>
          <w:p w:rsidR="00791491" w:rsidRPr="000F1D03" w:rsidRDefault="00791491" w:rsidP="00AB6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Не реализация программы по энергосбережению и поставленных задач</w:t>
            </w:r>
          </w:p>
        </w:tc>
        <w:tc>
          <w:tcPr>
            <w:tcW w:w="1936" w:type="dxa"/>
          </w:tcPr>
          <w:p w:rsidR="00791491" w:rsidRPr="000F1D03" w:rsidRDefault="00791491" w:rsidP="00AB6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Обеспечивает достижение ожидаемых результатов программы</w:t>
            </w:r>
          </w:p>
        </w:tc>
      </w:tr>
      <w:tr w:rsidR="00791491" w:rsidRPr="000F1D03" w:rsidTr="00AB6230">
        <w:trPr>
          <w:trHeight w:val="128"/>
        </w:trPr>
        <w:tc>
          <w:tcPr>
            <w:tcW w:w="687" w:type="dxa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90" w:type="dxa"/>
            <w:gridSpan w:val="2"/>
          </w:tcPr>
          <w:p w:rsidR="00791491" w:rsidRPr="000F1D03" w:rsidRDefault="00791491" w:rsidP="00AB62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Основное мероприятие 2</w:t>
            </w:r>
          </w:p>
          <w:p w:rsidR="00791491" w:rsidRPr="000F1D03" w:rsidRDefault="00791491" w:rsidP="00AB62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и участие в семинарах на тему энергосбережения и повышения  энергетической эффективности </w:t>
            </w:r>
          </w:p>
        </w:tc>
        <w:tc>
          <w:tcPr>
            <w:tcW w:w="1985" w:type="dxa"/>
          </w:tcPr>
          <w:p w:rsidR="00791491" w:rsidRPr="000F1D03" w:rsidRDefault="00791491" w:rsidP="00AB62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E370BD">
              <w:rPr>
                <w:rFonts w:ascii="Times New Roman" w:hAnsi="Times New Roman" w:cs="Times New Roman"/>
                <w:sz w:val="28"/>
                <w:szCs w:val="28"/>
              </w:rPr>
              <w:t xml:space="preserve"> Андреевский</w:t>
            </w:r>
            <w:r w:rsidR="00E370BD"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</w:t>
            </w:r>
          </w:p>
        </w:tc>
        <w:tc>
          <w:tcPr>
            <w:tcW w:w="1134" w:type="dxa"/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52" w:type="dxa"/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675" w:type="dxa"/>
          </w:tcPr>
          <w:p w:rsidR="00791491" w:rsidRPr="000F1D03" w:rsidRDefault="00791491" w:rsidP="00AB62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энергосберегающего сознания потребителей энергоресурсов</w:t>
            </w:r>
          </w:p>
        </w:tc>
        <w:tc>
          <w:tcPr>
            <w:tcW w:w="2577" w:type="dxa"/>
            <w:gridSpan w:val="2"/>
          </w:tcPr>
          <w:p w:rsidR="00791491" w:rsidRPr="000F1D03" w:rsidRDefault="00791491" w:rsidP="00AB6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энергосберегающего сознания потребителей энергоресурсов </w:t>
            </w:r>
          </w:p>
        </w:tc>
        <w:tc>
          <w:tcPr>
            <w:tcW w:w="1936" w:type="dxa"/>
          </w:tcPr>
          <w:p w:rsidR="00791491" w:rsidRPr="000F1D03" w:rsidRDefault="00791491" w:rsidP="00AB6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 достижение ожидаемых результатов программы </w:t>
            </w:r>
          </w:p>
        </w:tc>
      </w:tr>
      <w:tr w:rsidR="00791491" w:rsidRPr="000F1D03" w:rsidTr="00AB6230">
        <w:trPr>
          <w:trHeight w:val="128"/>
        </w:trPr>
        <w:tc>
          <w:tcPr>
            <w:tcW w:w="687" w:type="dxa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0" w:type="dxa"/>
            <w:gridSpan w:val="2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Основное мероприятие 3</w:t>
            </w:r>
          </w:p>
          <w:p w:rsidR="00791491" w:rsidRPr="000F1D03" w:rsidRDefault="00791491" w:rsidP="00AB62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информационно-</w:t>
            </w: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разъяснительной работы по вопросам энергосбережения на официальном сайте МО </w:t>
            </w:r>
            <w:r w:rsidR="00E370BD">
              <w:rPr>
                <w:rFonts w:ascii="Times New Roman" w:hAnsi="Times New Roman" w:cs="Times New Roman"/>
                <w:sz w:val="28"/>
                <w:szCs w:val="28"/>
              </w:rPr>
              <w:t xml:space="preserve"> Андреевский</w:t>
            </w:r>
            <w:r w:rsidR="00E370BD"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сельсовет.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Информационное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еспечение мероприятий по энерго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сбережению, информирование потребителей энергетических ресурсов об указанных мероприятиях и о способах энергосбережения и повышения энергетической эффективности</w:t>
            </w:r>
          </w:p>
        </w:tc>
        <w:tc>
          <w:tcPr>
            <w:tcW w:w="1985" w:type="dxa"/>
          </w:tcPr>
          <w:p w:rsidR="00791491" w:rsidRPr="000F1D03" w:rsidRDefault="00791491" w:rsidP="00AB62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муниципально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 образования </w:t>
            </w:r>
            <w:r w:rsidR="00E370BD">
              <w:rPr>
                <w:rFonts w:ascii="Times New Roman" w:hAnsi="Times New Roman" w:cs="Times New Roman"/>
                <w:sz w:val="28"/>
                <w:szCs w:val="28"/>
              </w:rPr>
              <w:t xml:space="preserve"> Андреевский</w:t>
            </w:r>
            <w:r w:rsidR="00E370BD"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</w:t>
            </w:r>
          </w:p>
        </w:tc>
        <w:tc>
          <w:tcPr>
            <w:tcW w:w="1134" w:type="dxa"/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1152" w:type="dxa"/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675" w:type="dxa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энергосберегающего сознания </w:t>
            </w: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потребителей энергоресурсов</w:t>
            </w:r>
          </w:p>
        </w:tc>
        <w:tc>
          <w:tcPr>
            <w:tcW w:w="2577" w:type="dxa"/>
            <w:gridSpan w:val="2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Отсутствие энергосберегающего сознания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потребителей энергоресурсов </w:t>
            </w:r>
          </w:p>
        </w:tc>
        <w:tc>
          <w:tcPr>
            <w:tcW w:w="1936" w:type="dxa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Обеспечивает достижение ожидаемых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результатов программы </w:t>
            </w:r>
          </w:p>
        </w:tc>
      </w:tr>
      <w:tr w:rsidR="00791491" w:rsidRPr="000F1D03" w:rsidTr="00AB6230">
        <w:trPr>
          <w:trHeight w:val="128"/>
        </w:trPr>
        <w:tc>
          <w:tcPr>
            <w:tcW w:w="687" w:type="dxa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0" w:type="dxa"/>
            <w:gridSpan w:val="2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Основное мероприятие 4</w:t>
            </w:r>
          </w:p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Установка энергосберегающего оборудования, осветительных энергосберегающих ламп, конструкций и приборов учета</w:t>
            </w:r>
          </w:p>
        </w:tc>
        <w:tc>
          <w:tcPr>
            <w:tcW w:w="1985" w:type="dxa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E370BD">
              <w:rPr>
                <w:rFonts w:ascii="Times New Roman" w:hAnsi="Times New Roman" w:cs="Times New Roman"/>
                <w:sz w:val="28"/>
                <w:szCs w:val="28"/>
              </w:rPr>
              <w:t xml:space="preserve"> Андреевский</w:t>
            </w:r>
            <w:r w:rsidR="00E370BD"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   сельсовет</w:t>
            </w:r>
          </w:p>
        </w:tc>
        <w:tc>
          <w:tcPr>
            <w:tcW w:w="1134" w:type="dxa"/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52" w:type="dxa"/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675" w:type="dxa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Экономия электроэнергии</w:t>
            </w:r>
          </w:p>
          <w:p w:rsidR="00791491" w:rsidRPr="000F1D03" w:rsidRDefault="00791491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Снижение  доли расходов бюджета  сельсовета  на оплату потребленных энергоресурсов</w:t>
            </w:r>
          </w:p>
        </w:tc>
        <w:tc>
          <w:tcPr>
            <w:tcW w:w="2577" w:type="dxa"/>
            <w:gridSpan w:val="2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расхода электроэнергии, увеличение доли расходов бюджета </w:t>
            </w: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сельсовета 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 на оплату потребленных энергоресурсов</w:t>
            </w:r>
          </w:p>
        </w:tc>
        <w:tc>
          <w:tcPr>
            <w:tcW w:w="1936" w:type="dxa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Обеспечивает достижение ожидаемых результатов программы</w:t>
            </w:r>
          </w:p>
        </w:tc>
      </w:tr>
      <w:tr w:rsidR="00791491" w:rsidRPr="000F1D03" w:rsidTr="00AB6230">
        <w:trPr>
          <w:trHeight w:val="128"/>
        </w:trPr>
        <w:tc>
          <w:tcPr>
            <w:tcW w:w="687" w:type="dxa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90" w:type="dxa"/>
            <w:gridSpan w:val="2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Основное мероприятие 5</w:t>
            </w:r>
          </w:p>
          <w:p w:rsidR="00791491" w:rsidRPr="000F1D03" w:rsidRDefault="00791491" w:rsidP="00AB62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Установка частотных преобразовател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в системе коммунальной инфра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структуры</w:t>
            </w:r>
          </w:p>
        </w:tc>
        <w:tc>
          <w:tcPr>
            <w:tcW w:w="1985" w:type="dxa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E37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7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Андреевский</w:t>
            </w:r>
            <w:r w:rsidR="00E370BD"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   сельсовет</w:t>
            </w:r>
          </w:p>
        </w:tc>
        <w:tc>
          <w:tcPr>
            <w:tcW w:w="1134" w:type="dxa"/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1152" w:type="dxa"/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675" w:type="dxa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Экономия электроэнергии</w:t>
            </w:r>
          </w:p>
          <w:p w:rsidR="00791491" w:rsidRPr="000F1D03" w:rsidRDefault="00791491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Снижение  доли расходов на оплату потребленных </w:t>
            </w: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энергоресурсов</w:t>
            </w:r>
          </w:p>
        </w:tc>
        <w:tc>
          <w:tcPr>
            <w:tcW w:w="2577" w:type="dxa"/>
            <w:gridSpan w:val="2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расхода электроэнергии, увеличение доли расходов бюджета </w:t>
            </w: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сельсовета 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 на оплату потребленных энергоресурсов</w:t>
            </w:r>
          </w:p>
        </w:tc>
        <w:tc>
          <w:tcPr>
            <w:tcW w:w="1936" w:type="dxa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Обеспечивает достижение ожидаемых результатов программы</w:t>
            </w:r>
          </w:p>
        </w:tc>
      </w:tr>
      <w:tr w:rsidR="00791491" w:rsidRPr="000F1D03" w:rsidTr="00AB6230">
        <w:trPr>
          <w:trHeight w:val="128"/>
        </w:trPr>
        <w:tc>
          <w:tcPr>
            <w:tcW w:w="687" w:type="dxa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0" w:type="dxa"/>
            <w:gridSpan w:val="2"/>
            <w:vAlign w:val="center"/>
          </w:tcPr>
          <w:p w:rsidR="00791491" w:rsidRPr="000F1D03" w:rsidRDefault="00791491" w:rsidP="00AB6230">
            <w:pPr>
              <w:ind w:left="120" w:right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6</w:t>
            </w:r>
          </w:p>
          <w:p w:rsidR="00791491" w:rsidRPr="000F1D03" w:rsidRDefault="00791491" w:rsidP="00AB6230">
            <w:pPr>
              <w:ind w:left="120"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Выявление бесхозяйственных объектов недвижимого имущества, исп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ользуемых для передачи энергети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ческих ресурсов (включая газоснабжение, тепло- и электроснабжение).</w:t>
            </w:r>
          </w:p>
        </w:tc>
        <w:tc>
          <w:tcPr>
            <w:tcW w:w="1985" w:type="dxa"/>
          </w:tcPr>
          <w:p w:rsidR="00791491" w:rsidRPr="000F1D03" w:rsidRDefault="00791491" w:rsidP="00AB6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E370BD">
              <w:rPr>
                <w:rFonts w:ascii="Times New Roman" w:hAnsi="Times New Roman" w:cs="Times New Roman"/>
                <w:sz w:val="28"/>
                <w:szCs w:val="28"/>
              </w:rPr>
              <w:t xml:space="preserve"> Андреевский</w:t>
            </w:r>
            <w:r w:rsidR="00E370BD"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</w:t>
            </w:r>
          </w:p>
        </w:tc>
        <w:tc>
          <w:tcPr>
            <w:tcW w:w="1134" w:type="dxa"/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52" w:type="dxa"/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675" w:type="dxa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7" w:type="dxa"/>
            <w:gridSpan w:val="2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Обеспечивает достижение ожидаемых результатов программы</w:t>
            </w:r>
          </w:p>
        </w:tc>
      </w:tr>
      <w:tr w:rsidR="00791491" w:rsidRPr="000F1D03" w:rsidTr="00AB6230">
        <w:trPr>
          <w:trHeight w:val="128"/>
        </w:trPr>
        <w:tc>
          <w:tcPr>
            <w:tcW w:w="687" w:type="dxa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0" w:type="dxa"/>
            <w:gridSpan w:val="2"/>
            <w:vAlign w:val="center"/>
          </w:tcPr>
          <w:p w:rsidR="00791491" w:rsidRPr="000F1D03" w:rsidRDefault="00791491" w:rsidP="00AB6230">
            <w:pPr>
              <w:ind w:left="120"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7</w:t>
            </w: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Стимуляция производителей и потребителей энергетических ресурсов, организаций, осуществля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ющих передачу энергетических ресурсов, прове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дение меропр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иятий по энергосбережению, повы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шению энерг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етической эффективности и сокращению потерь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энергети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ческих ресурсов</w:t>
            </w:r>
          </w:p>
        </w:tc>
        <w:tc>
          <w:tcPr>
            <w:tcW w:w="1985" w:type="dxa"/>
          </w:tcPr>
          <w:p w:rsidR="00791491" w:rsidRPr="000F1D03" w:rsidRDefault="00791491" w:rsidP="00AB6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муниципального образования </w:t>
            </w:r>
            <w:r w:rsidR="00E370BD">
              <w:rPr>
                <w:rFonts w:ascii="Times New Roman" w:hAnsi="Times New Roman" w:cs="Times New Roman"/>
                <w:sz w:val="28"/>
                <w:szCs w:val="28"/>
              </w:rPr>
              <w:t xml:space="preserve"> Андреевский</w:t>
            </w:r>
            <w:r w:rsidR="00E370BD"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1134" w:type="dxa"/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52" w:type="dxa"/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675" w:type="dxa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Экономия электроэнергии</w:t>
            </w:r>
          </w:p>
          <w:p w:rsidR="00791491" w:rsidRPr="000F1D03" w:rsidRDefault="00791491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Снижение  доли расходов бюджета  сельсовета  на оплату потребленных энергоресурсов.  Формирование энергосберегающего сознания потребителей энергоресурсов</w:t>
            </w:r>
          </w:p>
        </w:tc>
        <w:tc>
          <w:tcPr>
            <w:tcW w:w="2577" w:type="dxa"/>
            <w:gridSpan w:val="2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расхода электроэнергии, увеличение доли расходов бюджета </w:t>
            </w: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сельсовета 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 на оплату потребленных энергоресурсов. Отсутствие энергосберегающего сознания потребителей энергоресурсов</w:t>
            </w:r>
          </w:p>
        </w:tc>
        <w:tc>
          <w:tcPr>
            <w:tcW w:w="1936" w:type="dxa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Обеспечивает достижение ожидаемых результатов программы</w:t>
            </w:r>
          </w:p>
        </w:tc>
      </w:tr>
      <w:tr w:rsidR="00791491" w:rsidRPr="000F1D03" w:rsidTr="00AB6230">
        <w:trPr>
          <w:trHeight w:val="128"/>
        </w:trPr>
        <w:tc>
          <w:tcPr>
            <w:tcW w:w="687" w:type="dxa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0" w:type="dxa"/>
            <w:gridSpan w:val="2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8</w:t>
            </w:r>
          </w:p>
          <w:p w:rsidR="00791491" w:rsidRPr="000F1D03" w:rsidRDefault="00791491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Проведение ежегодного мониторинга фактических показателей эффективности мероприятий по энергосбережению 2021-2025 годах</w:t>
            </w:r>
          </w:p>
        </w:tc>
        <w:tc>
          <w:tcPr>
            <w:tcW w:w="1985" w:type="dxa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E370BD">
              <w:rPr>
                <w:rFonts w:ascii="Times New Roman" w:hAnsi="Times New Roman" w:cs="Times New Roman"/>
                <w:sz w:val="28"/>
                <w:szCs w:val="28"/>
              </w:rPr>
              <w:t xml:space="preserve"> Андреевский</w:t>
            </w:r>
            <w:r w:rsidR="00E370BD"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   сельсовет</w:t>
            </w:r>
          </w:p>
        </w:tc>
        <w:tc>
          <w:tcPr>
            <w:tcW w:w="1134" w:type="dxa"/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52" w:type="dxa"/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675" w:type="dxa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Экономия электроэнергии</w:t>
            </w:r>
          </w:p>
          <w:p w:rsidR="00791491" w:rsidRPr="000F1D03" w:rsidRDefault="00791491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Снижение  доли расходов бюджета сельсовета на оплату потребленных энергоресурсов</w:t>
            </w:r>
          </w:p>
        </w:tc>
        <w:tc>
          <w:tcPr>
            <w:tcW w:w="2577" w:type="dxa"/>
            <w:gridSpan w:val="2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расхода электроэнергии, увеличение доли расходов бюджета </w:t>
            </w: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сельсовета 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 на оплату потребленных энергоресурсов</w:t>
            </w:r>
          </w:p>
        </w:tc>
        <w:tc>
          <w:tcPr>
            <w:tcW w:w="1936" w:type="dxa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Обеспечивает достижение ожидаемых результатов программы</w:t>
            </w:r>
          </w:p>
        </w:tc>
      </w:tr>
      <w:tr w:rsidR="00791491" w:rsidRPr="000F1D03" w:rsidTr="00AB6230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9"/>
          <w:wBefore w:w="13600" w:type="dxa"/>
          <w:trHeight w:val="88"/>
        </w:trPr>
        <w:tc>
          <w:tcPr>
            <w:tcW w:w="1936" w:type="dxa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1491" w:rsidRPr="000F1D03" w:rsidTr="00AB6230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9"/>
          <w:wBefore w:w="13600" w:type="dxa"/>
          <w:trHeight w:val="88"/>
        </w:trPr>
        <w:tc>
          <w:tcPr>
            <w:tcW w:w="1936" w:type="dxa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91491" w:rsidRPr="000F1D03" w:rsidRDefault="00791491" w:rsidP="000F1D0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791491" w:rsidRPr="000F1D03" w:rsidRDefault="00791491" w:rsidP="000F1D0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791491" w:rsidRPr="000F1D03" w:rsidRDefault="00791491" w:rsidP="000F1D0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791491" w:rsidRPr="000F1D03" w:rsidRDefault="00791491" w:rsidP="000F1D03">
      <w:pPr>
        <w:rPr>
          <w:rFonts w:ascii="Times New Roman" w:hAnsi="Times New Roman" w:cs="Times New Roman"/>
          <w:sz w:val="28"/>
          <w:szCs w:val="28"/>
          <w:lang w:eastAsia="en-US"/>
        </w:rPr>
        <w:sectPr w:rsidR="00791491" w:rsidRPr="000F1D03" w:rsidSect="000F1D03">
          <w:pgSz w:w="16838" w:h="11906" w:orient="landscape"/>
          <w:pgMar w:top="709" w:right="678" w:bottom="709" w:left="1418" w:header="709" w:footer="709" w:gutter="0"/>
          <w:cols w:space="708"/>
          <w:docGrid w:linePitch="360"/>
        </w:sectPr>
      </w:pPr>
    </w:p>
    <w:p w:rsidR="00791491" w:rsidRPr="000F1D03" w:rsidRDefault="00791491" w:rsidP="000F1D03">
      <w:pPr>
        <w:tabs>
          <w:tab w:val="left" w:pos="4678"/>
        </w:tabs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0F1D0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Таблица 3</w:t>
      </w:r>
    </w:p>
    <w:p w:rsidR="00791491" w:rsidRPr="00E370BD" w:rsidRDefault="00791491" w:rsidP="000F1D03">
      <w:pPr>
        <w:pStyle w:val="1"/>
        <w:jc w:val="center"/>
        <w:rPr>
          <w:rFonts w:ascii="Times New Roman" w:hAnsi="Times New Roman"/>
          <w:color w:val="auto"/>
        </w:rPr>
      </w:pPr>
      <w:r w:rsidRPr="00E370BD">
        <w:rPr>
          <w:rFonts w:ascii="Times New Roman" w:hAnsi="Times New Roman"/>
          <w:color w:val="auto"/>
        </w:rPr>
        <w:t>Ресурсное обеспечение</w:t>
      </w:r>
      <w:r w:rsidRPr="00E370BD">
        <w:rPr>
          <w:rFonts w:ascii="Times New Roman" w:hAnsi="Times New Roman"/>
          <w:color w:val="auto"/>
        </w:rPr>
        <w:br/>
        <w:t>реализации муниципальной программы за счет средств районного бюджета и прогнозная оценка привлекаемых на реализацию муниципальной программы средств бюджетов другого уровня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3544"/>
        <w:gridCol w:w="2693"/>
        <w:gridCol w:w="1134"/>
        <w:gridCol w:w="1134"/>
        <w:gridCol w:w="1134"/>
        <w:gridCol w:w="1134"/>
        <w:gridCol w:w="1134"/>
      </w:tblGrid>
      <w:tr w:rsidR="00791491" w:rsidRPr="00E370BD" w:rsidTr="00AB6230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491" w:rsidRPr="00E370BD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491" w:rsidRPr="00E370BD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491" w:rsidRPr="00E370BD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491" w:rsidRPr="00E370BD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491" w:rsidRPr="00E370BD" w:rsidRDefault="00791491" w:rsidP="00AB6230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491" w:rsidRPr="00E370BD" w:rsidRDefault="00791491" w:rsidP="00AB6230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70BD">
              <w:rPr>
                <w:rFonts w:ascii="Times New Roman" w:hAnsi="Times New Roman" w:cs="Times New Roman"/>
                <w:sz w:val="28"/>
                <w:szCs w:val="28"/>
              </w:rPr>
              <w:t>(тыс. рублей)</w:t>
            </w:r>
          </w:p>
        </w:tc>
      </w:tr>
      <w:tr w:rsidR="00791491" w:rsidRPr="000F1D03" w:rsidTr="00AB6230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Оценка расходов</w:t>
            </w:r>
          </w:p>
        </w:tc>
      </w:tr>
      <w:tr w:rsidR="00791491" w:rsidRPr="000F1D03" w:rsidTr="00AB623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791491" w:rsidRPr="000F1D03" w:rsidTr="00AB623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91491" w:rsidRPr="000F1D03" w:rsidTr="00AB6230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91491" w:rsidRPr="000F1D03" w:rsidRDefault="00791491" w:rsidP="00E370BD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«Энергосбережение и повышение энергетической эффективности в МО </w:t>
            </w:r>
            <w:r w:rsidR="00E370BD">
              <w:rPr>
                <w:rFonts w:ascii="Times New Roman" w:hAnsi="Times New Roman" w:cs="Times New Roman"/>
                <w:sz w:val="28"/>
                <w:szCs w:val="28"/>
              </w:rPr>
              <w:t>Андреевский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   сельсовет </w:t>
            </w:r>
            <w:r w:rsidR="00E370BD">
              <w:rPr>
                <w:rFonts w:ascii="Times New Roman" w:hAnsi="Times New Roman" w:cs="Times New Roman"/>
                <w:sz w:val="28"/>
                <w:szCs w:val="28"/>
              </w:rPr>
              <w:t>Курманаевского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  района Оренбургской области на 2021–2025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287684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684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287684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684">
              <w:rPr>
                <w:rFonts w:ascii="Times New Roman" w:hAnsi="Times New Roman" w:cs="Times New Roman"/>
                <w:sz w:val="28"/>
                <w:szCs w:val="28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287684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684">
              <w:rPr>
                <w:rFonts w:ascii="Times New Roman" w:hAnsi="Times New Roman" w:cs="Times New Roman"/>
                <w:sz w:val="28"/>
                <w:szCs w:val="28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287684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68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91" w:rsidRPr="00287684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68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491" w:rsidRPr="00287684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68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791491" w:rsidRPr="000F1D03" w:rsidTr="00AB6230">
        <w:trPr>
          <w:trHeight w:val="986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91491" w:rsidRPr="00287684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7684"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91491" w:rsidRPr="00287684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684">
              <w:rPr>
                <w:rFonts w:ascii="Times New Roman" w:hAnsi="Times New Roman" w:cs="Times New Roman"/>
                <w:sz w:val="28"/>
                <w:szCs w:val="28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91491" w:rsidRPr="00287684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684">
              <w:rPr>
                <w:rFonts w:ascii="Times New Roman" w:hAnsi="Times New Roman" w:cs="Times New Roman"/>
                <w:sz w:val="28"/>
                <w:szCs w:val="28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91491" w:rsidRPr="00287684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68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491" w:rsidRPr="00287684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68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91491" w:rsidRPr="00287684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68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791491" w:rsidRPr="000F1D03" w:rsidTr="00AB623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175DF4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DF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175DF4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DF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175DF4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DF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91" w:rsidRPr="00175DF4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DF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491" w:rsidRPr="00175DF4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DF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175DF4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DF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175DF4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DF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175DF4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DF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91" w:rsidRPr="00175DF4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DF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491" w:rsidRPr="00175DF4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DF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175DF4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DF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175DF4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DF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175DF4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DF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91" w:rsidRPr="00175DF4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DF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491" w:rsidRPr="00175DF4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DF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Обучение сотрудников на курсах повышения квалификации в сфере энергосбережения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175DF4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DF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175DF4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DF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175DF4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DF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91" w:rsidRPr="00175DF4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DF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491" w:rsidRPr="00175DF4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DF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 участие в семинарах на тему энергосбережения и повышения энергетической эффективности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Pr="000F1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информационно-разъяснительной работы по вопросам энергосбережения на официальном сайте МО </w:t>
            </w:r>
            <w:r w:rsidR="00323FF6">
              <w:rPr>
                <w:rFonts w:ascii="Times New Roman" w:hAnsi="Times New Roman" w:cs="Times New Roman"/>
                <w:sz w:val="28"/>
                <w:szCs w:val="28"/>
              </w:rPr>
              <w:t>Андреевский</w:t>
            </w: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сельсовет.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Информационное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еспечение мероприятий по энерго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сбережению, информирование потребителей энергетических ресурсов об указанных мероприятиях и о способах энергосбережения и повышения энергетической эффективности.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287684" w:rsidTr="00AB6230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мероприятие </w:t>
            </w:r>
            <w:r w:rsidRPr="000F1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Установка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энергосберегающего оборудования, осветительных энергосберегающих ламп, конструкций и приборов учета.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287684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684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287684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68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287684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68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91" w:rsidRPr="00287684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68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491" w:rsidRPr="00287684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68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91491" w:rsidRPr="00287684" w:rsidTr="00AB623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287684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684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287684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68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287684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68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91" w:rsidRPr="00287684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68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491" w:rsidRPr="00287684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68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91491" w:rsidRPr="000F1D03" w:rsidTr="00AB623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5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Установка частотных преобразователей в системе коммунальной инфраструктуры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175DF4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DF4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175DF4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DF4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175DF4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DF4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91" w:rsidRPr="00175DF4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DF4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491" w:rsidRPr="00175DF4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DF4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791491" w:rsidRPr="000F1D03" w:rsidTr="00AB623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175DF4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DF4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175DF4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DF4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175DF4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DF4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91" w:rsidRPr="00175DF4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DF4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491" w:rsidRPr="00175DF4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DF4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791491" w:rsidRPr="000F1D03" w:rsidTr="00AB623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6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Утепление окон в помещениях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791491" w:rsidRPr="000F1D03" w:rsidTr="00AB623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791491" w:rsidRPr="000F1D03" w:rsidTr="00AB623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7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Выявление бесхозяйст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венных объектов недвижимого иму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щества, используемых 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передачи энергетических ресур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сов (включая газоснабжение,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тепло- и электроснабжение)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8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Стимуляция производителей и потребителей энергетиче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ресурсов, организаций, осу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ществляющих передачу энергетических ресурсов, проведение мероприятий по энергосбережению, повышению энергетической эффективности и сокращению потерь энергетических ресурсов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9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ind w:left="-78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Проведение ежегодного мониторинга фактических показателей эффективности мероприятий по энергосбережению 2021-2025 годах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AB6230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791491" w:rsidRPr="000F1D03" w:rsidRDefault="00791491" w:rsidP="000F1D03">
      <w:pPr>
        <w:rPr>
          <w:rFonts w:ascii="Times New Roman" w:hAnsi="Times New Roman" w:cs="Times New Roman"/>
          <w:sz w:val="28"/>
          <w:szCs w:val="28"/>
        </w:rPr>
        <w:sectPr w:rsidR="00791491" w:rsidRPr="000F1D03" w:rsidSect="000F1D03">
          <w:pgSz w:w="16837" w:h="11905" w:orient="landscape"/>
          <w:pgMar w:top="1134" w:right="1134" w:bottom="1134" w:left="1418" w:header="720" w:footer="720" w:gutter="0"/>
          <w:cols w:space="720"/>
          <w:noEndnote/>
        </w:sectPr>
      </w:pPr>
    </w:p>
    <w:p w:rsidR="00791491" w:rsidRPr="000F1D03" w:rsidRDefault="00791491" w:rsidP="000F1D03">
      <w:pPr>
        <w:jc w:val="right"/>
        <w:rPr>
          <w:rFonts w:ascii="Times New Roman" w:hAnsi="Times New Roman" w:cs="Times New Roman"/>
          <w:sz w:val="28"/>
          <w:szCs w:val="28"/>
        </w:rPr>
      </w:pPr>
      <w:r w:rsidRPr="000F1D03"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233"/>
        <w:gridCol w:w="6337"/>
      </w:tblGrid>
      <w:tr w:rsidR="00791491" w:rsidRPr="000F1D03" w:rsidTr="00AB6230">
        <w:trPr>
          <w:trHeight w:val="440"/>
        </w:trPr>
        <w:tc>
          <w:tcPr>
            <w:tcW w:w="8455" w:type="dxa"/>
          </w:tcPr>
          <w:p w:rsidR="00791491" w:rsidRPr="000F1D03" w:rsidRDefault="00791491" w:rsidP="00AB62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7" w:type="dxa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1491" w:rsidRPr="000F1D03" w:rsidRDefault="00791491" w:rsidP="000F1D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D03"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 на 2021 год</w:t>
      </w:r>
    </w:p>
    <w:p w:rsidR="00791491" w:rsidRPr="000F1D03" w:rsidRDefault="00791491" w:rsidP="000F1D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325" w:type="dxa"/>
        <w:tblLayout w:type="fixed"/>
        <w:tblLook w:val="0000" w:firstRow="0" w:lastRow="0" w:firstColumn="0" w:lastColumn="0" w:noHBand="0" w:noVBand="0"/>
      </w:tblPr>
      <w:tblGrid>
        <w:gridCol w:w="759"/>
        <w:gridCol w:w="8"/>
        <w:gridCol w:w="3371"/>
        <w:gridCol w:w="15"/>
        <w:gridCol w:w="2727"/>
        <w:gridCol w:w="14"/>
        <w:gridCol w:w="1133"/>
        <w:gridCol w:w="1291"/>
        <w:gridCol w:w="2906"/>
        <w:gridCol w:w="2079"/>
        <w:gridCol w:w="22"/>
      </w:tblGrid>
      <w:tr w:rsidR="00791491" w:rsidRPr="000F1D03" w:rsidTr="00F419F7">
        <w:trPr>
          <w:trHeight w:val="1"/>
        </w:trPr>
        <w:tc>
          <w:tcPr>
            <w:tcW w:w="7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7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74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исполнитель, соисполнитель, участники </w:t>
            </w:r>
          </w:p>
        </w:tc>
        <w:tc>
          <w:tcPr>
            <w:tcW w:w="24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9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21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в планируемом году </w:t>
            </w:r>
          </w:p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791491" w:rsidRPr="000F1D03" w:rsidTr="00F419F7">
        <w:trPr>
          <w:trHeight w:val="1"/>
        </w:trPr>
        <w:tc>
          <w:tcPr>
            <w:tcW w:w="7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9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1491" w:rsidRPr="000F1D03" w:rsidTr="00F419F7">
        <w:trPr>
          <w:gridAfter w:val="1"/>
          <w:wAfter w:w="22" w:type="dxa"/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91491" w:rsidRPr="000F1D03" w:rsidTr="00F419F7">
        <w:trPr>
          <w:gridAfter w:val="1"/>
          <w:wAfter w:w="22" w:type="dxa"/>
          <w:trHeight w:val="2446"/>
        </w:trPr>
        <w:tc>
          <w:tcPr>
            <w:tcW w:w="76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274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323FF6">
              <w:rPr>
                <w:rFonts w:ascii="Times New Roman" w:hAnsi="Times New Roman" w:cs="Times New Roman"/>
                <w:sz w:val="28"/>
                <w:szCs w:val="28"/>
              </w:rPr>
              <w:t>Андреевский</w:t>
            </w:r>
            <w:r w:rsidR="00323FF6"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4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F1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показателей расхода энергопотребления 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684">
              <w:rPr>
                <w:rFonts w:ascii="Times New Roman" w:hAnsi="Times New Roman" w:cs="Times New Roman"/>
                <w:sz w:val="28"/>
                <w:szCs w:val="28"/>
              </w:rPr>
              <w:t>180,00</w:t>
            </w:r>
          </w:p>
        </w:tc>
      </w:tr>
      <w:tr w:rsidR="00791491" w:rsidRPr="000F1D03" w:rsidTr="00F419F7">
        <w:trPr>
          <w:trHeight w:val="1"/>
        </w:trPr>
        <w:tc>
          <w:tcPr>
            <w:tcW w:w="7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</w:t>
            </w:r>
          </w:p>
          <w:p w:rsidR="00791491" w:rsidRPr="000F1D03" w:rsidRDefault="00791491" w:rsidP="00AB6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Обучение сотрудников на курсах повышения квалификации в сфере энергосбережения</w:t>
            </w:r>
          </w:p>
        </w:tc>
        <w:tc>
          <w:tcPr>
            <w:tcW w:w="2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323FF6">
              <w:rPr>
                <w:rFonts w:ascii="Times New Roman" w:hAnsi="Times New Roman" w:cs="Times New Roman"/>
                <w:sz w:val="28"/>
                <w:szCs w:val="28"/>
              </w:rPr>
              <w:t>Андреевский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F1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в организациях и учреждениях бюджетной сферы кадрового состава, способных к реализации задач муниципальной </w:t>
            </w: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политики в области энергосбережения</w:t>
            </w:r>
          </w:p>
        </w:tc>
        <w:tc>
          <w:tcPr>
            <w:tcW w:w="2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</w:tr>
      <w:tr w:rsidR="00791491" w:rsidRPr="000F1D03" w:rsidTr="00F419F7">
        <w:trPr>
          <w:trHeight w:val="1"/>
        </w:trPr>
        <w:tc>
          <w:tcPr>
            <w:tcW w:w="7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0F1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Основное мероприятие 2</w:t>
            </w:r>
          </w:p>
          <w:p w:rsidR="00791491" w:rsidRPr="000F1D03" w:rsidRDefault="00791491" w:rsidP="00AB62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и участие в семинарах на тему энергосбережения и повышения  энергетической эффективности </w:t>
            </w:r>
          </w:p>
        </w:tc>
        <w:tc>
          <w:tcPr>
            <w:tcW w:w="2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323FF6">
              <w:rPr>
                <w:rFonts w:ascii="Times New Roman" w:hAnsi="Times New Roman" w:cs="Times New Roman"/>
                <w:sz w:val="28"/>
                <w:szCs w:val="28"/>
              </w:rPr>
              <w:t>Андреевский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F1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энергосберегающего сознания потребителей энергоресурсов</w:t>
            </w:r>
          </w:p>
        </w:tc>
        <w:tc>
          <w:tcPr>
            <w:tcW w:w="2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F419F7">
        <w:trPr>
          <w:trHeight w:val="1"/>
        </w:trPr>
        <w:tc>
          <w:tcPr>
            <w:tcW w:w="7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Основное мероприятие 3</w:t>
            </w:r>
          </w:p>
          <w:p w:rsidR="00791491" w:rsidRPr="000F1D03" w:rsidRDefault="00791491" w:rsidP="00175D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 разъяснительной работы по вопросам энергосбе</w:t>
            </w: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режения на официальном сайте МО </w:t>
            </w:r>
            <w:r w:rsidR="00175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Андреевский</w:t>
            </w: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сельсовет.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ятий по энергосбережению, инфор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мирование потребителей энергетических ресурсов об указанных мероприятиях и о способах энергосбережения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повышения энергети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ческой эффективности</w:t>
            </w:r>
          </w:p>
        </w:tc>
        <w:tc>
          <w:tcPr>
            <w:tcW w:w="2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муниципального образования </w:t>
            </w:r>
            <w:r w:rsidR="00323FF6">
              <w:rPr>
                <w:rFonts w:ascii="Times New Roman" w:hAnsi="Times New Roman" w:cs="Times New Roman"/>
                <w:sz w:val="28"/>
                <w:szCs w:val="28"/>
              </w:rPr>
              <w:t>Андреевский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F1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энергосберегающего сознания потребителей энергоресурсов </w:t>
            </w:r>
          </w:p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F419F7">
        <w:trPr>
          <w:trHeight w:val="825"/>
        </w:trPr>
        <w:tc>
          <w:tcPr>
            <w:tcW w:w="76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0F1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3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Основное мероприятие 4</w:t>
            </w:r>
          </w:p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Установка энергос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берегающего оборудования, осветительных энергосберегаю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щих ламп, конструкций и приборов учета</w:t>
            </w:r>
          </w:p>
        </w:tc>
        <w:tc>
          <w:tcPr>
            <w:tcW w:w="274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323FF6">
              <w:rPr>
                <w:rFonts w:ascii="Times New Roman" w:hAnsi="Times New Roman" w:cs="Times New Roman"/>
                <w:sz w:val="28"/>
                <w:szCs w:val="28"/>
              </w:rPr>
              <w:t>Андреевский</w:t>
            </w:r>
            <w:r w:rsidR="00323FF6"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9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F1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Экономия электроэнергии</w:t>
            </w:r>
          </w:p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Снижение  доли расходов бюджета на оплату потребленных энергоресурсов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491" w:rsidRPr="00287684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684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791491" w:rsidRPr="000F1D03" w:rsidTr="00F419F7">
        <w:trPr>
          <w:trHeight w:val="825"/>
        </w:trPr>
        <w:tc>
          <w:tcPr>
            <w:tcW w:w="76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74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491" w:rsidRPr="00287684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68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791491" w:rsidRPr="000F1D03" w:rsidTr="00F419F7">
        <w:trPr>
          <w:trHeight w:val="1"/>
        </w:trPr>
        <w:tc>
          <w:tcPr>
            <w:tcW w:w="7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Основное мероприятие 5</w:t>
            </w:r>
          </w:p>
          <w:p w:rsidR="00791491" w:rsidRPr="000F1D03" w:rsidRDefault="00791491" w:rsidP="00AB62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Установка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тотных преобразователей в системе коммунальной инфра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структуры</w:t>
            </w:r>
          </w:p>
        </w:tc>
        <w:tc>
          <w:tcPr>
            <w:tcW w:w="2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323FF6">
              <w:rPr>
                <w:rFonts w:ascii="Times New Roman" w:hAnsi="Times New Roman" w:cs="Times New Roman"/>
                <w:sz w:val="28"/>
                <w:szCs w:val="28"/>
              </w:rPr>
              <w:t>Андреевский</w:t>
            </w:r>
            <w:r w:rsidR="00323FF6"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F1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Экономия электроэнергии</w:t>
            </w:r>
          </w:p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Снижение  доли расходов бюджета на оплату потребленных энергоресурсов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684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791491" w:rsidRPr="000F1D03" w:rsidTr="00F419F7">
        <w:trPr>
          <w:trHeight w:val="1"/>
        </w:trPr>
        <w:tc>
          <w:tcPr>
            <w:tcW w:w="7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6</w:t>
            </w:r>
          </w:p>
          <w:p w:rsidR="00791491" w:rsidRPr="000F1D03" w:rsidRDefault="00791491" w:rsidP="00AB62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ыявление бесхозяйственных объектов недвижимого иму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щества, используемых для передачи энергетических ресурсов (включая газоснабжение, тепло- и электроснабжение).</w:t>
            </w:r>
          </w:p>
        </w:tc>
        <w:tc>
          <w:tcPr>
            <w:tcW w:w="2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323FF6">
              <w:rPr>
                <w:rFonts w:ascii="Times New Roman" w:hAnsi="Times New Roman" w:cs="Times New Roman"/>
                <w:sz w:val="28"/>
                <w:szCs w:val="28"/>
              </w:rPr>
              <w:t>Андреевский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F1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491" w:rsidRPr="000F1D03" w:rsidTr="00F419F7">
        <w:trPr>
          <w:trHeight w:val="1"/>
        </w:trPr>
        <w:tc>
          <w:tcPr>
            <w:tcW w:w="7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7</w:t>
            </w:r>
          </w:p>
          <w:p w:rsidR="00791491" w:rsidRPr="000F1D03" w:rsidRDefault="00791491" w:rsidP="00AB62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Стимуляция производите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лей и потребителей энергетических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сурсов, организаций, осуществляющих передачу энергетических ресурсов, проведе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ние меропр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иятий по энергосбережению, повы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шению энергетической эффективности и сокращению потерь энергетических ресурсов</w:t>
            </w:r>
          </w:p>
        </w:tc>
        <w:tc>
          <w:tcPr>
            <w:tcW w:w="2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323FF6">
              <w:rPr>
                <w:rFonts w:ascii="Times New Roman" w:hAnsi="Times New Roman" w:cs="Times New Roman"/>
                <w:sz w:val="28"/>
                <w:szCs w:val="28"/>
              </w:rPr>
              <w:t>Андреевский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   сельсовет</w:t>
            </w:r>
          </w:p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F1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Экономия электроэнергии</w:t>
            </w:r>
          </w:p>
          <w:p w:rsidR="00791491" w:rsidRPr="000F1D03" w:rsidRDefault="00791491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Снижение  доли расходов бюджета на оплату потребленных энергоресурсов</w:t>
            </w:r>
          </w:p>
        </w:tc>
        <w:tc>
          <w:tcPr>
            <w:tcW w:w="2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91491" w:rsidRPr="000F1D03" w:rsidTr="00F419F7">
        <w:trPr>
          <w:trHeight w:val="1"/>
        </w:trPr>
        <w:tc>
          <w:tcPr>
            <w:tcW w:w="7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Основное мероприятие 8</w:t>
            </w:r>
          </w:p>
          <w:p w:rsidR="00791491" w:rsidRPr="000F1D03" w:rsidRDefault="00791491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Проведение ежегодного мониторинга фактических показателей эффективности мероприятий по энергосбережению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годах</w:t>
            </w:r>
          </w:p>
        </w:tc>
        <w:tc>
          <w:tcPr>
            <w:tcW w:w="2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323FF6">
              <w:rPr>
                <w:rFonts w:ascii="Times New Roman" w:hAnsi="Times New Roman" w:cs="Times New Roman"/>
                <w:sz w:val="28"/>
                <w:szCs w:val="28"/>
              </w:rPr>
              <w:t>Андреевский</w:t>
            </w:r>
            <w:r w:rsidR="00323FF6" w:rsidRPr="000F1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F1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Экономия электроэнергии</w:t>
            </w:r>
          </w:p>
          <w:p w:rsidR="00791491" w:rsidRPr="000F1D03" w:rsidRDefault="00791491" w:rsidP="00A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Снижение  доли расходов бюджета на оплату потребленных энергоресурсов</w:t>
            </w:r>
          </w:p>
        </w:tc>
        <w:tc>
          <w:tcPr>
            <w:tcW w:w="2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491" w:rsidRPr="000F1D03" w:rsidRDefault="00791491" w:rsidP="00AB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791491" w:rsidRPr="000F1D03" w:rsidRDefault="00791491" w:rsidP="000F1D03">
      <w:pPr>
        <w:rPr>
          <w:rFonts w:ascii="Times New Roman" w:hAnsi="Times New Roman" w:cs="Times New Roman"/>
          <w:sz w:val="28"/>
          <w:szCs w:val="28"/>
        </w:rPr>
      </w:pPr>
    </w:p>
    <w:p w:rsidR="00791491" w:rsidRPr="000F1D03" w:rsidRDefault="00791491" w:rsidP="000F1D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491" w:rsidRPr="00637D08" w:rsidRDefault="00791491" w:rsidP="000F1D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91491" w:rsidRPr="00637D08" w:rsidSect="000F1D03">
      <w:head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7C9" w:rsidRDefault="007B37C9" w:rsidP="004E7257">
      <w:r>
        <w:separator/>
      </w:r>
    </w:p>
  </w:endnote>
  <w:endnote w:type="continuationSeparator" w:id="0">
    <w:p w:rsidR="007B37C9" w:rsidRDefault="007B37C9" w:rsidP="004E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7C9" w:rsidRDefault="007B37C9" w:rsidP="004E7257">
      <w:r>
        <w:separator/>
      </w:r>
    </w:p>
  </w:footnote>
  <w:footnote w:type="continuationSeparator" w:id="0">
    <w:p w:rsidR="007B37C9" w:rsidRDefault="007B37C9" w:rsidP="004E7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ABE" w:rsidRDefault="00CF1AB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E46BD">
      <w:rPr>
        <w:noProof/>
      </w:rPr>
      <w:t>20</w:t>
    </w:r>
    <w:r>
      <w:rPr>
        <w:noProof/>
      </w:rPr>
      <w:fldChar w:fldCharType="end"/>
    </w:r>
  </w:p>
  <w:p w:rsidR="00CF1ABE" w:rsidRDefault="00CF1A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13C3"/>
    <w:multiLevelType w:val="multilevel"/>
    <w:tmpl w:val="A41A0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F1A796D"/>
    <w:multiLevelType w:val="multilevel"/>
    <w:tmpl w:val="29F4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B70CD5"/>
    <w:multiLevelType w:val="hybridMultilevel"/>
    <w:tmpl w:val="C9125AF6"/>
    <w:lvl w:ilvl="0" w:tplc="02FE2B26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D8"/>
    <w:rsid w:val="00074988"/>
    <w:rsid w:val="00092524"/>
    <w:rsid w:val="000A1712"/>
    <w:rsid w:val="000B0624"/>
    <w:rsid w:val="000E2FCB"/>
    <w:rsid w:val="000E6CAF"/>
    <w:rsid w:val="000F1D03"/>
    <w:rsid w:val="001214E1"/>
    <w:rsid w:val="00146138"/>
    <w:rsid w:val="00167008"/>
    <w:rsid w:val="00175DF4"/>
    <w:rsid w:val="001B1B55"/>
    <w:rsid w:val="0021202E"/>
    <w:rsid w:val="00236280"/>
    <w:rsid w:val="00287684"/>
    <w:rsid w:val="00287BD1"/>
    <w:rsid w:val="003205D2"/>
    <w:rsid w:val="00323FF6"/>
    <w:rsid w:val="0033772C"/>
    <w:rsid w:val="0035154C"/>
    <w:rsid w:val="003B36E9"/>
    <w:rsid w:val="003C208D"/>
    <w:rsid w:val="003E6BEB"/>
    <w:rsid w:val="00433D2B"/>
    <w:rsid w:val="0045451F"/>
    <w:rsid w:val="004A0D71"/>
    <w:rsid w:val="004E7257"/>
    <w:rsid w:val="00501298"/>
    <w:rsid w:val="005228AD"/>
    <w:rsid w:val="005559E3"/>
    <w:rsid w:val="005A6E3A"/>
    <w:rsid w:val="005E071B"/>
    <w:rsid w:val="00605141"/>
    <w:rsid w:val="00613676"/>
    <w:rsid w:val="00637D08"/>
    <w:rsid w:val="00655033"/>
    <w:rsid w:val="00656B37"/>
    <w:rsid w:val="00676124"/>
    <w:rsid w:val="006A733E"/>
    <w:rsid w:val="006B487A"/>
    <w:rsid w:val="006B7ED8"/>
    <w:rsid w:val="006C3A21"/>
    <w:rsid w:val="006F01A9"/>
    <w:rsid w:val="00711086"/>
    <w:rsid w:val="00763B1F"/>
    <w:rsid w:val="00765CAC"/>
    <w:rsid w:val="00791491"/>
    <w:rsid w:val="007B37C9"/>
    <w:rsid w:val="007B48F9"/>
    <w:rsid w:val="007C6063"/>
    <w:rsid w:val="007D1879"/>
    <w:rsid w:val="007D6F8A"/>
    <w:rsid w:val="007F4390"/>
    <w:rsid w:val="007F5904"/>
    <w:rsid w:val="00822FBE"/>
    <w:rsid w:val="00890278"/>
    <w:rsid w:val="008B5187"/>
    <w:rsid w:val="008C22AC"/>
    <w:rsid w:val="008E150E"/>
    <w:rsid w:val="008E1AEE"/>
    <w:rsid w:val="008E78B7"/>
    <w:rsid w:val="00936C0D"/>
    <w:rsid w:val="00936E79"/>
    <w:rsid w:val="00944A49"/>
    <w:rsid w:val="009A0183"/>
    <w:rsid w:val="009A2484"/>
    <w:rsid w:val="00A9453D"/>
    <w:rsid w:val="00AA6AB0"/>
    <w:rsid w:val="00AB6230"/>
    <w:rsid w:val="00B03E66"/>
    <w:rsid w:val="00B479E3"/>
    <w:rsid w:val="00B5590B"/>
    <w:rsid w:val="00B66472"/>
    <w:rsid w:val="00BB0133"/>
    <w:rsid w:val="00BD0E92"/>
    <w:rsid w:val="00C23D98"/>
    <w:rsid w:val="00C60ADF"/>
    <w:rsid w:val="00CA4941"/>
    <w:rsid w:val="00CC2383"/>
    <w:rsid w:val="00CF1ABE"/>
    <w:rsid w:val="00D72951"/>
    <w:rsid w:val="00DC4704"/>
    <w:rsid w:val="00DC78A2"/>
    <w:rsid w:val="00DE46BD"/>
    <w:rsid w:val="00E370BD"/>
    <w:rsid w:val="00E834C8"/>
    <w:rsid w:val="00EC1D0E"/>
    <w:rsid w:val="00F419F7"/>
    <w:rsid w:val="00F7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80BE37"/>
  <w15:docId w15:val="{C3811B8B-B0AB-4B35-A8BE-131CB74C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E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F1D03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B7ED8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656B37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4">
    <w:name w:val="heading 4"/>
    <w:basedOn w:val="a"/>
    <w:link w:val="40"/>
    <w:uiPriority w:val="99"/>
    <w:qFormat/>
    <w:rsid w:val="00BD0E92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1D03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B7ED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56B37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D0E9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6B7ED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locked/>
    <w:rsid w:val="00BD0E92"/>
    <w:rPr>
      <w:rFonts w:ascii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B7ED8"/>
    <w:rPr>
      <w:rFonts w:ascii="Arial" w:hAnsi="Arial" w:cs="Arial"/>
      <w:sz w:val="20"/>
      <w:szCs w:val="20"/>
      <w:lang w:eastAsia="ru-RU"/>
    </w:rPr>
  </w:style>
  <w:style w:type="table" w:styleId="a5">
    <w:name w:val="Table Grid"/>
    <w:basedOn w:val="a1"/>
    <w:uiPriority w:val="99"/>
    <w:rsid w:val="006B7ED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ation">
    <w:name w:val="Block Quotation"/>
    <w:basedOn w:val="a"/>
    <w:uiPriority w:val="99"/>
    <w:rsid w:val="001214E1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3205D2"/>
    <w:pPr>
      <w:widowControl w:val="0"/>
      <w:autoSpaceDE w:val="0"/>
      <w:autoSpaceDN w:val="0"/>
    </w:pPr>
    <w:rPr>
      <w:rFonts w:eastAsia="Times New Roman" w:cs="Calibri"/>
      <w:szCs w:val="20"/>
    </w:rPr>
  </w:style>
  <w:style w:type="table" w:customStyle="1" w:styleId="11">
    <w:name w:val="Сетка таблицы1"/>
    <w:uiPriority w:val="99"/>
    <w:rsid w:val="007B48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Основной текст с отступом.Основной текст с отступом Знак"/>
    <w:basedOn w:val="a"/>
    <w:uiPriority w:val="99"/>
    <w:rsid w:val="007C6063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7C6063"/>
    <w:pPr>
      <w:spacing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C6063"/>
    <w:pPr>
      <w:spacing w:line="322" w:lineRule="exact"/>
      <w:ind w:firstLine="53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7C6063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7C6063"/>
    <w:rPr>
      <w:rFonts w:ascii="Times New Roman" w:hAnsi="Times New Roman"/>
      <w:sz w:val="22"/>
    </w:rPr>
  </w:style>
  <w:style w:type="paragraph" w:styleId="a7">
    <w:name w:val="Body Text Indent"/>
    <w:basedOn w:val="a"/>
    <w:link w:val="a8"/>
    <w:uiPriority w:val="99"/>
    <w:semiHidden/>
    <w:rsid w:val="007C6063"/>
    <w:pPr>
      <w:widowControl/>
      <w:shd w:val="clear" w:color="auto" w:fill="FFFFFF"/>
      <w:ind w:left="4536" w:hanging="4536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C6063"/>
    <w:rPr>
      <w:rFonts w:ascii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semiHidden/>
    <w:rsid w:val="007C6063"/>
    <w:pPr>
      <w:widowControl/>
      <w:shd w:val="clear" w:color="auto" w:fill="FFFFFF"/>
      <w:ind w:left="4320" w:hanging="4320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C6063"/>
    <w:rPr>
      <w:rFonts w:ascii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ConsPlusTitle">
    <w:name w:val="ConsPlusTitle"/>
    <w:uiPriority w:val="99"/>
    <w:rsid w:val="00BD0E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9">
    <w:name w:val="Hyperlink"/>
    <w:basedOn w:val="a0"/>
    <w:uiPriority w:val="99"/>
    <w:rsid w:val="00BD0E9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BD0E9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rsid w:val="00BD0E9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a0"/>
    <w:uiPriority w:val="99"/>
    <w:locked/>
    <w:rsid w:val="00BD0E92"/>
    <w:rPr>
      <w:rFonts w:ascii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BD0E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D0E9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rsid w:val="00BD0E92"/>
    <w:pPr>
      <w:widowControl/>
      <w:autoSpaceDE/>
      <w:autoSpaceDN/>
      <w:adjustRightInd/>
    </w:pPr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BD0E92"/>
    <w:rPr>
      <w:rFonts w:ascii="Tahoma" w:hAnsi="Tahoma" w:cs="Times New Roman"/>
      <w:sz w:val="16"/>
      <w:szCs w:val="16"/>
      <w:lang w:eastAsia="ru-RU"/>
    </w:rPr>
  </w:style>
  <w:style w:type="character" w:styleId="ae">
    <w:name w:val="page number"/>
    <w:basedOn w:val="a0"/>
    <w:uiPriority w:val="99"/>
    <w:rsid w:val="00BD0E92"/>
    <w:rPr>
      <w:rFonts w:cs="Times New Roman"/>
    </w:rPr>
  </w:style>
  <w:style w:type="paragraph" w:styleId="af">
    <w:name w:val="Document Map"/>
    <w:basedOn w:val="a"/>
    <w:link w:val="af0"/>
    <w:uiPriority w:val="99"/>
    <w:rsid w:val="00BD0E92"/>
    <w:pPr>
      <w:widowControl/>
      <w:shd w:val="clear" w:color="auto" w:fill="000080"/>
      <w:autoSpaceDE/>
      <w:autoSpaceDN/>
      <w:adjustRightInd/>
    </w:pPr>
    <w:rPr>
      <w:rFonts w:ascii="Tahoma" w:hAnsi="Tahoma" w:cs="Times New Roman"/>
    </w:rPr>
  </w:style>
  <w:style w:type="character" w:customStyle="1" w:styleId="af0">
    <w:name w:val="Схема документа Знак"/>
    <w:basedOn w:val="a0"/>
    <w:link w:val="af"/>
    <w:uiPriority w:val="99"/>
    <w:locked/>
    <w:rsid w:val="00BD0E92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12">
    <w:name w:val="Без интервала1"/>
    <w:uiPriority w:val="99"/>
    <w:rsid w:val="00BD0E92"/>
    <w:rPr>
      <w:rFonts w:eastAsia="Times New Roman"/>
      <w:lang w:eastAsia="en-US"/>
    </w:rPr>
  </w:style>
  <w:style w:type="character" w:customStyle="1" w:styleId="FontStyle14">
    <w:name w:val="Font Style14"/>
    <w:uiPriority w:val="99"/>
    <w:rsid w:val="00BD0E92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BD0E92"/>
    <w:rPr>
      <w:lang w:eastAsia="en-US"/>
    </w:rPr>
  </w:style>
  <w:style w:type="paragraph" w:customStyle="1" w:styleId="ListParagraph1">
    <w:name w:val="List Paragraph1"/>
    <w:basedOn w:val="a"/>
    <w:uiPriority w:val="99"/>
    <w:rsid w:val="00BD0E92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1">
    <w:name w:val="FollowedHyperlink"/>
    <w:basedOn w:val="a0"/>
    <w:uiPriority w:val="99"/>
    <w:rsid w:val="00BD0E92"/>
    <w:rPr>
      <w:rFonts w:cs="Times New Roman"/>
      <w:color w:val="800080"/>
      <w:u w:val="single"/>
    </w:rPr>
  </w:style>
  <w:style w:type="paragraph" w:styleId="af2">
    <w:name w:val="Plain Text"/>
    <w:basedOn w:val="a"/>
    <w:link w:val="af3"/>
    <w:uiPriority w:val="99"/>
    <w:rsid w:val="00BD0E92"/>
    <w:pPr>
      <w:widowControl/>
      <w:autoSpaceDE/>
      <w:autoSpaceDN/>
      <w:adjustRightInd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locked/>
    <w:rsid w:val="00BD0E92"/>
    <w:rPr>
      <w:rFonts w:ascii="Consolas" w:hAnsi="Consolas" w:cs="Times New Roman"/>
      <w:sz w:val="21"/>
      <w:szCs w:val="21"/>
    </w:rPr>
  </w:style>
  <w:style w:type="character" w:styleId="af4">
    <w:name w:val="line number"/>
    <w:basedOn w:val="a0"/>
    <w:uiPriority w:val="99"/>
    <w:rsid w:val="00BD0E92"/>
    <w:rPr>
      <w:rFonts w:cs="Times New Roman"/>
    </w:rPr>
  </w:style>
  <w:style w:type="paragraph" w:styleId="af5">
    <w:name w:val="List Paragraph"/>
    <w:basedOn w:val="a"/>
    <w:uiPriority w:val="99"/>
    <w:qFormat/>
    <w:rsid w:val="00BD0E92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BD0E9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14613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semiHidden/>
    <w:rsid w:val="0014613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7">
    <w:name w:val="No Spacing"/>
    <w:uiPriority w:val="99"/>
    <w:qFormat/>
    <w:rsid w:val="00637D0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f8">
    <w:name w:val="Strong"/>
    <w:basedOn w:val="a0"/>
    <w:uiPriority w:val="99"/>
    <w:qFormat/>
    <w:rsid w:val="000F1D03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0F1D03"/>
    <w:pPr>
      <w:widowControl/>
      <w:autoSpaceDE/>
      <w:autoSpaceDN/>
      <w:adjustRightInd/>
      <w:spacing w:before="30" w:after="30"/>
    </w:pPr>
    <w:rPr>
      <w:rFonts w:ascii="Times New Roman" w:hAnsi="Times New Roman" w:cs="Times New Roman"/>
    </w:rPr>
  </w:style>
  <w:style w:type="paragraph" w:customStyle="1" w:styleId="af9">
    <w:name w:val="Прижатый влево"/>
    <w:basedOn w:val="a"/>
    <w:next w:val="a"/>
    <w:uiPriority w:val="99"/>
    <w:rsid w:val="000F1D03"/>
    <w:rPr>
      <w:sz w:val="24"/>
      <w:szCs w:val="24"/>
    </w:rPr>
  </w:style>
  <w:style w:type="character" w:customStyle="1" w:styleId="afa">
    <w:name w:val="Цветовое выделение"/>
    <w:uiPriority w:val="99"/>
    <w:rsid w:val="000F1D03"/>
    <w:rPr>
      <w:b/>
      <w:color w:val="26282F"/>
    </w:rPr>
  </w:style>
  <w:style w:type="paragraph" w:customStyle="1" w:styleId="afb">
    <w:name w:val="Нормальный (таблица)"/>
    <w:basedOn w:val="a"/>
    <w:next w:val="a"/>
    <w:uiPriority w:val="99"/>
    <w:rsid w:val="000F1D03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1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7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31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1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31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17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317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331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1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31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31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331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1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31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31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4032</Words>
  <Characters>22987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4</cp:revision>
  <cp:lastPrinted>2021-02-03T05:13:00Z</cp:lastPrinted>
  <dcterms:created xsi:type="dcterms:W3CDTF">2021-11-26T11:34:00Z</dcterms:created>
  <dcterms:modified xsi:type="dcterms:W3CDTF">2021-11-26T11:35:00Z</dcterms:modified>
</cp:coreProperties>
</file>