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901" w:rsidRPr="006747C1" w:rsidRDefault="007A0EE4" w:rsidP="006747C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F65C85">
        <w:rPr>
          <w:rFonts w:ascii="Calibri" w:hAnsi="Calibri"/>
          <w:noProof/>
          <w:sz w:val="18"/>
          <w:szCs w:val="18"/>
        </w:rPr>
        <w:drawing>
          <wp:inline distT="0" distB="0" distL="0" distR="0" wp14:anchorId="3DE8A5B2" wp14:editId="21298598">
            <wp:extent cx="701040" cy="9448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0EE4" w:rsidRPr="00F65C85" w:rsidRDefault="007A0EE4" w:rsidP="007A0EE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65C85">
        <w:rPr>
          <w:b/>
          <w:color w:val="000000"/>
          <w:sz w:val="28"/>
          <w:szCs w:val="28"/>
        </w:rPr>
        <w:t>СЕЛЬСКАЯ ДУМА</w:t>
      </w:r>
    </w:p>
    <w:p w:rsidR="007A0EE4" w:rsidRPr="00F65C85" w:rsidRDefault="007A0EE4" w:rsidP="007A0EE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65C85">
        <w:rPr>
          <w:b/>
          <w:color w:val="000000"/>
          <w:sz w:val="28"/>
          <w:szCs w:val="28"/>
        </w:rPr>
        <w:t>муниципального образования</w:t>
      </w:r>
    </w:p>
    <w:p w:rsidR="007A0EE4" w:rsidRPr="00F65C85" w:rsidRDefault="007A0EE4" w:rsidP="007A0EE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65C85">
        <w:rPr>
          <w:b/>
          <w:color w:val="000000"/>
          <w:sz w:val="28"/>
          <w:szCs w:val="28"/>
        </w:rPr>
        <w:t>сельское поселение «Село Высокиничи»</w:t>
      </w:r>
    </w:p>
    <w:p w:rsidR="007A0EE4" w:rsidRPr="00F65C85" w:rsidRDefault="007A0EE4" w:rsidP="007A0EE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65C85">
        <w:rPr>
          <w:b/>
          <w:color w:val="000000"/>
          <w:sz w:val="28"/>
          <w:szCs w:val="28"/>
        </w:rPr>
        <w:t>Калужской области</w:t>
      </w:r>
    </w:p>
    <w:p w:rsidR="007A0EE4" w:rsidRPr="00F65C85" w:rsidRDefault="007A0EE4" w:rsidP="007A0EE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F65C85">
        <w:rPr>
          <w:color w:val="000000"/>
          <w:sz w:val="20"/>
          <w:szCs w:val="20"/>
        </w:rPr>
        <w:t> </w:t>
      </w:r>
    </w:p>
    <w:p w:rsidR="007A0EE4" w:rsidRPr="00F65C85" w:rsidRDefault="007A0EE4" w:rsidP="007A0EE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F65C85">
        <w:rPr>
          <w:color w:val="000000"/>
          <w:sz w:val="20"/>
          <w:szCs w:val="20"/>
        </w:rPr>
        <w:t> </w:t>
      </w:r>
    </w:p>
    <w:p w:rsidR="007A0EE4" w:rsidRPr="006747C1" w:rsidRDefault="007A0EE4" w:rsidP="007A0EE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747C1">
        <w:rPr>
          <w:b/>
          <w:color w:val="000000"/>
          <w:sz w:val="28"/>
          <w:szCs w:val="28"/>
        </w:rPr>
        <w:t>Р Е Ш Е Н И Е</w:t>
      </w:r>
    </w:p>
    <w:p w:rsidR="007A0EE4" w:rsidRPr="006747C1" w:rsidRDefault="007A0EE4" w:rsidP="007A0EE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747C1">
        <w:rPr>
          <w:b/>
          <w:color w:val="000000"/>
          <w:sz w:val="28"/>
          <w:szCs w:val="28"/>
        </w:rPr>
        <w:t>с. Высокиничи</w:t>
      </w:r>
    </w:p>
    <w:p w:rsidR="007A0EE4" w:rsidRPr="00F65C85" w:rsidRDefault="007A0EE4" w:rsidP="007A0EE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F65C85">
        <w:rPr>
          <w:b/>
          <w:color w:val="000000"/>
        </w:rPr>
        <w:t> </w:t>
      </w:r>
    </w:p>
    <w:p w:rsidR="007A0EE4" w:rsidRPr="00A42B19" w:rsidRDefault="007A0EE4" w:rsidP="007A0EE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A42B19">
        <w:rPr>
          <w:b/>
          <w:color w:val="000000"/>
          <w:sz w:val="26"/>
          <w:szCs w:val="26"/>
        </w:rPr>
        <w:t xml:space="preserve">от </w:t>
      </w:r>
      <w:r w:rsidR="00A42B19" w:rsidRPr="00A42B19">
        <w:rPr>
          <w:b/>
          <w:color w:val="000000"/>
          <w:sz w:val="26"/>
          <w:szCs w:val="26"/>
        </w:rPr>
        <w:t xml:space="preserve">                2019</w:t>
      </w:r>
      <w:r w:rsidRPr="00A42B19">
        <w:rPr>
          <w:b/>
          <w:color w:val="000000"/>
          <w:sz w:val="26"/>
          <w:szCs w:val="26"/>
        </w:rPr>
        <w:t xml:space="preserve"> года</w:t>
      </w:r>
      <w:r w:rsidRPr="00A42B19">
        <w:rPr>
          <w:b/>
          <w:color w:val="000000"/>
          <w:sz w:val="26"/>
          <w:szCs w:val="26"/>
        </w:rPr>
        <w:tab/>
      </w:r>
      <w:r w:rsidRPr="00A42B19">
        <w:rPr>
          <w:b/>
          <w:color w:val="000000"/>
          <w:sz w:val="26"/>
          <w:szCs w:val="26"/>
        </w:rPr>
        <w:tab/>
      </w:r>
      <w:r w:rsidRPr="00A42B19">
        <w:rPr>
          <w:b/>
          <w:color w:val="000000"/>
          <w:sz w:val="26"/>
          <w:szCs w:val="26"/>
        </w:rPr>
        <w:tab/>
      </w:r>
      <w:r w:rsidRPr="00A42B19">
        <w:rPr>
          <w:b/>
          <w:color w:val="000000"/>
          <w:sz w:val="26"/>
          <w:szCs w:val="26"/>
        </w:rPr>
        <w:tab/>
      </w:r>
      <w:r w:rsidRPr="00A42B19">
        <w:rPr>
          <w:b/>
          <w:color w:val="000000"/>
          <w:sz w:val="26"/>
          <w:szCs w:val="26"/>
        </w:rPr>
        <w:tab/>
      </w:r>
      <w:r w:rsidRPr="00A42B19">
        <w:rPr>
          <w:b/>
          <w:color w:val="000000"/>
          <w:sz w:val="26"/>
          <w:szCs w:val="26"/>
        </w:rPr>
        <w:tab/>
      </w:r>
      <w:r w:rsidRPr="00A42B19">
        <w:rPr>
          <w:b/>
          <w:color w:val="000000"/>
          <w:sz w:val="26"/>
          <w:szCs w:val="26"/>
        </w:rPr>
        <w:tab/>
      </w:r>
      <w:r w:rsidRPr="00A42B19">
        <w:rPr>
          <w:b/>
          <w:color w:val="000000"/>
          <w:sz w:val="26"/>
          <w:szCs w:val="26"/>
        </w:rPr>
        <w:tab/>
      </w:r>
      <w:r w:rsidRPr="00A42B19">
        <w:rPr>
          <w:b/>
          <w:color w:val="000000"/>
          <w:sz w:val="26"/>
          <w:szCs w:val="26"/>
        </w:rPr>
        <w:tab/>
        <w:t xml:space="preserve">№ </w:t>
      </w:r>
    </w:p>
    <w:p w:rsidR="007A0EE4" w:rsidRPr="00F65C85" w:rsidRDefault="007A0EE4" w:rsidP="000E5C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65C85">
        <w:rPr>
          <w:color w:val="000000"/>
          <w:sz w:val="20"/>
          <w:szCs w:val="20"/>
        </w:rPr>
        <w:t> </w:t>
      </w:r>
    </w:p>
    <w:p w:rsidR="007A0EE4" w:rsidRPr="00F65C85" w:rsidRDefault="007A0EE4" w:rsidP="007A0EE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F65C85">
        <w:rPr>
          <w:color w:val="000000"/>
          <w:sz w:val="20"/>
          <w:szCs w:val="20"/>
        </w:rPr>
        <w:t> </w:t>
      </w:r>
    </w:p>
    <w:p w:rsidR="007A0EE4" w:rsidRPr="006747C1" w:rsidRDefault="007A0EE4" w:rsidP="00A42B1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747C1">
        <w:rPr>
          <w:b/>
          <w:color w:val="000000"/>
          <w:sz w:val="26"/>
          <w:szCs w:val="26"/>
        </w:rPr>
        <w:t>О земельном налоге</w:t>
      </w:r>
    </w:p>
    <w:p w:rsidR="007A0EE4" w:rsidRPr="006747C1" w:rsidRDefault="007A0EE4">
      <w:pPr>
        <w:rPr>
          <w:sz w:val="26"/>
          <w:szCs w:val="26"/>
        </w:rPr>
      </w:pPr>
    </w:p>
    <w:p w:rsidR="007A0EE4" w:rsidRPr="006747C1" w:rsidRDefault="007A0EE4" w:rsidP="007A0E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  <w:sz w:val="26"/>
          <w:szCs w:val="26"/>
        </w:rPr>
      </w:pPr>
      <w:r w:rsidRPr="006747C1">
        <w:rPr>
          <w:color w:val="000000"/>
          <w:sz w:val="26"/>
          <w:szCs w:val="26"/>
        </w:rPr>
        <w:t>В соответствии со ст. 65 Земельного кодекса Российской Федерации, гл. 31 Налогового кодекса Российской Федерации, ст. 10 Устава муниципального образования сельское поселение «Село Высокиничи», Сельская Дума </w:t>
      </w:r>
      <w:r w:rsidRPr="006747C1">
        <w:rPr>
          <w:b/>
          <w:bCs/>
          <w:color w:val="000000"/>
          <w:sz w:val="26"/>
          <w:szCs w:val="26"/>
        </w:rPr>
        <w:t>РЕШИЛА:</w:t>
      </w:r>
    </w:p>
    <w:p w:rsidR="007A0EE4" w:rsidRPr="006747C1" w:rsidRDefault="007A0EE4" w:rsidP="007A0E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6747C1" w:rsidRDefault="007A0EE4" w:rsidP="00A42B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6747C1">
        <w:rPr>
          <w:color w:val="000000"/>
          <w:sz w:val="26"/>
          <w:szCs w:val="26"/>
        </w:rPr>
        <w:t xml:space="preserve">Установить </w:t>
      </w:r>
      <w:r w:rsidR="00A42B19" w:rsidRPr="006747C1">
        <w:rPr>
          <w:color w:val="000000"/>
          <w:sz w:val="26"/>
          <w:szCs w:val="26"/>
        </w:rPr>
        <w:t xml:space="preserve">и ввести в действие земельный налог, обязательный к уплате </w:t>
      </w:r>
      <w:r w:rsidRPr="006747C1">
        <w:rPr>
          <w:color w:val="000000"/>
          <w:sz w:val="26"/>
          <w:szCs w:val="26"/>
        </w:rPr>
        <w:t>на территории муниципального образования сельское поселение «Село Высокиничи»</w:t>
      </w:r>
      <w:r w:rsidR="00A42B19" w:rsidRPr="006747C1">
        <w:rPr>
          <w:color w:val="000000"/>
          <w:sz w:val="26"/>
          <w:szCs w:val="26"/>
        </w:rPr>
        <w:t>.</w:t>
      </w:r>
    </w:p>
    <w:p w:rsidR="007A0EE4" w:rsidRPr="006747C1" w:rsidRDefault="007A0EE4" w:rsidP="006747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747C1">
        <w:rPr>
          <w:color w:val="000000"/>
          <w:sz w:val="26"/>
          <w:szCs w:val="26"/>
        </w:rPr>
        <w:t xml:space="preserve"> </w:t>
      </w:r>
    </w:p>
    <w:p w:rsidR="007A0EE4" w:rsidRDefault="007A0EE4" w:rsidP="007A0E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6747C1">
        <w:rPr>
          <w:color w:val="000000"/>
          <w:sz w:val="26"/>
          <w:szCs w:val="26"/>
        </w:rPr>
        <w:t>Установить налоговые ставки на территории муниципального образования сельское поселение «Село Высокиничи» в следующих размерах:</w:t>
      </w:r>
    </w:p>
    <w:p w:rsidR="006747C1" w:rsidRPr="006747C1" w:rsidRDefault="006747C1" w:rsidP="006747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7A0EE4" w:rsidRPr="006747C1" w:rsidRDefault="00A42B19" w:rsidP="007A0EE4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6747C1">
        <w:rPr>
          <w:b/>
          <w:bCs/>
          <w:color w:val="000000"/>
          <w:sz w:val="26"/>
          <w:szCs w:val="26"/>
        </w:rPr>
        <w:t>0,2</w:t>
      </w:r>
      <w:r w:rsidR="007A0EE4" w:rsidRPr="006747C1">
        <w:rPr>
          <w:b/>
          <w:bCs/>
          <w:color w:val="000000"/>
          <w:sz w:val="26"/>
          <w:szCs w:val="26"/>
        </w:rPr>
        <w:t> процента</w:t>
      </w:r>
      <w:r w:rsidR="007A0EE4" w:rsidRPr="006747C1">
        <w:rPr>
          <w:color w:val="000000"/>
          <w:sz w:val="26"/>
          <w:szCs w:val="26"/>
        </w:rPr>
        <w:t> в отношении земельных участков:</w:t>
      </w:r>
    </w:p>
    <w:p w:rsidR="007A0EE4" w:rsidRPr="006747C1" w:rsidRDefault="007A0EE4" w:rsidP="006747C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6"/>
          <w:szCs w:val="26"/>
        </w:rPr>
      </w:pPr>
      <w:r w:rsidRPr="006747C1">
        <w:rPr>
          <w:color w:val="000000"/>
          <w:sz w:val="26"/>
          <w:szCs w:val="26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(представленных) для </w:t>
      </w:r>
      <w:r w:rsidR="00A42B19" w:rsidRPr="006747C1">
        <w:rPr>
          <w:color w:val="000000"/>
          <w:sz w:val="26"/>
          <w:szCs w:val="26"/>
        </w:rPr>
        <w:t xml:space="preserve">индивидуального </w:t>
      </w:r>
      <w:r w:rsidRPr="006747C1">
        <w:rPr>
          <w:color w:val="000000"/>
          <w:sz w:val="26"/>
          <w:szCs w:val="26"/>
        </w:rPr>
        <w:t>жилищного строительства</w:t>
      </w:r>
      <w:r w:rsidR="00A42B19" w:rsidRPr="006747C1">
        <w:rPr>
          <w:color w:val="000000"/>
          <w:sz w:val="26"/>
          <w:szCs w:val="26"/>
        </w:rPr>
        <w:t>, используемых в предпринимательской деятельности)</w:t>
      </w:r>
      <w:r w:rsidRPr="006747C1">
        <w:rPr>
          <w:color w:val="000000"/>
          <w:sz w:val="26"/>
          <w:szCs w:val="26"/>
        </w:rPr>
        <w:t>;</w:t>
      </w:r>
    </w:p>
    <w:p w:rsidR="00A42B19" w:rsidRDefault="00A42B19" w:rsidP="006747C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6"/>
          <w:szCs w:val="26"/>
        </w:rPr>
      </w:pPr>
      <w:r w:rsidRPr="006747C1">
        <w:rPr>
          <w:color w:val="000000"/>
          <w:sz w:val="26"/>
          <w:szCs w:val="26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:rsidR="000E5C62" w:rsidRPr="006747C1" w:rsidRDefault="000E5C62" w:rsidP="000E5C62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6"/>
          <w:szCs w:val="26"/>
        </w:rPr>
      </w:pPr>
    </w:p>
    <w:p w:rsidR="001B593B" w:rsidRDefault="007A0EE4" w:rsidP="00A42B19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6747C1">
        <w:rPr>
          <w:b/>
          <w:bCs/>
          <w:color w:val="000000"/>
          <w:sz w:val="26"/>
          <w:szCs w:val="26"/>
        </w:rPr>
        <w:t>0,3 процента</w:t>
      </w:r>
      <w:r w:rsidR="001B593B">
        <w:rPr>
          <w:color w:val="000000"/>
          <w:sz w:val="26"/>
          <w:szCs w:val="26"/>
        </w:rPr>
        <w:t> в отношении земельных участков:</w:t>
      </w:r>
    </w:p>
    <w:p w:rsidR="007A0EE4" w:rsidRDefault="007A0EE4" w:rsidP="001B593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6"/>
          <w:szCs w:val="26"/>
        </w:rPr>
      </w:pPr>
      <w:r w:rsidRPr="006747C1">
        <w:rPr>
          <w:color w:val="000000"/>
          <w:sz w:val="26"/>
          <w:szCs w:val="26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</w:r>
      <w:r w:rsidR="001B593B">
        <w:rPr>
          <w:color w:val="000000"/>
          <w:sz w:val="26"/>
          <w:szCs w:val="26"/>
        </w:rPr>
        <w:t>;</w:t>
      </w:r>
    </w:p>
    <w:p w:rsidR="001B593B" w:rsidRDefault="001B593B" w:rsidP="001B593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6747C1" w:rsidRPr="006747C1" w:rsidRDefault="006747C1" w:rsidP="006747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A42B19" w:rsidRPr="006747C1" w:rsidRDefault="007A0EE4" w:rsidP="00A42B19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6747C1">
        <w:rPr>
          <w:b/>
          <w:bCs/>
          <w:color w:val="000000"/>
          <w:sz w:val="26"/>
          <w:szCs w:val="26"/>
        </w:rPr>
        <w:t>1 процента</w:t>
      </w:r>
      <w:r w:rsidRPr="006747C1">
        <w:rPr>
          <w:color w:val="000000"/>
          <w:sz w:val="26"/>
          <w:szCs w:val="26"/>
        </w:rPr>
        <w:t> в отношении земельных участков:</w:t>
      </w:r>
    </w:p>
    <w:p w:rsidR="007A0EE4" w:rsidRPr="006747C1" w:rsidRDefault="007A0EE4" w:rsidP="006747C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6"/>
          <w:szCs w:val="26"/>
        </w:rPr>
      </w:pPr>
      <w:r w:rsidRPr="006747C1">
        <w:rPr>
          <w:color w:val="000000"/>
          <w:sz w:val="26"/>
          <w:szCs w:val="26"/>
        </w:rPr>
        <w:t>предназначенных для размещения административных и офисных зданий, объектов образования, науки, здравоохранения и социального обеспечения, физической культуры и спорта, культуры и искус</w:t>
      </w:r>
      <w:r w:rsidR="00A42B19" w:rsidRPr="006747C1">
        <w:rPr>
          <w:color w:val="000000"/>
          <w:sz w:val="26"/>
          <w:szCs w:val="26"/>
        </w:rPr>
        <w:t>ства;</w:t>
      </w:r>
    </w:p>
    <w:p w:rsidR="007A0EE4" w:rsidRPr="006747C1" w:rsidRDefault="007A0EE4" w:rsidP="006747C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6"/>
          <w:szCs w:val="26"/>
        </w:rPr>
      </w:pPr>
      <w:r w:rsidRPr="006747C1">
        <w:rPr>
          <w:color w:val="000000"/>
          <w:sz w:val="26"/>
          <w:szCs w:val="26"/>
        </w:rPr>
        <w:t>отведенных для строительства и эксплуатации гаражей.</w:t>
      </w:r>
    </w:p>
    <w:p w:rsidR="00B60901" w:rsidRPr="006747C1" w:rsidRDefault="00B60901" w:rsidP="007A0E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7A0EE4" w:rsidRPr="006747C1" w:rsidRDefault="007A0EE4" w:rsidP="00A42B19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6747C1">
        <w:rPr>
          <w:b/>
          <w:bCs/>
          <w:color w:val="000000"/>
          <w:sz w:val="26"/>
          <w:szCs w:val="26"/>
        </w:rPr>
        <w:t>1,5 процента</w:t>
      </w:r>
      <w:r w:rsidRPr="006747C1">
        <w:rPr>
          <w:color w:val="000000"/>
          <w:sz w:val="26"/>
          <w:szCs w:val="26"/>
        </w:rPr>
        <w:t> в отношении земельных участков:</w:t>
      </w:r>
    </w:p>
    <w:p w:rsidR="007A0EE4" w:rsidRPr="006747C1" w:rsidRDefault="007A0EE4" w:rsidP="006747C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6"/>
          <w:szCs w:val="26"/>
        </w:rPr>
      </w:pPr>
      <w:r w:rsidRPr="006747C1">
        <w:rPr>
          <w:color w:val="000000"/>
          <w:sz w:val="26"/>
          <w:szCs w:val="26"/>
        </w:rPr>
        <w:t>предназначенных для размещения объектов торговли, общественного питания и бытового обслуживания;</w:t>
      </w:r>
    </w:p>
    <w:p w:rsidR="007A0EE4" w:rsidRPr="006747C1" w:rsidRDefault="007A0EE4" w:rsidP="006747C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6"/>
          <w:szCs w:val="26"/>
        </w:rPr>
      </w:pPr>
      <w:r w:rsidRPr="006747C1">
        <w:rPr>
          <w:color w:val="000000"/>
          <w:sz w:val="26"/>
          <w:szCs w:val="26"/>
        </w:rPr>
        <w:t>предназначенных для строительства промышленных объектов;</w:t>
      </w:r>
    </w:p>
    <w:p w:rsidR="007A0EE4" w:rsidRPr="006747C1" w:rsidRDefault="007A0EE4" w:rsidP="006747C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6"/>
          <w:szCs w:val="26"/>
        </w:rPr>
      </w:pPr>
      <w:r w:rsidRPr="006747C1">
        <w:rPr>
          <w:color w:val="000000"/>
          <w:sz w:val="26"/>
          <w:szCs w:val="26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не используемых для сельскохозяйственного производства;</w:t>
      </w:r>
    </w:p>
    <w:p w:rsidR="007A0EE4" w:rsidRDefault="007A0EE4" w:rsidP="006747C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6"/>
          <w:szCs w:val="26"/>
        </w:rPr>
      </w:pPr>
      <w:r w:rsidRPr="006747C1">
        <w:rPr>
          <w:color w:val="000000"/>
          <w:sz w:val="26"/>
          <w:szCs w:val="26"/>
        </w:rPr>
        <w:t>прочих земельных участков.</w:t>
      </w:r>
    </w:p>
    <w:p w:rsidR="001B593B" w:rsidRDefault="001B593B" w:rsidP="001B59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1B593B" w:rsidRDefault="001B593B" w:rsidP="001B59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 </w:t>
      </w:r>
      <w:r w:rsidRPr="001B593B">
        <w:rPr>
          <w:color w:val="000000"/>
          <w:sz w:val="26"/>
          <w:szCs w:val="26"/>
        </w:rPr>
        <w:t>применении ставок для исчисления суммы платежей по налогу (авансовых платежей) используется повышающие коэффициенты, установленные п.п. 15, 16 ст. 396 гл. 31 Налогового кодекса Российской Федерации</w:t>
      </w:r>
    </w:p>
    <w:p w:rsidR="006747C1" w:rsidRPr="006747C1" w:rsidRDefault="006747C1" w:rsidP="006747C1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6"/>
          <w:szCs w:val="26"/>
        </w:rPr>
      </w:pPr>
    </w:p>
    <w:p w:rsidR="007A0EE4" w:rsidRPr="006747C1" w:rsidRDefault="007A0EE4" w:rsidP="00A42B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6747C1">
        <w:rPr>
          <w:b/>
          <w:bCs/>
          <w:color w:val="000000"/>
          <w:sz w:val="26"/>
          <w:szCs w:val="26"/>
        </w:rPr>
        <w:t>Освободить от уплаты земельного налога следующие категории налогоплательщиков:</w:t>
      </w:r>
    </w:p>
    <w:p w:rsidR="001B593B" w:rsidRDefault="001B593B" w:rsidP="006747C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организации и учреждения, пользующиеся льготами, предусмотренными ст. 395 Налогового кодекса Российской Федерации;</w:t>
      </w:r>
    </w:p>
    <w:p w:rsidR="007A0EE4" w:rsidRPr="006747C1" w:rsidRDefault="007A0EE4" w:rsidP="006747C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6"/>
          <w:szCs w:val="26"/>
        </w:rPr>
      </w:pPr>
      <w:r w:rsidRPr="006747C1">
        <w:rPr>
          <w:color w:val="000000"/>
          <w:sz w:val="26"/>
          <w:szCs w:val="26"/>
        </w:rPr>
        <w:t>орган местного самоуправления сельского поселения, в отношении земельных участков, используемых им для непосредственного выполнения его полномочий;</w:t>
      </w:r>
    </w:p>
    <w:p w:rsidR="007A0EE4" w:rsidRPr="006747C1" w:rsidRDefault="007A0EE4" w:rsidP="006747C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6"/>
          <w:szCs w:val="26"/>
        </w:rPr>
      </w:pPr>
      <w:r w:rsidRPr="006747C1">
        <w:rPr>
          <w:color w:val="000000"/>
          <w:sz w:val="26"/>
          <w:szCs w:val="26"/>
        </w:rPr>
        <w:t>организации и учреждения, финансируемые из областного бюджета;</w:t>
      </w:r>
    </w:p>
    <w:p w:rsidR="007A0EE4" w:rsidRPr="006747C1" w:rsidRDefault="007A0EE4" w:rsidP="006747C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6"/>
          <w:szCs w:val="26"/>
        </w:rPr>
      </w:pPr>
      <w:r w:rsidRPr="006747C1">
        <w:rPr>
          <w:color w:val="000000"/>
          <w:sz w:val="26"/>
          <w:szCs w:val="26"/>
        </w:rPr>
        <w:t>участников и инвалидов Великой Отечественной войны;</w:t>
      </w:r>
    </w:p>
    <w:p w:rsidR="007A0EE4" w:rsidRDefault="007A0EE4" w:rsidP="006747C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6"/>
          <w:szCs w:val="26"/>
        </w:rPr>
      </w:pPr>
      <w:r w:rsidRPr="006747C1">
        <w:rPr>
          <w:color w:val="000000"/>
          <w:sz w:val="26"/>
          <w:szCs w:val="26"/>
        </w:rPr>
        <w:t>семьи, имеющих трех и более несовершеннолетних детей</w:t>
      </w:r>
      <w:r w:rsidR="00A42B19" w:rsidRPr="006747C1">
        <w:rPr>
          <w:color w:val="000000"/>
          <w:sz w:val="26"/>
          <w:szCs w:val="26"/>
        </w:rPr>
        <w:t>, зарегистрированные на</w:t>
      </w:r>
      <w:r w:rsidR="00A42B19" w:rsidRPr="006747C1">
        <w:rPr>
          <w:sz w:val="26"/>
          <w:szCs w:val="26"/>
        </w:rPr>
        <w:t xml:space="preserve"> территории Калужской области в качестве многодетной семьи, в порядке, уста</w:t>
      </w:r>
      <w:bookmarkStart w:id="0" w:name="_GoBack"/>
      <w:bookmarkEnd w:id="0"/>
      <w:r w:rsidR="00A42B19" w:rsidRPr="006747C1">
        <w:rPr>
          <w:sz w:val="26"/>
          <w:szCs w:val="26"/>
        </w:rPr>
        <w:t>новленном Законом Калужской области «О статусе многодетной семьи в Калужской области и мерах ее социальной поддержки»</w:t>
      </w:r>
      <w:r w:rsidR="00A42B19" w:rsidRPr="006747C1">
        <w:rPr>
          <w:color w:val="000000"/>
          <w:sz w:val="26"/>
          <w:szCs w:val="26"/>
        </w:rPr>
        <w:t>.</w:t>
      </w:r>
    </w:p>
    <w:p w:rsidR="000E5C62" w:rsidRDefault="000E5C62" w:rsidP="000E5C62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6"/>
          <w:szCs w:val="26"/>
        </w:rPr>
      </w:pPr>
    </w:p>
    <w:p w:rsidR="001B593B" w:rsidRDefault="001B593B" w:rsidP="001B59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1B593B">
        <w:rPr>
          <w:color w:val="000000"/>
          <w:sz w:val="26"/>
          <w:szCs w:val="26"/>
        </w:rPr>
        <w:t>Льгота применяется для физических лиц на основании соответствующего удостоверения, для юридических лиц – на основании учредительных документов, предоставленных в налоговый орган.</w:t>
      </w:r>
    </w:p>
    <w:p w:rsidR="000E5C62" w:rsidRDefault="000E5C62" w:rsidP="000E5C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1B593B" w:rsidRPr="00A55DDB" w:rsidRDefault="001B593B" w:rsidP="001B59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6"/>
          <w:szCs w:val="26"/>
        </w:rPr>
      </w:pPr>
      <w:r w:rsidRPr="00A55DDB">
        <w:rPr>
          <w:color w:val="FF0000"/>
          <w:sz w:val="26"/>
          <w:szCs w:val="26"/>
        </w:rPr>
        <w:t xml:space="preserve">Налоговая база уменьшается на </w:t>
      </w:r>
      <w:r w:rsidR="00A55DDB" w:rsidRPr="00A55DDB">
        <w:rPr>
          <w:color w:val="FF0000"/>
          <w:sz w:val="26"/>
          <w:szCs w:val="26"/>
        </w:rPr>
        <w:t>величину кадастровой стоимости 600 квадратных метров площади</w:t>
      </w:r>
      <w:r w:rsidRPr="00A55DDB">
        <w:rPr>
          <w:color w:val="FF0000"/>
          <w:sz w:val="26"/>
          <w:szCs w:val="26"/>
        </w:rPr>
        <w:t xml:space="preserve"> земельного участка, находящегося в собственности, постоянном (бессрочном) пользовании или пожизненном наследуемом владении </w:t>
      </w:r>
      <w:r w:rsidR="00A55DDB" w:rsidRPr="00A55DDB">
        <w:rPr>
          <w:color w:val="FF0000"/>
          <w:sz w:val="26"/>
          <w:szCs w:val="26"/>
        </w:rPr>
        <w:t xml:space="preserve">налогоплательщиков, установленных ч.5 ст. 391 Налогового кодекса </w:t>
      </w:r>
      <w:r w:rsidR="00A55DDB" w:rsidRPr="00A55DDB">
        <w:rPr>
          <w:color w:val="FF0000"/>
          <w:sz w:val="26"/>
          <w:szCs w:val="26"/>
        </w:rPr>
        <w:t>Российской Федерации</w:t>
      </w:r>
      <w:r w:rsidRPr="00A55DDB">
        <w:rPr>
          <w:color w:val="FF0000"/>
          <w:sz w:val="26"/>
          <w:szCs w:val="26"/>
        </w:rPr>
        <w:t>.</w:t>
      </w:r>
    </w:p>
    <w:p w:rsidR="00A42B19" w:rsidRDefault="007A0EE4" w:rsidP="001B59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6747C1">
        <w:rPr>
          <w:color w:val="000000"/>
          <w:sz w:val="26"/>
          <w:szCs w:val="26"/>
        </w:rPr>
        <w:lastRenderedPageBreak/>
        <w:t xml:space="preserve">Настоящее решение подлежит опубликованию в газете «Жуковский вестник» и размещению на официальном сайте администрации сельского поселения </w:t>
      </w:r>
      <w:r w:rsidR="00A42B19" w:rsidRPr="006747C1">
        <w:rPr>
          <w:color w:val="000000"/>
          <w:sz w:val="26"/>
          <w:szCs w:val="26"/>
        </w:rPr>
        <w:t>«С</w:t>
      </w:r>
      <w:r w:rsidRPr="006747C1">
        <w:rPr>
          <w:color w:val="000000"/>
          <w:sz w:val="26"/>
          <w:szCs w:val="26"/>
        </w:rPr>
        <w:t>ело Высокиничи</w:t>
      </w:r>
      <w:r w:rsidR="00A42B19" w:rsidRPr="006747C1">
        <w:rPr>
          <w:color w:val="000000"/>
          <w:sz w:val="26"/>
          <w:szCs w:val="26"/>
        </w:rPr>
        <w:t>»</w:t>
      </w:r>
    </w:p>
    <w:p w:rsidR="006747C1" w:rsidRPr="006747C1" w:rsidRDefault="006747C1" w:rsidP="006747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7A0EE4" w:rsidRDefault="00A42B19" w:rsidP="00A42B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6747C1">
        <w:rPr>
          <w:color w:val="000000"/>
          <w:sz w:val="26"/>
          <w:szCs w:val="26"/>
        </w:rPr>
        <w:t>Настоящее решение вступает в силу не ранее чем по истечении одного месяца со дня его официального опубликования и распространяется на правоотношения, возникшие с 1 января 2020 года</w:t>
      </w:r>
      <w:r w:rsidR="007A0EE4" w:rsidRPr="006747C1">
        <w:rPr>
          <w:color w:val="000000"/>
          <w:sz w:val="26"/>
          <w:szCs w:val="26"/>
        </w:rPr>
        <w:t>.</w:t>
      </w:r>
    </w:p>
    <w:p w:rsidR="006747C1" w:rsidRPr="006747C1" w:rsidRDefault="006747C1" w:rsidP="006747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7A0EE4" w:rsidRPr="006747C1" w:rsidRDefault="006747C1" w:rsidP="007A0E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6747C1">
        <w:rPr>
          <w:color w:val="000000"/>
          <w:sz w:val="26"/>
          <w:szCs w:val="26"/>
        </w:rPr>
        <w:t>С момента вступления в силу настоящего решения п</w:t>
      </w:r>
      <w:r w:rsidR="007A0EE4" w:rsidRPr="006747C1">
        <w:rPr>
          <w:color w:val="000000"/>
          <w:sz w:val="26"/>
          <w:szCs w:val="26"/>
        </w:rPr>
        <w:t>ризнать утратившим силу Решение Сельс</w:t>
      </w:r>
      <w:r w:rsidRPr="006747C1">
        <w:rPr>
          <w:color w:val="000000"/>
          <w:sz w:val="26"/>
          <w:szCs w:val="26"/>
        </w:rPr>
        <w:t>кой Думы МО сельское поселение «С</w:t>
      </w:r>
      <w:r w:rsidR="007A0EE4" w:rsidRPr="006747C1">
        <w:rPr>
          <w:color w:val="000000"/>
          <w:sz w:val="26"/>
          <w:szCs w:val="26"/>
        </w:rPr>
        <w:t>ело Высокиничи</w:t>
      </w:r>
      <w:r w:rsidRPr="006747C1">
        <w:rPr>
          <w:color w:val="000000"/>
          <w:sz w:val="26"/>
          <w:szCs w:val="26"/>
        </w:rPr>
        <w:t>» от 18 ноября 2015 года № 14</w:t>
      </w:r>
      <w:r w:rsidR="007A0EE4" w:rsidRPr="006747C1">
        <w:rPr>
          <w:color w:val="000000"/>
          <w:sz w:val="26"/>
          <w:szCs w:val="26"/>
        </w:rPr>
        <w:t xml:space="preserve"> «О земельном налоге» </w:t>
      </w:r>
      <w:r w:rsidRPr="006747C1">
        <w:rPr>
          <w:color w:val="000000"/>
          <w:sz w:val="26"/>
          <w:szCs w:val="26"/>
        </w:rPr>
        <w:t>с последующими изменениями и дополнениями</w:t>
      </w:r>
      <w:r w:rsidR="007A0EE4" w:rsidRPr="006747C1">
        <w:rPr>
          <w:color w:val="000000"/>
          <w:sz w:val="26"/>
          <w:szCs w:val="26"/>
        </w:rPr>
        <w:t>.</w:t>
      </w:r>
    </w:p>
    <w:p w:rsidR="007A0EE4" w:rsidRPr="006747C1" w:rsidRDefault="007A0EE4" w:rsidP="007A0E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7A0EE4" w:rsidRPr="006747C1" w:rsidRDefault="007A0EE4" w:rsidP="007A0E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7A0EE4" w:rsidRPr="006747C1" w:rsidRDefault="007A0EE4" w:rsidP="007A0E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7A0EE4" w:rsidRPr="006747C1" w:rsidRDefault="007A0EE4" w:rsidP="007A0EE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6747C1">
        <w:rPr>
          <w:b/>
          <w:color w:val="000000"/>
          <w:sz w:val="26"/>
          <w:szCs w:val="26"/>
        </w:rPr>
        <w:t>Глава муниципального образования</w:t>
      </w:r>
    </w:p>
    <w:p w:rsidR="007A0EE4" w:rsidRPr="006747C1" w:rsidRDefault="007A0EE4" w:rsidP="007A0EE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6747C1">
        <w:rPr>
          <w:b/>
          <w:color w:val="000000"/>
          <w:sz w:val="26"/>
          <w:szCs w:val="26"/>
        </w:rPr>
        <w:t>сельского поселения «Село Высокиничи»</w:t>
      </w:r>
      <w:r w:rsidRPr="006747C1">
        <w:rPr>
          <w:b/>
          <w:color w:val="000000"/>
          <w:sz w:val="26"/>
          <w:szCs w:val="26"/>
        </w:rPr>
        <w:tab/>
      </w:r>
      <w:r w:rsidRPr="006747C1">
        <w:rPr>
          <w:b/>
          <w:color w:val="000000"/>
          <w:sz w:val="26"/>
          <w:szCs w:val="26"/>
        </w:rPr>
        <w:tab/>
      </w:r>
      <w:r w:rsidRPr="006747C1">
        <w:rPr>
          <w:b/>
          <w:color w:val="000000"/>
          <w:sz w:val="26"/>
          <w:szCs w:val="26"/>
        </w:rPr>
        <w:tab/>
      </w:r>
      <w:r w:rsidRPr="006747C1">
        <w:rPr>
          <w:b/>
          <w:color w:val="000000"/>
          <w:sz w:val="26"/>
          <w:szCs w:val="26"/>
        </w:rPr>
        <w:tab/>
        <w:t>Ануфриева Н.В.</w:t>
      </w:r>
    </w:p>
    <w:p w:rsidR="007A0EE4" w:rsidRPr="006747C1" w:rsidRDefault="007A0EE4" w:rsidP="007A0EE4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7A0EE4" w:rsidRPr="0067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757A"/>
    <w:multiLevelType w:val="hybridMultilevel"/>
    <w:tmpl w:val="3CA8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C596D"/>
    <w:multiLevelType w:val="multilevel"/>
    <w:tmpl w:val="887225D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55B5D14"/>
    <w:multiLevelType w:val="hybridMultilevel"/>
    <w:tmpl w:val="2EBC3F60"/>
    <w:lvl w:ilvl="0" w:tplc="D4AC4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74DB2"/>
    <w:multiLevelType w:val="multilevel"/>
    <w:tmpl w:val="887225D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58F3957"/>
    <w:multiLevelType w:val="hybridMultilevel"/>
    <w:tmpl w:val="137E31CC"/>
    <w:lvl w:ilvl="0" w:tplc="D4AC4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271CC"/>
    <w:multiLevelType w:val="hybridMultilevel"/>
    <w:tmpl w:val="DF1E21DA"/>
    <w:lvl w:ilvl="0" w:tplc="D4AC4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42914"/>
    <w:multiLevelType w:val="hybridMultilevel"/>
    <w:tmpl w:val="B49C5A00"/>
    <w:lvl w:ilvl="0" w:tplc="D4AC4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F5770"/>
    <w:multiLevelType w:val="hybridMultilevel"/>
    <w:tmpl w:val="7138FCAC"/>
    <w:lvl w:ilvl="0" w:tplc="D4AC4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1123A"/>
    <w:multiLevelType w:val="hybridMultilevel"/>
    <w:tmpl w:val="E416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E5C62"/>
    <w:rsid w:val="001B593B"/>
    <w:rsid w:val="006747C1"/>
    <w:rsid w:val="007A0EE4"/>
    <w:rsid w:val="008B0547"/>
    <w:rsid w:val="00945BB1"/>
    <w:rsid w:val="00A42B19"/>
    <w:rsid w:val="00A55DDB"/>
    <w:rsid w:val="00B6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EF864"/>
  <w15:chartTrackingRefBased/>
  <w15:docId w15:val="{D0F36731-5991-4A6B-AD2A-B48EA635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47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4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4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4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2019-11-13T06:02:00Z</cp:lastPrinted>
  <dcterms:created xsi:type="dcterms:W3CDTF">2019-05-20T10:28:00Z</dcterms:created>
  <dcterms:modified xsi:type="dcterms:W3CDTF">2019-11-13T11:52:00Z</dcterms:modified>
</cp:coreProperties>
</file>