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9" w:rsidRDefault="00FE4F09" w:rsidP="00FE4F09">
      <w:pPr>
        <w:shd w:val="clear" w:color="auto" w:fill="FFFFFF"/>
        <w:spacing w:before="326" w:line="317" w:lineRule="exact"/>
        <w:ind w:left="82"/>
        <w:jc w:val="center"/>
        <w:rPr>
          <w:b/>
          <w:bCs/>
          <w:sz w:val="28"/>
          <w:szCs w:val="28"/>
        </w:rPr>
      </w:pPr>
    </w:p>
    <w:p w:rsidR="00FE4F09" w:rsidRDefault="00FE4F09" w:rsidP="00FE4F09">
      <w:pPr>
        <w:shd w:val="clear" w:color="auto" w:fill="FFFFFF"/>
        <w:spacing w:before="326" w:line="317" w:lineRule="exact"/>
        <w:ind w:left="82"/>
        <w:jc w:val="center"/>
      </w:pPr>
      <w:r>
        <w:rPr>
          <w:b/>
          <w:bCs/>
          <w:sz w:val="28"/>
          <w:szCs w:val="28"/>
        </w:rPr>
        <w:t xml:space="preserve">СОВЕТ НАРОДНЫХ ДЕПУТАТОВ                   </w:t>
      </w:r>
    </w:p>
    <w:p w:rsidR="00FE4F09" w:rsidRDefault="00FE4F09" w:rsidP="00FE4F09">
      <w:pPr>
        <w:shd w:val="clear" w:color="auto" w:fill="FFFFFF"/>
        <w:spacing w:before="5" w:line="317" w:lineRule="exact"/>
        <w:ind w:left="77"/>
        <w:jc w:val="center"/>
      </w:pPr>
      <w:r>
        <w:rPr>
          <w:b/>
          <w:bCs/>
          <w:sz w:val="28"/>
          <w:szCs w:val="28"/>
        </w:rPr>
        <w:t>РОСТОШИНСКОГО СЕЛЬСКОГО ПОСЕЛЕНИЯ</w:t>
      </w:r>
    </w:p>
    <w:p w:rsidR="00FE4F09" w:rsidRDefault="00FE4F09" w:rsidP="00FE4F09">
      <w:pPr>
        <w:shd w:val="clear" w:color="auto" w:fill="FFFFFF"/>
        <w:spacing w:line="317" w:lineRule="exact"/>
        <w:ind w:left="86"/>
        <w:jc w:val="center"/>
      </w:pPr>
      <w:r>
        <w:rPr>
          <w:b/>
          <w:bCs/>
          <w:spacing w:val="-2"/>
          <w:sz w:val="28"/>
          <w:szCs w:val="28"/>
        </w:rPr>
        <w:t>ЭРТИЛЬСКОГО МУНИЦИПАЛЬНОГО РАЙОНА</w:t>
      </w:r>
    </w:p>
    <w:p w:rsidR="00FE4F09" w:rsidRDefault="00FE4F09" w:rsidP="00FE4F09">
      <w:pPr>
        <w:shd w:val="clear" w:color="auto" w:fill="FFFFFF"/>
        <w:spacing w:line="317" w:lineRule="exact"/>
        <w:ind w:left="77"/>
        <w:jc w:val="center"/>
      </w:pPr>
      <w:r>
        <w:rPr>
          <w:b/>
          <w:bCs/>
          <w:sz w:val="28"/>
          <w:szCs w:val="28"/>
        </w:rPr>
        <w:t>ВОРОНЕЖСКОЙ ОБЛАСТИ</w:t>
      </w:r>
    </w:p>
    <w:p w:rsidR="00FE4F09" w:rsidRDefault="00FE4F09" w:rsidP="00FE4F09">
      <w:pPr>
        <w:shd w:val="clear" w:color="auto" w:fill="FFFFFF"/>
        <w:spacing w:before="322"/>
        <w:ind w:left="3696"/>
      </w:pPr>
      <w:r>
        <w:rPr>
          <w:b/>
          <w:bCs/>
          <w:spacing w:val="57"/>
          <w:sz w:val="28"/>
          <w:szCs w:val="28"/>
        </w:rPr>
        <w:t>РЕШЕНИЕ</w:t>
      </w:r>
    </w:p>
    <w:p w:rsidR="00FE4F09" w:rsidRDefault="00FE4F09" w:rsidP="00FE4F09">
      <w:pPr>
        <w:shd w:val="clear" w:color="auto" w:fill="FFFFFF"/>
        <w:tabs>
          <w:tab w:val="left" w:pos="1070"/>
        </w:tabs>
        <w:spacing w:before="590"/>
        <w:ind w:left="53"/>
      </w:pPr>
      <w:r>
        <w:rPr>
          <w:spacing w:val="-8"/>
          <w:sz w:val="28"/>
          <w:szCs w:val="28"/>
        </w:rPr>
        <w:t xml:space="preserve">от  </w:t>
      </w:r>
      <w:proofErr w:type="spellStart"/>
      <w:r w:rsidR="005949BD">
        <w:rPr>
          <w:spacing w:val="-8"/>
          <w:sz w:val="28"/>
          <w:szCs w:val="28"/>
        </w:rPr>
        <w:t>24.12.2019г</w:t>
      </w:r>
      <w:proofErr w:type="spellEnd"/>
      <w:r>
        <w:rPr>
          <w:spacing w:val="-8"/>
          <w:sz w:val="28"/>
          <w:szCs w:val="28"/>
        </w:rPr>
        <w:t xml:space="preserve">              </w:t>
      </w:r>
      <w:r>
        <w:rPr>
          <w:spacing w:val="-3"/>
          <w:sz w:val="28"/>
          <w:szCs w:val="28"/>
        </w:rPr>
        <w:t xml:space="preserve">№ </w:t>
      </w:r>
      <w:r w:rsidR="005949BD">
        <w:rPr>
          <w:spacing w:val="-3"/>
          <w:sz w:val="28"/>
          <w:szCs w:val="28"/>
        </w:rPr>
        <w:t>43</w:t>
      </w:r>
    </w:p>
    <w:p w:rsidR="00FE4F09" w:rsidRDefault="00FE4F09" w:rsidP="00FE4F09">
      <w:pPr>
        <w:shd w:val="clear" w:color="auto" w:fill="FFFFFF"/>
        <w:spacing w:before="312"/>
        <w:ind w:left="490"/>
      </w:pPr>
      <w:r>
        <w:rPr>
          <w:spacing w:val="-2"/>
          <w:sz w:val="20"/>
          <w:szCs w:val="20"/>
        </w:rPr>
        <w:t xml:space="preserve">                      с. Ростоши</w:t>
      </w:r>
    </w:p>
    <w:p w:rsidR="00FE4F09" w:rsidRDefault="00FE4F09" w:rsidP="00FE4F09">
      <w:pPr>
        <w:shd w:val="clear" w:color="auto" w:fill="FFFFFF"/>
        <w:spacing w:before="346" w:line="322" w:lineRule="exact"/>
        <w:ind w:left="29" w:right="5184"/>
      </w:pPr>
      <w:r>
        <w:rPr>
          <w:spacing w:val="-2"/>
          <w:sz w:val="28"/>
          <w:szCs w:val="28"/>
        </w:rPr>
        <w:t xml:space="preserve">О назначении публичных слушаний об итогах исполнения бюджета за 2019 год. </w:t>
      </w:r>
    </w:p>
    <w:p w:rsidR="00FE4F09" w:rsidRDefault="00FE4F09" w:rsidP="00FE4F09">
      <w:pPr>
        <w:shd w:val="clear" w:color="auto" w:fill="FFFFFF"/>
        <w:spacing w:before="317" w:line="317" w:lineRule="exact"/>
        <w:ind w:left="19" w:firstLine="103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proofErr w:type="spellStart"/>
      <w:r>
        <w:rPr>
          <w:sz w:val="28"/>
          <w:szCs w:val="28"/>
        </w:rPr>
        <w:t>ч.5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ст.35</w:t>
      </w:r>
      <w:proofErr w:type="spellEnd"/>
      <w:r>
        <w:rPr>
          <w:sz w:val="28"/>
          <w:szCs w:val="28"/>
        </w:rPr>
        <w:t xml:space="preserve"> Федерального закона от 06.10.2003 года № 131 -ФЗ «Об общих принципах организации местного самоуправления», Уставом Ростошинского сельского поселения, Положением о публичных слушаниях в Ростошинском  сельском поселении, утвержденного постановлением Совета народных депутатов Ростошинского сельского поселения от 21.12.2005 года № 15, Совет народных депутатов </w:t>
      </w:r>
      <w:proofErr w:type="gramEnd"/>
    </w:p>
    <w:p w:rsidR="00FE4F09" w:rsidRDefault="00FE4F09" w:rsidP="00FE4F09">
      <w:pPr>
        <w:shd w:val="clear" w:color="auto" w:fill="FFFFFF"/>
        <w:spacing w:before="317" w:line="317" w:lineRule="exact"/>
        <w:ind w:left="19" w:firstLine="10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РЕШИЛ:</w:t>
      </w:r>
    </w:p>
    <w:p w:rsidR="00FE4F09" w:rsidRDefault="00FE4F09" w:rsidP="00FE4F09">
      <w:pPr>
        <w:shd w:val="clear" w:color="auto" w:fill="FFFFFF"/>
        <w:spacing w:before="317" w:line="317" w:lineRule="exact"/>
        <w:ind w:left="19" w:firstLine="1032"/>
      </w:pPr>
    </w:p>
    <w:p w:rsidR="00FE4F09" w:rsidRDefault="00FE4F09" w:rsidP="00FE4F09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322" w:lineRule="exact"/>
        <w:ind w:firstLine="898"/>
        <w:rPr>
          <w:spacing w:val="-28"/>
          <w:sz w:val="28"/>
          <w:szCs w:val="28"/>
        </w:rPr>
      </w:pPr>
      <w:r>
        <w:rPr>
          <w:sz w:val="28"/>
          <w:szCs w:val="28"/>
        </w:rPr>
        <w:t>Предложить для опубликования и обсуждения на публичных слушаниях п</w:t>
      </w:r>
      <w:r>
        <w:rPr>
          <w:spacing w:val="-1"/>
          <w:sz w:val="28"/>
          <w:szCs w:val="28"/>
        </w:rPr>
        <w:t>роект решения Совета народных депутатов Ростошинского сельского поселения «Об итогах исполнения бюджета за 2019 год</w:t>
      </w:r>
      <w:proofErr w:type="gramStart"/>
      <w:r>
        <w:rPr>
          <w:spacing w:val="-1"/>
          <w:sz w:val="28"/>
          <w:szCs w:val="28"/>
        </w:rPr>
        <w:t xml:space="preserve">.»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i/>
          <w:iCs/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2. По обсуждению настоящего решения назначить на 2</w:t>
      </w:r>
      <w:r w:rsidR="005949BD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января 2020 года в </w:t>
      </w:r>
      <w:proofErr w:type="spellStart"/>
      <w:r>
        <w:rPr>
          <w:spacing w:val="-2"/>
          <w:sz w:val="28"/>
          <w:szCs w:val="28"/>
        </w:rPr>
        <w:t>10.00ч</w:t>
      </w:r>
      <w:proofErr w:type="spellEnd"/>
      <w:r>
        <w:rPr>
          <w:spacing w:val="-2"/>
          <w:sz w:val="28"/>
          <w:szCs w:val="28"/>
        </w:rPr>
        <w:t xml:space="preserve">. в здании Ростошинского </w:t>
      </w:r>
      <w:proofErr w:type="spellStart"/>
      <w:r>
        <w:rPr>
          <w:spacing w:val="-2"/>
          <w:sz w:val="28"/>
          <w:szCs w:val="28"/>
        </w:rPr>
        <w:t>СДК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в порядке, установленном «Положением о публичных слушаниях в Ростошинском сельском поселении». Сообщение о проведении публичных слушаний опубликовать в сборнике нормативных правовых актов Ростошинского сельского поселения  «Муниципальный вестник»</w:t>
      </w: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   3. Для доработки решения с учетом результатов публичных слушаний и </w:t>
      </w:r>
      <w:r>
        <w:rPr>
          <w:sz w:val="28"/>
          <w:szCs w:val="28"/>
        </w:rPr>
        <w:t>предложений жителей создать рабочую группу в следующем составе:</w:t>
      </w:r>
    </w:p>
    <w:p w:rsidR="00FE4F09" w:rsidRDefault="00FE4F09" w:rsidP="00FE4F09">
      <w:pPr>
        <w:shd w:val="clear" w:color="auto" w:fill="FFFFFF"/>
        <w:spacing w:line="317" w:lineRule="exact"/>
        <w:ind w:left="29" w:right="29" w:firstLine="389"/>
        <w:jc w:val="both"/>
      </w:pPr>
      <w:r>
        <w:rPr>
          <w:spacing w:val="-1"/>
          <w:sz w:val="28"/>
          <w:szCs w:val="28"/>
        </w:rPr>
        <w:t xml:space="preserve">-Стебунов Сергей Дмитриевич - глава Ростошинского сельского </w:t>
      </w:r>
      <w:r>
        <w:rPr>
          <w:sz w:val="28"/>
          <w:szCs w:val="28"/>
        </w:rPr>
        <w:t>поселения;</w:t>
      </w:r>
    </w:p>
    <w:p w:rsidR="00FE4F09" w:rsidRDefault="00FE4F09" w:rsidP="00FE4F09">
      <w:pPr>
        <w:shd w:val="clear" w:color="auto" w:fill="FFFFFF"/>
        <w:spacing w:line="317" w:lineRule="exact"/>
        <w:ind w:left="34" w:right="5" w:firstLine="355"/>
        <w:jc w:val="both"/>
      </w:pPr>
      <w:r>
        <w:rPr>
          <w:sz w:val="28"/>
          <w:szCs w:val="28"/>
        </w:rPr>
        <w:lastRenderedPageBreak/>
        <w:t>-Федорова Татьяна Ивановна - депутат Совета народных депутатов Ростошинского сельского поселения;</w:t>
      </w:r>
    </w:p>
    <w:p w:rsidR="00FE4F09" w:rsidRDefault="00FE4F09" w:rsidP="00FE4F09">
      <w:pPr>
        <w:shd w:val="clear" w:color="auto" w:fill="FFFFFF"/>
        <w:spacing w:line="317" w:lineRule="exact"/>
        <w:ind w:left="19" w:right="14" w:firstLine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-Пронина Нина Васильевна - депутат Совета народных депутатов </w:t>
      </w:r>
      <w:r>
        <w:rPr>
          <w:sz w:val="28"/>
          <w:szCs w:val="28"/>
        </w:rPr>
        <w:t>Ростошинского сельского поселения;</w:t>
      </w:r>
    </w:p>
    <w:p w:rsidR="00FE4F09" w:rsidRDefault="00FE4F09" w:rsidP="00FE4F09">
      <w:pPr>
        <w:shd w:val="clear" w:color="auto" w:fill="FFFFFF"/>
        <w:ind w:left="53" w:right="5" w:firstLine="350"/>
        <w:jc w:val="both"/>
      </w:pPr>
      <w:r>
        <w:rPr>
          <w:sz w:val="28"/>
          <w:szCs w:val="28"/>
        </w:rPr>
        <w:t>- Сысоева Светлана Викторовна – старший инспектор-главный бухгалтер   администрации Ростошинского сельского поселения;</w:t>
      </w:r>
    </w:p>
    <w:p w:rsidR="00FE4F09" w:rsidRDefault="00FE4F09" w:rsidP="00FE4F09">
      <w:pPr>
        <w:shd w:val="clear" w:color="auto" w:fill="FFFFFF"/>
        <w:tabs>
          <w:tab w:val="left" w:pos="638"/>
        </w:tabs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момента опубликования </w:t>
      </w:r>
      <w:r>
        <w:rPr>
          <w:spacing w:val="-1"/>
          <w:sz w:val="28"/>
          <w:szCs w:val="28"/>
        </w:rPr>
        <w:t xml:space="preserve"> в сборнике нормативных правовых актов Ростошинского сельского поселения  «Муниципальный </w:t>
      </w:r>
      <w:r>
        <w:rPr>
          <w:sz w:val="28"/>
          <w:szCs w:val="28"/>
        </w:rPr>
        <w:t>вестник».</w:t>
      </w: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5.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 настоящего решения оставляю за собой.</w:t>
      </w: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поселения                                                   </w:t>
      </w:r>
      <w:proofErr w:type="spellStart"/>
      <w:r>
        <w:rPr>
          <w:spacing w:val="-2"/>
          <w:sz w:val="28"/>
          <w:szCs w:val="28"/>
        </w:rPr>
        <w:t>С.Д.Стебунов</w:t>
      </w:r>
      <w:proofErr w:type="spellEnd"/>
      <w:r>
        <w:rPr>
          <w:spacing w:val="-2"/>
          <w:sz w:val="28"/>
          <w:szCs w:val="28"/>
        </w:rPr>
        <w:t>.</w:t>
      </w: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FE4F09" w:rsidRDefault="00FE4F09" w:rsidP="00FE4F09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5B34"/>
    <w:multiLevelType w:val="singleLevel"/>
    <w:tmpl w:val="27FEAA46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F09"/>
    <w:rsid w:val="000E780C"/>
    <w:rsid w:val="0028787C"/>
    <w:rsid w:val="005949BD"/>
    <w:rsid w:val="007A0862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3</cp:revision>
  <cp:lastPrinted>2019-12-23T11:10:00Z</cp:lastPrinted>
  <dcterms:created xsi:type="dcterms:W3CDTF">2019-12-10T07:47:00Z</dcterms:created>
  <dcterms:modified xsi:type="dcterms:W3CDTF">2019-12-23T11:10:00Z</dcterms:modified>
</cp:coreProperties>
</file>