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69" w:rsidRPr="00B46A66" w:rsidRDefault="00541069" w:rsidP="00541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A6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41069" w:rsidRPr="00B46A66" w:rsidRDefault="00541069" w:rsidP="00541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НИЖНЕИКОРЕЦКОГО</w:t>
      </w:r>
      <w:r w:rsidRPr="00B46A6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541069" w:rsidRPr="00B46A66" w:rsidRDefault="00541069" w:rsidP="00541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A66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541069" w:rsidRPr="00B46A66" w:rsidRDefault="00541069" w:rsidP="00541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A66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541069" w:rsidRPr="00B46A66" w:rsidRDefault="00541069" w:rsidP="00541069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41069" w:rsidRPr="00B46A66" w:rsidRDefault="00541069" w:rsidP="00541069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46A6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15112" wp14:editId="65200AE9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EE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B46A66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541069" w:rsidRPr="00B46A66" w:rsidRDefault="00541069" w:rsidP="00541069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69" w:rsidRPr="00B46A66" w:rsidRDefault="00541069" w:rsidP="00541069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6A66">
        <w:rPr>
          <w:rFonts w:ascii="Times New Roman" w:eastAsia="Calibri" w:hAnsi="Times New Roman" w:cs="Times New Roman"/>
          <w:sz w:val="28"/>
          <w:szCs w:val="28"/>
          <w:u w:val="single"/>
        </w:rPr>
        <w:t>от «</w:t>
      </w:r>
      <w:proofErr w:type="gramStart"/>
      <w:r w:rsidR="00B56B62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Pr="00B46A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мая   </w:t>
      </w:r>
      <w:r w:rsidRPr="00B46A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2022 г. №</w:t>
      </w:r>
      <w:r w:rsidR="00B56B62">
        <w:rPr>
          <w:rFonts w:ascii="Times New Roman" w:eastAsia="Calibri" w:hAnsi="Times New Roman" w:cs="Times New Roman"/>
          <w:sz w:val="28"/>
          <w:szCs w:val="28"/>
          <w:u w:val="single"/>
        </w:rPr>
        <w:t>38</w:t>
      </w:r>
      <w:r w:rsidRPr="00B46A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</w:p>
    <w:p w:rsidR="00541069" w:rsidRPr="00B46A66" w:rsidRDefault="00541069" w:rsidP="00541069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46A66">
        <w:rPr>
          <w:rFonts w:ascii="Times New Roman" w:eastAsia="Calibri" w:hAnsi="Times New Roman" w:cs="Times New Roman"/>
          <w:sz w:val="20"/>
          <w:szCs w:val="20"/>
        </w:rPr>
        <w:t xml:space="preserve">                 с. </w:t>
      </w:r>
      <w:r>
        <w:rPr>
          <w:rFonts w:ascii="Times New Roman" w:eastAsia="Calibri" w:hAnsi="Times New Roman" w:cs="Times New Roman"/>
          <w:sz w:val="20"/>
          <w:szCs w:val="20"/>
        </w:rPr>
        <w:t>Нижний Икорец</w:t>
      </w:r>
    </w:p>
    <w:p w:rsidR="00541069" w:rsidRPr="00B06695" w:rsidRDefault="00541069" w:rsidP="005410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Нижнеикорецкого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Лискинского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 Воронежской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бласти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606A1" w:rsidRPr="006606A1">
        <w:rPr>
          <w:rFonts w:ascii="Times New Roman" w:hAnsi="Times New Roman" w:cs="Times New Roman"/>
          <w:b/>
          <w:sz w:val="28"/>
          <w:szCs w:val="28"/>
          <w:lang w:eastAsia="ru-RU"/>
        </w:rPr>
        <w:t>20.06.2017</w:t>
      </w:r>
      <w:r w:rsidRPr="00660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606A1" w:rsidRPr="006606A1">
        <w:rPr>
          <w:rFonts w:ascii="Times New Roman" w:hAnsi="Times New Roman" w:cs="Times New Roman"/>
          <w:b/>
          <w:sz w:val="28"/>
          <w:szCs w:val="28"/>
          <w:lang w:eastAsia="ru-RU"/>
        </w:rPr>
        <w:t>72</w:t>
      </w:r>
      <w:r w:rsidRPr="00660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регламента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Нижнеикорецкого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541069" w:rsidRPr="00B06695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Лискинского муниципального района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 по предоставлению муниципальной услуги «Предоставление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собственность, аренду, постоянное (бессрочное) пользование,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>безво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змездное пользование </w:t>
      </w:r>
    </w:p>
    <w:p w:rsidR="00541069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земельного 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>участка,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находящегося в муниципальной </w:t>
      </w:r>
    </w:p>
    <w:p w:rsidR="00541069" w:rsidRPr="00B06695" w:rsidRDefault="00541069" w:rsidP="0054106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695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собственности без проведения торгов»</w:t>
      </w:r>
    </w:p>
    <w:p w:rsidR="00541069" w:rsidRPr="00B06695" w:rsidRDefault="00541069" w:rsidP="005410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0669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541069" w:rsidRPr="00B46A66" w:rsidRDefault="00541069" w:rsidP="0054106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нормативных правовых актов в соответствие действующему законодательству, на основании Федерального закона от 27.07.2010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541069" w:rsidRPr="00B46A66" w:rsidRDefault="00541069" w:rsidP="005410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</w:t>
      </w:r>
      <w:r w:rsidR="006606A1">
        <w:rPr>
          <w:rFonts w:ascii="Times New Roman" w:hAnsi="Times New Roman" w:cs="Times New Roman"/>
          <w:sz w:val="28"/>
          <w:szCs w:val="28"/>
          <w:lang w:eastAsia="ru-RU"/>
        </w:rPr>
        <w:t>20.06.2017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   № </w:t>
      </w:r>
      <w:r w:rsidR="006606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72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(далее - административный регламент), следующие изменения: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1.1. Подпункты </w:t>
      </w:r>
      <w:r w:rsidR="00B56B62">
        <w:rPr>
          <w:rFonts w:ascii="Times New Roman" w:hAnsi="Times New Roman" w:cs="Times New Roman"/>
          <w:sz w:val="28"/>
          <w:szCs w:val="28"/>
          <w:lang w:eastAsia="ru-RU"/>
        </w:rPr>
        <w:t>4 – 5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1.1.2 административного регламента изложить в следующей редакции: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56B6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земельного участка гражданам, имеющим трех и более детей, в случае и в порядке, предусмотренных Законом Воронежской области от 13.05.2008 N 25-ОЗ «О регулировании земельных отношений на территории Воронежской области»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069" w:rsidRPr="00B46A66" w:rsidRDefault="00B56B62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41069" w:rsidRPr="00B46A66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="00541069"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 Законом Воронежской области от 13.05.2008               N 25-ОЗ «О регулировании земельных отношений на территории Воронежской области»;».</w:t>
      </w:r>
    </w:p>
    <w:p w:rsidR="00541069" w:rsidRPr="00B46A66" w:rsidRDefault="00B56B62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Пункт 32)</w:t>
      </w:r>
      <w:r w:rsidR="00541069"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41069"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1.1.3 административного регламента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следующей редакции</w:t>
      </w:r>
      <w:r w:rsidR="00541069"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41069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«32) 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 г. N 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(в случае, если количество таких домов составляет три 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и более в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 одном ряду) в 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соответствии с распоряжением высшего должностного лица субъекта Российской Федерации;</w:t>
      </w:r>
    </w:p>
    <w:p w:rsidR="00B56B62" w:rsidRPr="00B46A66" w:rsidRDefault="00B56B62" w:rsidP="00B56B6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1.1.3 административного регламента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 пунктами 33-37 следующего содержания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33) земельного участка застройщику, признанному в соответствии с Федеральным законом от 26 октября 2002 г. N 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г. N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 года N 127-ФЗ «О несостоятельности (банкротстве)»;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34) земельного участка застройщику, признанному в соответствии с Федеральным законом от 26 октября 2002 г. N 127-ФЗ «О несостоятельности (банкротстве)» банкротом, для передачи публично-правовой компании «Фонд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развития территорий»,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 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«О публично-правовой компании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«Фонд 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развития территорий»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 и о внесении изменений в отдельные законодательные акты Российской Федерации»;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35)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земельного участка участникам долевого строительства в случаях, предусмотренных Федеральным законом от 30 декабря 2004 г. N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36) 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 публично-правовой компании «Фонд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развития территорий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» для осуществления функций и полномочий, предусмотренных Федеральным законом от 29 июля 2017 г. N 218-ФЗ «О публично-правовой компании 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«Фонд развития территорий»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 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 г. N 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</w: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, а также в случае, если земельные участки (права на них) отсутствуют у застройщика, признанного несостоятельным (банкротом);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iCs/>
          <w:sz w:val="28"/>
          <w:szCs w:val="28"/>
          <w:lang w:eastAsia="ru-RU"/>
        </w:rPr>
        <w:t>37) земельного участка публично-правовой компании «Фонд развития территорий» по основаниям, предусмотренным Федеральным законом от 26 октября 2002 года N 127-ФЗ «О несостоятельности (банкротстве)»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541069" w:rsidRPr="00B46A66" w:rsidRDefault="00541069" w:rsidP="005410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1.</w:t>
      </w:r>
      <w:r w:rsidR="00B56B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Дополнить пункт 1.1.5 административного регламента подпунктами </w:t>
      </w:r>
      <w:r w:rsidR="008B1C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B56B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- 1</w:t>
      </w:r>
      <w:r w:rsidR="008B1C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541069" w:rsidRPr="00B46A66" w:rsidRDefault="00541069" w:rsidP="005410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        «1</w:t>
      </w:r>
      <w:r w:rsidR="008B1C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B46A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>публично-правовой компании «Фонд развития территорий» для осуществления функций и полномочий, предусмотренных Федеральным законом от 29 июля 2017 г. N 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 г. N 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:rsidR="00541069" w:rsidRPr="00B46A66" w:rsidRDefault="00541069" w:rsidP="005410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1C1D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B46A66">
        <w:rPr>
          <w:rFonts w:ascii="Times New Roman" w:hAnsi="Times New Roman" w:cs="Times New Roman"/>
          <w:sz w:val="28"/>
          <w:szCs w:val="28"/>
          <w:lang w:eastAsia="ru-RU"/>
        </w:rPr>
        <w:t>) публично-правовой компании «</w:t>
      </w:r>
      <w:proofErr w:type="spellStart"/>
      <w:r w:rsidRPr="00B46A66">
        <w:rPr>
          <w:rFonts w:ascii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B46A66">
        <w:rPr>
          <w:rFonts w:ascii="Times New Roman" w:hAnsi="Times New Roman" w:cs="Times New Roman"/>
          <w:sz w:val="28"/>
          <w:szCs w:val="28"/>
          <w:lang w:eastAsia="ru-RU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</w:t>
      </w:r>
      <w:proofErr w:type="spellStart"/>
      <w:r w:rsidRPr="00B46A66">
        <w:rPr>
          <w:rFonts w:ascii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B46A66">
        <w:rPr>
          <w:rFonts w:ascii="Times New Roman" w:hAnsi="Times New Roman" w:cs="Times New Roman"/>
          <w:sz w:val="28"/>
          <w:szCs w:val="28"/>
          <w:lang w:eastAsia="ru-RU"/>
        </w:rPr>
        <w:t>».».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="00B56B62">
        <w:rPr>
          <w:rFonts w:ascii="Times New Roman" w:hAnsi="Times New Roman" w:cs="Times New Roman"/>
          <w:sz w:val="28"/>
          <w:szCs w:val="28"/>
          <w:lang w:eastAsia="ru-RU"/>
        </w:rPr>
        <w:t>Нижнеикорецкий</w:t>
      </w:r>
      <w:proofErr w:type="spellEnd"/>
      <w:r w:rsidR="00B56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Нижнеикорецкого</w:t>
      </w:r>
      <w:r w:rsidRPr="00B46A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41069" w:rsidRPr="00B46A66" w:rsidRDefault="00541069" w:rsidP="0054106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66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41069" w:rsidRPr="00B46A66" w:rsidRDefault="00541069" w:rsidP="00541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A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Нижнеикорецкого</w:t>
      </w:r>
    </w:p>
    <w:p w:rsidR="00541069" w:rsidRPr="00B46A66" w:rsidRDefault="00541069" w:rsidP="005410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A6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B56B62">
        <w:rPr>
          <w:rFonts w:ascii="Times New Roman" w:eastAsia="Calibri" w:hAnsi="Times New Roman" w:cs="Times New Roman"/>
          <w:sz w:val="28"/>
          <w:szCs w:val="28"/>
        </w:rPr>
        <w:t>А.Н.Тишков</w:t>
      </w:r>
      <w:proofErr w:type="spellEnd"/>
    </w:p>
    <w:p w:rsidR="00541069" w:rsidRPr="00B06695" w:rsidRDefault="00541069" w:rsidP="00541069">
      <w:pPr>
        <w:spacing w:line="360" w:lineRule="auto"/>
        <w:jc w:val="both"/>
        <w:rPr>
          <w:sz w:val="28"/>
          <w:szCs w:val="28"/>
        </w:rPr>
      </w:pPr>
    </w:p>
    <w:p w:rsidR="005C5141" w:rsidRDefault="005C5141"/>
    <w:sectPr w:rsidR="005C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7"/>
    <w:rsid w:val="004F17C7"/>
    <w:rsid w:val="004F2F27"/>
    <w:rsid w:val="00541069"/>
    <w:rsid w:val="005C5141"/>
    <w:rsid w:val="006606A1"/>
    <w:rsid w:val="008B1C1D"/>
    <w:rsid w:val="00B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FD2"/>
  <w15:chartTrackingRefBased/>
  <w15:docId w15:val="{BBBCAAAF-F71E-47AF-BBC8-8770234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2022-05-13T08:21:00Z</cp:lastPrinted>
  <dcterms:created xsi:type="dcterms:W3CDTF">2022-05-05T14:00:00Z</dcterms:created>
  <dcterms:modified xsi:type="dcterms:W3CDTF">2022-05-16T12:03:00Z</dcterms:modified>
</cp:coreProperties>
</file>