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C9" w:rsidRPr="00036F75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036F75">
        <w:rPr>
          <w:rFonts w:ascii="Times New Roman" w:hAnsi="Times New Roman" w:cs="Times New Roman"/>
          <w:b w:val="0"/>
          <w:color w:val="FF0000"/>
          <w:sz w:val="28"/>
          <w:szCs w:val="28"/>
        </w:rPr>
        <w:t>проект</w:t>
      </w:r>
    </w:p>
    <w:p w:rsidR="001423C9" w:rsidRPr="00EC69D3" w:rsidRDefault="008A7C8D" w:rsidP="00142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МАРКУШЕВСКОГО</w:t>
      </w:r>
      <w:r w:rsidR="001423C9" w:rsidRPr="00EC69D3">
        <w:rPr>
          <w:b/>
          <w:sz w:val="28"/>
          <w:szCs w:val="28"/>
        </w:rPr>
        <w:t xml:space="preserve"> СЕЛЬСКОГО ПОСЕЛЕНИЯ</w:t>
      </w:r>
    </w:p>
    <w:p w:rsidR="001423C9" w:rsidRPr="00EC69D3" w:rsidRDefault="001423C9" w:rsidP="001423C9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ТАРНОГСКОГО МУНИЦИПАЛЬНОГО РАЙОНА                </w:t>
      </w:r>
    </w:p>
    <w:p w:rsidR="001423C9" w:rsidRPr="00EC69D3" w:rsidRDefault="001423C9" w:rsidP="001423C9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 ВОЛОГОДСКОЙ ОБЛАСТИ</w:t>
      </w:r>
    </w:p>
    <w:p w:rsidR="001423C9" w:rsidRPr="00EC69D3" w:rsidRDefault="001423C9" w:rsidP="001423C9">
      <w:pPr>
        <w:jc w:val="center"/>
        <w:rPr>
          <w:b/>
          <w:sz w:val="28"/>
          <w:szCs w:val="28"/>
        </w:rPr>
      </w:pPr>
    </w:p>
    <w:p w:rsidR="001423C9" w:rsidRPr="00EC69D3" w:rsidRDefault="001423C9" w:rsidP="001423C9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>ПОСТАНОВЛЕНИЕ</w:t>
      </w:r>
    </w:p>
    <w:p w:rsidR="001423C9" w:rsidRPr="00EC69D3" w:rsidRDefault="001423C9" w:rsidP="001423C9">
      <w:pPr>
        <w:rPr>
          <w:sz w:val="28"/>
          <w:szCs w:val="28"/>
        </w:rPr>
      </w:pPr>
    </w:p>
    <w:p w:rsidR="001423C9" w:rsidRPr="00EC69D3" w:rsidRDefault="001423C9" w:rsidP="001423C9">
      <w:pPr>
        <w:rPr>
          <w:sz w:val="28"/>
          <w:szCs w:val="28"/>
        </w:rPr>
      </w:pPr>
      <w:r w:rsidRPr="00EC69D3">
        <w:rPr>
          <w:sz w:val="28"/>
          <w:szCs w:val="28"/>
        </w:rPr>
        <w:t>от                                                                                       №</w:t>
      </w:r>
    </w:p>
    <w:p w:rsidR="001423C9" w:rsidRPr="00EC69D3" w:rsidRDefault="001423C9" w:rsidP="001423C9">
      <w:pPr>
        <w:rPr>
          <w:sz w:val="28"/>
          <w:szCs w:val="28"/>
        </w:rPr>
      </w:pPr>
    </w:p>
    <w:p w:rsidR="001423C9" w:rsidRPr="001423C9" w:rsidRDefault="001423C9" w:rsidP="001423C9">
      <w:pPr>
        <w:tabs>
          <w:tab w:val="left" w:pos="540"/>
        </w:tabs>
        <w:ind w:right="3967"/>
        <w:jc w:val="both"/>
        <w:rPr>
          <w:sz w:val="28"/>
          <w:szCs w:val="28"/>
        </w:rPr>
      </w:pPr>
      <w:r w:rsidRPr="00475505">
        <w:rPr>
          <w:sz w:val="28"/>
          <w:szCs w:val="28"/>
        </w:rPr>
        <w:t xml:space="preserve">Об утверждении </w:t>
      </w:r>
      <w:r w:rsidRPr="001423C9">
        <w:rPr>
          <w:sz w:val="28"/>
          <w:szCs w:val="28"/>
        </w:rPr>
        <w:t>административного регламента 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</w:p>
    <w:p w:rsidR="001423C9" w:rsidRDefault="001423C9" w:rsidP="001423C9">
      <w:pPr>
        <w:tabs>
          <w:tab w:val="left" w:pos="540"/>
        </w:tabs>
        <w:rPr>
          <w:sz w:val="28"/>
          <w:szCs w:val="28"/>
        </w:rPr>
      </w:pPr>
    </w:p>
    <w:p w:rsidR="001423C9" w:rsidRPr="00517F56" w:rsidRDefault="001423C9" w:rsidP="001423C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27.07.2010г. № 210-ФЗ «</w:t>
      </w:r>
      <w:r w:rsidRPr="00517F56">
        <w:rPr>
          <w:bCs/>
          <w:sz w:val="28"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руководствуясь </w:t>
      </w:r>
      <w:r w:rsidRPr="00517F56">
        <w:rPr>
          <w:bCs/>
          <w:sz w:val="28"/>
          <w:szCs w:val="28"/>
        </w:rPr>
        <w:t xml:space="preserve">Уставом </w:t>
      </w:r>
      <w:r w:rsidR="008A7C8D">
        <w:rPr>
          <w:bCs/>
          <w:sz w:val="28"/>
          <w:szCs w:val="28"/>
        </w:rPr>
        <w:t xml:space="preserve">Маркушевского </w:t>
      </w:r>
      <w:r>
        <w:rPr>
          <w:bCs/>
          <w:sz w:val="28"/>
          <w:szCs w:val="28"/>
        </w:rPr>
        <w:t>сельского поселения,</w:t>
      </w:r>
      <w:r w:rsidRPr="00517F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</w:t>
      </w:r>
      <w:r w:rsidRPr="00517F56">
        <w:rPr>
          <w:b/>
          <w:sz w:val="28"/>
          <w:szCs w:val="28"/>
        </w:rPr>
        <w:t>:</w:t>
      </w:r>
    </w:p>
    <w:p w:rsidR="001423C9" w:rsidRDefault="001423C9" w:rsidP="00E2056F">
      <w:pPr>
        <w:pStyle w:val="ConsPlusTitle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 регламент</w:t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  <w:r w:rsidRPr="00D67AF2">
        <w:rPr>
          <w:rFonts w:ascii="Times New Roman" w:hAnsi="Times New Roman" w:cs="Times New Roman"/>
          <w:b w:val="0"/>
          <w:sz w:val="28"/>
          <w:szCs w:val="28"/>
        </w:rPr>
        <w:t>, согласно приложению 1.</w:t>
      </w:r>
    </w:p>
    <w:p w:rsidR="00E2056F" w:rsidRPr="00E2056F" w:rsidRDefault="00E2056F" w:rsidP="00E2056F">
      <w:pPr>
        <w:tabs>
          <w:tab w:val="left" w:pos="0"/>
        </w:tabs>
        <w:ind w:left="705"/>
        <w:jc w:val="both"/>
        <w:rPr>
          <w:sz w:val="28"/>
          <w:szCs w:val="28"/>
        </w:rPr>
      </w:pPr>
      <w:r w:rsidRPr="00E2056F">
        <w:rPr>
          <w:sz w:val="28"/>
          <w:szCs w:val="28"/>
        </w:rPr>
        <w:t>2. Признать утратившими силу следующие постановления администрации Маркушевского сельского поселения:</w:t>
      </w:r>
    </w:p>
    <w:p w:rsidR="00A15F03" w:rsidRPr="00A15F03" w:rsidRDefault="00E2056F" w:rsidP="00A15F03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  <w:r w:rsidRPr="00E2056F">
        <w:rPr>
          <w:b/>
          <w:sz w:val="28"/>
          <w:szCs w:val="28"/>
        </w:rPr>
        <w:t xml:space="preserve">- </w:t>
      </w:r>
      <w:r w:rsidR="00A15F03">
        <w:rPr>
          <w:sz w:val="28"/>
          <w:szCs w:val="28"/>
        </w:rPr>
        <w:t xml:space="preserve">от 10.07.2016 г. № 467 </w:t>
      </w:r>
      <w:r w:rsidRPr="00E2056F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  </w:t>
      </w:r>
      <w:r w:rsidR="00A15F03" w:rsidRPr="00E2056F">
        <w:rPr>
          <w:sz w:val="28"/>
          <w:szCs w:val="28"/>
        </w:rPr>
        <w:t>утверждении административного регламента</w:t>
      </w:r>
      <w:r w:rsidR="00A15F03" w:rsidRPr="00E2056F">
        <w:rPr>
          <w:b/>
          <w:sz w:val="28"/>
          <w:szCs w:val="28"/>
        </w:rPr>
        <w:t xml:space="preserve"> </w:t>
      </w:r>
      <w:r w:rsidR="00A15F03" w:rsidRPr="00E2056F">
        <w:rPr>
          <w:rStyle w:val="31"/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A15F03">
        <w:rPr>
          <w:rStyle w:val="31"/>
          <w:rFonts w:ascii="Times New Roman" w:hAnsi="Times New Roman" w:cs="Times New Roman"/>
          <w:b w:val="0"/>
          <w:sz w:val="28"/>
          <w:szCs w:val="28"/>
        </w:rPr>
        <w:t>«Выдача архивных справок, копий архивных документов, копий правовых документов</w:t>
      </w:r>
      <w:r w:rsidR="00A15F03" w:rsidRPr="00E2056F">
        <w:rPr>
          <w:b/>
          <w:sz w:val="28"/>
          <w:szCs w:val="28"/>
        </w:rPr>
        <w:t>»;</w:t>
      </w:r>
    </w:p>
    <w:p w:rsidR="00E2056F" w:rsidRPr="00E2056F" w:rsidRDefault="00A15F03" w:rsidP="00E2056F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 20.01.2014 г. № </w:t>
      </w:r>
      <w:r w:rsidR="00D94B0C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E2056F" w:rsidRPr="00E2056F">
        <w:rPr>
          <w:sz w:val="28"/>
          <w:szCs w:val="28"/>
        </w:rPr>
        <w:t xml:space="preserve"> «О внесении изменений в постановление администрации  Маркушевского сельского поселения от </w:t>
      </w:r>
      <w:r w:rsidR="00D94B0C">
        <w:rPr>
          <w:sz w:val="28"/>
          <w:szCs w:val="28"/>
        </w:rPr>
        <w:t>10.07.2016 года                   № 467</w:t>
      </w:r>
      <w:r w:rsidR="00E2056F" w:rsidRPr="00E2056F">
        <w:rPr>
          <w:sz w:val="28"/>
          <w:szCs w:val="28"/>
        </w:rPr>
        <w:t>»;</w:t>
      </w:r>
    </w:p>
    <w:p w:rsidR="00E2056F" w:rsidRPr="00E2056F" w:rsidRDefault="00D94B0C" w:rsidP="00E2056F">
      <w:pPr>
        <w:jc w:val="both"/>
        <w:rPr>
          <w:sz w:val="28"/>
          <w:szCs w:val="28"/>
        </w:rPr>
      </w:pPr>
      <w:r>
        <w:rPr>
          <w:sz w:val="28"/>
          <w:szCs w:val="28"/>
        </w:rPr>
        <w:t>- от  25.10.2016 г. № 102</w:t>
      </w:r>
      <w:r w:rsidR="00E2056F" w:rsidRPr="00E2056F">
        <w:rPr>
          <w:sz w:val="28"/>
          <w:szCs w:val="28"/>
        </w:rPr>
        <w:t xml:space="preserve"> «О внесении изменений в постановление администрации  </w:t>
      </w:r>
      <w:r w:rsidR="00C24DCF">
        <w:rPr>
          <w:sz w:val="28"/>
          <w:szCs w:val="28"/>
        </w:rPr>
        <w:t xml:space="preserve">Маркушевского сельского </w:t>
      </w:r>
      <w:r w:rsidR="00E2056F" w:rsidRPr="00E2056F">
        <w:rPr>
          <w:sz w:val="28"/>
          <w:szCs w:val="28"/>
        </w:rPr>
        <w:t xml:space="preserve">поселения от </w:t>
      </w:r>
      <w:r w:rsidR="00C24DCF">
        <w:rPr>
          <w:sz w:val="28"/>
          <w:szCs w:val="28"/>
        </w:rPr>
        <w:t>10.07.2016 г.                       № 467</w:t>
      </w:r>
      <w:r w:rsidR="00E2056F" w:rsidRPr="00E2056F">
        <w:rPr>
          <w:sz w:val="28"/>
          <w:szCs w:val="28"/>
        </w:rPr>
        <w:t>».</w:t>
      </w:r>
    </w:p>
    <w:p w:rsidR="001423C9" w:rsidRPr="00517F56" w:rsidRDefault="00E2056F" w:rsidP="001423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</w:t>
      </w:r>
      <w:r w:rsidR="001423C9" w:rsidRPr="00D67AF2">
        <w:rPr>
          <w:sz w:val="28"/>
          <w:szCs w:val="28"/>
        </w:rPr>
        <w:t>. Настоящее постановление подлежит опубликованию</w:t>
      </w:r>
      <w:r w:rsidR="001423C9" w:rsidRPr="00517F56">
        <w:rPr>
          <w:sz w:val="28"/>
          <w:szCs w:val="28"/>
        </w:rPr>
        <w:t xml:space="preserve"> в районной газете «Кокшеньга» и размещению на официальном сайте </w:t>
      </w:r>
      <w:r w:rsidR="001423C9">
        <w:rPr>
          <w:sz w:val="28"/>
          <w:szCs w:val="28"/>
        </w:rPr>
        <w:t>администрации поселения</w:t>
      </w:r>
      <w:r w:rsidR="001423C9"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423C9" w:rsidRPr="00830072" w:rsidRDefault="001423C9" w:rsidP="001423C9">
      <w:pPr>
        <w:ind w:firstLine="540"/>
        <w:jc w:val="both"/>
        <w:rPr>
          <w:sz w:val="28"/>
          <w:szCs w:val="28"/>
        </w:rPr>
      </w:pPr>
    </w:p>
    <w:p w:rsidR="001423C9" w:rsidRDefault="001423C9" w:rsidP="001423C9">
      <w:pPr>
        <w:tabs>
          <w:tab w:val="left" w:pos="1149"/>
        </w:tabs>
        <w:jc w:val="both"/>
        <w:rPr>
          <w:sz w:val="28"/>
          <w:szCs w:val="28"/>
        </w:rPr>
      </w:pPr>
    </w:p>
    <w:p w:rsidR="001423C9" w:rsidRPr="00A3617D" w:rsidRDefault="001423C9" w:rsidP="001423C9">
      <w:pPr>
        <w:tabs>
          <w:tab w:val="left" w:pos="11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C24DCF">
        <w:rPr>
          <w:sz w:val="28"/>
          <w:szCs w:val="28"/>
        </w:rPr>
        <w:t xml:space="preserve">                                                                  В.А.Гребенщиков</w:t>
      </w: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Default="001423C9" w:rsidP="00C24DC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Pr="001423C9" w:rsidRDefault="001423C9" w:rsidP="001423C9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423C9">
        <w:rPr>
          <w:rStyle w:val="31"/>
          <w:rFonts w:ascii="Times New Roman" w:hAnsi="Times New Roman"/>
          <w:b w:val="0"/>
          <w:sz w:val="28"/>
          <w:szCs w:val="28"/>
        </w:rPr>
        <w:lastRenderedPageBreak/>
        <w:t>Утвержден</w:t>
      </w:r>
    </w:p>
    <w:p w:rsidR="001423C9" w:rsidRPr="001423C9" w:rsidRDefault="001423C9" w:rsidP="001423C9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423C9">
        <w:rPr>
          <w:rStyle w:val="31"/>
          <w:rFonts w:ascii="Times New Roman" w:hAnsi="Times New Roman"/>
          <w:b w:val="0"/>
          <w:sz w:val="28"/>
          <w:szCs w:val="28"/>
        </w:rPr>
        <w:t xml:space="preserve">постановлением администрации </w:t>
      </w:r>
    </w:p>
    <w:p w:rsidR="001423C9" w:rsidRPr="001423C9" w:rsidRDefault="001423C9" w:rsidP="001423C9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423C9">
        <w:rPr>
          <w:rStyle w:val="31"/>
          <w:rFonts w:ascii="Times New Roman" w:hAnsi="Times New Roman"/>
          <w:b w:val="0"/>
          <w:sz w:val="28"/>
          <w:szCs w:val="28"/>
        </w:rPr>
        <w:t xml:space="preserve">поселения </w:t>
      </w:r>
      <w:proofErr w:type="gramStart"/>
      <w:r w:rsidRPr="001423C9">
        <w:rPr>
          <w:rStyle w:val="31"/>
          <w:rFonts w:ascii="Times New Roman" w:hAnsi="Times New Roman"/>
          <w:b w:val="0"/>
          <w:sz w:val="28"/>
          <w:szCs w:val="28"/>
        </w:rPr>
        <w:t>от</w:t>
      </w:r>
      <w:proofErr w:type="gramEnd"/>
      <w:r w:rsidRPr="001423C9">
        <w:rPr>
          <w:rStyle w:val="31"/>
          <w:rFonts w:ascii="Times New Roman" w:hAnsi="Times New Roman"/>
          <w:b w:val="0"/>
          <w:sz w:val="28"/>
          <w:szCs w:val="28"/>
        </w:rPr>
        <w:t xml:space="preserve"> _____ № ____</w:t>
      </w:r>
    </w:p>
    <w:p w:rsidR="001423C9" w:rsidRPr="001423C9" w:rsidRDefault="001423C9" w:rsidP="001423C9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/>
          <w:b w:val="0"/>
          <w:bCs w:val="0"/>
          <w:sz w:val="28"/>
          <w:szCs w:val="28"/>
        </w:rPr>
      </w:pPr>
      <w:r w:rsidRPr="001423C9">
        <w:rPr>
          <w:rStyle w:val="31"/>
          <w:rFonts w:ascii="Times New Roman" w:hAnsi="Times New Roman"/>
          <w:b w:val="0"/>
          <w:sz w:val="28"/>
          <w:szCs w:val="28"/>
        </w:rPr>
        <w:t>(приложение 1)</w:t>
      </w: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P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23C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информационному обеспечению заявителей на основе архивных документов, хранящихся в муниципальном архиве</w:t>
      </w:r>
    </w:p>
    <w:p w:rsidR="001423C9" w:rsidRDefault="001423C9" w:rsidP="001423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3C9" w:rsidRPr="000E1C6F" w:rsidRDefault="001423C9" w:rsidP="001423C9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Cs w:val="28"/>
        </w:rPr>
      </w:pPr>
      <w:r w:rsidRPr="000E1C6F">
        <w:rPr>
          <w:rFonts w:ascii="Times New Roman" w:hAnsi="Times New Roman" w:cs="Times New Roman"/>
          <w:b/>
          <w:bCs/>
          <w:szCs w:val="28"/>
        </w:rPr>
        <w:t>1. Общие положения</w:t>
      </w:r>
    </w:p>
    <w:p w:rsidR="001423C9" w:rsidRDefault="001423C9" w:rsidP="001423C9">
      <w:pPr>
        <w:pStyle w:val="ConsPlusNormal0"/>
        <w:widowControl/>
        <w:ind w:firstLine="54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по информационному обеспечению заявителей на основе архивных документов, хранящихся в муниципальном архиве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лица без гражданства, иностранные граждане либо их уполномоченные представители (далее – заявители).</w:t>
      </w:r>
    </w:p>
    <w:p w:rsidR="0067102F" w:rsidRDefault="001423C9" w:rsidP="00671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7102F">
        <w:rPr>
          <w:sz w:val="28"/>
          <w:szCs w:val="28"/>
        </w:rPr>
        <w:t>Место нахождения администрации Маркушевского</w:t>
      </w:r>
      <w:r w:rsidR="0067102F" w:rsidRPr="007B3F9F">
        <w:rPr>
          <w:sz w:val="28"/>
          <w:szCs w:val="28"/>
        </w:rPr>
        <w:t xml:space="preserve"> сельского поселения</w:t>
      </w:r>
      <w:r w:rsidR="0067102F">
        <w:rPr>
          <w:iCs/>
          <w:sz w:val="28"/>
          <w:szCs w:val="28"/>
        </w:rPr>
        <w:t xml:space="preserve"> (далее – Уполномоченный орган)</w:t>
      </w:r>
      <w:r w:rsidR="0067102F">
        <w:rPr>
          <w:sz w:val="28"/>
          <w:szCs w:val="28"/>
        </w:rPr>
        <w:t>:</w:t>
      </w:r>
    </w:p>
    <w:p w:rsidR="0067102F" w:rsidRPr="00B63733" w:rsidRDefault="0067102F" w:rsidP="0067102F">
      <w:pPr>
        <w:tabs>
          <w:tab w:val="left" w:pos="851"/>
        </w:tabs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 xml:space="preserve">Почтовый адрес Уполномоченного органа: 161569, </w:t>
      </w:r>
      <w:proofErr w:type="spellStart"/>
      <w:r w:rsidRPr="00B63733">
        <w:rPr>
          <w:sz w:val="28"/>
          <w:szCs w:val="28"/>
        </w:rPr>
        <w:t>п</w:t>
      </w:r>
      <w:proofErr w:type="spellEnd"/>
      <w:r w:rsidRPr="00B63733">
        <w:rPr>
          <w:sz w:val="28"/>
          <w:szCs w:val="28"/>
        </w:rPr>
        <w:t>/о Заречье, Вологодская область, Тарногский район, д</w:t>
      </w:r>
      <w:proofErr w:type="gramStart"/>
      <w:r w:rsidRPr="00B63733">
        <w:rPr>
          <w:sz w:val="28"/>
          <w:szCs w:val="28"/>
        </w:rPr>
        <w:t>.З</w:t>
      </w:r>
      <w:proofErr w:type="gramEnd"/>
      <w:r w:rsidRPr="00B63733">
        <w:rPr>
          <w:sz w:val="28"/>
          <w:szCs w:val="28"/>
        </w:rPr>
        <w:t>аречье, ул.Центральная,д.1.</w:t>
      </w:r>
    </w:p>
    <w:p w:rsidR="0067102F" w:rsidRPr="00B63733" w:rsidRDefault="0067102F" w:rsidP="0067102F">
      <w:pPr>
        <w:ind w:firstLine="720"/>
        <w:rPr>
          <w:sz w:val="28"/>
          <w:szCs w:val="28"/>
        </w:rPr>
      </w:pPr>
      <w:r w:rsidRPr="00B63733">
        <w:rPr>
          <w:sz w:val="28"/>
          <w:szCs w:val="28"/>
        </w:rPr>
        <w:t>График приема документов: понедельник-пятница.</w:t>
      </w:r>
    </w:p>
    <w:p w:rsidR="0067102F" w:rsidRPr="00B63733" w:rsidRDefault="0067102F" w:rsidP="0067102F">
      <w:pPr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График личного приема руководителя Уполномоченного органа: понедельник, среда.</w:t>
      </w:r>
    </w:p>
    <w:p w:rsidR="0067102F" w:rsidRPr="00B63733" w:rsidRDefault="0067102F" w:rsidP="0067102F">
      <w:pPr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Телефон для информирования по вопросам, связанным с предоставлением муниципальной услуги (81748) 4-41-54, 4-41-45.</w:t>
      </w:r>
    </w:p>
    <w:p w:rsidR="0067102F" w:rsidRPr="00B63733" w:rsidRDefault="0067102F" w:rsidP="0067102F">
      <w:pPr>
        <w:widowControl w:val="0"/>
        <w:ind w:right="-5"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67102F" w:rsidRPr="00B63733" w:rsidTr="00FA672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02F" w:rsidRPr="00B63733" w:rsidRDefault="0067102F" w:rsidP="00FA6725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02F" w:rsidRPr="00B63733" w:rsidRDefault="0067102F" w:rsidP="00FA6725">
            <w:pPr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8:00 до 16:00 час.</w:t>
            </w:r>
          </w:p>
          <w:p w:rsidR="0067102F" w:rsidRPr="00B63733" w:rsidRDefault="0067102F" w:rsidP="00FA6725">
            <w:pPr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Обед с 12:00 до 13:00 час.</w:t>
            </w:r>
          </w:p>
        </w:tc>
      </w:tr>
      <w:tr w:rsidR="0067102F" w:rsidRPr="00B63733" w:rsidTr="00FA6725">
        <w:trPr>
          <w:trHeight w:val="36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02F" w:rsidRPr="00B63733" w:rsidRDefault="0067102F" w:rsidP="00FA6725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102F" w:rsidRPr="00B63733" w:rsidRDefault="0067102F" w:rsidP="00FA6725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67102F" w:rsidRPr="00B63733" w:rsidTr="00FA672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02F" w:rsidRPr="00B63733" w:rsidRDefault="0067102F" w:rsidP="00FA6725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102F" w:rsidRPr="00B63733" w:rsidRDefault="0067102F" w:rsidP="00FA6725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67102F" w:rsidRPr="00B63733" w:rsidTr="00FA672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02F" w:rsidRPr="00B63733" w:rsidRDefault="0067102F" w:rsidP="00FA6725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102F" w:rsidRPr="00B63733" w:rsidRDefault="0067102F" w:rsidP="00FA6725">
            <w:pPr>
              <w:widowControl w:val="0"/>
              <w:ind w:left="4140" w:firstLine="720"/>
              <w:jc w:val="right"/>
              <w:rPr>
                <w:szCs w:val="28"/>
              </w:rPr>
            </w:pPr>
          </w:p>
        </w:tc>
      </w:tr>
      <w:tr w:rsidR="0067102F" w:rsidRPr="00B63733" w:rsidTr="00FA6725">
        <w:trPr>
          <w:trHeight w:val="27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02F" w:rsidRPr="00B63733" w:rsidRDefault="0067102F" w:rsidP="00FA6725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02F" w:rsidRPr="00B63733" w:rsidRDefault="0067102F" w:rsidP="00FA6725">
            <w:pPr>
              <w:widowControl w:val="0"/>
              <w:ind w:right="-5" w:firstLine="720"/>
              <w:jc w:val="both"/>
              <w:rPr>
                <w:szCs w:val="28"/>
              </w:rPr>
            </w:pPr>
          </w:p>
        </w:tc>
      </w:tr>
      <w:tr w:rsidR="0067102F" w:rsidRPr="00B63733" w:rsidTr="00FA6725">
        <w:trPr>
          <w:trHeight w:val="395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02F" w:rsidRPr="00B63733" w:rsidRDefault="0067102F" w:rsidP="00FA6725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02F" w:rsidRPr="00B63733" w:rsidRDefault="0067102F" w:rsidP="00FA6725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выходной</w:t>
            </w:r>
          </w:p>
        </w:tc>
      </w:tr>
      <w:tr w:rsidR="0067102F" w:rsidRPr="00B63733" w:rsidTr="00FA672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02F" w:rsidRPr="00B63733" w:rsidRDefault="0067102F" w:rsidP="00FA6725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02F" w:rsidRPr="00B63733" w:rsidRDefault="0067102F" w:rsidP="00FA6725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выходной</w:t>
            </w:r>
          </w:p>
        </w:tc>
      </w:tr>
      <w:tr w:rsidR="0067102F" w:rsidRPr="00B63733" w:rsidTr="00FA672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02F" w:rsidRPr="00B63733" w:rsidRDefault="0067102F" w:rsidP="00FA6725">
            <w:pPr>
              <w:widowControl w:val="0"/>
              <w:ind w:right="-5" w:firstLine="720"/>
              <w:jc w:val="both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7102F" w:rsidRPr="00B63733" w:rsidRDefault="0067102F" w:rsidP="00FA6725">
            <w:pPr>
              <w:widowControl w:val="0"/>
              <w:ind w:right="-5" w:firstLine="720"/>
              <w:jc w:val="center"/>
              <w:rPr>
                <w:szCs w:val="28"/>
              </w:rPr>
            </w:pPr>
            <w:r w:rsidRPr="00B63733">
              <w:rPr>
                <w:sz w:val="28"/>
                <w:szCs w:val="28"/>
              </w:rPr>
              <w:t>С 8:00 до 15:00 час.                             Обед с 12:00 до 13:00 час.</w:t>
            </w:r>
          </w:p>
        </w:tc>
      </w:tr>
    </w:tbl>
    <w:p w:rsidR="0067102F" w:rsidRDefault="0067102F" w:rsidP="00671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3733">
        <w:rPr>
          <w:sz w:val="28"/>
          <w:szCs w:val="28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«Интернет»): </w:t>
      </w:r>
      <w:r w:rsidRPr="00B63733">
        <w:rPr>
          <w:sz w:val="28"/>
          <w:szCs w:val="28"/>
          <w:lang w:val="en-US"/>
        </w:rPr>
        <w:t>www</w:t>
      </w:r>
      <w:r w:rsidRPr="00B63733">
        <w:rPr>
          <w:sz w:val="28"/>
          <w:szCs w:val="28"/>
        </w:rPr>
        <w:t>.</w:t>
      </w:r>
      <w:proofErr w:type="spellStart"/>
      <w:r w:rsidRPr="00B63733">
        <w:rPr>
          <w:sz w:val="28"/>
          <w:szCs w:val="28"/>
          <w:lang w:val="en-US"/>
        </w:rPr>
        <w:t>markush</w:t>
      </w:r>
      <w:proofErr w:type="spellEnd"/>
      <w:r w:rsidRPr="00B63733">
        <w:rPr>
          <w:sz w:val="28"/>
          <w:szCs w:val="28"/>
        </w:rPr>
        <w:t>.</w:t>
      </w:r>
      <w:proofErr w:type="spellStart"/>
      <w:r w:rsidRPr="00B63733">
        <w:rPr>
          <w:sz w:val="28"/>
          <w:szCs w:val="28"/>
          <w:lang w:val="en-US"/>
        </w:rPr>
        <w:t>ru</w:t>
      </w:r>
      <w:proofErr w:type="spellEnd"/>
      <w:r w:rsidRPr="00B63733">
        <w:rPr>
          <w:sz w:val="28"/>
          <w:szCs w:val="28"/>
        </w:rPr>
        <w:t>.</w:t>
      </w:r>
    </w:p>
    <w:p w:rsidR="001423C9" w:rsidRDefault="001423C9" w:rsidP="0067102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Адрес федеральной государственной информационной системы «Единый портал государственных и муниципальных услуг (функций)» (далее</w:t>
      </w:r>
      <w:proofErr w:type="gramEnd"/>
      <w:r>
        <w:rPr>
          <w:sz w:val="28"/>
          <w:szCs w:val="28"/>
        </w:rPr>
        <w:t xml:space="preserve"> также – Единый портал) в сети «Интернет»: </w:t>
      </w:r>
      <w:proofErr w:type="spellStart"/>
      <w:r w:rsidRPr="00036F75">
        <w:rPr>
          <w:rFonts w:eastAsiaTheme="majorEastAsia"/>
          <w:sz w:val="28"/>
          <w:szCs w:val="28"/>
        </w:rPr>
        <w:t>www.gosuslugi</w:t>
      </w:r>
      <w:proofErr w:type="spellEnd"/>
      <w:r w:rsidRPr="00036F75">
        <w:rPr>
          <w:rFonts w:eastAsiaTheme="majorEastAsia"/>
          <w:sz w:val="28"/>
          <w:szCs w:val="28"/>
        </w:rPr>
        <w:t>.</w:t>
      </w:r>
      <w:proofErr w:type="spellStart"/>
      <w:r w:rsidRPr="00036F75">
        <w:rPr>
          <w:rFonts w:eastAsiaTheme="majorEastAsia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423C9" w:rsidRPr="00036F75" w:rsidRDefault="001423C9" w:rsidP="001423C9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</w:t>
      </w:r>
      <w:r w:rsidR="00036F75">
        <w:rPr>
          <w:sz w:val="28"/>
          <w:szCs w:val="28"/>
        </w:rPr>
        <w:t>-</w:t>
      </w:r>
      <w:r>
        <w:rPr>
          <w:sz w:val="28"/>
          <w:szCs w:val="28"/>
        </w:rPr>
        <w:t xml:space="preserve"> Региональный портал) в сети «Интернет»: </w:t>
      </w:r>
      <w:r w:rsidR="00036F75" w:rsidRPr="00036F75">
        <w:rPr>
          <w:rFonts w:eastAsiaTheme="majorEastAsia"/>
          <w:sz w:val="28"/>
          <w:szCs w:val="28"/>
          <w:lang w:val="en-US"/>
        </w:rPr>
        <w:t>https</w:t>
      </w:r>
      <w:r w:rsidR="00036F75" w:rsidRPr="00036F75">
        <w:rPr>
          <w:rFonts w:eastAsiaTheme="majorEastAsia"/>
          <w:sz w:val="28"/>
          <w:szCs w:val="28"/>
        </w:rPr>
        <w:t>://gosuslugi35.ru.</w:t>
      </w:r>
    </w:p>
    <w:p w:rsidR="001423C9" w:rsidRPr="001423C9" w:rsidRDefault="001423C9" w:rsidP="001423C9">
      <w:pPr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1 к настоящему административному регламенту </w:t>
      </w:r>
      <w:r w:rsidRPr="001423C9">
        <w:rPr>
          <w:sz w:val="28"/>
          <w:szCs w:val="28"/>
        </w:rPr>
        <w:t xml:space="preserve">(при наличии соглашения о взаимодействии). </w:t>
      </w:r>
    </w:p>
    <w:p w:rsidR="001423C9" w:rsidRDefault="001423C9" w:rsidP="001423C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помещениях </w:t>
      </w:r>
      <w:r w:rsidRPr="001423C9">
        <w:rPr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МФЦ;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«Интернет»: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 w:rsidRPr="001423C9">
        <w:rPr>
          <w:sz w:val="28"/>
          <w:szCs w:val="28"/>
        </w:rPr>
        <w:t>Уполномоченного органа,</w:t>
      </w:r>
      <w:r>
        <w:rPr>
          <w:i/>
          <w:sz w:val="28"/>
          <w:szCs w:val="28"/>
        </w:rPr>
        <w:t xml:space="preserve"> </w:t>
      </w:r>
      <w:r w:rsidRPr="001423C9">
        <w:rPr>
          <w:sz w:val="28"/>
          <w:szCs w:val="28"/>
        </w:rPr>
        <w:t>МФЦ</w:t>
      </w:r>
      <w:r>
        <w:rPr>
          <w:sz w:val="28"/>
          <w:szCs w:val="28"/>
        </w:rPr>
        <w:t>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Уполномоченного органа, МФЦ;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423C9" w:rsidRDefault="001423C9" w:rsidP="001423C9">
      <w:pPr>
        <w:ind w:right="-5"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график работы Уполномоченного органа, МФЦ;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в сети «Интернет» Уполномоченного органа, МФЦ;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Уполномоченного органа, МФЦ;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предоставления муниципальной услуги;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1423C9" w:rsidRDefault="001423C9" w:rsidP="001423C9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 для отказа в предоставлении муниципальной услуги;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423C9" w:rsidRDefault="001423C9" w:rsidP="001423C9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807265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орган</w:t>
      </w:r>
      <w:r w:rsidR="00807265">
        <w:rPr>
          <w:sz w:val="28"/>
          <w:szCs w:val="28"/>
        </w:rPr>
        <w:t>а</w:t>
      </w:r>
      <w:r>
        <w:rPr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807265">
        <w:rPr>
          <w:sz w:val="28"/>
          <w:szCs w:val="28"/>
        </w:rPr>
        <w:t>Уполномоченного органа (</w:t>
      </w:r>
      <w:r>
        <w:rPr>
          <w:sz w:val="28"/>
          <w:szCs w:val="28"/>
        </w:rPr>
        <w:t>МФЦ</w:t>
      </w:r>
      <w:r w:rsidR="00807265">
        <w:rPr>
          <w:sz w:val="28"/>
          <w:szCs w:val="28"/>
        </w:rPr>
        <w:t>)</w:t>
      </w:r>
      <w:r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423C9" w:rsidRDefault="001423C9" w:rsidP="001423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1.5.4. Индивидуальное письменное информирование осуществляется </w:t>
      </w:r>
      <w:proofErr w:type="gramStart"/>
      <w:r>
        <w:rPr>
          <w:sz w:val="28"/>
          <w:szCs w:val="28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>
        <w:rPr>
          <w:sz w:val="28"/>
          <w:szCs w:val="28"/>
        </w:rPr>
        <w:t xml:space="preserve"> рассмотрения обращений граждан.</w:t>
      </w:r>
    </w:p>
    <w:p w:rsidR="001423C9" w:rsidRDefault="001423C9" w:rsidP="001423C9">
      <w:pPr>
        <w:ind w:firstLine="709"/>
        <w:jc w:val="both"/>
        <w:rPr>
          <w:color w:val="000000" w:themeColor="text1"/>
        </w:rPr>
      </w:pPr>
      <w:r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</w:t>
      </w:r>
      <w:r w:rsidR="00E33ACC">
        <w:rPr>
          <w:sz w:val="28"/>
          <w:szCs w:val="28"/>
        </w:rPr>
        <w:t>а</w:t>
      </w:r>
      <w:r>
        <w:rPr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1423C9" w:rsidRDefault="001423C9" w:rsidP="001423C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1.5.5. Публичное устное информирование осуществляется посредством привлечения средств массовой информации </w:t>
      </w:r>
      <w:r w:rsidR="00E33ACC">
        <w:rPr>
          <w:sz w:val="28"/>
          <w:szCs w:val="28"/>
        </w:rPr>
        <w:t>-</w:t>
      </w:r>
      <w:r>
        <w:rPr>
          <w:sz w:val="28"/>
          <w:szCs w:val="28"/>
        </w:rPr>
        <w:t xml:space="preserve">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423C9" w:rsidRDefault="001423C9" w:rsidP="001423C9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423C9" w:rsidRDefault="001423C9" w:rsidP="001423C9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 w:rsidR="001423C9" w:rsidRDefault="001423C9" w:rsidP="001423C9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в сети </w:t>
      </w:r>
      <w:r w:rsidR="00807265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80726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423C9" w:rsidRDefault="001423C9" w:rsidP="001423C9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портале;</w:t>
      </w:r>
    </w:p>
    <w:p w:rsidR="001423C9" w:rsidRDefault="001423C9" w:rsidP="001423C9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Уполномоченного органа, МФЦ.</w:t>
      </w:r>
    </w:p>
    <w:p w:rsidR="001423C9" w:rsidRDefault="001423C9" w:rsidP="001423C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Cs w:val="28"/>
        </w:rPr>
      </w:pPr>
    </w:p>
    <w:p w:rsidR="001423C9" w:rsidRPr="000E1C6F" w:rsidRDefault="001423C9" w:rsidP="001423C9">
      <w:pPr>
        <w:pStyle w:val="4"/>
        <w:spacing w:before="0"/>
        <w:rPr>
          <w:b/>
        </w:rPr>
      </w:pPr>
      <w:r w:rsidRPr="000E1C6F">
        <w:rPr>
          <w:b/>
          <w:lang w:val="en-US"/>
        </w:rPr>
        <w:t>II</w:t>
      </w:r>
      <w:r w:rsidRPr="000E1C6F">
        <w:rPr>
          <w:b/>
        </w:rPr>
        <w:t>. Стандарт предоставления муниципальной услуги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Pr="000E1C6F" w:rsidRDefault="001423C9" w:rsidP="001423C9">
      <w:pPr>
        <w:pStyle w:val="4"/>
        <w:spacing w:before="0"/>
        <w:rPr>
          <w:iCs/>
        </w:rPr>
      </w:pPr>
      <w:r w:rsidRPr="000E1C6F">
        <w:rPr>
          <w:iCs/>
        </w:rPr>
        <w:t>2.1. Наименование муниципальной услуги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1423C9" w:rsidP="00142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заявителей на основе архивных документов, хранящихся в муниципальном архиве.</w:t>
      </w:r>
    </w:p>
    <w:p w:rsidR="001423C9" w:rsidRDefault="001423C9" w:rsidP="001423C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423C9" w:rsidRPr="000E1C6F" w:rsidRDefault="001423C9" w:rsidP="001423C9">
      <w:pPr>
        <w:pStyle w:val="4"/>
        <w:spacing w:before="0"/>
        <w:rPr>
          <w:iCs/>
        </w:rPr>
      </w:pPr>
      <w:r w:rsidRPr="000E1C6F">
        <w:rPr>
          <w:iCs/>
        </w:rPr>
        <w:t xml:space="preserve">2.2. Наименование органа местного самоуправления, </w:t>
      </w:r>
    </w:p>
    <w:p w:rsidR="001423C9" w:rsidRPr="000E1C6F" w:rsidRDefault="001423C9" w:rsidP="001423C9">
      <w:pPr>
        <w:pStyle w:val="4"/>
        <w:spacing w:before="0"/>
        <w:rPr>
          <w:iCs/>
        </w:rPr>
      </w:pPr>
      <w:proofErr w:type="gramStart"/>
      <w:r w:rsidRPr="000E1C6F">
        <w:rPr>
          <w:iCs/>
        </w:rPr>
        <w:t>предоставляющего</w:t>
      </w:r>
      <w:proofErr w:type="gramEnd"/>
      <w:r w:rsidRPr="000E1C6F">
        <w:rPr>
          <w:iCs/>
        </w:rPr>
        <w:t xml:space="preserve"> муниципальную услугу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2.2.1. </w:t>
      </w:r>
      <w:r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1423C9" w:rsidRPr="000E1C6F" w:rsidRDefault="000E1C6F" w:rsidP="001423C9">
      <w:pPr>
        <w:ind w:firstLine="709"/>
        <w:jc w:val="both"/>
        <w:rPr>
          <w:sz w:val="28"/>
          <w:szCs w:val="28"/>
        </w:rPr>
      </w:pPr>
      <w:r w:rsidRPr="000E1C6F">
        <w:rPr>
          <w:sz w:val="28"/>
          <w:szCs w:val="28"/>
        </w:rPr>
        <w:t xml:space="preserve">администрацией </w:t>
      </w:r>
      <w:r w:rsidR="00227694">
        <w:rPr>
          <w:sz w:val="28"/>
          <w:szCs w:val="28"/>
        </w:rPr>
        <w:t>Маркушевского</w:t>
      </w:r>
      <w:r w:rsidRPr="000E1C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1423C9" w:rsidRPr="000E1C6F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по месту жительства заявителя - в части</w:t>
      </w:r>
      <w:r>
        <w:rPr>
          <w:i/>
          <w:sz w:val="28"/>
          <w:szCs w:val="28"/>
        </w:rPr>
        <w:t xml:space="preserve"> </w:t>
      </w:r>
      <w:r w:rsidRPr="000E1C6F">
        <w:rPr>
          <w:sz w:val="28"/>
          <w:szCs w:val="28"/>
        </w:rPr>
        <w:t>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1423C9" w:rsidRDefault="001423C9" w:rsidP="001423C9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</w:t>
      </w:r>
      <w:r w:rsidR="00E33ACC">
        <w:rPr>
          <w:sz w:val="28"/>
          <w:szCs w:val="28"/>
        </w:rPr>
        <w:t>е</w:t>
      </w:r>
      <w:r>
        <w:rPr>
          <w:sz w:val="28"/>
          <w:szCs w:val="28"/>
        </w:rPr>
        <w:t xml:space="preserve"> настоящим административным регламентом</w:t>
      </w:r>
      <w:r w:rsidR="000E1C6F">
        <w:rPr>
          <w:sz w:val="28"/>
          <w:szCs w:val="28"/>
        </w:rPr>
        <w:t>.</w:t>
      </w:r>
    </w:p>
    <w:p w:rsidR="000E1C6F" w:rsidRDefault="000E1C6F" w:rsidP="001423C9">
      <w:pPr>
        <w:pStyle w:val="a5"/>
        <w:spacing w:before="0" w:after="0"/>
        <w:ind w:firstLine="709"/>
        <w:jc w:val="both"/>
        <w:rPr>
          <w:sz w:val="28"/>
          <w:szCs w:val="28"/>
        </w:rPr>
      </w:pPr>
    </w:p>
    <w:p w:rsidR="001423C9" w:rsidRPr="000E1C6F" w:rsidRDefault="001423C9" w:rsidP="001423C9">
      <w:pPr>
        <w:pStyle w:val="2"/>
        <w:spacing w:after="0" w:line="240" w:lineRule="auto"/>
        <w:jc w:val="center"/>
        <w:rPr>
          <w:iCs/>
          <w:sz w:val="28"/>
          <w:szCs w:val="28"/>
        </w:rPr>
      </w:pPr>
      <w:r w:rsidRPr="000E1C6F">
        <w:rPr>
          <w:iCs/>
          <w:sz w:val="28"/>
          <w:szCs w:val="28"/>
        </w:rPr>
        <w:t>2.3. Результат предоставления муниципальной услуги</w:t>
      </w:r>
    </w:p>
    <w:p w:rsidR="001423C9" w:rsidRDefault="001423C9" w:rsidP="001423C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_Toc294183574"/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Cs w:val="28"/>
        </w:rPr>
        <w:t>2.3. Результатом предоставления муниципальной услуги являются направленные заявителю:</w:t>
      </w:r>
      <w:r>
        <w:rPr>
          <w:rFonts w:ascii="Times New Roman" w:hAnsi="Times New Roman" w:cs="Times New Roman"/>
        </w:rPr>
        <w:t xml:space="preserve"> 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информационные письма, архивные справки, архивные выписки, архивные копии, тематические перечни, тематические подборки копий </w:t>
      </w:r>
      <w:r w:rsidR="00E33ACC">
        <w:rPr>
          <w:rFonts w:ascii="Times New Roman" w:hAnsi="Times New Roman" w:cs="Times New Roman"/>
          <w:szCs w:val="28"/>
        </w:rPr>
        <w:t xml:space="preserve">архивных документов, </w:t>
      </w:r>
      <w:r>
        <w:rPr>
          <w:rFonts w:ascii="Times New Roman" w:hAnsi="Times New Roman" w:cs="Times New Roman"/>
          <w:szCs w:val="28"/>
        </w:rPr>
        <w:t xml:space="preserve">тематические обзоры архивных документов (далее </w:t>
      </w:r>
      <w:r w:rsidR="00E33ACC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 xml:space="preserve"> запрашиваемые документы);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уведомление об отсутствии запрашиваемых сведений;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уведомление, содержащее рекомендации о дальнейших путях поиска необходимой информации;</w:t>
      </w:r>
    </w:p>
    <w:p w:rsidR="001423C9" w:rsidRDefault="001423C9" w:rsidP="001423C9">
      <w:pPr>
        <w:pStyle w:val="ConsPlusNormal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уведомления о направлении соответствующих запросов на исполнение по принадлежности в другие органы и организации (далее – запрашиваемые документы);</w:t>
      </w:r>
    </w:p>
    <w:p w:rsidR="001423C9" w:rsidRDefault="001423C9" w:rsidP="001423C9">
      <w:pPr>
        <w:pStyle w:val="ConsPlusNormal0"/>
        <w:ind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уведомление об отказе в предоставлении муниципальной услуги (с указанием причин отказа).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</w:p>
    <w:bookmarkEnd w:id="0"/>
    <w:p w:rsidR="001423C9" w:rsidRPr="000E1C6F" w:rsidRDefault="001423C9" w:rsidP="001423C9">
      <w:pPr>
        <w:pStyle w:val="4"/>
        <w:spacing w:before="0"/>
        <w:rPr>
          <w:iCs/>
        </w:rPr>
      </w:pPr>
      <w:r w:rsidRPr="000E1C6F">
        <w:rPr>
          <w:iCs/>
        </w:rPr>
        <w:t>2.4. Срок предоставления муниципальной услуги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/>
          <w:szCs w:val="28"/>
        </w:rPr>
      </w:pPr>
      <w:bookmarkStart w:id="1" w:name="_Toc294183575"/>
      <w:r>
        <w:rPr>
          <w:rFonts w:ascii="Times New Roman" w:hAnsi="Times New Roman"/>
          <w:szCs w:val="28"/>
        </w:rPr>
        <w:t>2.4.1. Срок предоставления муниципальной услуги составляет 30 календарных дней со дня поступления запроса и прилагаемых документов в Уполномоченный орган.</w:t>
      </w:r>
    </w:p>
    <w:p w:rsidR="001423C9" w:rsidRDefault="001423C9" w:rsidP="001423C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2.4.2. В случае представления запроса через МФЦ срок, указанный в абзаце первом настоящего пункта, исчисляется со дня передачи МФЦ запроса и документов, указанных в пункте 2.6. настоящего административного регламента (при их наличии),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Уполномоченный</w:t>
      </w:r>
      <w:proofErr w:type="gramEnd"/>
      <w:r>
        <w:rPr>
          <w:sz w:val="28"/>
          <w:szCs w:val="28"/>
          <w:lang w:eastAsia="en-US"/>
        </w:rPr>
        <w:t xml:space="preserve"> орган.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/>
          <w:szCs w:val="28"/>
        </w:rPr>
        <w:t xml:space="preserve">2.4.3. </w:t>
      </w:r>
      <w:proofErr w:type="gramStart"/>
      <w:r>
        <w:rPr>
          <w:rFonts w:ascii="Times New Roman" w:hAnsi="Times New Roman"/>
          <w:szCs w:val="28"/>
        </w:rPr>
        <w:t>В случае если запрашиваемая заявителем информация не может быть представлена в срок, указанный в пункте 2.4.1. настоящего административного регламента, или срок, указанный в запросе о предоставлении муниципальной услуги, из-за необходимости проведения масштабной поисковой работы о месте хранения запрашиваемых сведений, то срок исполнения запроса продлевается не более чем на 30 календарных дней, о чем заявитель уведомляется не позднее, чем за 3</w:t>
      </w:r>
      <w:proofErr w:type="gramEnd"/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календарных</w:t>
      </w:r>
      <w:proofErr w:type="gramEnd"/>
      <w:r>
        <w:rPr>
          <w:rFonts w:ascii="Times New Roman" w:hAnsi="Times New Roman"/>
          <w:szCs w:val="28"/>
        </w:rPr>
        <w:t xml:space="preserve"> дня до истечения срока исполнения запроса.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bookmarkEnd w:id="1"/>
    <w:p w:rsidR="001423C9" w:rsidRPr="00FD7255" w:rsidRDefault="001423C9" w:rsidP="001423C9">
      <w:pPr>
        <w:ind w:firstLine="709"/>
        <w:jc w:val="center"/>
        <w:rPr>
          <w:sz w:val="28"/>
          <w:szCs w:val="28"/>
        </w:rPr>
      </w:pPr>
      <w:r w:rsidRPr="00FD7255">
        <w:rPr>
          <w:sz w:val="28"/>
          <w:szCs w:val="28"/>
        </w:rP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FD7255" w:rsidP="00FD7255">
      <w:pPr>
        <w:pStyle w:val="21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1423C9">
        <w:rPr>
          <w:bCs/>
          <w:sz w:val="28"/>
          <w:szCs w:val="28"/>
        </w:rPr>
        <w:t xml:space="preserve">Предоставление муниципальной услуги </w:t>
      </w:r>
      <w:r w:rsidR="001423C9">
        <w:rPr>
          <w:sz w:val="28"/>
          <w:szCs w:val="28"/>
        </w:rPr>
        <w:t xml:space="preserve">осуществляется в соответствии </w:t>
      </w:r>
      <w:proofErr w:type="gramStart"/>
      <w:r w:rsidR="001423C9">
        <w:rPr>
          <w:sz w:val="28"/>
          <w:szCs w:val="28"/>
        </w:rPr>
        <w:t>с</w:t>
      </w:r>
      <w:proofErr w:type="gramEnd"/>
      <w:r w:rsidR="001423C9">
        <w:rPr>
          <w:sz w:val="28"/>
          <w:szCs w:val="28"/>
        </w:rPr>
        <w:t>: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Законом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Российской Федерации от 21 июля 1993 года </w:t>
      </w:r>
      <w:r w:rsidR="00FD7255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 xml:space="preserve"> 5485-1 </w:t>
      </w:r>
      <w:r w:rsidR="00FD7255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О государственной тайне</w:t>
      </w:r>
      <w:r w:rsidR="00FD7255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Федеральным законом от 22 октября 2004 года </w:t>
      </w:r>
      <w:r w:rsidR="00FD7255">
        <w:rPr>
          <w:rFonts w:ascii="Times New Roman" w:hAnsi="Times New Roman" w:cs="Times New Roman"/>
          <w:szCs w:val="28"/>
        </w:rPr>
        <w:t>№</w:t>
      </w:r>
      <w:r>
        <w:rPr>
          <w:rFonts w:ascii="Times New Roman" w:hAnsi="Times New Roman" w:cs="Times New Roman"/>
          <w:szCs w:val="28"/>
        </w:rPr>
        <w:t xml:space="preserve"> 125-ФЗ </w:t>
      </w:r>
      <w:r w:rsidR="00FD7255">
        <w:rPr>
          <w:rFonts w:ascii="Times New Roman" w:hAnsi="Times New Roman" w:cs="Times New Roman"/>
          <w:szCs w:val="28"/>
        </w:rPr>
        <w:t>«</w:t>
      </w:r>
      <w:r>
        <w:rPr>
          <w:rFonts w:ascii="Times New Roman" w:hAnsi="Times New Roman" w:cs="Times New Roman"/>
          <w:szCs w:val="28"/>
        </w:rPr>
        <w:t>Об архивном деле в Российской Федерации</w:t>
      </w:r>
      <w:r w:rsidR="00FD7255">
        <w:rPr>
          <w:rFonts w:ascii="Times New Roman" w:hAnsi="Times New Roman" w:cs="Times New Roman"/>
          <w:szCs w:val="28"/>
        </w:rPr>
        <w:t>»</w:t>
      </w:r>
      <w:r>
        <w:rPr>
          <w:rFonts w:ascii="Times New Roman" w:hAnsi="Times New Roman" w:cs="Times New Roman"/>
          <w:szCs w:val="28"/>
        </w:rPr>
        <w:t>;</w:t>
      </w:r>
    </w:p>
    <w:p w:rsidR="001423C9" w:rsidRDefault="00FD7255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Федеральным законом от </w:t>
      </w:r>
      <w:r w:rsidR="001423C9">
        <w:rPr>
          <w:rFonts w:ascii="Times New Roman" w:hAnsi="Times New Roman" w:cs="Times New Roman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Приказом Министерства культуры и массовых коммуникаций Российской Федерации от 18 января 2007 года № 19 «Об утверждении </w:t>
      </w:r>
      <w:r>
        <w:rPr>
          <w:rFonts w:ascii="Times New Roman" w:hAnsi="Times New Roman" w:cs="Times New Roman"/>
          <w:szCs w:val="28"/>
        </w:rPr>
        <w:lastRenderedPageBreak/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Приказом Министерства культуры РФ от 31 марта 2015 года № 526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законом Вологодской области от 6 мая 1997 года № 160-ОЗ «Об архивном деле в Вологодской области»;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законом Вологодской области от 28 апреля 2006 года № 1443-ОЗ «О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дела»;</w:t>
      </w:r>
    </w:p>
    <w:p w:rsidR="001423C9" w:rsidRPr="0004492F" w:rsidRDefault="0004492F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04492F">
        <w:rPr>
          <w:rFonts w:ascii="Times New Roman" w:hAnsi="Times New Roman" w:cs="Times New Roman"/>
          <w:szCs w:val="28"/>
        </w:rPr>
        <w:t>настоящим административным регламентом.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center"/>
        <w:rPr>
          <w:rStyle w:val="ac"/>
          <w:iCs/>
          <w:sz w:val="28"/>
          <w:szCs w:val="28"/>
        </w:rPr>
      </w:pPr>
    </w:p>
    <w:p w:rsidR="001423C9" w:rsidRPr="0004492F" w:rsidRDefault="001423C9" w:rsidP="001423C9">
      <w:pPr>
        <w:autoSpaceDE w:val="0"/>
        <w:autoSpaceDN w:val="0"/>
        <w:adjustRightInd w:val="0"/>
        <w:ind w:firstLine="709"/>
        <w:jc w:val="center"/>
      </w:pPr>
      <w:r w:rsidRPr="0004492F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предоставления муниципальной услуги заявитель представляет (направляет) следующие документы: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запрос по форме согласно приложению </w:t>
      </w:r>
      <w:r w:rsidR="0004492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 (для физических лиц), приложению </w:t>
      </w:r>
      <w:r w:rsidR="0004492F">
        <w:rPr>
          <w:sz w:val="28"/>
          <w:szCs w:val="28"/>
        </w:rPr>
        <w:t>3</w:t>
      </w:r>
      <w:r>
        <w:rPr>
          <w:sz w:val="28"/>
          <w:szCs w:val="28"/>
        </w:rPr>
        <w:t xml:space="preserve"> (для юридических лиц) к настоящему административному регламенту. 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запросе указывается следующая информация: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1) наименование юридического лица на бланке организации; для физических лиц - фамилия, имя, отчество (при наличии);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2) почтовый и/или электронный адрес заявителя;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3)</w:t>
      </w:r>
      <w:r w:rsidR="0004492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интересующие заявителя тема, вопрос, событие, факт и хронологические рамки запрашиваемой информации, а также в зависимости от содержания запроса иные сведения, необходимые для его исполнения: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рождении, браке, расторжении брака, установлении отцовства, усыновлении, смерти;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образовании - название и адрес учебного заведения, факультет, даты поступления и окончания учебы;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стаже работы (службы) - название, ведомственная подчиненность и адрес органа, организации, время работы (службы), в качестве кого работали (служили);</w:t>
      </w:r>
      <w:proofErr w:type="gramEnd"/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пенсии, социальных льготах - сведения об органе, который назначил пенсию, социальные льготы, даты их назначения;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награждении государственными и ведомственными наградами - название награды, дата награждения, решением какого органа произведено, место работы (службы) в период награждения, название организации, представившей к награде, ее ведомственная подчиненность;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сведения, позволяющие осуществить поиск документов, необходимых для исполнения запроса.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запросов размещаются на официальном сайте Уполномоченного органа в сети «Интернет» с возможностью их бесплатного копирования. 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>Запрос подписывается заявителем лично либо его уполномоченным представителем</w:t>
      </w:r>
      <w:r>
        <w:rPr>
          <w:rFonts w:ascii="Times New Roman" w:eastAsia="MS Mincho" w:hAnsi="Times New Roman"/>
          <w:szCs w:val="28"/>
        </w:rPr>
        <w:t>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б) документ, удостоверяющий личность заявителя (представителя заявителя) (предъявляется при обращении в Уполномоченный орган (МФЦ);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 (далее – прилагаемый документ).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запросу могут быть приложены копия трудовой книжки, другие документы, связанные с темой запроса.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2.6.2. </w:t>
      </w:r>
      <w:r>
        <w:rPr>
          <w:sz w:val="28"/>
          <w:szCs w:val="28"/>
        </w:rPr>
        <w:t xml:space="preserve">Копии документов представляются с предъявлением подлинников либо заверенными в установленном порядке. </w:t>
      </w:r>
      <w:r>
        <w:rPr>
          <w:rFonts w:eastAsia="Calibri"/>
          <w:sz w:val="28"/>
          <w:szCs w:val="28"/>
        </w:rPr>
        <w:t>После проведения сверки подлинники документов незамедлительно возвращаются заявителю.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юридического лица, удостоверяется подписью руководителя и печатью организации (при наличии).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заверяется нотариально (в случае отсутствия в поселении нотариуса заверяется главой местной администрации поселения и специально уполномоченным должностным лицом местного самоуправления поселения).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Cs w:val="28"/>
        </w:rPr>
        <w:t>2.6.3. Заявитель имеет право представить запрос на предоставление муниципальной услуги следующими способами:</w:t>
      </w:r>
    </w:p>
    <w:p w:rsidR="001423C9" w:rsidRDefault="001423C9" w:rsidP="001423C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путем обращения в Уполномоченный орган или МФЦ лично либо через представителей;</w:t>
      </w:r>
    </w:p>
    <w:p w:rsidR="001423C9" w:rsidRDefault="001423C9" w:rsidP="001423C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посредством почтовой связи;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 электронной почте;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электронной форме с использованием государственной информационной системы «Портал государственных и муниципальных услуг (функций) Вологодской области».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2.6.4. </w:t>
      </w:r>
      <w:r>
        <w:rPr>
          <w:rFonts w:ascii="Times New Roman" w:hAnsi="Times New Roman" w:cs="Times New Roman"/>
          <w:szCs w:val="28"/>
        </w:rPr>
        <w:t>При подаче запроса в форме электронного документа запрос и прилагаемые документы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</w:t>
      </w:r>
      <w:r w:rsidR="00A0195B">
        <w:rPr>
          <w:rFonts w:ascii="Times New Roman" w:hAnsi="Times New Roman" w:cs="Times New Roman"/>
          <w:szCs w:val="28"/>
        </w:rPr>
        <w:t xml:space="preserve"> 21.2 Федерального закона от 27 июля 2010 года № </w:t>
      </w:r>
      <w:r>
        <w:rPr>
          <w:rFonts w:ascii="Times New Roman" w:hAnsi="Times New Roman" w:cs="Times New Roman"/>
          <w:szCs w:val="28"/>
        </w:rPr>
        <w:t>210-ФЗ «Об организации предоставления государственных и муниципальных услуг».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1423C9" w:rsidRDefault="001423C9" w:rsidP="001423C9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423C9" w:rsidRPr="0004492F" w:rsidRDefault="001423C9" w:rsidP="001423C9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04492F">
        <w:rPr>
          <w:sz w:val="28"/>
          <w:szCs w:val="28"/>
        </w:rPr>
        <w:t xml:space="preserve">2.7. </w:t>
      </w:r>
      <w:proofErr w:type="gramStart"/>
      <w:r w:rsidRPr="0004492F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</w:t>
      </w:r>
      <w:r w:rsidR="00A0195B">
        <w:rPr>
          <w:sz w:val="28"/>
          <w:szCs w:val="28"/>
        </w:rPr>
        <w:t xml:space="preserve">оуправления и иных организаций </w:t>
      </w:r>
      <w:r w:rsidRPr="0004492F">
        <w:rPr>
          <w:sz w:val="28"/>
          <w:szCs w:val="28"/>
        </w:rPr>
        <w:t>и которые заявитель вправе представить</w:t>
      </w:r>
      <w:proofErr w:type="gramEnd"/>
    </w:p>
    <w:p w:rsidR="001423C9" w:rsidRDefault="001423C9" w:rsidP="001423C9">
      <w:pPr>
        <w:pStyle w:val="ConsPlusNormal0"/>
        <w:widowControl/>
        <w:ind w:firstLine="709"/>
        <w:rPr>
          <w:rFonts w:ascii="Times New Roman" w:hAnsi="Times New Roman" w:cs="Times New Roman"/>
          <w:b/>
          <w:bCs/>
          <w:szCs w:val="28"/>
        </w:rPr>
      </w:pP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заявителя:</w:t>
      </w:r>
    </w:p>
    <w:p w:rsidR="001423C9" w:rsidRDefault="001423C9" w:rsidP="001423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 w:rsidR="001423C9" w:rsidRDefault="001423C9" w:rsidP="001423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</w:t>
      </w:r>
      <w:r>
        <w:rPr>
          <w:color w:val="000000" w:themeColor="text1"/>
          <w:sz w:val="28"/>
          <w:szCs w:val="28"/>
        </w:rPr>
        <w:t>предоставляющих муниципальную услугу</w:t>
      </w:r>
      <w:r>
        <w:rPr>
          <w:sz w:val="28"/>
          <w:szCs w:val="28"/>
        </w:rPr>
        <w:t>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1423C9" w:rsidRDefault="001423C9" w:rsidP="001423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="000449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за исключением случаев, предусмотренных </w:t>
      </w:r>
      <w:r w:rsidRPr="00EC4359">
        <w:rPr>
          <w:rFonts w:eastAsiaTheme="majorEastAsia"/>
          <w:sz w:val="28"/>
          <w:szCs w:val="28"/>
        </w:rPr>
        <w:t>пунктом 4 части 1 статьи 7</w:t>
      </w:r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муниципальных услуг».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423C9" w:rsidRPr="0004492F" w:rsidRDefault="001423C9" w:rsidP="001423C9">
      <w:pPr>
        <w:pStyle w:val="4"/>
        <w:spacing w:before="0"/>
        <w:rPr>
          <w:iCs/>
        </w:rPr>
      </w:pPr>
      <w:r w:rsidRPr="0004492F">
        <w:rPr>
          <w:iCs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r w:rsidRPr="00EC4359">
        <w:rPr>
          <w:rFonts w:eastAsiaTheme="majorEastAsia"/>
          <w:sz w:val="28"/>
          <w:szCs w:val="28"/>
        </w:rPr>
        <w:t>статьей 11</w:t>
      </w:r>
      <w:r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</w:t>
      </w:r>
      <w:r w:rsidR="00A0195B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2.6.1</w:t>
      </w:r>
      <w:r w:rsidR="00EC435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в электронной форме).</w:t>
      </w:r>
    </w:p>
    <w:p w:rsidR="001423C9" w:rsidRDefault="001423C9" w:rsidP="001423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3C9" w:rsidRPr="00EC4359" w:rsidRDefault="001423C9" w:rsidP="001423C9">
      <w:pPr>
        <w:pStyle w:val="4"/>
        <w:spacing w:before="0"/>
        <w:rPr>
          <w:iCs/>
        </w:rPr>
      </w:pPr>
      <w:r w:rsidRPr="00EC4359">
        <w:rPr>
          <w:iCs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1423C9" w:rsidRDefault="001423C9" w:rsidP="001423C9">
      <w:pPr>
        <w:ind w:firstLine="709"/>
        <w:rPr>
          <w:sz w:val="28"/>
          <w:szCs w:val="28"/>
        </w:rPr>
      </w:pP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Оснований для приостановления предоставления муниципальной услуги не имеется.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Основаниями для отказа в предоставлении услуги по информационному обеспечению заявителей на основе архивных документов, хранящихся в муниципальном архиве, являются: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запросе необходимых сведений для проведения поисковой работы: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интересующих заявителя темы, вопроса, события, факта и хронологических рамок запрашиваемой информации;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цели, обоснования необходимости получения запрашиваемой информации;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 запросе наименования юридического лица (для гражданина - фамилии), почтового адреса и/или электронного адреса заявителя;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пользователя не поддается прочтению;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не может быть дан без разглашения сведений, составляющих государственную или иную охраняемую федеральным законом тайну, либо у заявителя отсутствуют документально подтвержденные права на получение сведений, содержащих государственную тайну или конфиденциальную информацию;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нем содержится вопрос, на который пользователю многократно давались письменные ответы по существу, и при этом в запросе не приводятся новые доводы;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заявителя поступило обращение о прекращении рассмотрения его запроса;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запросе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1423C9" w:rsidRDefault="001423C9" w:rsidP="001423C9">
      <w:pPr>
        <w:pStyle w:val="a8"/>
        <w:spacing w:after="0"/>
        <w:ind w:firstLine="540"/>
        <w:jc w:val="both"/>
        <w:rPr>
          <w:sz w:val="28"/>
          <w:szCs w:val="28"/>
        </w:rPr>
      </w:pPr>
    </w:p>
    <w:p w:rsidR="001423C9" w:rsidRPr="00EC4359" w:rsidRDefault="001423C9" w:rsidP="001423C9">
      <w:pPr>
        <w:pStyle w:val="3"/>
        <w:spacing w:after="0"/>
        <w:ind w:left="0"/>
        <w:jc w:val="center"/>
        <w:rPr>
          <w:iCs/>
          <w:sz w:val="28"/>
          <w:szCs w:val="28"/>
        </w:rPr>
      </w:pPr>
      <w:r w:rsidRPr="00EC4359">
        <w:rPr>
          <w:iCs/>
          <w:sz w:val="28"/>
          <w:szCs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EC4359">
        <w:rPr>
          <w:iCs/>
          <w:sz w:val="28"/>
          <w:szCs w:val="28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1423C9" w:rsidRDefault="001423C9" w:rsidP="001423C9">
      <w:pPr>
        <w:pStyle w:val="3"/>
        <w:spacing w:after="0"/>
        <w:ind w:firstLine="709"/>
        <w:jc w:val="center"/>
        <w:rPr>
          <w:i/>
          <w:iCs/>
          <w:sz w:val="28"/>
          <w:szCs w:val="28"/>
        </w:rPr>
      </w:pPr>
    </w:p>
    <w:p w:rsidR="001423C9" w:rsidRDefault="001423C9" w:rsidP="001423C9">
      <w:pPr>
        <w:pStyle w:val="4"/>
        <w:spacing w:before="0"/>
        <w:ind w:firstLine="709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1423C9" w:rsidRDefault="001423C9" w:rsidP="001423C9">
      <w:pPr>
        <w:pStyle w:val="4"/>
        <w:spacing w:before="0"/>
        <w:ind w:firstLine="709"/>
        <w:rPr>
          <w:i/>
          <w:iCs/>
        </w:rPr>
      </w:pPr>
    </w:p>
    <w:p w:rsidR="001423C9" w:rsidRPr="00EC4359" w:rsidRDefault="001423C9" w:rsidP="001423C9">
      <w:pPr>
        <w:pStyle w:val="21"/>
        <w:ind w:firstLine="0"/>
        <w:jc w:val="center"/>
        <w:rPr>
          <w:sz w:val="28"/>
          <w:szCs w:val="28"/>
        </w:rPr>
      </w:pPr>
      <w:r w:rsidRPr="00EC4359"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1423C9" w:rsidRDefault="001423C9" w:rsidP="001423C9">
      <w:pPr>
        <w:pStyle w:val="21"/>
        <w:ind w:firstLine="709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1423C9" w:rsidRDefault="001423C9" w:rsidP="001423C9">
      <w:pPr>
        <w:pStyle w:val="4"/>
        <w:spacing w:before="0"/>
        <w:ind w:firstLine="709"/>
        <w:rPr>
          <w:i/>
          <w:iCs/>
        </w:rPr>
      </w:pPr>
    </w:p>
    <w:p w:rsidR="001423C9" w:rsidRPr="00EC4359" w:rsidRDefault="001423C9" w:rsidP="001423C9">
      <w:pPr>
        <w:pStyle w:val="4"/>
        <w:spacing w:before="0"/>
        <w:rPr>
          <w:iCs/>
        </w:rPr>
      </w:pPr>
      <w:r w:rsidRPr="00EC4359">
        <w:rPr>
          <w:iCs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423C9" w:rsidRDefault="001423C9" w:rsidP="001423C9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423C9" w:rsidRDefault="001423C9" w:rsidP="001423C9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423C9" w:rsidRDefault="001423C9" w:rsidP="001423C9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423C9" w:rsidRPr="00EC4359" w:rsidRDefault="001423C9" w:rsidP="001423C9">
      <w:pPr>
        <w:pStyle w:val="ConsPlusNormal0"/>
        <w:ind w:firstLine="0"/>
        <w:jc w:val="center"/>
        <w:rPr>
          <w:rFonts w:ascii="Times New Roman" w:hAnsi="Times New Roman" w:cs="Times New Roman"/>
          <w:szCs w:val="28"/>
        </w:rPr>
      </w:pPr>
      <w:r w:rsidRPr="00EC4359">
        <w:rPr>
          <w:rFonts w:ascii="Times New Roman" w:hAnsi="Times New Roman" w:cs="Times New Roman"/>
          <w:szCs w:val="28"/>
        </w:rPr>
        <w:t>2.13. Срок регистрации запроса заявителя</w:t>
      </w:r>
    </w:p>
    <w:p w:rsidR="001423C9" w:rsidRPr="00EC4359" w:rsidRDefault="001423C9" w:rsidP="001423C9">
      <w:pPr>
        <w:pStyle w:val="ConsPlusNormal0"/>
        <w:ind w:firstLine="0"/>
        <w:jc w:val="center"/>
        <w:rPr>
          <w:rFonts w:ascii="Times New Roman" w:hAnsi="Times New Roman" w:cs="Times New Roman"/>
          <w:szCs w:val="28"/>
        </w:rPr>
      </w:pPr>
      <w:r w:rsidRPr="00EC4359">
        <w:rPr>
          <w:rFonts w:ascii="Times New Roman" w:hAnsi="Times New Roman" w:cs="Times New Roman"/>
          <w:szCs w:val="28"/>
        </w:rPr>
        <w:t>о предоставлении муниципальной услуги, в том числе в электронной форме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</w:t>
      </w:r>
      <w:r>
        <w:rPr>
          <w:rFonts w:eastAsia="Calibri"/>
          <w:sz w:val="28"/>
          <w:szCs w:val="28"/>
        </w:rPr>
        <w:t>, в том числе в электронной форме осуществляется</w:t>
      </w:r>
      <w:r>
        <w:rPr>
          <w:sz w:val="28"/>
          <w:szCs w:val="28"/>
        </w:rPr>
        <w:t xml:space="preserve"> в день его поступления (при поступлении в электронном виде в нерабочее время </w:t>
      </w:r>
      <w:r w:rsidR="0051038F">
        <w:rPr>
          <w:sz w:val="28"/>
          <w:szCs w:val="28"/>
        </w:rPr>
        <w:t>-</w:t>
      </w:r>
      <w:r>
        <w:rPr>
          <w:sz w:val="28"/>
          <w:szCs w:val="28"/>
        </w:rPr>
        <w:t xml:space="preserve"> в ближайший рабочий день, следующий за днем поступления указанных документов).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3C9" w:rsidRPr="00EC4359" w:rsidRDefault="001423C9" w:rsidP="001423C9">
      <w:pPr>
        <w:pStyle w:val="4"/>
        <w:rPr>
          <w:iCs/>
        </w:rPr>
      </w:pPr>
      <w:r w:rsidRPr="00EC4359">
        <w:rPr>
          <w:iCs/>
        </w:rPr>
        <w:t>2.14. Требования к помещениям, в которых предоставляется</w:t>
      </w:r>
    </w:p>
    <w:p w:rsidR="001423C9" w:rsidRPr="00EC4359" w:rsidRDefault="001423C9" w:rsidP="001423C9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  <w:proofErr w:type="gramStart"/>
      <w:r w:rsidRPr="00EC4359">
        <w:rPr>
          <w:rFonts w:ascii="Times New Roman" w:hAnsi="Times New Roman" w:cs="Times New Roman"/>
          <w:iCs/>
          <w:szCs w:val="28"/>
        </w:rPr>
        <w:t>муниципальная услуга,</w:t>
      </w:r>
      <w:r w:rsidRPr="00EC4359">
        <w:rPr>
          <w:rFonts w:ascii="Times New Roman" w:hAnsi="Times New Roman" w:cs="Times New Roman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</w:t>
      </w:r>
      <w:r w:rsidR="0051038F">
        <w:rPr>
          <w:rFonts w:ascii="Times New Roman" w:hAnsi="Times New Roman" w:cs="Times New Roman"/>
          <w:szCs w:val="28"/>
        </w:rPr>
        <w:t xml:space="preserve">тавления муниципальной услуги, </w:t>
      </w:r>
      <w:r w:rsidRPr="00EC4359">
        <w:rPr>
          <w:rFonts w:ascii="Times New Roman" w:hAnsi="Times New Roman" w:cs="Times New Roman"/>
          <w:szCs w:val="28"/>
        </w:rPr>
        <w:t xml:space="preserve">размещению и оформлению визуальной, текстовой и </w:t>
      </w:r>
      <w:proofErr w:type="spellStart"/>
      <w:r w:rsidRPr="00EC4359">
        <w:rPr>
          <w:rFonts w:ascii="Times New Roman" w:hAnsi="Times New Roman" w:cs="Times New Roman"/>
          <w:szCs w:val="28"/>
        </w:rPr>
        <w:t>мультимедийной</w:t>
      </w:r>
      <w:proofErr w:type="spellEnd"/>
      <w:r w:rsidRPr="00EC4359">
        <w:rPr>
          <w:rFonts w:ascii="Times New Roman" w:hAnsi="Times New Roman" w:cs="Times New Roman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423C9" w:rsidRDefault="001423C9" w:rsidP="001423C9">
      <w:pPr>
        <w:pStyle w:val="ConsPlusNormal0"/>
        <w:ind w:firstLine="709"/>
        <w:jc w:val="center"/>
        <w:rPr>
          <w:rFonts w:ascii="Times New Roman" w:hAnsi="Times New Roman" w:cs="Times New Roman"/>
          <w:i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возможность самостоятельного передвижения по зданию, в котором предоставляется муниципальная услуга, в целях доступа к месту предоставления </w:t>
      </w:r>
      <w:r w:rsidR="00EC4359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в том числе с помощью сотрудников Уполномоченного органа;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</w:t>
      </w:r>
      <w:r w:rsidR="00EC435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EC435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</w:t>
      </w:r>
      <w:r w:rsidRPr="00EC4359">
        <w:rPr>
          <w:rFonts w:eastAsiaTheme="majorEastAsia"/>
          <w:sz w:val="28"/>
          <w:szCs w:val="28"/>
        </w:rPr>
        <w:t>приказом</w:t>
      </w:r>
      <w:r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EC4359">
        <w:rPr>
          <w:sz w:val="28"/>
          <w:szCs w:val="28"/>
        </w:rPr>
        <w:t>№</w:t>
      </w:r>
      <w:r>
        <w:rPr>
          <w:sz w:val="28"/>
          <w:szCs w:val="28"/>
        </w:rPr>
        <w:t xml:space="preserve"> 386н;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>2.14.4. Помещения, предназначенные для предоставления муниципальн</w:t>
      </w:r>
      <w:r w:rsidR="00EC435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EC4359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стенах должны быть видны посетителям.</w:t>
      </w:r>
    </w:p>
    <w:p w:rsidR="001423C9" w:rsidRDefault="001423C9" w:rsidP="001423C9">
      <w:pPr>
        <w:pStyle w:val="4"/>
        <w:spacing w:before="0"/>
        <w:jc w:val="left"/>
        <w:rPr>
          <w:i/>
          <w:iCs/>
        </w:rPr>
      </w:pPr>
    </w:p>
    <w:p w:rsidR="001423C9" w:rsidRPr="00EC4359" w:rsidRDefault="001423C9" w:rsidP="001423C9">
      <w:pPr>
        <w:pStyle w:val="4"/>
        <w:spacing w:before="0"/>
        <w:rPr>
          <w:iCs/>
        </w:rPr>
      </w:pPr>
      <w:r w:rsidRPr="00EC4359">
        <w:rPr>
          <w:iCs/>
        </w:rPr>
        <w:t>2.15. Показатели доступности и качества муниципальной услуги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муниципальной услуги являются: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графика работы Уполномоченного органа;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муниципальной услуги являются: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EC4359">
        <w:rPr>
          <w:sz w:val="28"/>
          <w:szCs w:val="28"/>
        </w:rPr>
        <w:t>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423C9" w:rsidRDefault="001423C9" w:rsidP="001423C9">
      <w:pPr>
        <w:pStyle w:val="4"/>
        <w:spacing w:before="0"/>
        <w:ind w:firstLine="709"/>
        <w:jc w:val="both"/>
      </w:pPr>
      <w:proofErr w:type="gramStart"/>
      <w:r>
        <w:lastRenderedPageBreak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1423C9" w:rsidRDefault="001423C9" w:rsidP="001423C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</w:t>
      </w:r>
      <w:r w:rsidR="00EC4359">
        <w:rPr>
          <w:sz w:val="28"/>
          <w:szCs w:val="28"/>
        </w:rPr>
        <w:t>е.</w:t>
      </w:r>
    </w:p>
    <w:p w:rsidR="001423C9" w:rsidRDefault="001423C9" w:rsidP="001423C9">
      <w:pPr>
        <w:ind w:firstLine="540"/>
        <w:jc w:val="both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2.16. Перечень классов средств электронной подписи, которые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допускаются к использованию при обращении за получением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услуги, оказываемой с применением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усиленной квалифицированной электронной подписи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</w:t>
      </w:r>
      <w:r w:rsidRPr="00EC4359">
        <w:rPr>
          <w:rFonts w:eastAsiaTheme="majorEastAsia"/>
          <w:sz w:val="28"/>
          <w:szCs w:val="28"/>
        </w:rPr>
        <w:t>Требований</w:t>
      </w:r>
      <w:r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, КС3, КВ1, КВ2 и КА1.</w:t>
      </w:r>
    </w:p>
    <w:p w:rsidR="001423C9" w:rsidRDefault="001423C9" w:rsidP="00BA3634">
      <w:pPr>
        <w:jc w:val="both"/>
        <w:rPr>
          <w:sz w:val="28"/>
          <w:szCs w:val="28"/>
        </w:rPr>
      </w:pPr>
    </w:p>
    <w:p w:rsidR="00BA3634" w:rsidRPr="00E5655F" w:rsidRDefault="00BA3634" w:rsidP="00E44ED5">
      <w:pPr>
        <w:keepNext/>
        <w:tabs>
          <w:tab w:val="left" w:pos="864"/>
        </w:tabs>
        <w:suppressAutoHyphens/>
        <w:jc w:val="center"/>
        <w:rPr>
          <w:b/>
          <w:sz w:val="28"/>
        </w:rPr>
      </w:pPr>
      <w:r w:rsidRPr="00E5655F">
        <w:rPr>
          <w:b/>
          <w:sz w:val="28"/>
        </w:rPr>
        <w:t xml:space="preserve">III. </w:t>
      </w:r>
      <w:r w:rsidRPr="00E5655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423C9" w:rsidRDefault="001423C9" w:rsidP="00E44ED5"/>
    <w:p w:rsidR="001423C9" w:rsidRDefault="001423C9" w:rsidP="00E44ED5">
      <w:pPr>
        <w:jc w:val="center"/>
        <w:rPr>
          <w:sz w:val="28"/>
          <w:szCs w:val="28"/>
        </w:rPr>
      </w:pPr>
      <w:r>
        <w:rPr>
          <w:sz w:val="28"/>
          <w:szCs w:val="28"/>
        </w:rPr>
        <w:t>3.1. Исчерпывающий перечень административных процедур</w:t>
      </w:r>
    </w:p>
    <w:p w:rsidR="001423C9" w:rsidRDefault="001423C9" w:rsidP="00E44ED5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423C9" w:rsidRDefault="001423C9" w:rsidP="001423C9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прием и регистрация запросов;</w:t>
      </w:r>
    </w:p>
    <w:p w:rsidR="001423C9" w:rsidRDefault="00BA3634" w:rsidP="001423C9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</w:t>
      </w:r>
      <w:r w:rsidR="001423C9">
        <w:rPr>
          <w:rFonts w:ascii="Times New Roman" w:hAnsi="Times New Roman" w:cs="Times New Roman"/>
          <w:szCs w:val="28"/>
        </w:rPr>
        <w:t>сполнение запросов заявителей</w:t>
      </w:r>
      <w:r>
        <w:rPr>
          <w:rFonts w:ascii="Times New Roman" w:hAnsi="Times New Roman" w:cs="Times New Roman"/>
          <w:szCs w:val="28"/>
        </w:rPr>
        <w:t>;</w:t>
      </w:r>
    </w:p>
    <w:p w:rsidR="001423C9" w:rsidRDefault="00BA3634" w:rsidP="001423C9">
      <w:pPr>
        <w:pStyle w:val="ConsPlusNormal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</w:t>
      </w:r>
      <w:r w:rsidR="001423C9">
        <w:rPr>
          <w:rFonts w:ascii="Times New Roman" w:hAnsi="Times New Roman" w:cs="Times New Roman"/>
          <w:szCs w:val="28"/>
        </w:rPr>
        <w:t>ыдача (направление) п</w:t>
      </w:r>
      <w:r>
        <w:rPr>
          <w:rFonts w:ascii="Times New Roman" w:hAnsi="Times New Roman" w:cs="Times New Roman"/>
          <w:szCs w:val="28"/>
        </w:rPr>
        <w:t>одготовленных ответов заявителю.</w:t>
      </w:r>
    </w:p>
    <w:p w:rsidR="001423C9" w:rsidRDefault="00E44ED5" w:rsidP="00E44ED5">
      <w:pPr>
        <w:pStyle w:val="ConsPlusNormal0"/>
        <w:tabs>
          <w:tab w:val="left" w:pos="709"/>
        </w:tabs>
        <w:ind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1423C9">
        <w:rPr>
          <w:rFonts w:ascii="Times New Roman" w:hAnsi="Times New Roman" w:cs="Times New Roman"/>
          <w:szCs w:val="28"/>
        </w:rPr>
        <w:t xml:space="preserve">3.1.2. Блок-схема предоставления муниципальной услуги приведена в приложении </w:t>
      </w:r>
      <w:r w:rsidR="00BA3634">
        <w:rPr>
          <w:rFonts w:ascii="Times New Roman" w:hAnsi="Times New Roman" w:cs="Times New Roman"/>
          <w:szCs w:val="28"/>
        </w:rPr>
        <w:t>4</w:t>
      </w:r>
      <w:r w:rsidR="001423C9">
        <w:rPr>
          <w:rFonts w:ascii="Times New Roman" w:hAnsi="Times New Roman" w:cs="Times New Roman"/>
          <w:szCs w:val="28"/>
        </w:rPr>
        <w:t xml:space="preserve"> к настоящему административному регламенту.</w:t>
      </w:r>
    </w:p>
    <w:p w:rsidR="001423C9" w:rsidRDefault="001423C9" w:rsidP="001423C9">
      <w:pPr>
        <w:pStyle w:val="ConsPlusNormal0"/>
        <w:ind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jc w:val="center"/>
        <w:rPr>
          <w:sz w:val="28"/>
          <w:szCs w:val="28"/>
        </w:rPr>
      </w:pPr>
      <w:r>
        <w:rPr>
          <w:sz w:val="28"/>
          <w:szCs w:val="28"/>
        </w:rPr>
        <w:t>3.2. Прием и регистрация запросов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3.2.1. Юридическим фактом, являющимся основанием для начала исполнения административной процедуры, является поступление запроса заявителя в Уполномоченный орган.</w:t>
      </w:r>
    </w:p>
    <w:p w:rsidR="001423C9" w:rsidRDefault="001423C9" w:rsidP="001423C9">
      <w:pPr>
        <w:pStyle w:val="ConsPlusNormal0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3.2.2. Должностное лицо, ответственное за прием и регистрацию заявления в день поступления запроса (при поступлении в электронном виде в нерабочее время </w:t>
      </w:r>
      <w:r w:rsidR="00BA3634"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</w:rPr>
        <w:t xml:space="preserve"> в ближайший рабочий день, следующий за днем поступления указанных документов):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регистрацию запроса в книге регистрации;</w:t>
      </w:r>
    </w:p>
    <w:p w:rsidR="001423C9" w:rsidRDefault="00E44ED5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</w:t>
      </w:r>
      <w:r w:rsidR="001423C9">
        <w:rPr>
          <w:sz w:val="28"/>
          <w:szCs w:val="28"/>
        </w:rPr>
        <w:t xml:space="preserve">личного обращения выдает расписку в получении представленных документов с указанием их перечня (в случае представления документов через </w:t>
      </w:r>
      <w:r w:rsidR="00BA3634">
        <w:rPr>
          <w:sz w:val="28"/>
          <w:szCs w:val="28"/>
        </w:rPr>
        <w:t>МФЦ</w:t>
      </w:r>
      <w:r w:rsidR="001423C9">
        <w:rPr>
          <w:sz w:val="28"/>
          <w:szCs w:val="28"/>
        </w:rPr>
        <w:t xml:space="preserve"> расписка выдается указанным </w:t>
      </w:r>
      <w:r w:rsidR="00BA3634">
        <w:rPr>
          <w:sz w:val="28"/>
          <w:szCs w:val="28"/>
        </w:rPr>
        <w:t>МФЦ</w:t>
      </w:r>
      <w:r w:rsidR="001423C9">
        <w:rPr>
          <w:sz w:val="28"/>
          <w:szCs w:val="28"/>
        </w:rPr>
        <w:t>).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После регистрации запрос направляется для рассмотрения </w:t>
      </w:r>
      <w:r w:rsidR="00BA3634">
        <w:rPr>
          <w:sz w:val="28"/>
          <w:szCs w:val="28"/>
        </w:rPr>
        <w:t>должностному лицу</w:t>
      </w:r>
      <w:r>
        <w:rPr>
          <w:sz w:val="28"/>
          <w:szCs w:val="28"/>
        </w:rPr>
        <w:t xml:space="preserve"> Уполномоченного органа, ответственному за предоставление муниципальной услуги (далее – </w:t>
      </w:r>
      <w:r w:rsidR="00BA3634">
        <w:rPr>
          <w:sz w:val="28"/>
          <w:szCs w:val="28"/>
        </w:rPr>
        <w:t>должностное лицо</w:t>
      </w:r>
      <w:r>
        <w:rPr>
          <w:sz w:val="28"/>
          <w:szCs w:val="28"/>
        </w:rPr>
        <w:t>, ответственный за предоставление муниципальной услуги).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3.2.4. Срок выполнения административной процедуры – 1 рабочий день с момента регистрации запроса (в случае обращения в МФЦ в сроки, установленные </w:t>
      </w:r>
      <w:r w:rsidR="00E44ED5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>оглашением о взаимодействии, но не позднее 3 рабочих дней со дня поступления запроса).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3.2.5. Результатом административной процедуры является регистрация и передача запроса и документов специалисту, ответственному за предоставление муниципальной услуги.</w:t>
      </w:r>
    </w:p>
    <w:p w:rsidR="001423C9" w:rsidRDefault="001423C9" w:rsidP="001423C9">
      <w:pPr>
        <w:pStyle w:val="ConsPlusNormal0"/>
        <w:ind w:firstLine="709"/>
        <w:jc w:val="center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pStyle w:val="ConsPlusNormal0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3.3. Исполнение запросов заявителей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3.3.1. Юридическим фактом, являющимся основанием для начала исполнения административной процедуры является поступление запроса и прилагаемых документов </w:t>
      </w:r>
      <w:r w:rsidR="00E44ED5">
        <w:rPr>
          <w:rFonts w:ascii="Times New Roman" w:hAnsi="Times New Roman" w:cs="Times New Roman"/>
          <w:szCs w:val="28"/>
        </w:rPr>
        <w:t>должностному лицу</w:t>
      </w:r>
      <w:r>
        <w:rPr>
          <w:rFonts w:ascii="Times New Roman" w:hAnsi="Times New Roman" w:cs="Times New Roman"/>
          <w:szCs w:val="28"/>
        </w:rPr>
        <w:t>, ответственному за предоставление муниципальной услуги.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3.3.2. В случае поступления </w:t>
      </w:r>
      <w:r w:rsidRPr="00BA3634">
        <w:rPr>
          <w:rFonts w:ascii="Times New Roman" w:hAnsi="Times New Roman" w:cs="Times New Roman"/>
          <w:szCs w:val="28"/>
        </w:rPr>
        <w:t>заявления</w:t>
      </w:r>
      <w:r>
        <w:rPr>
          <w:rFonts w:ascii="Times New Roman" w:hAnsi="Times New Roman" w:cs="Times New Roman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</w:t>
      </w:r>
      <w:r>
        <w:rPr>
          <w:rFonts w:ascii="Times New Roman" w:hAnsi="Times New Roman" w:cs="Times New Roman"/>
          <w:szCs w:val="28"/>
        </w:rPr>
        <w:lastRenderedPageBreak/>
        <w:t>проверки: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После получения уведомления заявитель вправе обратиться повторно с запросом о предоставлении </w:t>
      </w:r>
      <w:r w:rsidR="0034534A">
        <w:rPr>
          <w:rFonts w:ascii="Times New Roman" w:hAnsi="Times New Roman" w:cs="Times New Roman"/>
          <w:szCs w:val="28"/>
        </w:rPr>
        <w:t xml:space="preserve">муниципальной </w:t>
      </w:r>
      <w:r>
        <w:rPr>
          <w:rFonts w:ascii="Times New Roman" w:hAnsi="Times New Roman" w:cs="Times New Roman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3.3.4. </w:t>
      </w:r>
      <w:proofErr w:type="gramStart"/>
      <w:r>
        <w:rPr>
          <w:color w:val="000000" w:themeColor="text1"/>
          <w:sz w:val="28"/>
          <w:szCs w:val="28"/>
        </w:rPr>
        <w:t xml:space="preserve">В случае поступления </w:t>
      </w:r>
      <w:r w:rsidRPr="0034534A">
        <w:rPr>
          <w:rFonts w:eastAsiaTheme="majorEastAsia"/>
          <w:sz w:val="28"/>
          <w:szCs w:val="28"/>
        </w:rPr>
        <w:t>запроса</w:t>
      </w:r>
      <w:r>
        <w:rPr>
          <w:color w:val="000000" w:themeColor="text1"/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запроса и прилагаемых документов в электронном виде), должностное лицо, ответственное за предоставление муниципальной услуги, в срок не более 5 календарных дней со дня регистрации запроса и прилагаемых документов:</w:t>
      </w:r>
      <w:proofErr w:type="gramEnd"/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при наличии запрашиваемых сведений в муниципальном архиве должностное лицо, ответственное за предоставление муниципальной услуги, начинает работу по исполнению запроса;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при отсутствии запрашиваемых сведений в муниципальном архиве должностное лицо, ответственное за предоставление муниципальной услуги, информирует пользователя в письменном виде и дает рекомендации по их дальнейшему поиску.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Запрашиваемые документы оформляются должностным лицом, ответственным за предоставление муниципальной услуги, в соответствии с действующими едиными правилами организации хранения, комплектования, учета и использования документов Архивного фонда Российской Федерации и других архи</w:t>
      </w:r>
      <w:r w:rsidR="00B10042">
        <w:rPr>
          <w:rFonts w:ascii="Times New Roman" w:hAnsi="Times New Roman" w:cs="Times New Roman"/>
          <w:color w:val="000000" w:themeColor="text1"/>
          <w:szCs w:val="28"/>
        </w:rPr>
        <w:t>вных документов, установленными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специально уполномоченным Правительством Российской Федерации федеральным органом исполнительной власти.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3.3.5. В случае если в запросе отсутствуют необходимые </w:t>
      </w:r>
      <w:r w:rsidR="00B10042">
        <w:rPr>
          <w:rFonts w:ascii="Times New Roman" w:hAnsi="Times New Roman" w:cs="Times New Roman"/>
          <w:color w:val="000000" w:themeColor="text1"/>
          <w:szCs w:val="28"/>
        </w:rPr>
        <w:t xml:space="preserve">для поиска сведения, заявителю </w:t>
      </w:r>
      <w:r>
        <w:rPr>
          <w:rFonts w:ascii="Times New Roman" w:hAnsi="Times New Roman" w:cs="Times New Roman"/>
          <w:color w:val="000000" w:themeColor="text1"/>
          <w:szCs w:val="28"/>
        </w:rPr>
        <w:t>в срок не более 8 календарных дней с</w:t>
      </w:r>
      <w:r w:rsidR="0034534A">
        <w:rPr>
          <w:rFonts w:ascii="Times New Roman" w:hAnsi="Times New Roman" w:cs="Times New Roman"/>
          <w:color w:val="000000" w:themeColor="text1"/>
          <w:szCs w:val="28"/>
        </w:rPr>
        <w:t>о дня регистрации запроса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направляется письмо с просьбой уточнить необходимые для выполнения запроса данные.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3.3.6. Срок выполнения административной процедуры </w:t>
      </w:r>
      <w:r w:rsidR="00B10042">
        <w:rPr>
          <w:rFonts w:ascii="Times New Roman" w:hAnsi="Times New Roman" w:cs="Times New Roman"/>
          <w:color w:val="000000" w:themeColor="text1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не более 29 календарных дней со дня поступления запроса и прилагаемых документов в Уполномоченный орган.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3.3.7. </w:t>
      </w:r>
      <w:proofErr w:type="gramStart"/>
      <w:r>
        <w:rPr>
          <w:rFonts w:ascii="Times New Roman" w:hAnsi="Times New Roman" w:cs="Times New Roman"/>
          <w:color w:val="000000" w:themeColor="text1"/>
          <w:szCs w:val="28"/>
        </w:rPr>
        <w:t>Результатом выполнения данной административной процедуры является подготовка запрашиваемых документов или ответа об отсутствии запра</w:t>
      </w:r>
      <w:r w:rsidR="00B10042">
        <w:rPr>
          <w:rFonts w:ascii="Times New Roman" w:hAnsi="Times New Roman" w:cs="Times New Roman"/>
          <w:color w:val="000000" w:themeColor="text1"/>
          <w:szCs w:val="28"/>
        </w:rPr>
        <w:t xml:space="preserve">шиваемых сведений в документах 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(при </w:t>
      </w:r>
      <w:r>
        <w:rPr>
          <w:rFonts w:ascii="Times New Roman" w:hAnsi="Times New Roman" w:cs="Times New Roman"/>
          <w:color w:val="000000" w:themeColor="text1"/>
          <w:szCs w:val="28"/>
        </w:rPr>
        <w:lastRenderedPageBreak/>
        <w:t>наличии соответствующих данных) или уведомления о направлении соответствующих запросов на исполнение по принадлежности в другие органы и организации либо отказа в предоставлении муниципальной</w:t>
      </w:r>
      <w:proofErr w:type="gramEnd"/>
      <w:r>
        <w:rPr>
          <w:rFonts w:ascii="Times New Roman" w:hAnsi="Times New Roman" w:cs="Times New Roman"/>
          <w:color w:val="000000" w:themeColor="text1"/>
          <w:szCs w:val="28"/>
        </w:rPr>
        <w:t xml:space="preserve"> услуги.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3.4. Выдача (направление) подготовленных ответов заявителю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3.4.1. </w:t>
      </w:r>
      <w:proofErr w:type="gramStart"/>
      <w:r>
        <w:rPr>
          <w:rFonts w:ascii="Times New Roman" w:hAnsi="Times New Roman" w:cs="Times New Roman"/>
          <w:color w:val="000000" w:themeColor="text1"/>
          <w:szCs w:val="28"/>
        </w:rPr>
        <w:t xml:space="preserve">Юридическим фактом, являющимся основанием для начала исполнения административной процедуры являются подготовленные </w:t>
      </w:r>
      <w:r w:rsidR="0034534A">
        <w:rPr>
          <w:rFonts w:ascii="Times New Roman" w:hAnsi="Times New Roman" w:cs="Times New Roman"/>
          <w:color w:val="000000" w:themeColor="text1"/>
          <w:szCs w:val="28"/>
        </w:rPr>
        <w:t>должностным лицом</w:t>
      </w:r>
      <w:r>
        <w:rPr>
          <w:rFonts w:ascii="Times New Roman" w:hAnsi="Times New Roman" w:cs="Times New Roman"/>
          <w:color w:val="000000" w:themeColor="text1"/>
          <w:szCs w:val="28"/>
        </w:rPr>
        <w:t>, ответственным за предоставление муниципальной услуги, запрашиваемые документы или ответ об отсутствии запр</w:t>
      </w:r>
      <w:r w:rsidR="00567BF8">
        <w:rPr>
          <w:rFonts w:ascii="Times New Roman" w:hAnsi="Times New Roman" w:cs="Times New Roman"/>
          <w:color w:val="000000" w:themeColor="text1"/>
          <w:szCs w:val="28"/>
        </w:rPr>
        <w:t>ашиваемых сведений в документах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муниципального архива либо ответ об отсутствии необходимых документов в муниципальном архиве с рекомендациями о дальнейших путях поиска необходимой информации (при наличии соответствующих данных) или уведомление о направлении соответствующих запросов на исполнение по</w:t>
      </w:r>
      <w:proofErr w:type="gramEnd"/>
      <w:r>
        <w:rPr>
          <w:rFonts w:ascii="Times New Roman" w:hAnsi="Times New Roman" w:cs="Times New Roman"/>
          <w:color w:val="000000" w:themeColor="text1"/>
          <w:szCs w:val="28"/>
        </w:rPr>
        <w:t xml:space="preserve"> принадлежности в другие органы и организации </w:t>
      </w:r>
      <w:r>
        <w:rPr>
          <w:rFonts w:ascii="Times New Roman" w:hAnsi="Times New Roman" w:cs="Times New Roman"/>
          <w:szCs w:val="28"/>
        </w:rPr>
        <w:t>либо уведомление об отказе в предоставлении муниципальной услуги.</w:t>
      </w:r>
    </w:p>
    <w:p w:rsidR="001423C9" w:rsidRDefault="001423C9" w:rsidP="001423C9">
      <w:pPr>
        <w:pStyle w:val="ConsPlusNormal0"/>
        <w:ind w:firstLine="709"/>
        <w:jc w:val="both"/>
        <w:rPr>
          <w:sz w:val="20"/>
        </w:rPr>
      </w:pPr>
      <w:r>
        <w:rPr>
          <w:rFonts w:ascii="Times New Roman" w:hAnsi="Times New Roman" w:cs="Times New Roman"/>
          <w:szCs w:val="28"/>
        </w:rPr>
        <w:t>3.4.2. Руководитель Уполномоченного органа в течение одного дня со дня поступления документов, предусмотренных пунктом 3.4.1. настоящего административного регламента, подписывает проект письма с подготовленными документами, предусмотренными пунктом 3.4.1.</w:t>
      </w:r>
      <w:r>
        <w:t xml:space="preserve"> </w:t>
      </w:r>
      <w:r>
        <w:rPr>
          <w:rFonts w:ascii="Times New Roman" w:hAnsi="Times New Roman" w:cs="Times New Roman"/>
          <w:szCs w:val="28"/>
        </w:rPr>
        <w:t>настоящего административного регламента.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3.3.6. </w:t>
      </w:r>
      <w:r w:rsidRPr="00B10042">
        <w:rPr>
          <w:rFonts w:ascii="Times New Roman" w:hAnsi="Times New Roman" w:cs="Times New Roman"/>
          <w:szCs w:val="28"/>
        </w:rPr>
        <w:t>Должностное лицо, отве</w:t>
      </w:r>
      <w:r>
        <w:rPr>
          <w:rFonts w:ascii="Times New Roman" w:hAnsi="Times New Roman" w:cs="Times New Roman"/>
          <w:szCs w:val="28"/>
        </w:rPr>
        <w:t>тственное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 письма с документами, предусмотренными пунктом 3.4.1.</w:t>
      </w:r>
      <w:r>
        <w:t xml:space="preserve"> </w:t>
      </w:r>
      <w:r>
        <w:rPr>
          <w:rFonts w:ascii="Times New Roman" w:hAnsi="Times New Roman" w:cs="Times New Roman"/>
          <w:szCs w:val="28"/>
        </w:rPr>
        <w:t>настоящего административного регламента.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Документы, предусмотренные абзацем первым пункта 3.4.1</w:t>
      </w:r>
      <w:r w:rsidR="00567BF8">
        <w:rPr>
          <w:rFonts w:ascii="Times New Roman" w:hAnsi="Times New Roman" w:cs="Times New Roman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Cs w:val="28"/>
        </w:rPr>
        <w:t>настоящего административного регламента, направляются способом, позволяющим подтвердить факт и дату направления.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3.3.7. Срок выполнения административной процедуры составляет 1 рабочий день со дня принятия соответствующего решения.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Результатом выполнения административной</w:t>
      </w:r>
      <w:r w:rsidR="00567BF8">
        <w:rPr>
          <w:sz w:val="28"/>
          <w:szCs w:val="28"/>
        </w:rPr>
        <w:t xml:space="preserve"> процедуры является направление</w:t>
      </w:r>
      <w:r>
        <w:rPr>
          <w:sz w:val="28"/>
          <w:szCs w:val="28"/>
        </w:rPr>
        <w:t xml:space="preserve"> (выдача) заявителю (представителю заявителя) документов, указанных в пункте 3.4.1. настоящего административного регламента.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1423C9" w:rsidRPr="00567BF8" w:rsidRDefault="001423C9" w:rsidP="001423C9">
      <w:pPr>
        <w:pStyle w:val="4"/>
        <w:spacing w:before="0"/>
        <w:rPr>
          <w:b/>
        </w:rPr>
      </w:pPr>
      <w:r w:rsidRPr="00567BF8">
        <w:rPr>
          <w:b/>
          <w:lang w:val="en-US"/>
        </w:rPr>
        <w:t>IV</w:t>
      </w:r>
      <w:r w:rsidRPr="00567BF8">
        <w:rPr>
          <w:b/>
        </w:rPr>
        <w:t xml:space="preserve">. Формы контроля за исполнением </w:t>
      </w:r>
    </w:p>
    <w:p w:rsidR="001423C9" w:rsidRDefault="001423C9" w:rsidP="001423C9">
      <w:pPr>
        <w:pStyle w:val="4"/>
        <w:spacing w:before="0"/>
      </w:pPr>
      <w:r w:rsidRPr="00567BF8">
        <w:rPr>
          <w:b/>
        </w:rPr>
        <w:t>административного регламента</w:t>
      </w:r>
    </w:p>
    <w:p w:rsidR="001423C9" w:rsidRDefault="001423C9" w:rsidP="001423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423C9" w:rsidRPr="00567BF8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</w:t>
      </w:r>
      <w:r w:rsidRPr="00567BF8">
        <w:rPr>
          <w:sz w:val="28"/>
          <w:szCs w:val="28"/>
        </w:rPr>
        <w:t xml:space="preserve">лица, определенные </w:t>
      </w:r>
      <w:r w:rsidR="00567BF8" w:rsidRPr="00567BF8">
        <w:rPr>
          <w:sz w:val="28"/>
          <w:szCs w:val="28"/>
        </w:rPr>
        <w:t>распоряжением</w:t>
      </w:r>
      <w:r w:rsidRPr="00567BF8">
        <w:rPr>
          <w:sz w:val="28"/>
          <w:szCs w:val="28"/>
        </w:rPr>
        <w:t xml:space="preserve"> Уполномоченного органа.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BF8">
        <w:rPr>
          <w:sz w:val="28"/>
          <w:szCs w:val="28"/>
        </w:rPr>
        <w:t>Текущий контроль осуществляется</w:t>
      </w:r>
      <w:r>
        <w:rPr>
          <w:sz w:val="28"/>
          <w:szCs w:val="28"/>
        </w:rPr>
        <w:t xml:space="preserve"> на постоянной основе.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4.3. Контроль над полнотой и качеством </w:t>
      </w:r>
      <w:r>
        <w:rPr>
          <w:rFonts w:ascii="Times New Roman" w:hAnsi="Times New Roman" w:cs="Times New Roman"/>
          <w:spacing w:val="-4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Контроль над полнотой и качеством </w:t>
      </w:r>
      <w:r>
        <w:rPr>
          <w:rFonts w:ascii="Times New Roman" w:hAnsi="Times New Roman" w:cs="Times New Roman"/>
          <w:spacing w:val="-4"/>
          <w:szCs w:val="28"/>
        </w:rPr>
        <w:t xml:space="preserve">предоставления муниципальной услуги </w:t>
      </w:r>
      <w:r w:rsidRPr="00567BF8">
        <w:rPr>
          <w:rFonts w:ascii="Times New Roman" w:hAnsi="Times New Roman" w:cs="Times New Roman"/>
          <w:szCs w:val="28"/>
        </w:rPr>
        <w:t xml:space="preserve">осуществляют должностные лица, определенные </w:t>
      </w:r>
      <w:r w:rsidR="00567BF8" w:rsidRPr="00567BF8">
        <w:rPr>
          <w:rFonts w:ascii="Times New Roman" w:hAnsi="Times New Roman" w:cs="Times New Roman"/>
          <w:szCs w:val="28"/>
        </w:rPr>
        <w:t>распоряжением</w:t>
      </w:r>
      <w:r w:rsidRPr="00567BF8">
        <w:rPr>
          <w:rFonts w:ascii="Times New Roman" w:hAnsi="Times New Roman" w:cs="Times New Roman"/>
          <w:szCs w:val="28"/>
        </w:rPr>
        <w:t xml:space="preserve"> Уполномоченного органа</w:t>
      </w:r>
      <w:r>
        <w:rPr>
          <w:rFonts w:ascii="Times New Roman" w:hAnsi="Times New Roman" w:cs="Times New Roman"/>
          <w:szCs w:val="28"/>
        </w:rPr>
        <w:t>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423C9" w:rsidRDefault="001423C9" w:rsidP="001423C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Периодичность проверок – </w:t>
      </w:r>
      <w:proofErr w:type="gramStart"/>
      <w:r>
        <w:rPr>
          <w:sz w:val="28"/>
          <w:szCs w:val="28"/>
        </w:rPr>
        <w:t>плановые</w:t>
      </w:r>
      <w:proofErr w:type="gramEnd"/>
      <w:r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1423C9" w:rsidRDefault="001423C9" w:rsidP="001423C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>
        <w:rPr>
          <w:rFonts w:ascii="Times New Roman" w:hAnsi="Times New Roman" w:cs="Times New Roman"/>
          <w:szCs w:val="28"/>
        </w:rPr>
        <w:t>который</w:t>
      </w:r>
      <w:proofErr w:type="gramEnd"/>
      <w:r>
        <w:rPr>
          <w:rFonts w:ascii="Times New Roman" w:hAnsi="Times New Roman" w:cs="Times New Roman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423C9" w:rsidRDefault="001423C9" w:rsidP="001423C9">
      <w:pPr>
        <w:pStyle w:val="21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423C9" w:rsidRDefault="00B10042" w:rsidP="001423C9">
      <w:pPr>
        <w:pStyle w:val="21"/>
        <w:ind w:firstLine="709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4.5. По результатам </w:t>
      </w:r>
      <w:r w:rsidR="001423C9">
        <w:rPr>
          <w:sz w:val="28"/>
          <w:szCs w:val="28"/>
        </w:rPr>
        <w:t>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423C9" w:rsidRDefault="001423C9" w:rsidP="001423C9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Cs w:val="28"/>
        </w:rPr>
        <w:t xml:space="preserve">предоставлению муниципальной услуги, нарушение требований </w:t>
      </w:r>
      <w:r w:rsidR="00567BF8">
        <w:rPr>
          <w:rFonts w:ascii="Times New Roman" w:hAnsi="Times New Roman"/>
          <w:spacing w:val="-4"/>
          <w:szCs w:val="28"/>
        </w:rPr>
        <w:t>а</w:t>
      </w:r>
      <w:r>
        <w:rPr>
          <w:rFonts w:ascii="Times New Roman" w:hAnsi="Times New Roman"/>
          <w:spacing w:val="-4"/>
          <w:szCs w:val="28"/>
        </w:rPr>
        <w:t xml:space="preserve">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Cs w:val="28"/>
        </w:rPr>
        <w:t>Российской Федерации</w:t>
      </w:r>
      <w:r>
        <w:rPr>
          <w:rFonts w:ascii="Times New Roman" w:hAnsi="Times New Roman"/>
          <w:spacing w:val="-4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Cs w:val="28"/>
        </w:rPr>
        <w:t xml:space="preserve">возлагается на лиц, замещающих должности в Уполномоченном органе и </w:t>
      </w:r>
      <w:r w:rsidRPr="00567BF8">
        <w:rPr>
          <w:rFonts w:ascii="Times New Roman" w:hAnsi="Times New Roman"/>
          <w:szCs w:val="28"/>
        </w:rPr>
        <w:t>работников</w:t>
      </w:r>
      <w:r>
        <w:rPr>
          <w:rFonts w:ascii="Times New Roman" w:hAnsi="Times New Roman"/>
          <w:i/>
          <w:szCs w:val="28"/>
        </w:rPr>
        <w:t xml:space="preserve"> </w:t>
      </w:r>
      <w:r w:rsidRPr="00567BF8">
        <w:rPr>
          <w:rFonts w:ascii="Times New Roman" w:hAnsi="Times New Roman"/>
          <w:szCs w:val="28"/>
        </w:rPr>
        <w:t>МФЦ</w:t>
      </w:r>
      <w:r>
        <w:rPr>
          <w:rFonts w:ascii="Times New Roman" w:hAnsi="Times New Roman"/>
          <w:szCs w:val="28"/>
        </w:rPr>
        <w:t>, ответственных за предоставление муниципальной услуги.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i/>
        </w:rPr>
      </w:pPr>
      <w:r>
        <w:rPr>
          <w:sz w:val="28"/>
          <w:szCs w:val="28"/>
        </w:rPr>
        <w:lastRenderedPageBreak/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423C9" w:rsidRDefault="001423C9" w:rsidP="001423C9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jc w:val="center"/>
        <w:rPr>
          <w:sz w:val="28"/>
          <w:szCs w:val="28"/>
        </w:rPr>
      </w:pPr>
      <w:r w:rsidRPr="00567BF8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1423C9" w:rsidRDefault="001423C9" w:rsidP="001423C9">
      <w:pPr>
        <w:pStyle w:val="ConsPlusNormal0"/>
        <w:ind w:firstLine="54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</w:t>
      </w:r>
      <w:r w:rsidR="00567BF8">
        <w:rPr>
          <w:sz w:val="28"/>
          <w:szCs w:val="28"/>
        </w:rPr>
        <w:t>бжалование, оспаривание решений и</w:t>
      </w:r>
      <w:r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1423C9" w:rsidRDefault="00567BF8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</w:t>
      </w:r>
      <w:r w:rsidR="001423C9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</w:t>
      </w:r>
      <w:r w:rsidR="00567BF8">
        <w:rPr>
          <w:sz w:val="28"/>
          <w:szCs w:val="28"/>
        </w:rPr>
        <w:t>обжалования могут быть решения и действия</w:t>
      </w:r>
      <w:r>
        <w:rPr>
          <w:sz w:val="28"/>
          <w:szCs w:val="28"/>
        </w:rPr>
        <w:t xml:space="preserve"> </w:t>
      </w:r>
      <w:r w:rsidR="00567BF8">
        <w:rPr>
          <w:sz w:val="28"/>
          <w:szCs w:val="28"/>
        </w:rPr>
        <w:t>(</w:t>
      </w:r>
      <w:r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C0AA5">
        <w:rPr>
          <w:sz w:val="28"/>
          <w:szCs w:val="28"/>
        </w:rPr>
        <w:t>администрации</w:t>
      </w:r>
      <w:r w:rsidR="00227694" w:rsidRPr="00227694">
        <w:rPr>
          <w:sz w:val="28"/>
          <w:szCs w:val="28"/>
        </w:rPr>
        <w:t xml:space="preserve"> </w:t>
      </w:r>
      <w:r w:rsidR="00227694">
        <w:rPr>
          <w:sz w:val="28"/>
          <w:szCs w:val="28"/>
        </w:rPr>
        <w:t>Маркушевского</w:t>
      </w:r>
      <w:r w:rsidR="008C0A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для предоставления муниципальной услуги;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8C0AA5">
        <w:rPr>
          <w:sz w:val="28"/>
          <w:szCs w:val="28"/>
        </w:rPr>
        <w:t xml:space="preserve">администрации </w:t>
      </w:r>
      <w:r w:rsidR="00227694">
        <w:rPr>
          <w:sz w:val="28"/>
          <w:szCs w:val="28"/>
        </w:rPr>
        <w:t>Маркушевского</w:t>
      </w:r>
      <w:r w:rsidR="008C0A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для предоставления муниципальной услуги;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8C0AA5">
        <w:rPr>
          <w:sz w:val="28"/>
          <w:szCs w:val="28"/>
        </w:rPr>
        <w:t xml:space="preserve">администрации </w:t>
      </w:r>
      <w:r w:rsidR="00227694">
        <w:rPr>
          <w:sz w:val="28"/>
          <w:szCs w:val="28"/>
        </w:rPr>
        <w:t>Маркушевского</w:t>
      </w:r>
      <w:r w:rsidR="008C0A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  <w:proofErr w:type="gramEnd"/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</w:t>
      </w:r>
      <w:r w:rsidR="004C36C9">
        <w:rPr>
          <w:sz w:val="28"/>
          <w:szCs w:val="28"/>
        </w:rPr>
        <w:t xml:space="preserve">и предоставлении муниципальной </w:t>
      </w:r>
      <w:r>
        <w:rPr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области, </w:t>
      </w:r>
      <w:r>
        <w:rPr>
          <w:sz w:val="28"/>
          <w:szCs w:val="28"/>
        </w:rPr>
        <w:lastRenderedPageBreak/>
        <w:t xml:space="preserve">муниципальными правовыми актами </w:t>
      </w:r>
      <w:r w:rsidR="008C0AA5">
        <w:rPr>
          <w:sz w:val="28"/>
          <w:szCs w:val="28"/>
        </w:rPr>
        <w:t xml:space="preserve">администрации </w:t>
      </w:r>
      <w:r w:rsidR="00227694">
        <w:rPr>
          <w:sz w:val="28"/>
          <w:szCs w:val="28"/>
        </w:rPr>
        <w:t>Маркушевского</w:t>
      </w:r>
      <w:r w:rsidR="008C0AA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работника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Verdana" w:hAnsi="Verdana"/>
          <w:sz w:val="21"/>
          <w:szCs w:val="21"/>
        </w:rPr>
        <w:t xml:space="preserve"> </w:t>
      </w:r>
      <w:proofErr w:type="gramEnd"/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8C0AA5">
        <w:rPr>
          <w:sz w:val="28"/>
          <w:szCs w:val="28"/>
        </w:rPr>
        <w:t xml:space="preserve">администрации </w:t>
      </w:r>
      <w:r w:rsidR="00227694">
        <w:rPr>
          <w:sz w:val="28"/>
          <w:szCs w:val="28"/>
        </w:rPr>
        <w:t>Маркушевского</w:t>
      </w:r>
      <w:r w:rsidR="008C0AA5">
        <w:rPr>
          <w:sz w:val="28"/>
          <w:szCs w:val="28"/>
        </w:rPr>
        <w:t xml:space="preserve"> сельского поселения;</w:t>
      </w:r>
      <w:proofErr w:type="gramEnd"/>
    </w:p>
    <w:p w:rsidR="001423C9" w:rsidRDefault="001423C9" w:rsidP="001423C9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23C9" w:rsidRDefault="001423C9" w:rsidP="001423C9">
      <w:pPr>
        <w:ind w:firstLine="70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8C0AA5">
        <w:rPr>
          <w:rFonts w:eastAsia="Calibri"/>
          <w:sz w:val="28"/>
          <w:szCs w:val="28"/>
        </w:rPr>
        <w:t>МФЦ</w:t>
      </w:r>
      <w:r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8C0AA5">
        <w:rPr>
          <w:rFonts w:eastAsia="Calibri"/>
          <w:sz w:val="28"/>
          <w:szCs w:val="28"/>
        </w:rPr>
        <w:t>МФЦ</w:t>
      </w:r>
      <w:r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</w:t>
      </w:r>
      <w:proofErr w:type="gramEnd"/>
      <w:r>
        <w:rPr>
          <w:rFonts w:eastAsia="Calibri"/>
          <w:sz w:val="28"/>
          <w:szCs w:val="28"/>
        </w:rPr>
        <w:t xml:space="preserve"> предоставления муниципальной услуги, уведомляется заявитель.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работника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 возможно в случае, если на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1423C9" w:rsidRDefault="001423C9" w:rsidP="001423C9">
      <w:pPr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4C36C9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органа может быть направлена по почте, через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  <w:proofErr w:type="gramEnd"/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8C0AA5">
        <w:rPr>
          <w:rFonts w:ascii="Times New Roman" w:hAnsi="Times New Roman"/>
          <w:szCs w:val="28"/>
        </w:rPr>
        <w:t>МФЦ</w:t>
      </w:r>
      <w:r>
        <w:rPr>
          <w:rFonts w:ascii="Times New Roman" w:hAnsi="Times New Roman"/>
          <w:szCs w:val="28"/>
        </w:rPr>
        <w:t xml:space="preserve"> и его работников не позднее следующего рабочего дня со дня ее поступления.</w:t>
      </w:r>
    </w:p>
    <w:p w:rsidR="001423C9" w:rsidRDefault="001423C9" w:rsidP="001423C9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5.4. В досудебном порядке могут быть обжалованы действия (бездействие) и решения:</w:t>
      </w:r>
    </w:p>
    <w:p w:rsidR="001423C9" w:rsidRPr="008C0AA5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Уполномоченного органа, муниципальных служащих </w:t>
      </w:r>
      <w:r w:rsidRPr="008C0AA5">
        <w:rPr>
          <w:sz w:val="28"/>
          <w:szCs w:val="28"/>
        </w:rPr>
        <w:t xml:space="preserve">– руководителю Уполномоченного органа (Главе </w:t>
      </w:r>
      <w:r w:rsidR="00227694">
        <w:rPr>
          <w:sz w:val="28"/>
          <w:szCs w:val="28"/>
        </w:rPr>
        <w:t>Маркушевского</w:t>
      </w:r>
      <w:r w:rsidR="00883984">
        <w:rPr>
          <w:sz w:val="28"/>
          <w:szCs w:val="28"/>
        </w:rPr>
        <w:t xml:space="preserve"> сельского </w:t>
      </w:r>
      <w:r w:rsidR="008C0AA5">
        <w:rPr>
          <w:sz w:val="28"/>
          <w:szCs w:val="28"/>
        </w:rPr>
        <w:t>поселения</w:t>
      </w:r>
      <w:r w:rsidRPr="008C0AA5">
        <w:rPr>
          <w:sz w:val="28"/>
          <w:szCs w:val="28"/>
        </w:rPr>
        <w:t>);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 - руководителю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>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, </w:t>
      </w:r>
      <w:r w:rsidR="008C0AA5">
        <w:rPr>
          <w:sz w:val="28"/>
          <w:szCs w:val="28"/>
        </w:rPr>
        <w:t>МФЦ</w:t>
      </w:r>
      <w:r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883984">
        <w:rPr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8C0AA5" w:rsidRPr="003B4872" w:rsidRDefault="001423C9" w:rsidP="008C0AA5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8C0AA5" w:rsidRPr="003B487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227694" w:rsidRPr="003B4872" w:rsidRDefault="008C0AA5" w:rsidP="0022769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</w:r>
      <w:r w:rsidR="00227694" w:rsidRPr="003B4872">
        <w:rPr>
          <w:rFonts w:cs="Arial"/>
          <w:sz w:val="28"/>
          <w:szCs w:val="28"/>
        </w:rPr>
        <w:t xml:space="preserve">а) официального сайта </w:t>
      </w:r>
      <w:r w:rsidR="00227694">
        <w:rPr>
          <w:rFonts w:cs="Arial"/>
          <w:sz w:val="28"/>
          <w:szCs w:val="28"/>
        </w:rPr>
        <w:t>Уполномоченного органа</w:t>
      </w:r>
      <w:r w:rsidR="00227694" w:rsidRPr="003B4872">
        <w:rPr>
          <w:rFonts w:cs="Arial"/>
          <w:sz w:val="28"/>
          <w:szCs w:val="28"/>
        </w:rPr>
        <w:t xml:space="preserve"> в сети </w:t>
      </w:r>
      <w:r w:rsidR="00227694">
        <w:rPr>
          <w:rFonts w:cs="Arial"/>
          <w:sz w:val="28"/>
          <w:szCs w:val="28"/>
        </w:rPr>
        <w:t>«</w:t>
      </w:r>
      <w:r w:rsidR="00227694" w:rsidRPr="003B4872">
        <w:rPr>
          <w:rFonts w:cs="Arial"/>
          <w:sz w:val="28"/>
          <w:szCs w:val="28"/>
        </w:rPr>
        <w:t>Интернет</w:t>
      </w:r>
      <w:r w:rsidR="00227694">
        <w:rPr>
          <w:rFonts w:cs="Arial"/>
          <w:sz w:val="28"/>
          <w:szCs w:val="28"/>
        </w:rPr>
        <w:t xml:space="preserve">» - </w:t>
      </w:r>
      <w:proofErr w:type="spellStart"/>
      <w:r w:rsidR="00227694">
        <w:rPr>
          <w:rFonts w:cs="Arial"/>
          <w:sz w:val="28"/>
          <w:szCs w:val="28"/>
          <w:lang w:val="en-US"/>
        </w:rPr>
        <w:t>markush</w:t>
      </w:r>
      <w:proofErr w:type="spellEnd"/>
      <w:r w:rsidR="00227694" w:rsidRPr="00EF3B68">
        <w:rPr>
          <w:rFonts w:cs="Arial"/>
          <w:sz w:val="28"/>
          <w:szCs w:val="28"/>
        </w:rPr>
        <w:t>.</w:t>
      </w:r>
      <w:proofErr w:type="spellStart"/>
      <w:r w:rsidR="00227694">
        <w:rPr>
          <w:rFonts w:cs="Arial"/>
          <w:sz w:val="28"/>
          <w:szCs w:val="28"/>
          <w:lang w:val="en-US"/>
        </w:rPr>
        <w:t>ru</w:t>
      </w:r>
      <w:proofErr w:type="spellEnd"/>
      <w:r w:rsidR="00227694" w:rsidRPr="003B4872">
        <w:rPr>
          <w:rFonts w:cs="Arial"/>
          <w:sz w:val="28"/>
          <w:szCs w:val="28"/>
        </w:rPr>
        <w:t>;</w:t>
      </w:r>
    </w:p>
    <w:p w:rsidR="00227694" w:rsidRPr="003B4872" w:rsidRDefault="00227694" w:rsidP="0022769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>
        <w:rPr>
          <w:rFonts w:cs="Arial"/>
          <w:sz w:val="28"/>
          <w:szCs w:val="28"/>
        </w:rPr>
        <w:t>Уполномоченного органа –</w:t>
      </w:r>
      <w:r w:rsidRPr="003B4872"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  <w:lang w:val="en-US"/>
        </w:rPr>
        <w:t>markusha</w:t>
      </w:r>
      <w:proofErr w:type="spellEnd"/>
      <w:r w:rsidRPr="00EF3B68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  <w:lang w:val="en-US"/>
        </w:rPr>
        <w:t>sp</w:t>
      </w:r>
      <w:r w:rsidRPr="00EF3B68">
        <w:rPr>
          <w:rFonts w:cs="Arial"/>
          <w:sz w:val="28"/>
          <w:szCs w:val="28"/>
        </w:rPr>
        <w:t>@</w:t>
      </w:r>
      <w:proofErr w:type="spellStart"/>
      <w:r>
        <w:rPr>
          <w:rFonts w:cs="Arial"/>
          <w:sz w:val="28"/>
          <w:szCs w:val="28"/>
          <w:lang w:val="en-US"/>
        </w:rPr>
        <w:t>yandex</w:t>
      </w:r>
      <w:proofErr w:type="spellEnd"/>
      <w:r w:rsidRPr="00EF3B68">
        <w:rPr>
          <w:rFonts w:cs="Arial"/>
          <w:sz w:val="28"/>
          <w:szCs w:val="28"/>
        </w:rPr>
        <w:t>.</w:t>
      </w:r>
      <w:proofErr w:type="spellStart"/>
      <w:r>
        <w:rPr>
          <w:rFonts w:cs="Arial"/>
          <w:sz w:val="28"/>
          <w:szCs w:val="28"/>
          <w:lang w:val="en-US"/>
        </w:rPr>
        <w:t>ru</w:t>
      </w:r>
      <w:proofErr w:type="spellEnd"/>
      <w:r>
        <w:rPr>
          <w:rFonts w:cs="Arial"/>
          <w:sz w:val="28"/>
          <w:szCs w:val="28"/>
        </w:rPr>
        <w:t>;</w:t>
      </w:r>
    </w:p>
    <w:p w:rsidR="008C0AA5" w:rsidRPr="003B4872" w:rsidRDefault="008C0AA5" w:rsidP="00227694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r w:rsidRPr="00883984">
        <w:rPr>
          <w:rFonts w:eastAsiaTheme="majorEastAsia" w:cs="Arial"/>
          <w:sz w:val="28"/>
          <w:szCs w:val="28"/>
          <w:lang w:val="en-US"/>
        </w:rPr>
        <w:t>www</w:t>
      </w:r>
      <w:r w:rsidRPr="00883984">
        <w:rPr>
          <w:rFonts w:eastAsiaTheme="majorEastAsia" w:cs="Arial"/>
          <w:sz w:val="28"/>
          <w:szCs w:val="28"/>
        </w:rPr>
        <w:t>.</w:t>
      </w:r>
      <w:proofErr w:type="spellStart"/>
      <w:r w:rsidRPr="00883984">
        <w:rPr>
          <w:rFonts w:eastAsiaTheme="majorEastAsia" w:cs="Arial"/>
          <w:sz w:val="28"/>
          <w:szCs w:val="28"/>
          <w:lang w:val="en-US"/>
        </w:rPr>
        <w:t>gosuslugi</w:t>
      </w:r>
      <w:proofErr w:type="spellEnd"/>
      <w:r w:rsidRPr="00883984">
        <w:rPr>
          <w:rFonts w:eastAsiaTheme="majorEastAsia" w:cs="Arial"/>
          <w:sz w:val="28"/>
          <w:szCs w:val="28"/>
        </w:rPr>
        <w:t>.</w:t>
      </w:r>
      <w:proofErr w:type="spellStart"/>
      <w:r w:rsidRPr="00883984">
        <w:rPr>
          <w:rFonts w:eastAsiaTheme="majorEastAsia" w:cs="Arial"/>
          <w:sz w:val="28"/>
          <w:szCs w:val="28"/>
          <w:lang w:val="en-US"/>
        </w:rPr>
        <w:t>gov</w:t>
      </w:r>
      <w:proofErr w:type="spellEnd"/>
      <w:r w:rsidRPr="00883984">
        <w:rPr>
          <w:rFonts w:eastAsiaTheme="majorEastAsia" w:cs="Arial"/>
          <w:sz w:val="28"/>
          <w:szCs w:val="28"/>
        </w:rPr>
        <w:t>35.</w:t>
      </w:r>
      <w:proofErr w:type="spellStart"/>
      <w:r w:rsidRPr="00883984">
        <w:rPr>
          <w:rFonts w:eastAsiaTheme="majorEastAsia" w:cs="Arial"/>
          <w:sz w:val="28"/>
          <w:szCs w:val="28"/>
          <w:lang w:val="en-US"/>
        </w:rPr>
        <w:t>ru</w:t>
      </w:r>
      <w:proofErr w:type="spellEnd"/>
      <w:r w:rsidRPr="003B4872">
        <w:rPr>
          <w:rFonts w:cs="Arial"/>
          <w:sz w:val="28"/>
          <w:szCs w:val="28"/>
        </w:rPr>
        <w:t>);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lastRenderedPageBreak/>
        <w:tab/>
        <w:t xml:space="preserve">г) федеральной государственной информационной системы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cs="Arial"/>
          <w:sz w:val="28"/>
          <w:szCs w:val="28"/>
        </w:rPr>
        <w:t>»</w:t>
      </w:r>
      <w:r w:rsidRPr="003B4872">
        <w:rPr>
          <w:rFonts w:cs="Arial"/>
          <w:sz w:val="28"/>
          <w:szCs w:val="28"/>
        </w:rPr>
        <w:t xml:space="preserve"> (</w:t>
      </w:r>
      <w:r w:rsidRPr="00883984">
        <w:rPr>
          <w:rFonts w:eastAsiaTheme="majorEastAsia" w:cs="Arial"/>
          <w:sz w:val="28"/>
          <w:szCs w:val="28"/>
          <w:lang w:val="en-US"/>
        </w:rPr>
        <w:t>www</w:t>
      </w:r>
      <w:r w:rsidRPr="00883984">
        <w:rPr>
          <w:rFonts w:eastAsiaTheme="majorEastAsia" w:cs="Arial"/>
          <w:sz w:val="28"/>
          <w:szCs w:val="28"/>
        </w:rPr>
        <w:t>.</w:t>
      </w:r>
      <w:proofErr w:type="spellStart"/>
      <w:r w:rsidRPr="00883984">
        <w:rPr>
          <w:rFonts w:eastAsiaTheme="majorEastAsia" w:cs="Arial"/>
          <w:sz w:val="28"/>
          <w:szCs w:val="28"/>
          <w:lang w:val="en-US"/>
        </w:rPr>
        <w:t>gosuslugi</w:t>
      </w:r>
      <w:proofErr w:type="spellEnd"/>
      <w:r w:rsidRPr="00883984">
        <w:rPr>
          <w:rFonts w:eastAsiaTheme="majorEastAsia" w:cs="Arial"/>
          <w:sz w:val="28"/>
          <w:szCs w:val="28"/>
        </w:rPr>
        <w:t>.</w:t>
      </w:r>
      <w:proofErr w:type="spellStart"/>
      <w:r w:rsidRPr="00883984">
        <w:rPr>
          <w:rFonts w:eastAsiaTheme="majorEastAsia" w:cs="Arial"/>
          <w:sz w:val="28"/>
          <w:szCs w:val="28"/>
          <w:lang w:val="en-US"/>
        </w:rPr>
        <w:t>ru</w:t>
      </w:r>
      <w:proofErr w:type="spellEnd"/>
      <w:r w:rsidRPr="003B4872">
        <w:rPr>
          <w:rFonts w:cs="Arial"/>
          <w:sz w:val="28"/>
          <w:szCs w:val="28"/>
        </w:rPr>
        <w:t>);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</w:r>
      <w:proofErr w:type="spellStart"/>
      <w:proofErr w:type="gramStart"/>
      <w:r w:rsidRPr="003B4872">
        <w:rPr>
          <w:rFonts w:cs="Arial"/>
          <w:sz w:val="28"/>
          <w:szCs w:val="28"/>
        </w:rPr>
        <w:t>д</w:t>
      </w:r>
      <w:proofErr w:type="spellEnd"/>
      <w:r w:rsidRPr="003B4872">
        <w:rPr>
          <w:rFonts w:cs="Arial"/>
          <w:sz w:val="28"/>
          <w:szCs w:val="28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  <w:proofErr w:type="gramEnd"/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7" w:history="1">
        <w:r w:rsidRPr="003B4872">
          <w:rPr>
            <w:rFonts w:cs="Arial"/>
            <w:sz w:val="28"/>
            <w:szCs w:val="28"/>
          </w:rPr>
          <w:t>электронной подписью</w:t>
        </w:r>
      </w:hyperlink>
      <w:r w:rsidRPr="003B4872"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Должностное лицо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8C0AA5" w:rsidRPr="003B4872" w:rsidRDefault="008C0AA5" w:rsidP="008C0AA5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8C0AA5" w:rsidRPr="003B4872" w:rsidRDefault="008C0AA5" w:rsidP="008C0AA5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8C0AA5" w:rsidRPr="00783538" w:rsidRDefault="008C0AA5" w:rsidP="008C0AA5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Жалоба, поступившая в элект</w:t>
      </w:r>
      <w:r w:rsidR="00883984">
        <w:rPr>
          <w:rFonts w:cs="Arial"/>
          <w:sz w:val="28"/>
          <w:szCs w:val="28"/>
        </w:rPr>
        <w:t xml:space="preserve">ронном виде, рассматривается в </w:t>
      </w:r>
      <w:r w:rsidRPr="003B4872">
        <w:rPr>
          <w:rFonts w:cs="Arial"/>
          <w:sz w:val="28"/>
          <w:szCs w:val="28"/>
        </w:rPr>
        <w:t>таком же порядке, как и жалоба, поступившая на бумажном носителе.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фамилию, имя, отчество (последнее </w:t>
      </w:r>
      <w:r w:rsidR="00883984">
        <w:rPr>
          <w:sz w:val="28"/>
          <w:szCs w:val="28"/>
        </w:rPr>
        <w:t>-</w:t>
      </w:r>
      <w:r>
        <w:rPr>
          <w:sz w:val="28"/>
          <w:szCs w:val="28"/>
        </w:rPr>
        <w:t xml:space="preserve"> при наличии), сведения о месте жительства заявителя </w:t>
      </w:r>
      <w:r w:rsidR="00883984">
        <w:rPr>
          <w:sz w:val="28"/>
          <w:szCs w:val="28"/>
        </w:rPr>
        <w:t>-</w:t>
      </w:r>
      <w:r>
        <w:rPr>
          <w:sz w:val="28"/>
          <w:szCs w:val="28"/>
        </w:rPr>
        <w:t xml:space="preserve"> физического лица, либо наименование, сведения о месте нахождения заявителя </w:t>
      </w:r>
      <w:r w:rsidR="00466781">
        <w:rPr>
          <w:sz w:val="28"/>
          <w:szCs w:val="28"/>
        </w:rPr>
        <w:t>-</w:t>
      </w:r>
      <w:r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>, его работника;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 xml:space="preserve">Жалоба, поступившая в Уполномоченный орган,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 xml:space="preserve">, учредителю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</w:t>
      </w:r>
      <w:r>
        <w:rPr>
          <w:sz w:val="28"/>
          <w:szCs w:val="28"/>
        </w:rPr>
        <w:lastRenderedPageBreak/>
        <w:t xml:space="preserve">должностного лица Уполномоченного органа, </w:t>
      </w:r>
      <w:r w:rsidR="00AC5F06">
        <w:rPr>
          <w:sz w:val="28"/>
          <w:szCs w:val="28"/>
        </w:rPr>
        <w:t>МФЦ</w:t>
      </w:r>
      <w:r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AC5F06">
        <w:rPr>
          <w:sz w:val="28"/>
          <w:szCs w:val="28"/>
        </w:rPr>
        <w:t xml:space="preserve">администрации </w:t>
      </w:r>
      <w:r w:rsidR="00227694">
        <w:rPr>
          <w:sz w:val="28"/>
          <w:szCs w:val="28"/>
        </w:rPr>
        <w:t>Маркушевского</w:t>
      </w:r>
      <w:r w:rsidR="00AC5F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в иных формах;</w:t>
      </w:r>
      <w:proofErr w:type="gramEnd"/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1423C9" w:rsidRDefault="001423C9" w:rsidP="001423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указанного в пункте 5.8</w:t>
      </w:r>
      <w:r w:rsidR="00AC5F06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1423C9" w:rsidRDefault="00AC5F06" w:rsidP="001423C9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5.10.</w:t>
      </w:r>
      <w:r w:rsidR="001423C9">
        <w:rPr>
          <w:sz w:val="28"/>
          <w:szCs w:val="28"/>
        </w:rPr>
        <w:t xml:space="preserve"> В случае признания жалобы подлежащей удовлетворению в ответе заявителю, указанном в пункте 5.9</w:t>
      </w:r>
      <w:r>
        <w:rPr>
          <w:sz w:val="28"/>
          <w:szCs w:val="28"/>
        </w:rPr>
        <w:t>.</w:t>
      </w:r>
      <w:r w:rsidR="001423C9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>
        <w:rPr>
          <w:sz w:val="28"/>
          <w:szCs w:val="28"/>
        </w:rPr>
        <w:t>МФЦ</w:t>
      </w:r>
      <w:r w:rsidR="001423C9">
        <w:rPr>
          <w:sz w:val="28"/>
          <w:szCs w:val="28"/>
        </w:rPr>
        <w:t xml:space="preserve"> в целях незамедлительного устранения выя</w:t>
      </w:r>
      <w:r w:rsidR="00466781">
        <w:rPr>
          <w:sz w:val="28"/>
          <w:szCs w:val="28"/>
        </w:rPr>
        <w:t xml:space="preserve">вленных нарушений при оказании </w:t>
      </w:r>
      <w:r w:rsidR="001423C9">
        <w:rPr>
          <w:sz w:val="28"/>
          <w:szCs w:val="28"/>
        </w:rPr>
        <w:t xml:space="preserve">муниципальной услуги, а также приносятся извинения за доставленные </w:t>
      </w:r>
      <w:proofErr w:type="gramStart"/>
      <w:r w:rsidR="001423C9">
        <w:rPr>
          <w:sz w:val="28"/>
          <w:szCs w:val="28"/>
        </w:rPr>
        <w:t>неудобства</w:t>
      </w:r>
      <w:proofErr w:type="gramEnd"/>
      <w:r w:rsidR="001423C9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sz w:val="28"/>
          <w:szCs w:val="28"/>
        </w:rPr>
        <w:t>.</w:t>
      </w:r>
      <w:r w:rsidR="001423C9">
        <w:rPr>
          <w:sz w:val="28"/>
          <w:szCs w:val="28"/>
        </w:rPr>
        <w:t xml:space="preserve"> </w:t>
      </w:r>
    </w:p>
    <w:p w:rsidR="001423C9" w:rsidRDefault="001423C9" w:rsidP="00142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пункте 5.9</w:t>
      </w:r>
      <w:r w:rsidR="00AC5F06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423C9" w:rsidRDefault="001423C9" w:rsidP="001423C9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1423C9" w:rsidRDefault="001423C9" w:rsidP="001423C9">
      <w:pPr>
        <w:sectPr w:rsidR="001423C9" w:rsidSect="001423C9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AC5F06" w:rsidRPr="002B6D96" w:rsidRDefault="00AC5F06" w:rsidP="00AC5F06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lastRenderedPageBreak/>
        <w:t xml:space="preserve">Приложение 1 </w:t>
      </w:r>
    </w:p>
    <w:p w:rsidR="00AC5F06" w:rsidRPr="002B6D96" w:rsidRDefault="00AC5F06" w:rsidP="00AC5F06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AC5F06" w:rsidRPr="002B6D96" w:rsidRDefault="00AC5F06" w:rsidP="00AC5F06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AC5F06" w:rsidRPr="006E3C2C" w:rsidRDefault="00AC5F06" w:rsidP="00AC5F06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6E3C2C">
        <w:rPr>
          <w:b/>
          <w:color w:val="000000"/>
          <w:sz w:val="28"/>
          <w:szCs w:val="28"/>
        </w:rPr>
        <w:t xml:space="preserve">Сведения о месте нахождения </w:t>
      </w:r>
      <w:r w:rsidRPr="006E3C2C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6E3C2C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AC5F06" w:rsidRPr="006E3C2C" w:rsidRDefault="00AC5F06" w:rsidP="00AC5F06">
      <w:pPr>
        <w:suppressAutoHyphens/>
        <w:ind w:right="-143" w:firstLine="720"/>
        <w:jc w:val="center"/>
        <w:rPr>
          <w:sz w:val="28"/>
          <w:szCs w:val="28"/>
        </w:rPr>
      </w:pPr>
      <w:r w:rsidRPr="006E3C2C">
        <w:rPr>
          <w:sz w:val="28"/>
          <w:szCs w:val="28"/>
        </w:rPr>
        <w:t>(при наличии соглашения о взаимодействии)</w:t>
      </w:r>
    </w:p>
    <w:p w:rsidR="00AC5F06" w:rsidRPr="002B6D96" w:rsidRDefault="00AC5F06" w:rsidP="00AC5F06">
      <w:pPr>
        <w:suppressAutoHyphens/>
        <w:jc w:val="both"/>
        <w:rPr>
          <w:sz w:val="28"/>
          <w:szCs w:val="28"/>
        </w:rPr>
      </w:pPr>
    </w:p>
    <w:p w:rsidR="00AC5F06" w:rsidRPr="002B6D96" w:rsidRDefault="00AC5F06" w:rsidP="00AC5F06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AC5F06" w:rsidRPr="002B6D96" w:rsidRDefault="00AC5F06" w:rsidP="00AC5F06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AC5F06" w:rsidRPr="002B6D96" w:rsidRDefault="00AC5F06" w:rsidP="00AC5F06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AC5F06" w:rsidRPr="00A64094" w:rsidRDefault="00AC5F06" w:rsidP="00AC5F06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8" w:history="1"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3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3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AC5F06" w:rsidRPr="002B6D96" w:rsidRDefault="00AC5F06" w:rsidP="00AC5F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AC5F06" w:rsidRPr="002B6D96" w:rsidRDefault="00AC5F06" w:rsidP="00AC5F06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AC5F06" w:rsidRPr="002B6D96" w:rsidRDefault="00AC5F06" w:rsidP="00036F75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AC5F06" w:rsidRPr="002B6D96" w:rsidRDefault="00AC5F06" w:rsidP="00036F75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F06" w:rsidRPr="002B6D96" w:rsidRDefault="00AC5F06" w:rsidP="00036F75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F06" w:rsidRPr="002B6D96" w:rsidRDefault="00AC5F06" w:rsidP="00036F75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5F06" w:rsidRPr="002B6D96" w:rsidRDefault="00AC5F06" w:rsidP="00036F75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AC5F06" w:rsidRPr="002B6D96" w:rsidTr="00036F7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5F06" w:rsidRPr="002B6D96" w:rsidRDefault="00AC5F06" w:rsidP="00036F75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AC5F06" w:rsidRDefault="00AC5F06" w:rsidP="00AC5F06">
      <w:pPr>
        <w:pStyle w:val="6"/>
        <w:ind w:left="5670"/>
        <w:rPr>
          <w:sz w:val="28"/>
          <w:szCs w:val="28"/>
        </w:rPr>
      </w:pPr>
    </w:p>
    <w:p w:rsidR="00AC5F06" w:rsidRDefault="00AC5F06" w:rsidP="00AC5F06"/>
    <w:p w:rsidR="00AC5F06" w:rsidRDefault="00AC5F06" w:rsidP="00AC5F06"/>
    <w:p w:rsidR="00AC5F06" w:rsidRDefault="00AC5F06" w:rsidP="00AC5F06"/>
    <w:p w:rsidR="00AC5F06" w:rsidRDefault="00AC5F06" w:rsidP="00AC5F06"/>
    <w:p w:rsidR="00AC5F06" w:rsidRPr="00A64094" w:rsidRDefault="00AC5F06" w:rsidP="00AC5F06"/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AC5F06" w:rsidRDefault="00AC5F06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AC5F06">
      <w:pPr>
        <w:pStyle w:val="ConsPlusNormal0"/>
        <w:ind w:left="5103" w:firstLine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466781">
        <w:rPr>
          <w:rFonts w:ascii="Times New Roman" w:hAnsi="Times New Roman" w:cs="Times New Roman"/>
          <w:szCs w:val="28"/>
        </w:rPr>
        <w:t>2</w:t>
      </w:r>
    </w:p>
    <w:p w:rsidR="001423C9" w:rsidRDefault="001423C9" w:rsidP="00AC5F06">
      <w:pPr>
        <w:pStyle w:val="ConsPlusNormal0"/>
        <w:ind w:left="5103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административному регламенту</w:t>
      </w:r>
    </w:p>
    <w:p w:rsidR="001423C9" w:rsidRDefault="001423C9" w:rsidP="00AC5F06">
      <w:pPr>
        <w:pStyle w:val="ConsPlusNormal0"/>
        <w:ind w:left="5103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Форма</w:t>
      </w:r>
    </w:p>
    <w:p w:rsidR="001423C9" w:rsidRDefault="001423C9" w:rsidP="001423C9">
      <w:pPr>
        <w:spacing w:line="288" w:lineRule="auto"/>
        <w:ind w:left="4536"/>
        <w:rPr>
          <w:sz w:val="28"/>
          <w:szCs w:val="28"/>
        </w:rPr>
      </w:pPr>
    </w:p>
    <w:p w:rsidR="00AC5F06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AC5F0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AC5F06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_________________________________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___________________________________,</w:t>
      </w:r>
    </w:p>
    <w:p w:rsidR="00AC5F06" w:rsidRDefault="001423C9" w:rsidP="00AC5F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5F06">
        <w:rPr>
          <w:rFonts w:ascii="Times New Roman" w:hAnsi="Times New Roman" w:cs="Times New Roman"/>
          <w:sz w:val="24"/>
          <w:szCs w:val="24"/>
        </w:rPr>
        <w:t>(у</w:t>
      </w:r>
      <w:r w:rsidR="00AC5F06">
        <w:rPr>
          <w:rFonts w:ascii="Times New Roman" w:hAnsi="Times New Roman" w:cs="Times New Roman"/>
          <w:sz w:val="24"/>
          <w:szCs w:val="24"/>
        </w:rPr>
        <w:t xml:space="preserve">казать Ф.И.О. полностью и </w:t>
      </w:r>
      <w:r w:rsidRPr="00AC5F06">
        <w:rPr>
          <w:rFonts w:ascii="Times New Roman" w:hAnsi="Times New Roman" w:cs="Times New Roman"/>
          <w:sz w:val="24"/>
          <w:szCs w:val="24"/>
        </w:rPr>
        <w:t xml:space="preserve">фамилию </w:t>
      </w:r>
      <w:proofErr w:type="gramEnd"/>
    </w:p>
    <w:p w:rsidR="001423C9" w:rsidRPr="00AC5F06" w:rsidRDefault="001423C9" w:rsidP="00AC5F0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5F06">
        <w:rPr>
          <w:rFonts w:ascii="Times New Roman" w:hAnsi="Times New Roman" w:cs="Times New Roman"/>
          <w:sz w:val="24"/>
          <w:szCs w:val="24"/>
        </w:rPr>
        <w:t>(при наличии), дату рождения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1423C9" w:rsidRPr="00AC5F06" w:rsidRDefault="001423C9" w:rsidP="00142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5F0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AC5F06">
        <w:rPr>
          <w:rFonts w:ascii="Times New Roman" w:hAnsi="Times New Roman" w:cs="Times New Roman"/>
          <w:sz w:val="24"/>
          <w:szCs w:val="24"/>
        </w:rPr>
        <w:t>(указать почтовый индекс, адрес,</w:t>
      </w:r>
      <w:proofErr w:type="gramEnd"/>
    </w:p>
    <w:p w:rsidR="001423C9" w:rsidRPr="00AC5F06" w:rsidRDefault="001423C9" w:rsidP="001423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5F06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телефон, код города) 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3C9" w:rsidRDefault="001423C9" w:rsidP="0046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AC5F06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1423C9" w:rsidRPr="00AC5F0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483"/>
      <w:bookmarkEnd w:id="2"/>
      <w:r w:rsidRPr="00AC5F0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________________________</w:t>
      </w:r>
      <w:r w:rsidRPr="00AC5F06">
        <w:rPr>
          <w:rFonts w:ascii="Times New Roman" w:hAnsi="Times New Roman" w:cs="Times New Roman"/>
          <w:sz w:val="28"/>
          <w:szCs w:val="28"/>
        </w:rPr>
        <w:t xml:space="preserve"> &lt;*&gt;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</w:rPr>
      </w:pP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     </w:t>
      </w:r>
      <w:r w:rsidR="00AC5F0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1423C9" w:rsidRDefault="00466781" w:rsidP="00AC5F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&lt;*&gt;В тексте запроса необходимо указать хронологические</w:t>
      </w:r>
      <w:r w:rsidR="001423C9">
        <w:rPr>
          <w:rFonts w:ascii="Times New Roman" w:hAnsi="Times New Roman" w:cs="Times New Roman"/>
          <w:sz w:val="24"/>
          <w:szCs w:val="24"/>
        </w:rPr>
        <w:t xml:space="preserve"> рамки</w:t>
      </w:r>
      <w:r w:rsidR="00AC5F06">
        <w:rPr>
          <w:rFonts w:ascii="Times New Roman" w:hAnsi="Times New Roman" w:cs="Times New Roman"/>
          <w:sz w:val="24"/>
          <w:szCs w:val="24"/>
        </w:rPr>
        <w:t xml:space="preserve"> </w:t>
      </w:r>
      <w:r w:rsidR="001423C9">
        <w:rPr>
          <w:rFonts w:ascii="Times New Roman" w:hAnsi="Times New Roman" w:cs="Times New Roman"/>
          <w:sz w:val="24"/>
          <w:szCs w:val="24"/>
        </w:rPr>
        <w:t>запрашиваемой информации.</w:t>
      </w:r>
    </w:p>
    <w:p w:rsidR="001423C9" w:rsidRDefault="001423C9" w:rsidP="001423C9">
      <w:pPr>
        <w:pStyle w:val="ConsPlusNormal0"/>
        <w:jc w:val="right"/>
        <w:rPr>
          <w:rFonts w:ascii="Times New Roman" w:hAnsi="Times New Roman" w:cs="Times New Roman"/>
          <w:sz w:val="20"/>
        </w:rPr>
      </w:pPr>
    </w:p>
    <w:p w:rsidR="001423C9" w:rsidRDefault="001423C9" w:rsidP="001423C9">
      <w:pPr>
        <w:pStyle w:val="ConsPlusNormal0"/>
        <w:jc w:val="right"/>
        <w:rPr>
          <w:rFonts w:ascii="Times New Roman" w:hAnsi="Times New Roman" w:cs="Times New Roman"/>
        </w:rPr>
      </w:pPr>
    </w:p>
    <w:p w:rsidR="001423C9" w:rsidRDefault="001423C9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466781">
      <w:pPr>
        <w:pStyle w:val="ConsPlusNormal0"/>
        <w:spacing w:line="288" w:lineRule="auto"/>
        <w:ind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AC5F06" w:rsidP="00AC5F06">
      <w:pPr>
        <w:pStyle w:val="ConsPlusNormal0"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</w:t>
      </w:r>
      <w:r w:rsidR="001423C9">
        <w:rPr>
          <w:rFonts w:ascii="Times New Roman" w:hAnsi="Times New Roman" w:cs="Times New Roman"/>
          <w:szCs w:val="28"/>
        </w:rPr>
        <w:t xml:space="preserve">Приложение </w:t>
      </w:r>
      <w:r w:rsidR="00466781">
        <w:rPr>
          <w:rFonts w:ascii="Times New Roman" w:hAnsi="Times New Roman" w:cs="Times New Roman"/>
          <w:szCs w:val="28"/>
        </w:rPr>
        <w:t>3</w:t>
      </w:r>
    </w:p>
    <w:p w:rsidR="001423C9" w:rsidRDefault="001423C9" w:rsidP="00AC5F06">
      <w:pPr>
        <w:pStyle w:val="ConsPlusNormal0"/>
        <w:ind w:left="5103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административному регламенту</w:t>
      </w:r>
    </w:p>
    <w:p w:rsidR="00466781" w:rsidRDefault="001423C9" w:rsidP="00AC5F06">
      <w:pPr>
        <w:pStyle w:val="ConsPlusNormal0"/>
        <w:ind w:left="5103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Форма </w:t>
      </w:r>
    </w:p>
    <w:p w:rsidR="001423C9" w:rsidRPr="00466781" w:rsidRDefault="001423C9" w:rsidP="00AC5F06">
      <w:pPr>
        <w:pStyle w:val="ConsPlusNormal0"/>
        <w:ind w:left="5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6781">
        <w:rPr>
          <w:rFonts w:ascii="Times New Roman" w:hAnsi="Times New Roman" w:cs="Times New Roman"/>
          <w:sz w:val="24"/>
          <w:szCs w:val="24"/>
        </w:rPr>
        <w:t>(заполняется на бланке организации)</w:t>
      </w:r>
    </w:p>
    <w:p w:rsidR="001423C9" w:rsidRDefault="001423C9" w:rsidP="001423C9">
      <w:pPr>
        <w:spacing w:line="288" w:lineRule="auto"/>
        <w:ind w:left="4536"/>
        <w:rPr>
          <w:sz w:val="28"/>
          <w:szCs w:val="28"/>
        </w:rPr>
      </w:pPr>
    </w:p>
    <w:p w:rsidR="00AC5F06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AC5F06">
        <w:rPr>
          <w:rFonts w:ascii="Times New Roman" w:hAnsi="Times New Roman" w:cs="Times New Roman"/>
          <w:sz w:val="28"/>
          <w:szCs w:val="28"/>
        </w:rPr>
        <w:t>_____________</w:t>
      </w:r>
    </w:p>
    <w:p w:rsidR="001423C9" w:rsidRDefault="001423C9" w:rsidP="001423C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(муниципального архива)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3C9" w:rsidRDefault="001423C9" w:rsidP="0046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423C9" w:rsidRPr="00AC5F06" w:rsidRDefault="001423C9" w:rsidP="001423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C5F0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C5F06">
        <w:rPr>
          <w:rFonts w:ascii="Times New Roman" w:hAnsi="Times New Roman" w:cs="Times New Roman"/>
          <w:sz w:val="28"/>
          <w:szCs w:val="28"/>
        </w:rPr>
        <w:t>_______________________</w:t>
      </w:r>
      <w:r w:rsidRPr="00AC5F06">
        <w:rPr>
          <w:rFonts w:ascii="Times New Roman" w:hAnsi="Times New Roman" w:cs="Times New Roman"/>
          <w:sz w:val="28"/>
          <w:szCs w:val="28"/>
        </w:rPr>
        <w:t>&lt;*&gt;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</w:rPr>
      </w:pP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                      _____________________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(дата)                                        </w:t>
      </w:r>
      <w:r w:rsidR="00AC5F0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23C9" w:rsidRPr="00466781" w:rsidRDefault="001423C9" w:rsidP="001423C9">
      <w:pPr>
        <w:pStyle w:val="ConsPlusNormal0"/>
        <w:widowControl/>
        <w:tabs>
          <w:tab w:val="num" w:pos="0"/>
          <w:tab w:val="left" w:pos="426"/>
          <w:tab w:val="left" w:pos="6960"/>
        </w:tabs>
        <w:ind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6678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МП</w:t>
      </w: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23C9" w:rsidRDefault="001423C9" w:rsidP="001423C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--------------------------------</w:t>
      </w:r>
    </w:p>
    <w:p w:rsidR="001423C9" w:rsidRDefault="00466781" w:rsidP="004667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&lt;*&gt;В тексте запроса необходимо указать хронологические</w:t>
      </w:r>
      <w:r w:rsidR="001423C9">
        <w:rPr>
          <w:rFonts w:ascii="Times New Roman" w:hAnsi="Times New Roman" w:cs="Times New Roman"/>
          <w:sz w:val="24"/>
          <w:szCs w:val="24"/>
        </w:rPr>
        <w:t xml:space="preserve"> рамки</w:t>
      </w:r>
      <w:r w:rsidR="00161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запрашиваемой </w:t>
      </w:r>
      <w:r w:rsidR="001423C9">
        <w:rPr>
          <w:rFonts w:ascii="Times New Roman" w:hAnsi="Times New Roman" w:cs="Times New Roman"/>
          <w:sz w:val="24"/>
          <w:szCs w:val="24"/>
        </w:rPr>
        <w:t>информации.</w:t>
      </w:r>
    </w:p>
    <w:p w:rsidR="001423C9" w:rsidRDefault="001423C9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</w:p>
    <w:p w:rsidR="001423C9" w:rsidRDefault="001423C9" w:rsidP="001423C9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Cs w:val="28"/>
        </w:rPr>
      </w:pPr>
      <w:r>
        <w:rPr>
          <w:szCs w:val="28"/>
        </w:rPr>
        <w:br w:type="page"/>
      </w:r>
      <w:r>
        <w:rPr>
          <w:rFonts w:ascii="Times New Roman" w:hAnsi="Times New Roman" w:cs="Times New Roman"/>
          <w:szCs w:val="28"/>
        </w:rPr>
        <w:lastRenderedPageBreak/>
        <w:t xml:space="preserve">Приложение </w:t>
      </w:r>
      <w:r w:rsidR="00161BF4">
        <w:rPr>
          <w:rFonts w:ascii="Times New Roman" w:hAnsi="Times New Roman" w:cs="Times New Roman"/>
          <w:szCs w:val="28"/>
        </w:rPr>
        <w:t>4</w:t>
      </w:r>
    </w:p>
    <w:p w:rsidR="001423C9" w:rsidRDefault="001423C9" w:rsidP="001423C9">
      <w:pPr>
        <w:spacing w:line="288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1423C9" w:rsidRDefault="001423C9" w:rsidP="001423C9">
      <w:pPr>
        <w:spacing w:line="288" w:lineRule="auto"/>
        <w:ind w:left="5103"/>
        <w:rPr>
          <w:sz w:val="28"/>
          <w:szCs w:val="28"/>
        </w:rPr>
      </w:pPr>
    </w:p>
    <w:p w:rsidR="001423C9" w:rsidRDefault="001423C9" w:rsidP="001423C9">
      <w:pPr>
        <w:spacing w:line="288" w:lineRule="auto"/>
        <w:ind w:left="5103"/>
        <w:rPr>
          <w:sz w:val="28"/>
          <w:szCs w:val="28"/>
        </w:rPr>
      </w:pP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</w:t>
      </w:r>
      <w:r w:rsidR="0046678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СХЕМА</w:t>
      </w: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161BF4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161BF4" w:rsidRDefault="00161BF4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23C9" w:rsidRDefault="001E358F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E358F">
        <w:pict>
          <v:roundrect id="_x0000_s1026" style="position:absolute;left:0;text-align:left;margin-left:81.5pt;margin-top:8.65pt;width:305.5pt;height:92.6pt;z-index:251660288" arcsize="10923f">
            <v:textbox>
              <w:txbxContent>
                <w:p w:rsidR="00E2056F" w:rsidRPr="00161BF4" w:rsidRDefault="00E2056F" w:rsidP="001423C9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и </w:t>
                  </w:r>
                  <w:r w:rsidRPr="00161BF4">
                    <w:rPr>
                      <w:rFonts w:ascii="Times New Roman" w:hAnsi="Times New Roman"/>
                      <w:sz w:val="28"/>
                      <w:szCs w:val="28"/>
                    </w:rPr>
                    <w:t xml:space="preserve">регистрация запросов </w:t>
                  </w:r>
                </w:p>
                <w:p w:rsidR="00E2056F" w:rsidRPr="00161BF4" w:rsidRDefault="00E2056F" w:rsidP="00161B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161BF4">
                    <w:rPr>
                      <w:rFonts w:eastAsiaTheme="minorHAnsi"/>
                      <w:lang w:eastAsia="en-US"/>
                    </w:rPr>
                    <w:t>(</w:t>
                  </w:r>
                  <w:hyperlink r:id="rId9" w:history="1">
                    <w:r w:rsidRPr="00161BF4">
                      <w:rPr>
                        <w:rFonts w:eastAsiaTheme="minorHAnsi"/>
                        <w:lang w:eastAsia="en-US"/>
                      </w:rPr>
                      <w:t>пункт 3.2</w:t>
                    </w:r>
                  </w:hyperlink>
                  <w:r w:rsidRPr="00161BF4">
                    <w:rPr>
                      <w:rFonts w:eastAsiaTheme="minorHAnsi"/>
                      <w:lang w:eastAsia="en-US"/>
                    </w:rPr>
                    <w:t>. настоящего административного регламента - 1 рабочий день с момента поступления запроса в Уполномоченный орган)</w:t>
                  </w:r>
                </w:p>
                <w:p w:rsidR="00E2056F" w:rsidRDefault="00E2056F" w:rsidP="001423C9">
                  <w:pPr>
                    <w:pStyle w:val="aa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423C9" w:rsidRDefault="001E358F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1E358F">
        <w:pict>
          <v:roundrect id="_x0000_s1027" style="position:absolute;left:0;text-align:left;margin-left:81.35pt;margin-top:115.65pt;width:305.65pt;height:73.25pt;z-index:251661312" arcsize="10923f">
            <v:textbox style="mso-next-textbox:#_x0000_s1027">
              <w:txbxContent>
                <w:p w:rsidR="00E2056F" w:rsidRPr="00161BF4" w:rsidRDefault="00E2056F" w:rsidP="001423C9">
                  <w:pPr>
                    <w:jc w:val="center"/>
                    <w:rPr>
                      <w:sz w:val="28"/>
                      <w:szCs w:val="28"/>
                    </w:rPr>
                  </w:pPr>
                  <w:r w:rsidRPr="00161BF4">
                    <w:rPr>
                      <w:sz w:val="28"/>
                      <w:szCs w:val="28"/>
                    </w:rPr>
                    <w:t xml:space="preserve">Исполнение запросов заявителей </w:t>
                  </w:r>
                </w:p>
                <w:p w:rsidR="00E2056F" w:rsidRDefault="00E2056F" w:rsidP="00161B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161BF4">
                    <w:rPr>
                      <w:rFonts w:eastAsiaTheme="minorHAnsi"/>
                      <w:lang w:eastAsia="en-US"/>
                    </w:rPr>
                    <w:t>(</w:t>
                  </w:r>
                  <w:hyperlink r:id="rId10" w:history="1">
                    <w:r w:rsidRPr="00161BF4">
                      <w:rPr>
                        <w:rFonts w:eastAsiaTheme="minorHAnsi"/>
                        <w:lang w:eastAsia="en-US"/>
                      </w:rPr>
                      <w:t>пункт 3.3.</w:t>
                    </w:r>
                  </w:hyperlink>
                  <w:r w:rsidRPr="00161BF4">
                    <w:rPr>
                      <w:rFonts w:eastAsiaTheme="minorHAnsi"/>
                      <w:lang w:eastAsia="en-US"/>
                    </w:rPr>
                    <w:t xml:space="preserve"> административного</w:t>
                  </w:r>
                  <w:r>
                    <w:rPr>
                      <w:rFonts w:eastAsiaTheme="minorHAnsi"/>
                      <w:lang w:eastAsia="en-US"/>
                    </w:rPr>
                    <w:t xml:space="preserve"> регламента – не более 29 календарных дней со дня регистрации запроса)</w:t>
                  </w:r>
                </w:p>
                <w:p w:rsidR="00E2056F" w:rsidRDefault="00E2056F" w:rsidP="001423C9">
                  <w:pPr>
                    <w:jc w:val="center"/>
                  </w:pPr>
                </w:p>
              </w:txbxContent>
            </v:textbox>
          </v:roundrect>
        </w:pict>
      </w:r>
      <w:r w:rsidRPr="001E358F">
        <w:pict>
          <v:roundrect id="_x0000_s1028" style="position:absolute;left:0;text-align:left;margin-left:73.35pt;margin-top:218.95pt;width:310.25pt;height:71.15pt;z-index:251662336" arcsize="10923f">
            <v:textbox style="mso-next-textbox:#_x0000_s1028">
              <w:txbxContent>
                <w:p w:rsidR="00E2056F" w:rsidRPr="00161BF4" w:rsidRDefault="00E2056F" w:rsidP="001423C9">
                  <w:pPr>
                    <w:pStyle w:val="aa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61BF4">
                    <w:rPr>
                      <w:rFonts w:ascii="Times New Roman" w:hAnsi="Times New Roman"/>
                      <w:sz w:val="28"/>
                      <w:szCs w:val="28"/>
                    </w:rPr>
                    <w:t>Направление ответов заявителям</w:t>
                  </w:r>
                </w:p>
                <w:p w:rsidR="00E2056F" w:rsidRDefault="00E2056F" w:rsidP="00161BF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lang w:eastAsia="en-US"/>
                    </w:rPr>
                  </w:pPr>
                  <w:r w:rsidRPr="00161BF4">
                    <w:rPr>
                      <w:rFonts w:eastAsiaTheme="minorHAnsi"/>
                      <w:lang w:eastAsia="en-US"/>
                    </w:rPr>
                    <w:t>(</w:t>
                  </w:r>
                  <w:hyperlink r:id="rId11" w:history="1">
                    <w:r w:rsidRPr="00161BF4">
                      <w:rPr>
                        <w:rFonts w:eastAsiaTheme="minorHAnsi"/>
                        <w:lang w:eastAsia="en-US"/>
                      </w:rPr>
                      <w:t>пункт 3.4.</w:t>
                    </w:r>
                  </w:hyperlink>
                  <w:r w:rsidRPr="00161BF4">
                    <w:rPr>
                      <w:rFonts w:eastAsiaTheme="minorHAnsi"/>
                      <w:lang w:eastAsia="en-US"/>
                    </w:rPr>
                    <w:t xml:space="preserve"> административного</w:t>
                  </w:r>
                  <w:r>
                    <w:rPr>
                      <w:rFonts w:eastAsiaTheme="minorHAnsi"/>
                      <w:lang w:eastAsia="en-US"/>
                    </w:rPr>
                    <w:t xml:space="preserve"> регламента - 1 рабочий день со дня подписания решения Уполномоченного органа)</w:t>
                  </w:r>
                </w:p>
                <w:p w:rsidR="00E2056F" w:rsidRDefault="00E2056F" w:rsidP="00161BF4">
                  <w:pPr>
                    <w:jc w:val="center"/>
                    <w:rPr>
                      <w:i/>
                      <w:color w:val="FF0000"/>
                    </w:rPr>
                  </w:pPr>
                </w:p>
              </w:txbxContent>
            </v:textbox>
          </v:roundrect>
        </w:pict>
      </w:r>
      <w:r w:rsidRPr="001E358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2.35pt;margin-top:85.65pt;width:.05pt;height:30.3pt;z-index:251663360" o:connectortype="straight">
            <v:stroke endarrow="block"/>
          </v:shape>
        </w:pict>
      </w:r>
      <w:r w:rsidRPr="001E358F">
        <w:pict>
          <v:shape id="_x0000_s1030" type="#_x0000_t32" style="position:absolute;left:0;text-align:left;margin-left:242.3pt;margin-top:187.5pt;width:.05pt;height:32.15pt;z-index:251664384" o:connectortype="straight">
            <v:stroke endarrow="block"/>
          </v:shape>
        </w:pict>
      </w: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423C9" w:rsidRDefault="001423C9" w:rsidP="001423C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23C9" w:rsidRDefault="001423C9" w:rsidP="001423C9">
      <w:pPr>
        <w:spacing w:line="288" w:lineRule="auto"/>
        <w:ind w:left="5103"/>
        <w:rPr>
          <w:b/>
          <w:sz w:val="28"/>
          <w:szCs w:val="28"/>
        </w:rPr>
      </w:pPr>
    </w:p>
    <w:p w:rsidR="001423C9" w:rsidRPr="00466781" w:rsidRDefault="001423C9" w:rsidP="001423C9">
      <w:pPr>
        <w:pStyle w:val="ConsPlusNormal0"/>
        <w:spacing w:line="288" w:lineRule="auto"/>
        <w:ind w:left="5103" w:firstLine="0"/>
        <w:jc w:val="both"/>
        <w:rPr>
          <w:szCs w:val="28"/>
        </w:rPr>
      </w:pPr>
    </w:p>
    <w:p w:rsidR="001423C9" w:rsidRDefault="001423C9"/>
    <w:sectPr w:rsidR="001423C9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6F" w:rsidRDefault="00E2056F" w:rsidP="001423C9">
      <w:r>
        <w:separator/>
      </w:r>
    </w:p>
  </w:endnote>
  <w:endnote w:type="continuationSeparator" w:id="0">
    <w:p w:rsidR="00E2056F" w:rsidRDefault="00E2056F" w:rsidP="0014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6F" w:rsidRDefault="00E2056F" w:rsidP="001423C9">
      <w:r>
        <w:separator/>
      </w:r>
    </w:p>
  </w:footnote>
  <w:footnote w:type="continuationSeparator" w:id="0">
    <w:p w:rsidR="00E2056F" w:rsidRDefault="00E2056F" w:rsidP="00142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F6A99"/>
    <w:multiLevelType w:val="hybridMultilevel"/>
    <w:tmpl w:val="10BEC240"/>
    <w:lvl w:ilvl="0" w:tplc="9A1EFA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E6141"/>
    <w:multiLevelType w:val="hybridMultilevel"/>
    <w:tmpl w:val="C9E27C36"/>
    <w:lvl w:ilvl="0" w:tplc="1514F50E">
      <w:start w:val="1"/>
      <w:numFmt w:val="decimal"/>
      <w:lvlText w:val="%1."/>
      <w:lvlJc w:val="left"/>
      <w:pPr>
        <w:ind w:left="133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3C9"/>
    <w:rsid w:val="00036F75"/>
    <w:rsid w:val="0004492F"/>
    <w:rsid w:val="000E1C6F"/>
    <w:rsid w:val="001423C9"/>
    <w:rsid w:val="00161BF4"/>
    <w:rsid w:val="001E358F"/>
    <w:rsid w:val="00216250"/>
    <w:rsid w:val="00227694"/>
    <w:rsid w:val="002E6B54"/>
    <w:rsid w:val="0034534A"/>
    <w:rsid w:val="003531D7"/>
    <w:rsid w:val="00416E8F"/>
    <w:rsid w:val="00447A08"/>
    <w:rsid w:val="00466781"/>
    <w:rsid w:val="004C36C9"/>
    <w:rsid w:val="004C66D5"/>
    <w:rsid w:val="0051038F"/>
    <w:rsid w:val="00567BF8"/>
    <w:rsid w:val="005B782D"/>
    <w:rsid w:val="0067102F"/>
    <w:rsid w:val="0068590D"/>
    <w:rsid w:val="006F39C7"/>
    <w:rsid w:val="007D3AAF"/>
    <w:rsid w:val="00807265"/>
    <w:rsid w:val="008605F8"/>
    <w:rsid w:val="00866092"/>
    <w:rsid w:val="00883984"/>
    <w:rsid w:val="008A7C8D"/>
    <w:rsid w:val="008C0AA5"/>
    <w:rsid w:val="00937A10"/>
    <w:rsid w:val="00966657"/>
    <w:rsid w:val="009D5D18"/>
    <w:rsid w:val="00A0195B"/>
    <w:rsid w:val="00A15F03"/>
    <w:rsid w:val="00A91CAF"/>
    <w:rsid w:val="00AC5F06"/>
    <w:rsid w:val="00B06F33"/>
    <w:rsid w:val="00B10042"/>
    <w:rsid w:val="00B93676"/>
    <w:rsid w:val="00BA3634"/>
    <w:rsid w:val="00C24DCF"/>
    <w:rsid w:val="00C673E8"/>
    <w:rsid w:val="00D94B0C"/>
    <w:rsid w:val="00DA34EC"/>
    <w:rsid w:val="00DA5D85"/>
    <w:rsid w:val="00E2056F"/>
    <w:rsid w:val="00E33ACC"/>
    <w:rsid w:val="00E44ED5"/>
    <w:rsid w:val="00E80425"/>
    <w:rsid w:val="00E918AB"/>
    <w:rsid w:val="00EC4359"/>
    <w:rsid w:val="00EF1682"/>
    <w:rsid w:val="00F310D3"/>
    <w:rsid w:val="00F948DF"/>
    <w:rsid w:val="00FC358B"/>
    <w:rsid w:val="00FD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C9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semiHidden/>
    <w:unhideWhenUsed/>
    <w:qFormat/>
    <w:rsid w:val="001423C9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F0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423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nhideWhenUsed/>
    <w:rsid w:val="001423C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1423C9"/>
    <w:rPr>
      <w:sz w:val="24"/>
    </w:rPr>
  </w:style>
  <w:style w:type="paragraph" w:styleId="a5">
    <w:name w:val="Normal (Web)"/>
    <w:basedOn w:val="a"/>
    <w:link w:val="a4"/>
    <w:semiHidden/>
    <w:unhideWhenUsed/>
    <w:rsid w:val="001423C9"/>
    <w:pPr>
      <w:spacing w:before="100" w:after="100"/>
    </w:pPr>
    <w:rPr>
      <w:rFonts w:eastAsiaTheme="minorHAnsi" w:cs="Arial"/>
      <w:szCs w:val="20"/>
      <w:lang w:eastAsia="en-US"/>
    </w:rPr>
  </w:style>
  <w:style w:type="paragraph" w:styleId="a6">
    <w:name w:val="footnote text"/>
    <w:basedOn w:val="a"/>
    <w:link w:val="a7"/>
    <w:semiHidden/>
    <w:unhideWhenUsed/>
    <w:rsid w:val="001423C9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423C9"/>
    <w:rPr>
      <w:rFonts w:eastAsia="Times New Roman" w:cs="Times New Roman"/>
      <w:sz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423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423C9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23C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23C9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423C9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423C9"/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423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423C9"/>
    <w:rPr>
      <w:rFonts w:eastAsia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1423C9"/>
    <w:rPr>
      <w:rFonts w:ascii="Calibri" w:eastAsia="Calibri" w:hAnsi="Calibri" w:cs="Times New Roman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423C9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1423C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uiPriority w:val="99"/>
    <w:rsid w:val="001423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1423C9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423C9"/>
    <w:rPr>
      <w:vertAlign w:val="superscript"/>
    </w:rPr>
  </w:style>
  <w:style w:type="character" w:customStyle="1" w:styleId="41">
    <w:name w:val="Заголовок 4 Знак1"/>
    <w:basedOn w:val="a0"/>
    <w:link w:val="4"/>
    <w:semiHidden/>
    <w:locked/>
    <w:rsid w:val="001423C9"/>
    <w:rPr>
      <w:rFonts w:eastAsia="Times New Roman" w:cs="Times New Roman"/>
      <w:szCs w:val="28"/>
      <w:lang w:eastAsia="ru-RU"/>
    </w:rPr>
  </w:style>
  <w:style w:type="character" w:customStyle="1" w:styleId="ac">
    <w:name w:val="Знак"/>
    <w:basedOn w:val="a0"/>
    <w:rsid w:val="001423C9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31">
    <w:name w:val="Заголовок 3 Знак"/>
    <w:basedOn w:val="a0"/>
    <w:rsid w:val="001423C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C5F0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205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nogamfc@ramble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9CD29B15D7633A767FFF08542C2AFA1C0C41917C0FEEE8CF3896E636900319D06A59292A014C55CFF8072605165DE368D3CF4D9B663FA9D9E44052B9yF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DD9D2D1B350F6BF6ED8983D51828B667543A518ABA6FE278BB531C91E8674A983403EAC3DE396B664897D00B805385CEC0229FB4143FDCA14151744wAx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2FE4467787B607C01161E9751AF230E7772B06AE91F383E9ADB942553DB644B0816C510B207074304CE05DAA5EA47F0D714553B9AC133A1AE07C56l7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27</Pages>
  <Words>8760</Words>
  <Characters>49937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2019-07-26T05:42:00Z</dcterms:created>
  <dcterms:modified xsi:type="dcterms:W3CDTF">2019-08-21T08:17:00Z</dcterms:modified>
</cp:coreProperties>
</file>