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Pr="006C5F6D" w:rsidRDefault="00E03E0E" w:rsidP="00E03E0E">
      <w:pPr>
        <w:tabs>
          <w:tab w:val="left" w:pos="2595"/>
        </w:tabs>
        <w:jc w:val="both"/>
      </w:pPr>
      <w:bookmarkStart w:id="0" w:name="_GoBack"/>
      <w:bookmarkEnd w:id="0"/>
    </w:p>
    <w:p w:rsidR="00CF1A0E" w:rsidRPr="006C5F6D" w:rsidRDefault="00CF1A0E" w:rsidP="00CF1A0E">
      <w:pPr>
        <w:rPr>
          <w:b/>
          <w:sz w:val="32"/>
          <w:szCs w:val="32"/>
        </w:rPr>
      </w:pPr>
      <w:r w:rsidRPr="006C5F6D">
        <w:rPr>
          <w:b/>
          <w:bCs/>
          <w:noProof/>
        </w:rPr>
        <w:t xml:space="preserve">                                       </w:t>
      </w:r>
      <w:r w:rsidRPr="006C5F6D">
        <w:rPr>
          <w:b/>
          <w:bCs/>
          <w:w w:val="150"/>
          <w:sz w:val="32"/>
          <w:szCs w:val="32"/>
        </w:rPr>
        <w:t>АДМИНИСТРАЦИЯ</w:t>
      </w:r>
    </w:p>
    <w:p w:rsidR="00CF1A0E" w:rsidRPr="006C5F6D" w:rsidRDefault="00CF1A0E" w:rsidP="00CF1A0E">
      <w:pPr>
        <w:numPr>
          <w:ilvl w:val="0"/>
          <w:numId w:val="41"/>
        </w:numPr>
        <w:suppressAutoHyphens/>
        <w:ind w:left="0"/>
        <w:jc w:val="center"/>
        <w:rPr>
          <w:b/>
          <w:sz w:val="36"/>
          <w:szCs w:val="36"/>
        </w:rPr>
      </w:pPr>
      <w:r w:rsidRPr="006C5F6D">
        <w:rPr>
          <w:b/>
          <w:sz w:val="36"/>
          <w:szCs w:val="36"/>
        </w:rPr>
        <w:t>сельского поселения Летниково</w:t>
      </w:r>
    </w:p>
    <w:p w:rsidR="00CF1A0E" w:rsidRPr="006C5F6D" w:rsidRDefault="00CF1A0E" w:rsidP="00CF1A0E">
      <w:pPr>
        <w:keepNext/>
        <w:numPr>
          <w:ilvl w:val="0"/>
          <w:numId w:val="41"/>
        </w:numPr>
        <w:suppressAutoHyphens/>
        <w:ind w:left="0"/>
        <w:jc w:val="center"/>
        <w:rPr>
          <w:b/>
          <w:sz w:val="36"/>
          <w:szCs w:val="36"/>
        </w:rPr>
      </w:pPr>
      <w:r w:rsidRPr="006C5F6D">
        <w:rPr>
          <w:b/>
          <w:sz w:val="36"/>
          <w:szCs w:val="36"/>
        </w:rPr>
        <w:t>муниципального района Алексеевский</w:t>
      </w:r>
    </w:p>
    <w:p w:rsidR="00CF1A0E" w:rsidRPr="006C5F6D" w:rsidRDefault="00CF1A0E" w:rsidP="00CF1A0E">
      <w:pPr>
        <w:keepNext/>
        <w:numPr>
          <w:ilvl w:val="0"/>
          <w:numId w:val="41"/>
        </w:numPr>
        <w:suppressAutoHyphens/>
        <w:ind w:left="0"/>
        <w:jc w:val="center"/>
        <w:rPr>
          <w:sz w:val="36"/>
          <w:szCs w:val="36"/>
        </w:rPr>
      </w:pPr>
      <w:r w:rsidRPr="006C5F6D">
        <w:rPr>
          <w:b/>
          <w:sz w:val="36"/>
          <w:szCs w:val="36"/>
        </w:rPr>
        <w:t>Самарской области</w:t>
      </w:r>
    </w:p>
    <w:p w:rsidR="00CF1A0E" w:rsidRPr="006C5F6D" w:rsidRDefault="00CF1A0E" w:rsidP="00CF1A0E">
      <w:pPr>
        <w:numPr>
          <w:ilvl w:val="0"/>
          <w:numId w:val="41"/>
        </w:numPr>
        <w:suppressAutoHyphens/>
        <w:ind w:left="0"/>
        <w:rPr>
          <w:b/>
          <w:bCs/>
          <w:sz w:val="20"/>
          <w:szCs w:val="20"/>
        </w:rPr>
      </w:pPr>
      <w:r w:rsidRPr="006C5F6D">
        <w:rPr>
          <w:sz w:val="20"/>
          <w:szCs w:val="20"/>
        </w:rPr>
        <w:t xml:space="preserve">                 Россия, 446650 Самарская область, Алексеевский район, с. Летниково, пер. Центральный, д. 15</w:t>
      </w:r>
    </w:p>
    <w:p w:rsidR="00CF1A0E" w:rsidRPr="006C5F6D" w:rsidRDefault="00CF1A0E" w:rsidP="00CF1A0E">
      <w:pPr>
        <w:numPr>
          <w:ilvl w:val="0"/>
          <w:numId w:val="41"/>
        </w:numPr>
        <w:pBdr>
          <w:bottom w:val="single" w:sz="8" w:space="2" w:color="000000"/>
        </w:pBdr>
        <w:suppressAutoHyphens/>
        <w:autoSpaceDE w:val="0"/>
        <w:ind w:left="0"/>
        <w:jc w:val="center"/>
        <w:rPr>
          <w:b/>
          <w:sz w:val="20"/>
          <w:szCs w:val="20"/>
        </w:rPr>
      </w:pPr>
      <w:r w:rsidRPr="006C5F6D">
        <w:rPr>
          <w:b/>
          <w:bCs/>
          <w:sz w:val="20"/>
          <w:szCs w:val="20"/>
        </w:rPr>
        <w:t xml:space="preserve">т. (84671) 4-71-31; факс 4-71-35, E-mail: </w:t>
      </w:r>
      <w:r w:rsidRPr="006C5F6D">
        <w:rPr>
          <w:b/>
          <w:bCs/>
          <w:sz w:val="20"/>
          <w:szCs w:val="20"/>
          <w:u w:val="single"/>
          <w:lang w:val="en-US"/>
        </w:rPr>
        <w:t>letnikovo</w:t>
      </w:r>
      <w:r w:rsidRPr="006C5F6D">
        <w:rPr>
          <w:b/>
          <w:bCs/>
          <w:sz w:val="20"/>
          <w:szCs w:val="20"/>
          <w:u w:val="single"/>
        </w:rPr>
        <w:t>2010</w:t>
      </w:r>
      <w:hyperlink r:id="rId8" w:history="1">
        <w:r w:rsidRPr="006C5F6D">
          <w:rPr>
            <w:sz w:val="20"/>
            <w:szCs w:val="20"/>
            <w:u w:val="single"/>
          </w:rPr>
          <w:t>@</w:t>
        </w:r>
        <w:r w:rsidRPr="006C5F6D">
          <w:rPr>
            <w:sz w:val="20"/>
            <w:szCs w:val="20"/>
            <w:u w:val="single"/>
            <w:lang w:val="en-US"/>
          </w:rPr>
          <w:t>yandex</w:t>
        </w:r>
        <w:r w:rsidRPr="006C5F6D">
          <w:rPr>
            <w:sz w:val="20"/>
            <w:szCs w:val="20"/>
            <w:u w:val="single"/>
          </w:rPr>
          <w:t>.ru</w:t>
        </w:r>
      </w:hyperlink>
      <w:r w:rsidRPr="006C5F6D">
        <w:rPr>
          <w:b/>
          <w:bCs/>
          <w:sz w:val="20"/>
          <w:szCs w:val="20"/>
        </w:rPr>
        <w:t xml:space="preserve">; сайт: </w:t>
      </w:r>
      <w:r w:rsidRPr="006C5F6D">
        <w:rPr>
          <w:b/>
          <w:bCs/>
          <w:sz w:val="20"/>
          <w:szCs w:val="20"/>
          <w:lang w:val="en-US"/>
        </w:rPr>
        <w:t>letnikovo</w:t>
      </w:r>
      <w:r w:rsidRPr="006C5F6D">
        <w:rPr>
          <w:b/>
          <w:bCs/>
          <w:sz w:val="20"/>
          <w:szCs w:val="20"/>
        </w:rPr>
        <w:t>.</w:t>
      </w:r>
      <w:r w:rsidRPr="006C5F6D">
        <w:rPr>
          <w:b/>
          <w:bCs/>
          <w:sz w:val="20"/>
          <w:szCs w:val="20"/>
          <w:lang w:val="en-US"/>
        </w:rPr>
        <w:t>ru</w:t>
      </w:r>
    </w:p>
    <w:p w:rsidR="00CF1A0E" w:rsidRPr="006C5F6D" w:rsidRDefault="00CF1A0E" w:rsidP="00CF1A0E">
      <w:pPr>
        <w:spacing w:line="240" w:lineRule="exact"/>
        <w:jc w:val="both"/>
        <w:rPr>
          <w:b/>
          <w:bCs/>
          <w:sz w:val="28"/>
          <w:lang w:eastAsia="ar-SA"/>
        </w:rPr>
      </w:pPr>
      <w:r w:rsidRPr="006C5F6D">
        <w:rPr>
          <w:b/>
          <w:bCs/>
          <w:sz w:val="28"/>
          <w:lang w:eastAsia="ar-SA"/>
        </w:rPr>
        <w:t xml:space="preserve">                                                         </w:t>
      </w:r>
    </w:p>
    <w:p w:rsidR="00CF1A0E" w:rsidRPr="006C5F6D" w:rsidRDefault="00CF1A0E" w:rsidP="00E82529">
      <w:pPr>
        <w:suppressAutoHyphens/>
        <w:jc w:val="center"/>
        <w:rPr>
          <w:b/>
          <w:bCs/>
          <w:sz w:val="28"/>
          <w:lang w:eastAsia="ar-SA"/>
        </w:rPr>
      </w:pPr>
      <w:r w:rsidRPr="006C5F6D">
        <w:rPr>
          <w:b/>
          <w:bCs/>
          <w:sz w:val="28"/>
          <w:lang w:eastAsia="ar-SA"/>
        </w:rPr>
        <w:t>ПОСТАНОВЛЕНИЕ</w:t>
      </w:r>
    </w:p>
    <w:p w:rsidR="00E82529" w:rsidRPr="006C5F6D" w:rsidRDefault="00CF1A0E" w:rsidP="00E82529">
      <w:pPr>
        <w:suppressAutoHyphens/>
        <w:jc w:val="center"/>
        <w:rPr>
          <w:b/>
          <w:sz w:val="28"/>
          <w:szCs w:val="28"/>
        </w:rPr>
      </w:pPr>
      <w:r w:rsidRPr="006C5F6D">
        <w:rPr>
          <w:b/>
          <w:sz w:val="28"/>
          <w:szCs w:val="28"/>
        </w:rPr>
        <w:t>от 16 июля 2021 года № 53</w:t>
      </w:r>
    </w:p>
    <w:p w:rsidR="00E82529" w:rsidRPr="006C5F6D" w:rsidRDefault="00E82529" w:rsidP="00E82529">
      <w:pPr>
        <w:suppressAutoHyphens/>
        <w:jc w:val="center"/>
        <w:rPr>
          <w:b/>
          <w:sz w:val="28"/>
          <w:szCs w:val="28"/>
        </w:rPr>
      </w:pPr>
    </w:p>
    <w:p w:rsidR="00D54A89" w:rsidRPr="006C5F6D" w:rsidRDefault="005B2DE2" w:rsidP="00E82529">
      <w:pPr>
        <w:widowControl w:val="0"/>
        <w:jc w:val="center"/>
        <w:rPr>
          <w:b/>
          <w:sz w:val="28"/>
          <w:szCs w:val="28"/>
        </w:rPr>
      </w:pPr>
      <w:r w:rsidRPr="006C5F6D">
        <w:rPr>
          <w:b/>
          <w:sz w:val="28"/>
          <w:szCs w:val="28"/>
        </w:rPr>
        <w:t xml:space="preserve"> О внесении </w:t>
      </w:r>
      <w:r w:rsidR="0020027A" w:rsidRPr="006C5F6D">
        <w:rPr>
          <w:b/>
          <w:sz w:val="28"/>
          <w:szCs w:val="28"/>
        </w:rPr>
        <w:t>изменений в</w:t>
      </w:r>
      <w:r w:rsidRPr="006C5F6D">
        <w:rPr>
          <w:b/>
          <w:sz w:val="28"/>
          <w:szCs w:val="28"/>
        </w:rPr>
        <w:t xml:space="preserve"> </w:t>
      </w:r>
      <w:r w:rsidR="0020027A" w:rsidRPr="006C5F6D">
        <w:rPr>
          <w:b/>
          <w:sz w:val="28"/>
          <w:szCs w:val="28"/>
        </w:rPr>
        <w:t>постановление Администрации</w:t>
      </w:r>
      <w:r w:rsidRPr="006C5F6D">
        <w:rPr>
          <w:b/>
          <w:sz w:val="28"/>
          <w:szCs w:val="28"/>
        </w:rPr>
        <w:t xml:space="preserve"> сельского поселения </w:t>
      </w:r>
      <w:r w:rsidR="00E82529" w:rsidRPr="006C5F6D">
        <w:rPr>
          <w:b/>
          <w:sz w:val="28"/>
          <w:szCs w:val="28"/>
        </w:rPr>
        <w:t>Летниково</w:t>
      </w:r>
      <w:r w:rsidRPr="006C5F6D">
        <w:rPr>
          <w:b/>
          <w:sz w:val="28"/>
          <w:szCs w:val="28"/>
        </w:rPr>
        <w:t xml:space="preserve"> муниципального района Алексеевский </w:t>
      </w:r>
      <w:r w:rsidR="00F64B39" w:rsidRPr="006C5F6D">
        <w:rPr>
          <w:b/>
          <w:sz w:val="28"/>
          <w:szCs w:val="28"/>
        </w:rPr>
        <w:t>от 27 декабря 2018</w:t>
      </w:r>
      <w:r w:rsidRPr="006C5F6D">
        <w:rPr>
          <w:b/>
          <w:sz w:val="28"/>
          <w:szCs w:val="28"/>
        </w:rPr>
        <w:t xml:space="preserve"> </w:t>
      </w:r>
      <w:r w:rsidR="00F64B39" w:rsidRPr="006C5F6D">
        <w:rPr>
          <w:b/>
          <w:sz w:val="28"/>
          <w:szCs w:val="28"/>
        </w:rPr>
        <w:t>года №70</w:t>
      </w:r>
      <w:r w:rsidRPr="006C5F6D">
        <w:rPr>
          <w:b/>
          <w:sz w:val="28"/>
          <w:szCs w:val="28"/>
        </w:rPr>
        <w:t xml:space="preserve"> «</w:t>
      </w:r>
      <w:r w:rsidR="00D46ABA" w:rsidRPr="006C5F6D">
        <w:rPr>
          <w:b/>
          <w:sz w:val="28"/>
          <w:szCs w:val="28"/>
        </w:rPr>
        <w:t>Об утверждении</w:t>
      </w:r>
      <w:r w:rsidR="00D54A89" w:rsidRPr="006C5F6D">
        <w:rPr>
          <w:b/>
          <w:sz w:val="28"/>
          <w:szCs w:val="28"/>
        </w:rPr>
        <w:t xml:space="preserve"> </w:t>
      </w:r>
      <w:r w:rsidR="00FC79A5" w:rsidRPr="006C5F6D">
        <w:rPr>
          <w:b/>
          <w:sz w:val="28"/>
          <w:szCs w:val="28"/>
        </w:rPr>
        <w:t>П</w:t>
      </w:r>
      <w:r w:rsidR="00AA37FE" w:rsidRPr="006C5F6D">
        <w:rPr>
          <w:b/>
          <w:sz w:val="28"/>
          <w:szCs w:val="28"/>
        </w:rPr>
        <w:t xml:space="preserve">оложения о составе и порядке подготовки </w:t>
      </w:r>
      <w:r w:rsidR="00945226" w:rsidRPr="006C5F6D">
        <w:rPr>
          <w:b/>
          <w:sz w:val="28"/>
          <w:szCs w:val="28"/>
        </w:rPr>
        <w:t>Г</w:t>
      </w:r>
      <w:r w:rsidR="000B210D" w:rsidRPr="006C5F6D">
        <w:rPr>
          <w:b/>
          <w:sz w:val="28"/>
          <w:szCs w:val="28"/>
        </w:rPr>
        <w:t xml:space="preserve">енерального плана </w:t>
      </w:r>
      <w:r w:rsidR="003B37B4" w:rsidRPr="006C5F6D">
        <w:rPr>
          <w:b/>
          <w:sz w:val="28"/>
          <w:szCs w:val="28"/>
        </w:rPr>
        <w:t xml:space="preserve">сельского поселения </w:t>
      </w:r>
      <w:r w:rsidR="00F64B39" w:rsidRPr="006C5F6D">
        <w:rPr>
          <w:b/>
          <w:sz w:val="28"/>
          <w:szCs w:val="28"/>
        </w:rPr>
        <w:t xml:space="preserve">Летниково </w:t>
      </w:r>
      <w:r w:rsidR="003B37B4" w:rsidRPr="006C5F6D">
        <w:rPr>
          <w:b/>
          <w:sz w:val="28"/>
          <w:szCs w:val="28"/>
        </w:rPr>
        <w:t>муниципального района Алексеевский Самарской области</w:t>
      </w:r>
      <w:r w:rsidR="00E82529" w:rsidRPr="006C5F6D">
        <w:rPr>
          <w:b/>
          <w:sz w:val="28"/>
          <w:szCs w:val="28"/>
        </w:rPr>
        <w:t xml:space="preserve"> </w:t>
      </w:r>
      <w:r w:rsidR="008536C0" w:rsidRPr="006C5F6D">
        <w:rPr>
          <w:b/>
          <w:sz w:val="28"/>
          <w:szCs w:val="28"/>
        </w:rPr>
        <w:t xml:space="preserve">и внесения </w:t>
      </w:r>
      <w:r w:rsidR="000B210D" w:rsidRPr="006C5F6D">
        <w:rPr>
          <w:b/>
          <w:sz w:val="28"/>
          <w:szCs w:val="28"/>
        </w:rPr>
        <w:t>в него</w:t>
      </w:r>
      <w:r w:rsidR="00B9637D" w:rsidRPr="006C5F6D">
        <w:rPr>
          <w:b/>
          <w:sz w:val="28"/>
          <w:szCs w:val="28"/>
        </w:rPr>
        <w:t xml:space="preserve"> изменений</w:t>
      </w:r>
      <w:r w:rsidR="00981D08" w:rsidRPr="006C5F6D">
        <w:rPr>
          <w:b/>
          <w:sz w:val="28"/>
          <w:szCs w:val="28"/>
        </w:rPr>
        <w:t xml:space="preserve">, а также о составе и </w:t>
      </w:r>
      <w:r w:rsidR="004071DF" w:rsidRPr="006C5F6D">
        <w:rPr>
          <w:b/>
          <w:sz w:val="28"/>
          <w:szCs w:val="28"/>
        </w:rPr>
        <w:t xml:space="preserve">порядке подготовки плана </w:t>
      </w:r>
      <w:r w:rsidR="00981D08" w:rsidRPr="006C5F6D">
        <w:rPr>
          <w:b/>
          <w:sz w:val="28"/>
          <w:szCs w:val="28"/>
        </w:rPr>
        <w:t>его реализации</w:t>
      </w:r>
      <w:r w:rsidR="007457CC" w:rsidRPr="006C5F6D">
        <w:rPr>
          <w:b/>
          <w:sz w:val="28"/>
          <w:szCs w:val="28"/>
        </w:rPr>
        <w:t>»</w:t>
      </w:r>
    </w:p>
    <w:p w:rsidR="00D54A89" w:rsidRPr="006C5F6D" w:rsidRDefault="00D54A89" w:rsidP="00D54A89">
      <w:pPr>
        <w:widowControl w:val="0"/>
        <w:ind w:firstLine="709"/>
        <w:jc w:val="both"/>
        <w:rPr>
          <w:sz w:val="28"/>
          <w:szCs w:val="28"/>
        </w:rPr>
      </w:pPr>
    </w:p>
    <w:p w:rsidR="00F64B39" w:rsidRPr="006C5F6D" w:rsidRDefault="00EF36E1" w:rsidP="00EF36E1">
      <w:pPr>
        <w:widowControl w:val="0"/>
        <w:ind w:firstLine="709"/>
        <w:contextualSpacing/>
        <w:jc w:val="both"/>
        <w:rPr>
          <w:sz w:val="28"/>
          <w:szCs w:val="28"/>
        </w:rPr>
      </w:pPr>
      <w:r w:rsidRPr="006C5F6D">
        <w:rPr>
          <w:sz w:val="28"/>
          <w:szCs w:val="28"/>
        </w:rPr>
        <w:t>Руководствуясь Предписанием от 30.04.2021 № 3 министерства строительства Самарской области об устранении нарушений законодательства о градостроительной деятельности</w:t>
      </w:r>
      <w:r w:rsidR="00997CB1" w:rsidRPr="006C5F6D">
        <w:rPr>
          <w:sz w:val="28"/>
          <w:szCs w:val="28"/>
        </w:rPr>
        <w:t>, руководствуясь Уст</w:t>
      </w:r>
      <w:r w:rsidR="00DA771F" w:rsidRPr="006C5F6D">
        <w:rPr>
          <w:sz w:val="28"/>
          <w:szCs w:val="28"/>
        </w:rPr>
        <w:t xml:space="preserve">авом </w:t>
      </w:r>
      <w:r w:rsidR="00945226" w:rsidRPr="006C5F6D">
        <w:rPr>
          <w:sz w:val="28"/>
          <w:szCs w:val="28"/>
        </w:rPr>
        <w:t>сельского поселения</w:t>
      </w:r>
      <w:r w:rsidR="00F64B39" w:rsidRPr="006C5F6D">
        <w:rPr>
          <w:sz w:val="28"/>
          <w:szCs w:val="28"/>
          <w:highlight w:val="yellow"/>
        </w:rPr>
        <w:t xml:space="preserve"> </w:t>
      </w:r>
      <w:r w:rsidR="00F64B39" w:rsidRPr="006C5F6D">
        <w:rPr>
          <w:sz w:val="28"/>
          <w:szCs w:val="28"/>
        </w:rPr>
        <w:t>Летниково муниципального района Алексеевский Самарской области</w:t>
      </w:r>
      <w:r w:rsidR="00997CB1" w:rsidRPr="006C5F6D">
        <w:rPr>
          <w:sz w:val="28"/>
          <w:szCs w:val="28"/>
        </w:rPr>
        <w:t xml:space="preserve">, </w:t>
      </w:r>
      <w:r w:rsidR="005D4A76" w:rsidRPr="006C5F6D">
        <w:rPr>
          <w:sz w:val="28"/>
          <w:szCs w:val="28"/>
        </w:rPr>
        <w:t xml:space="preserve">Администрация </w:t>
      </w:r>
      <w:r w:rsidR="00945226" w:rsidRPr="006C5F6D">
        <w:rPr>
          <w:sz w:val="28"/>
          <w:szCs w:val="28"/>
        </w:rPr>
        <w:t xml:space="preserve">сельского поселения </w:t>
      </w:r>
      <w:r w:rsidR="00F64B39" w:rsidRPr="006C5F6D">
        <w:rPr>
          <w:sz w:val="28"/>
          <w:szCs w:val="28"/>
        </w:rPr>
        <w:t>Летниково</w:t>
      </w:r>
    </w:p>
    <w:p w:rsidR="00314240" w:rsidRPr="006C5F6D" w:rsidRDefault="00EF36E1" w:rsidP="00F64B39">
      <w:pPr>
        <w:widowControl w:val="0"/>
        <w:ind w:firstLine="709"/>
        <w:contextualSpacing/>
        <w:jc w:val="center"/>
        <w:rPr>
          <w:sz w:val="28"/>
          <w:szCs w:val="28"/>
        </w:rPr>
      </w:pPr>
      <w:r w:rsidRPr="006C5F6D">
        <w:rPr>
          <w:b/>
          <w:sz w:val="28"/>
          <w:szCs w:val="28"/>
        </w:rPr>
        <w:t>ПОСТАНОВЛЯЕТ</w:t>
      </w:r>
      <w:r w:rsidRPr="006C5F6D">
        <w:rPr>
          <w:sz w:val="28"/>
          <w:szCs w:val="28"/>
        </w:rPr>
        <w:t>:</w:t>
      </w:r>
    </w:p>
    <w:p w:rsidR="00EF36E1" w:rsidRPr="006C5F6D" w:rsidRDefault="00D6433A" w:rsidP="00EF36E1">
      <w:pPr>
        <w:widowControl w:val="0"/>
        <w:ind w:firstLine="709"/>
        <w:contextualSpacing/>
        <w:jc w:val="both"/>
        <w:rPr>
          <w:sz w:val="28"/>
          <w:szCs w:val="28"/>
        </w:rPr>
      </w:pPr>
      <w:r w:rsidRPr="006C5F6D">
        <w:rPr>
          <w:rFonts w:eastAsia="Calibri"/>
          <w:sz w:val="28"/>
          <w:szCs w:val="28"/>
          <w:lang w:eastAsia="en-US"/>
        </w:rPr>
        <w:t>1.</w:t>
      </w:r>
      <w:r w:rsidR="00EF36E1" w:rsidRPr="006C5F6D">
        <w:rPr>
          <w:rFonts w:eastAsia="Calibri"/>
          <w:sz w:val="28"/>
          <w:szCs w:val="28"/>
          <w:lang w:eastAsia="en-US"/>
        </w:rPr>
        <w:t xml:space="preserve"> Внести в постановление Администрации сельского поселения </w:t>
      </w:r>
      <w:r w:rsidR="00F64B39" w:rsidRPr="006C5F6D">
        <w:rPr>
          <w:rFonts w:eastAsia="Calibri"/>
          <w:sz w:val="28"/>
          <w:szCs w:val="28"/>
          <w:lang w:eastAsia="en-US"/>
        </w:rPr>
        <w:t>Летниково</w:t>
      </w:r>
      <w:r w:rsidR="00EF36E1" w:rsidRPr="006C5F6D">
        <w:rPr>
          <w:rFonts w:eastAsia="Calibri"/>
          <w:sz w:val="28"/>
          <w:szCs w:val="28"/>
          <w:lang w:eastAsia="en-US"/>
        </w:rPr>
        <w:t xml:space="preserve"> муниципального района Алексеевский Самарской области </w:t>
      </w:r>
      <w:r w:rsidR="00F64B39" w:rsidRPr="006C5F6D">
        <w:rPr>
          <w:rFonts w:eastAsia="Calibri"/>
          <w:sz w:val="28"/>
          <w:szCs w:val="28"/>
          <w:lang w:eastAsia="en-US"/>
        </w:rPr>
        <w:t>27 декабря 2018 года №70</w:t>
      </w:r>
      <w:r w:rsidR="00EF36E1" w:rsidRPr="006C5F6D">
        <w:rPr>
          <w:rFonts w:eastAsia="Calibri"/>
          <w:sz w:val="28"/>
          <w:szCs w:val="28"/>
          <w:lang w:eastAsia="en-US"/>
        </w:rPr>
        <w:t xml:space="preserve"> «</w:t>
      </w:r>
      <w:r w:rsidR="00EF36E1" w:rsidRPr="006C5F6D">
        <w:rPr>
          <w:sz w:val="28"/>
          <w:szCs w:val="28"/>
        </w:rPr>
        <w:t xml:space="preserve">Об утверждении Положения о составе и порядке подготовки Генерального плана сельского поселения </w:t>
      </w:r>
      <w:r w:rsidR="00F64B39" w:rsidRPr="006C5F6D">
        <w:rPr>
          <w:sz w:val="28"/>
          <w:szCs w:val="28"/>
        </w:rPr>
        <w:t xml:space="preserve">Летниково </w:t>
      </w:r>
      <w:r w:rsidR="00EF36E1" w:rsidRPr="006C5F6D">
        <w:rPr>
          <w:sz w:val="28"/>
          <w:szCs w:val="28"/>
        </w:rPr>
        <w:t>муниципального района Алексеевский Самарской области и внесения в него изменений, а также о составе и порядке подготовки плана его реализации» следующ</w:t>
      </w:r>
      <w:r w:rsidR="007457CC" w:rsidRPr="006C5F6D">
        <w:rPr>
          <w:sz w:val="28"/>
          <w:szCs w:val="28"/>
        </w:rPr>
        <w:t>ие изменения</w:t>
      </w:r>
      <w:r w:rsidR="00EF36E1" w:rsidRPr="006C5F6D">
        <w:rPr>
          <w:sz w:val="28"/>
          <w:szCs w:val="28"/>
        </w:rPr>
        <w:t>:</w:t>
      </w:r>
    </w:p>
    <w:p w:rsidR="007457CC" w:rsidRPr="006C5F6D" w:rsidRDefault="007457CC" w:rsidP="00DB245B">
      <w:pPr>
        <w:widowControl w:val="0"/>
        <w:ind w:firstLine="709"/>
        <w:jc w:val="both"/>
        <w:rPr>
          <w:sz w:val="28"/>
          <w:szCs w:val="28"/>
        </w:rPr>
      </w:pPr>
      <w:r w:rsidRPr="006C5F6D">
        <w:rPr>
          <w:sz w:val="28"/>
          <w:szCs w:val="28"/>
        </w:rPr>
        <w:t xml:space="preserve">1.1. </w:t>
      </w:r>
      <w:r w:rsidR="00DB245B" w:rsidRPr="006C5F6D">
        <w:rPr>
          <w:sz w:val="28"/>
          <w:szCs w:val="28"/>
        </w:rPr>
        <w:t xml:space="preserve">В наименовании и п.1 слова «Положения о составе и порядке подготовки Генерального плана сельского поселения </w:t>
      </w:r>
      <w:r w:rsidR="00F64B39" w:rsidRPr="006C5F6D">
        <w:rPr>
          <w:sz w:val="28"/>
          <w:szCs w:val="28"/>
        </w:rPr>
        <w:t xml:space="preserve">Летниково </w:t>
      </w:r>
      <w:r w:rsidR="00DB245B" w:rsidRPr="006C5F6D">
        <w:rPr>
          <w:sz w:val="28"/>
          <w:szCs w:val="28"/>
        </w:rPr>
        <w:t>муниципального района Алексеевский Самарской области и внесения в него изменений, а также о составе и порядке подготовки плана е</w:t>
      </w:r>
      <w:r w:rsidR="00F64B39" w:rsidRPr="006C5F6D">
        <w:rPr>
          <w:sz w:val="28"/>
          <w:szCs w:val="28"/>
        </w:rPr>
        <w:t>го реализации» заменить словами «</w:t>
      </w:r>
      <w:r w:rsidR="00DB245B" w:rsidRPr="006C5F6D">
        <w:rPr>
          <w:sz w:val="28"/>
          <w:szCs w:val="28"/>
        </w:rPr>
        <w:t>Положения о составе, порядке подготовки генерального плана, порядке подготовки изменений и внесения в генеральный план, и реализации генерального плана».</w:t>
      </w:r>
    </w:p>
    <w:p w:rsidR="007457CC" w:rsidRPr="006C5F6D" w:rsidRDefault="007457CC" w:rsidP="007457CC">
      <w:pPr>
        <w:widowControl w:val="0"/>
        <w:jc w:val="both"/>
        <w:rPr>
          <w:sz w:val="28"/>
          <w:szCs w:val="28"/>
        </w:rPr>
      </w:pPr>
      <w:r w:rsidRPr="006C5F6D">
        <w:rPr>
          <w:sz w:val="28"/>
          <w:szCs w:val="28"/>
        </w:rPr>
        <w:t xml:space="preserve">            1.2</w:t>
      </w:r>
      <w:r w:rsidR="00EF36E1" w:rsidRPr="006C5F6D">
        <w:rPr>
          <w:sz w:val="28"/>
          <w:szCs w:val="28"/>
        </w:rPr>
        <w:t xml:space="preserve">. </w:t>
      </w:r>
      <w:r w:rsidRPr="006C5F6D">
        <w:rPr>
          <w:sz w:val="28"/>
          <w:szCs w:val="28"/>
        </w:rPr>
        <w:t xml:space="preserve">Положения о составе и порядке подготовки Генерального плана сельского поселения </w:t>
      </w:r>
      <w:r w:rsidR="00F64B39" w:rsidRPr="006C5F6D">
        <w:rPr>
          <w:sz w:val="28"/>
          <w:szCs w:val="28"/>
        </w:rPr>
        <w:t xml:space="preserve">Летниково </w:t>
      </w:r>
      <w:r w:rsidRPr="006C5F6D">
        <w:rPr>
          <w:sz w:val="28"/>
          <w:szCs w:val="28"/>
        </w:rPr>
        <w:t>муниципального района Алексеевский Самарской области и внесения в него изменений, а также о составе и порядке подготовки плана его реализации» изложить в новой редакции (прилагается).</w:t>
      </w:r>
    </w:p>
    <w:p w:rsidR="00D6433A" w:rsidRPr="006C5F6D" w:rsidRDefault="00997CB1" w:rsidP="00F64B39">
      <w:pPr>
        <w:ind w:firstLine="709"/>
        <w:jc w:val="both"/>
        <w:rPr>
          <w:rFonts w:eastAsia="Calibri"/>
          <w:sz w:val="28"/>
          <w:szCs w:val="28"/>
          <w:lang w:eastAsia="en-US"/>
        </w:rPr>
      </w:pPr>
      <w:r w:rsidRPr="006C5F6D">
        <w:rPr>
          <w:rFonts w:eastAsia="Calibri"/>
          <w:sz w:val="28"/>
          <w:szCs w:val="28"/>
          <w:lang w:eastAsia="en-US"/>
        </w:rPr>
        <w:t>2</w:t>
      </w:r>
      <w:r w:rsidR="00D6433A" w:rsidRPr="006C5F6D">
        <w:rPr>
          <w:rFonts w:eastAsia="Calibri"/>
          <w:sz w:val="28"/>
          <w:szCs w:val="28"/>
          <w:lang w:eastAsia="en-US"/>
        </w:rPr>
        <w:t xml:space="preserve">. Опубликовать настоящее постановление </w:t>
      </w:r>
      <w:r w:rsidR="00F64B39" w:rsidRPr="006C5F6D">
        <w:rPr>
          <w:rFonts w:eastAsia="Calibri"/>
          <w:sz w:val="28"/>
          <w:szCs w:val="28"/>
          <w:lang w:eastAsia="en-US"/>
        </w:rPr>
        <w:t>в газете</w:t>
      </w:r>
      <w:r w:rsidR="00D6433A" w:rsidRPr="006C5F6D">
        <w:rPr>
          <w:rFonts w:eastAsia="Calibri"/>
          <w:sz w:val="28"/>
          <w:szCs w:val="28"/>
          <w:lang w:eastAsia="en-US"/>
        </w:rPr>
        <w:t xml:space="preserve"> «</w:t>
      </w:r>
      <w:r w:rsidR="00F64B39" w:rsidRPr="006C5F6D">
        <w:rPr>
          <w:rFonts w:eastAsia="Calibri"/>
          <w:sz w:val="28"/>
          <w:szCs w:val="28"/>
          <w:lang w:eastAsia="en-US"/>
        </w:rPr>
        <w:t>Летниковский вестник</w:t>
      </w:r>
      <w:r w:rsidR="00D6433A" w:rsidRPr="006C5F6D">
        <w:rPr>
          <w:rFonts w:eastAsia="Calibri"/>
          <w:sz w:val="28"/>
          <w:szCs w:val="28"/>
          <w:lang w:eastAsia="en-US"/>
        </w:rPr>
        <w:t xml:space="preserve">» и </w:t>
      </w:r>
      <w:r w:rsidR="007563DD" w:rsidRPr="006C5F6D">
        <w:rPr>
          <w:rFonts w:eastAsia="Calibri"/>
          <w:sz w:val="28"/>
          <w:szCs w:val="28"/>
          <w:lang w:eastAsia="en-US"/>
        </w:rPr>
        <w:t>опубликовать его</w:t>
      </w:r>
      <w:r w:rsidR="00D6433A" w:rsidRPr="006C5F6D">
        <w:rPr>
          <w:rFonts w:eastAsia="Calibri"/>
          <w:sz w:val="28"/>
          <w:szCs w:val="28"/>
          <w:lang w:eastAsia="en-US"/>
        </w:rPr>
        <w:t xml:space="preserve"> на официальном </w:t>
      </w:r>
      <w:r w:rsidR="007563DD" w:rsidRPr="006C5F6D">
        <w:rPr>
          <w:rFonts w:eastAsia="Calibri"/>
          <w:sz w:val="28"/>
          <w:szCs w:val="28"/>
          <w:lang w:eastAsia="en-US"/>
        </w:rPr>
        <w:t>сайте</w:t>
      </w:r>
      <w:r w:rsidR="00D6433A" w:rsidRPr="006C5F6D">
        <w:rPr>
          <w:rFonts w:eastAsia="Calibri"/>
          <w:sz w:val="28"/>
          <w:szCs w:val="28"/>
          <w:lang w:eastAsia="en-US"/>
        </w:rPr>
        <w:t xml:space="preserve"> Администрации </w:t>
      </w:r>
      <w:r w:rsidR="00945226" w:rsidRPr="006C5F6D">
        <w:rPr>
          <w:sz w:val="28"/>
          <w:szCs w:val="28"/>
        </w:rPr>
        <w:t xml:space="preserve">сельского поселения </w:t>
      </w:r>
      <w:r w:rsidR="00F64B39" w:rsidRPr="006C5F6D">
        <w:rPr>
          <w:sz w:val="28"/>
          <w:szCs w:val="28"/>
        </w:rPr>
        <w:t>Летниково</w:t>
      </w:r>
      <w:r w:rsidR="007563DD" w:rsidRPr="006C5F6D">
        <w:rPr>
          <w:sz w:val="28"/>
          <w:szCs w:val="28"/>
        </w:rPr>
        <w:t xml:space="preserve"> в разделе «Градостроительство», </w:t>
      </w:r>
      <w:r w:rsidR="00F64B39" w:rsidRPr="006C5F6D">
        <w:rPr>
          <w:sz w:val="28"/>
          <w:szCs w:val="28"/>
        </w:rPr>
        <w:t>подразделе «</w:t>
      </w:r>
      <w:r w:rsidR="007563DD" w:rsidRPr="006C5F6D">
        <w:rPr>
          <w:sz w:val="28"/>
          <w:szCs w:val="28"/>
        </w:rPr>
        <w:t>Генеральный план»</w:t>
      </w:r>
      <w:r w:rsidR="00E03E0E" w:rsidRPr="006C5F6D">
        <w:rPr>
          <w:rFonts w:eastAsia="Calibri"/>
          <w:sz w:val="28"/>
          <w:szCs w:val="28"/>
          <w:lang w:eastAsia="en-US"/>
        </w:rPr>
        <w:t>.</w:t>
      </w:r>
    </w:p>
    <w:p w:rsidR="007563DD" w:rsidRPr="006C5F6D" w:rsidRDefault="007563DD" w:rsidP="00F64B39">
      <w:pPr>
        <w:pStyle w:val="af3"/>
        <w:spacing w:line="240" w:lineRule="auto"/>
        <w:ind w:left="709" w:firstLine="0"/>
      </w:pPr>
      <w:r w:rsidRPr="006C5F6D">
        <w:t>3.</w:t>
      </w:r>
      <w:r w:rsidR="00D50A08" w:rsidRPr="006C5F6D">
        <w:t xml:space="preserve">  </w:t>
      </w:r>
      <w:r w:rsidRPr="006C5F6D">
        <w:t>Контроль за выполнением настоящего постановления оставляю за собой.</w:t>
      </w:r>
    </w:p>
    <w:p w:rsidR="00D6433A" w:rsidRPr="006C5F6D" w:rsidRDefault="007563DD" w:rsidP="00F64B39">
      <w:pPr>
        <w:widowControl w:val="0"/>
        <w:ind w:firstLine="709"/>
        <w:jc w:val="both"/>
        <w:rPr>
          <w:rFonts w:eastAsia="Calibri"/>
          <w:sz w:val="28"/>
          <w:szCs w:val="28"/>
          <w:lang w:eastAsia="en-US"/>
        </w:rPr>
      </w:pPr>
      <w:r w:rsidRPr="006C5F6D">
        <w:rPr>
          <w:sz w:val="28"/>
          <w:szCs w:val="28"/>
        </w:rPr>
        <w:t>4.</w:t>
      </w:r>
      <w:r w:rsidR="00D50A08" w:rsidRPr="006C5F6D">
        <w:rPr>
          <w:sz w:val="28"/>
          <w:szCs w:val="28"/>
        </w:rPr>
        <w:t xml:space="preserve"> </w:t>
      </w:r>
      <w:r w:rsidRPr="006C5F6D">
        <w:rPr>
          <w:sz w:val="28"/>
          <w:szCs w:val="28"/>
        </w:rPr>
        <w:t>Настоящее постановление вступает в силу со дня его официального опубликования.</w:t>
      </w:r>
    </w:p>
    <w:p w:rsidR="00324C11" w:rsidRPr="006C5F6D" w:rsidRDefault="00F64B39" w:rsidP="00E82529">
      <w:pPr>
        <w:widowControl w:val="0"/>
        <w:tabs>
          <w:tab w:val="right" w:pos="10206"/>
        </w:tabs>
        <w:jc w:val="both"/>
        <w:rPr>
          <w:rFonts w:eastAsia="Calibri"/>
          <w:lang w:eastAsia="en-US"/>
        </w:rPr>
        <w:sectPr w:rsidR="00324C11" w:rsidRPr="006C5F6D" w:rsidSect="00E82529">
          <w:pgSz w:w="11906" w:h="16838" w:code="9"/>
          <w:pgMar w:top="142" w:right="851" w:bottom="1077" w:left="1134" w:header="720" w:footer="720" w:gutter="0"/>
          <w:cols w:space="720"/>
          <w:docGrid w:linePitch="360"/>
        </w:sectPr>
      </w:pPr>
      <w:r w:rsidRPr="006C5F6D">
        <w:rPr>
          <w:sz w:val="28"/>
          <w:szCs w:val="28"/>
        </w:rPr>
        <w:t>Глава сельского поселения Летниково                               Д.А. Щавелев</w:t>
      </w:r>
    </w:p>
    <w:p w:rsidR="00D54A89" w:rsidRPr="006C5F6D" w:rsidRDefault="00E55DAD" w:rsidP="008F7FAD">
      <w:pPr>
        <w:pageBreakBefore/>
        <w:widowControl w:val="0"/>
        <w:autoSpaceDE w:val="0"/>
        <w:autoSpaceDN w:val="0"/>
        <w:adjustRightInd w:val="0"/>
        <w:ind w:left="5670"/>
      </w:pPr>
      <w:r w:rsidRPr="006C5F6D">
        <w:lastRenderedPageBreak/>
        <w:t xml:space="preserve">Приложение                      </w:t>
      </w:r>
      <w:r w:rsidR="00D46ABA" w:rsidRPr="006C5F6D">
        <w:t xml:space="preserve">                      Утвержден</w:t>
      </w:r>
      <w:r w:rsidR="004E5254" w:rsidRPr="006C5F6D">
        <w:t>о</w:t>
      </w:r>
      <w:r w:rsidRPr="006C5F6D">
        <w:t xml:space="preserve">                                 </w:t>
      </w:r>
      <w:r w:rsidR="008F7FAD" w:rsidRPr="006C5F6D">
        <w:t>постановлением</w:t>
      </w:r>
      <w:r w:rsidR="00D54A89" w:rsidRPr="006C5F6D">
        <w:t xml:space="preserve"> </w:t>
      </w:r>
      <w:r w:rsidR="00F64B39" w:rsidRPr="006C5F6D">
        <w:t>Администрации сельского</w:t>
      </w:r>
      <w:r w:rsidR="00945226" w:rsidRPr="006C5F6D">
        <w:t xml:space="preserve"> поселения </w:t>
      </w:r>
      <w:r w:rsidR="00F64B39" w:rsidRPr="006C5F6D">
        <w:t>Летниково</w:t>
      </w:r>
    </w:p>
    <w:p w:rsidR="00D54A89" w:rsidRPr="006C5F6D" w:rsidRDefault="00945226" w:rsidP="008F7FAD">
      <w:pPr>
        <w:widowControl w:val="0"/>
        <w:autoSpaceDE w:val="0"/>
        <w:autoSpaceDN w:val="0"/>
        <w:adjustRightInd w:val="0"/>
        <w:ind w:left="5670"/>
      </w:pPr>
      <w:r w:rsidRPr="006C5F6D">
        <w:t xml:space="preserve">от </w:t>
      </w:r>
      <w:r w:rsidR="00F64B39" w:rsidRPr="006C5F6D">
        <w:t>«27» декабря 2018 года</w:t>
      </w:r>
      <w:r w:rsidR="00D54A89" w:rsidRPr="006C5F6D">
        <w:t xml:space="preserve"> № </w:t>
      </w:r>
      <w:r w:rsidR="00F64B39" w:rsidRPr="006C5F6D">
        <w:t>70</w:t>
      </w:r>
    </w:p>
    <w:p w:rsidR="007563DD" w:rsidRPr="006C5F6D" w:rsidRDefault="007563DD" w:rsidP="008F7FAD">
      <w:pPr>
        <w:widowControl w:val="0"/>
        <w:autoSpaceDE w:val="0"/>
        <w:autoSpaceDN w:val="0"/>
        <w:adjustRightInd w:val="0"/>
        <w:ind w:left="5670"/>
      </w:pPr>
      <w:r w:rsidRPr="006C5F6D">
        <w:t>(</w:t>
      </w:r>
      <w:r w:rsidR="00F64B39" w:rsidRPr="006C5F6D">
        <w:rPr>
          <w:i/>
          <w:sz w:val="18"/>
          <w:szCs w:val="18"/>
        </w:rPr>
        <w:t>в ред. от «16» июля 2021 № 53</w:t>
      </w:r>
      <w:r w:rsidRPr="006C5F6D">
        <w:rPr>
          <w:i/>
          <w:sz w:val="18"/>
          <w:szCs w:val="18"/>
        </w:rPr>
        <w:t>)</w:t>
      </w:r>
    </w:p>
    <w:p w:rsidR="00D54A89" w:rsidRPr="006C5F6D" w:rsidRDefault="00E55DAD" w:rsidP="005225DC">
      <w:pPr>
        <w:widowControl w:val="0"/>
        <w:tabs>
          <w:tab w:val="left" w:pos="7788"/>
        </w:tabs>
        <w:spacing w:line="276" w:lineRule="auto"/>
        <w:ind w:firstLine="709"/>
        <w:jc w:val="both"/>
      </w:pPr>
      <w:r w:rsidRPr="006C5F6D">
        <w:tab/>
      </w:r>
    </w:p>
    <w:p w:rsidR="004071DF" w:rsidRPr="006C5F6D" w:rsidRDefault="00AB6FA4" w:rsidP="005225DC">
      <w:pPr>
        <w:widowControl w:val="0"/>
        <w:spacing w:line="276" w:lineRule="auto"/>
        <w:ind w:firstLine="709"/>
        <w:jc w:val="center"/>
        <w:rPr>
          <w:b/>
        </w:rPr>
      </w:pPr>
      <w:r w:rsidRPr="006C5F6D">
        <w:rPr>
          <w:b/>
        </w:rPr>
        <w:t>Положени</w:t>
      </w:r>
      <w:r w:rsidR="00B918B7" w:rsidRPr="006C5F6D">
        <w:rPr>
          <w:b/>
        </w:rPr>
        <w:t>е</w:t>
      </w:r>
      <w:r w:rsidRPr="006C5F6D">
        <w:rPr>
          <w:b/>
        </w:rPr>
        <w:t xml:space="preserve"> </w:t>
      </w:r>
    </w:p>
    <w:p w:rsidR="00AB6FA4" w:rsidRPr="006C5F6D" w:rsidRDefault="007563DD" w:rsidP="005225DC">
      <w:pPr>
        <w:widowControl w:val="0"/>
        <w:spacing w:line="276" w:lineRule="auto"/>
        <w:ind w:firstLine="709"/>
        <w:jc w:val="center"/>
        <w:rPr>
          <w:b/>
        </w:rPr>
      </w:pPr>
      <w:r w:rsidRPr="006C5F6D">
        <w:rPr>
          <w:b/>
        </w:rPr>
        <w:t>о составе, порядке подготовки генерального плана, порядке подготовки изменений и внесения в генеральный план, и реализации генерального плана</w:t>
      </w:r>
    </w:p>
    <w:p w:rsidR="00D46ABA" w:rsidRPr="006C5F6D" w:rsidRDefault="00D46ABA" w:rsidP="005225DC">
      <w:pPr>
        <w:numPr>
          <w:ilvl w:val="0"/>
          <w:numId w:val="29"/>
        </w:numPr>
        <w:autoSpaceDE w:val="0"/>
        <w:autoSpaceDN w:val="0"/>
        <w:adjustRightInd w:val="0"/>
        <w:spacing w:after="200" w:line="276" w:lineRule="auto"/>
        <w:contextualSpacing/>
        <w:jc w:val="center"/>
        <w:rPr>
          <w:rFonts w:eastAsiaTheme="minorEastAsia"/>
          <w:b/>
          <w:bCs/>
        </w:rPr>
      </w:pPr>
      <w:r w:rsidRPr="006C5F6D">
        <w:rPr>
          <w:rFonts w:eastAsiaTheme="minorEastAsia"/>
          <w:b/>
          <w:bCs/>
        </w:rPr>
        <w:t>Общие положения</w:t>
      </w:r>
    </w:p>
    <w:p w:rsidR="00D46ABA" w:rsidRPr="006C5F6D" w:rsidRDefault="00D46ABA" w:rsidP="005225DC">
      <w:pPr>
        <w:autoSpaceDE w:val="0"/>
        <w:autoSpaceDN w:val="0"/>
        <w:adjustRightInd w:val="0"/>
        <w:spacing w:line="276" w:lineRule="auto"/>
        <w:ind w:firstLine="709"/>
        <w:jc w:val="both"/>
        <w:outlineLvl w:val="2"/>
        <w:rPr>
          <w:rFonts w:eastAsiaTheme="minorEastAsia"/>
        </w:rPr>
      </w:pPr>
    </w:p>
    <w:p w:rsidR="009B01AF" w:rsidRPr="006C5F6D" w:rsidRDefault="009B01AF" w:rsidP="005225DC">
      <w:pPr>
        <w:autoSpaceDE w:val="0"/>
        <w:autoSpaceDN w:val="0"/>
        <w:adjustRightInd w:val="0"/>
        <w:spacing w:line="276" w:lineRule="auto"/>
        <w:ind w:firstLine="709"/>
        <w:jc w:val="both"/>
        <w:outlineLvl w:val="2"/>
        <w:rPr>
          <w:rFonts w:eastAsiaTheme="minorEastAsia"/>
          <w:bCs/>
        </w:rPr>
      </w:pPr>
      <w:r w:rsidRPr="006C5F6D">
        <w:rPr>
          <w:rFonts w:eastAsiaTheme="minorEastAsia"/>
          <w:bCs/>
        </w:rPr>
        <w:t xml:space="preserve">1.1. </w:t>
      </w:r>
      <w:r w:rsidR="002C2FBB" w:rsidRPr="006C5F6D">
        <w:rPr>
          <w:rFonts w:eastAsiaTheme="minorEastAsia"/>
          <w:bCs/>
        </w:rPr>
        <w:t xml:space="preserve">Настоящее Положение </w:t>
      </w:r>
      <w:r w:rsidR="007067AD" w:rsidRPr="006C5F6D">
        <w:rPr>
          <w:rFonts w:eastAsiaTheme="minorEastAsia"/>
          <w:bCs/>
        </w:rPr>
        <w:t xml:space="preserve">о составе и порядке подготовки </w:t>
      </w:r>
      <w:r w:rsidR="00945226" w:rsidRPr="006C5F6D">
        <w:rPr>
          <w:rFonts w:eastAsiaTheme="minorEastAsia"/>
          <w:bCs/>
        </w:rPr>
        <w:t>Г</w:t>
      </w:r>
      <w:r w:rsidR="00203830" w:rsidRPr="006C5F6D">
        <w:rPr>
          <w:rFonts w:eastAsiaTheme="minorEastAsia"/>
          <w:bCs/>
        </w:rPr>
        <w:t>енерального плана</w:t>
      </w:r>
      <w:r w:rsidR="007067AD" w:rsidRPr="006C5F6D">
        <w:rPr>
          <w:rFonts w:eastAsiaTheme="minorEastAsia"/>
          <w:bCs/>
        </w:rPr>
        <w:t xml:space="preserve"> </w:t>
      </w:r>
      <w:r w:rsidR="00945226" w:rsidRPr="006C5F6D">
        <w:t xml:space="preserve">сельского поселения </w:t>
      </w:r>
      <w:r w:rsidR="00C06D60" w:rsidRPr="006C5F6D">
        <w:t>Летниково</w:t>
      </w:r>
      <w:r w:rsidR="00945226" w:rsidRPr="006C5F6D">
        <w:t xml:space="preserve"> муниципального района Алексеевский Самарской области</w:t>
      </w:r>
      <w:r w:rsidR="00945226" w:rsidRPr="006C5F6D">
        <w:rPr>
          <w:rFonts w:eastAsiaTheme="minorEastAsia"/>
          <w:bCs/>
        </w:rPr>
        <w:t xml:space="preserve"> </w:t>
      </w:r>
      <w:r w:rsidR="007067AD" w:rsidRPr="006C5F6D">
        <w:rPr>
          <w:rFonts w:eastAsiaTheme="minorEastAsia"/>
          <w:bCs/>
        </w:rPr>
        <w:t xml:space="preserve"> и </w:t>
      </w:r>
      <w:r w:rsidR="00203830" w:rsidRPr="006C5F6D">
        <w:rPr>
          <w:rFonts w:eastAsiaTheme="minorEastAsia"/>
          <w:bCs/>
        </w:rPr>
        <w:t>внесения в него</w:t>
      </w:r>
      <w:r w:rsidRPr="006C5F6D">
        <w:rPr>
          <w:rFonts w:eastAsiaTheme="minorEastAsia"/>
          <w:bCs/>
        </w:rPr>
        <w:t xml:space="preserve"> изменений</w:t>
      </w:r>
      <w:r w:rsidR="00486612" w:rsidRPr="006C5F6D">
        <w:rPr>
          <w:rFonts w:eastAsiaTheme="minorEastAsia"/>
          <w:bCs/>
        </w:rPr>
        <w:t xml:space="preserve">, </w:t>
      </w:r>
      <w:r w:rsidR="00981D08" w:rsidRPr="006C5F6D">
        <w:rPr>
          <w:rFonts w:eastAsiaTheme="minorEastAsia"/>
          <w:bCs/>
        </w:rPr>
        <w:t>а также о составе и</w:t>
      </w:r>
      <w:r w:rsidR="00486612" w:rsidRPr="006C5F6D">
        <w:rPr>
          <w:rFonts w:eastAsiaTheme="minorEastAsia"/>
          <w:bCs/>
        </w:rPr>
        <w:t xml:space="preserve"> порядке подготовки плана </w:t>
      </w:r>
      <w:r w:rsidR="00981D08" w:rsidRPr="006C5F6D">
        <w:rPr>
          <w:rFonts w:eastAsiaTheme="minorEastAsia"/>
          <w:bCs/>
        </w:rPr>
        <w:t>его реализации</w:t>
      </w:r>
      <w:r w:rsidR="002C2FBB" w:rsidRPr="006C5F6D">
        <w:rPr>
          <w:rFonts w:eastAsiaTheme="minorEastAsia"/>
          <w:bCs/>
        </w:rPr>
        <w:t xml:space="preserve"> (далее - Положение) разработано в соответствии с Градостроительным </w:t>
      </w:r>
      <w:hyperlink r:id="rId9" w:tooltip="&quot;Градостроительный кодекс Российской Федерации&quot; от 29.12.2004 N 190-ФЗ (ред. от 16.12.2019){КонсультантПлюс}" w:history="1">
        <w:r w:rsidR="002C2FBB" w:rsidRPr="006C5F6D">
          <w:rPr>
            <w:rStyle w:val="a3"/>
            <w:rFonts w:eastAsiaTheme="minorEastAsia"/>
            <w:bCs/>
            <w:color w:val="auto"/>
            <w:u w:val="none"/>
          </w:rPr>
          <w:t>кодексом</w:t>
        </w:r>
      </w:hyperlink>
      <w:r w:rsidR="002C2FBB" w:rsidRPr="006C5F6D">
        <w:rPr>
          <w:rFonts w:eastAsiaTheme="minorEastAsia"/>
          <w:bCs/>
        </w:rPr>
        <w:t xml:space="preserve"> Российской Федерации</w:t>
      </w:r>
      <w:r w:rsidRPr="006C5F6D">
        <w:rPr>
          <w:rFonts w:eastAsiaTheme="minorEastAsia"/>
          <w:bCs/>
        </w:rPr>
        <w:t>.</w:t>
      </w:r>
    </w:p>
    <w:p w:rsidR="002C2FBB" w:rsidRPr="006C5F6D" w:rsidRDefault="002C2FBB" w:rsidP="005225DC">
      <w:pPr>
        <w:autoSpaceDE w:val="0"/>
        <w:autoSpaceDN w:val="0"/>
        <w:adjustRightInd w:val="0"/>
        <w:spacing w:line="276" w:lineRule="auto"/>
        <w:ind w:firstLine="709"/>
        <w:jc w:val="both"/>
        <w:outlineLvl w:val="2"/>
        <w:rPr>
          <w:rFonts w:eastAsiaTheme="minorEastAsia"/>
          <w:bCs/>
        </w:rPr>
      </w:pPr>
      <w:r w:rsidRPr="006C5F6D">
        <w:rPr>
          <w:rFonts w:eastAsiaTheme="minorEastAsia"/>
          <w:bCs/>
        </w:rPr>
        <w:t xml:space="preserve"> </w:t>
      </w:r>
      <w:r w:rsidR="00277B41" w:rsidRPr="006C5F6D">
        <w:rPr>
          <w:rFonts w:eastAsiaTheme="minorEastAsia"/>
          <w:bCs/>
        </w:rPr>
        <w:t>1.2. Положение</w:t>
      </w:r>
      <w:r w:rsidRPr="006C5F6D">
        <w:rPr>
          <w:rFonts w:eastAsiaTheme="minorEastAsia"/>
          <w:bCs/>
        </w:rPr>
        <w:t xml:space="preserve"> определяет состав и порядок подготовки </w:t>
      </w:r>
      <w:r w:rsidR="00945226" w:rsidRPr="006C5F6D">
        <w:rPr>
          <w:rFonts w:eastAsiaTheme="minorEastAsia"/>
          <w:bCs/>
        </w:rPr>
        <w:t>Г</w:t>
      </w:r>
      <w:r w:rsidR="00203830" w:rsidRPr="006C5F6D">
        <w:rPr>
          <w:rFonts w:eastAsiaTheme="minorEastAsia"/>
          <w:bCs/>
        </w:rPr>
        <w:t>енерального плана</w:t>
      </w:r>
      <w:r w:rsidRPr="006C5F6D">
        <w:rPr>
          <w:rFonts w:eastAsiaTheme="minorEastAsia"/>
          <w:bCs/>
        </w:rPr>
        <w:t xml:space="preserve"> </w:t>
      </w:r>
      <w:r w:rsidR="00945226" w:rsidRPr="006C5F6D">
        <w:t xml:space="preserve">сельского поселения </w:t>
      </w:r>
      <w:r w:rsidR="00C06D60" w:rsidRPr="006C5F6D">
        <w:t>Летниково</w:t>
      </w:r>
      <w:r w:rsidR="00C06D60" w:rsidRPr="006C5F6D">
        <w:rPr>
          <w:rFonts w:eastAsiaTheme="minorEastAsia"/>
          <w:bCs/>
        </w:rPr>
        <w:t>, порядок</w:t>
      </w:r>
      <w:r w:rsidRPr="006C5F6D">
        <w:rPr>
          <w:rFonts w:eastAsiaTheme="minorEastAsia"/>
          <w:bCs/>
        </w:rPr>
        <w:t xml:space="preserve"> подготовки и </w:t>
      </w:r>
      <w:r w:rsidR="00C06D60" w:rsidRPr="006C5F6D">
        <w:rPr>
          <w:rFonts w:eastAsiaTheme="minorEastAsia"/>
          <w:bCs/>
        </w:rPr>
        <w:t>внесения в</w:t>
      </w:r>
      <w:r w:rsidR="00203830" w:rsidRPr="006C5F6D">
        <w:rPr>
          <w:rFonts w:eastAsiaTheme="minorEastAsia"/>
          <w:bCs/>
        </w:rPr>
        <w:t xml:space="preserve"> него</w:t>
      </w:r>
      <w:r w:rsidR="00277B41" w:rsidRPr="006C5F6D">
        <w:rPr>
          <w:rFonts w:eastAsiaTheme="minorEastAsia"/>
          <w:bCs/>
        </w:rPr>
        <w:t xml:space="preserve"> </w:t>
      </w:r>
      <w:r w:rsidR="007067AD" w:rsidRPr="006C5F6D">
        <w:rPr>
          <w:rFonts w:eastAsiaTheme="minorEastAsia"/>
          <w:bCs/>
        </w:rPr>
        <w:t>изменений</w:t>
      </w:r>
      <w:r w:rsidR="00981D08" w:rsidRPr="006C5F6D">
        <w:rPr>
          <w:rFonts w:eastAsiaTheme="minorEastAsia"/>
          <w:bCs/>
        </w:rPr>
        <w:t>, а также состав, порядок подготовки плана его реализации.</w:t>
      </w:r>
    </w:p>
    <w:p w:rsidR="00036CF6" w:rsidRPr="006C5F6D" w:rsidRDefault="00036CF6" w:rsidP="005225DC">
      <w:pPr>
        <w:autoSpaceDE w:val="0"/>
        <w:autoSpaceDN w:val="0"/>
        <w:adjustRightInd w:val="0"/>
        <w:spacing w:line="276" w:lineRule="auto"/>
        <w:ind w:firstLine="709"/>
        <w:jc w:val="both"/>
        <w:outlineLvl w:val="2"/>
        <w:rPr>
          <w:rFonts w:eastAsiaTheme="minorEastAsia"/>
          <w:bCs/>
        </w:rPr>
      </w:pPr>
      <w:r w:rsidRPr="006C5F6D">
        <w:rPr>
          <w:rFonts w:eastAsiaTheme="minorEastAsia"/>
          <w:bCs/>
        </w:rPr>
        <w:t>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E290E" w:rsidRPr="006C5F6D" w:rsidRDefault="00DE290E" w:rsidP="005225DC">
      <w:pPr>
        <w:autoSpaceDE w:val="0"/>
        <w:autoSpaceDN w:val="0"/>
        <w:adjustRightInd w:val="0"/>
        <w:spacing w:line="276" w:lineRule="auto"/>
        <w:ind w:firstLine="709"/>
        <w:jc w:val="both"/>
        <w:outlineLvl w:val="2"/>
        <w:rPr>
          <w:rFonts w:eastAsiaTheme="minorEastAsia"/>
        </w:rPr>
      </w:pPr>
    </w:p>
    <w:p w:rsidR="00DE290E" w:rsidRPr="006C5F6D" w:rsidRDefault="00DE290E" w:rsidP="005225DC">
      <w:pPr>
        <w:autoSpaceDE w:val="0"/>
        <w:autoSpaceDN w:val="0"/>
        <w:adjustRightInd w:val="0"/>
        <w:spacing w:line="276" w:lineRule="auto"/>
        <w:ind w:firstLine="709"/>
        <w:jc w:val="center"/>
        <w:outlineLvl w:val="2"/>
        <w:rPr>
          <w:rFonts w:eastAsiaTheme="minorEastAsia"/>
          <w:b/>
        </w:rPr>
      </w:pPr>
      <w:r w:rsidRPr="006C5F6D">
        <w:rPr>
          <w:rFonts w:eastAsiaTheme="minorEastAsia"/>
          <w:b/>
        </w:rPr>
        <w:t>2. Состав документов территориального планирования</w:t>
      </w:r>
    </w:p>
    <w:p w:rsidR="00DE290E" w:rsidRPr="006C5F6D" w:rsidRDefault="00DE290E" w:rsidP="005225DC">
      <w:pPr>
        <w:autoSpaceDE w:val="0"/>
        <w:autoSpaceDN w:val="0"/>
        <w:adjustRightInd w:val="0"/>
        <w:spacing w:line="276" w:lineRule="auto"/>
        <w:ind w:firstLine="709"/>
        <w:jc w:val="both"/>
        <w:outlineLvl w:val="2"/>
        <w:rPr>
          <w:rFonts w:eastAsiaTheme="minorEastAsia"/>
        </w:rPr>
      </w:pPr>
    </w:p>
    <w:p w:rsidR="00D46ABA" w:rsidRPr="006C5F6D" w:rsidRDefault="00DE290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2.1. Документом территориального планирования </w:t>
      </w:r>
      <w:r w:rsidR="00945226" w:rsidRPr="006C5F6D">
        <w:t xml:space="preserve">сельского поселения </w:t>
      </w:r>
      <w:r w:rsidR="00C06D60" w:rsidRPr="006C5F6D">
        <w:t>Летниково</w:t>
      </w:r>
      <w:r w:rsidR="00C06D60" w:rsidRPr="006C5F6D">
        <w:rPr>
          <w:rFonts w:eastAsiaTheme="minorEastAsia"/>
        </w:rPr>
        <w:t xml:space="preserve"> (</w:t>
      </w:r>
      <w:r w:rsidR="00377BF9" w:rsidRPr="006C5F6D">
        <w:rPr>
          <w:rFonts w:eastAsiaTheme="minorEastAsia"/>
        </w:rPr>
        <w:t xml:space="preserve">далее - </w:t>
      </w:r>
      <w:r w:rsidR="00203830" w:rsidRPr="006C5F6D">
        <w:rPr>
          <w:rFonts w:eastAsiaTheme="minorEastAsia"/>
        </w:rPr>
        <w:t>поселение</w:t>
      </w:r>
      <w:r w:rsidR="00377BF9" w:rsidRPr="006C5F6D">
        <w:rPr>
          <w:rFonts w:eastAsiaTheme="minorEastAsia"/>
        </w:rPr>
        <w:t xml:space="preserve">) </w:t>
      </w:r>
      <w:r w:rsidRPr="006C5F6D">
        <w:rPr>
          <w:rFonts w:eastAsiaTheme="minorEastAsia"/>
        </w:rPr>
        <w:t xml:space="preserve">является </w:t>
      </w:r>
      <w:r w:rsidR="00945226" w:rsidRPr="006C5F6D">
        <w:rPr>
          <w:rFonts w:eastAsiaTheme="minorEastAsia"/>
        </w:rPr>
        <w:t>Г</w:t>
      </w:r>
      <w:r w:rsidR="00203830" w:rsidRPr="006C5F6D">
        <w:rPr>
          <w:rFonts w:eastAsiaTheme="minorEastAsia"/>
        </w:rPr>
        <w:t>енеральный план</w:t>
      </w:r>
      <w:r w:rsidRPr="006C5F6D">
        <w:rPr>
          <w:rFonts w:eastAsiaTheme="minorEastAsia"/>
        </w:rPr>
        <w:t xml:space="preserve"> </w:t>
      </w:r>
      <w:r w:rsidR="00945226" w:rsidRPr="006C5F6D">
        <w:t xml:space="preserve">сельского поселения </w:t>
      </w:r>
      <w:r w:rsidR="00C06D60" w:rsidRPr="006C5F6D">
        <w:t>Летниково</w:t>
      </w:r>
      <w:r w:rsidR="00C06D60" w:rsidRPr="006C5F6D">
        <w:rPr>
          <w:rFonts w:eastAsiaTheme="minorEastAsia"/>
        </w:rPr>
        <w:t xml:space="preserve"> (</w:t>
      </w:r>
      <w:r w:rsidRPr="006C5F6D">
        <w:rPr>
          <w:rFonts w:eastAsiaTheme="minorEastAsia"/>
        </w:rPr>
        <w:t xml:space="preserve">далее - </w:t>
      </w:r>
      <w:r w:rsidR="00945226" w:rsidRPr="006C5F6D">
        <w:rPr>
          <w:rFonts w:eastAsiaTheme="minorEastAsia"/>
        </w:rPr>
        <w:t>Г</w:t>
      </w:r>
      <w:r w:rsidR="00203830" w:rsidRPr="006C5F6D">
        <w:rPr>
          <w:rFonts w:eastAsiaTheme="minorEastAsia"/>
        </w:rPr>
        <w:t>енеральный план</w:t>
      </w:r>
      <w:r w:rsidRPr="006C5F6D">
        <w:rPr>
          <w:rFonts w:eastAsiaTheme="minorEastAsia"/>
        </w:rPr>
        <w:t>).</w:t>
      </w:r>
    </w:p>
    <w:p w:rsidR="00482D67" w:rsidRPr="006C5F6D" w:rsidRDefault="00482D67"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2.2.</w:t>
      </w:r>
      <w:r w:rsidR="00203830" w:rsidRPr="006C5F6D">
        <w:rPr>
          <w:rFonts w:eastAsiaTheme="minorEastAsia"/>
        </w:rPr>
        <w:t>Генеральный план</w:t>
      </w:r>
      <w:r w:rsidRPr="006C5F6D">
        <w:rPr>
          <w:rFonts w:eastAsiaTheme="minorEastAsia"/>
        </w:rPr>
        <w:t xml:space="preserve"> содержит:</w:t>
      </w:r>
    </w:p>
    <w:p w:rsidR="00482D67" w:rsidRPr="006C5F6D" w:rsidRDefault="00071860"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2.2.1.</w:t>
      </w:r>
      <w:r w:rsidR="00482D67" w:rsidRPr="006C5F6D">
        <w:rPr>
          <w:rFonts w:eastAsiaTheme="minorEastAsia"/>
        </w:rPr>
        <w:t xml:space="preserve"> положение о территориальном планировании;</w:t>
      </w:r>
    </w:p>
    <w:p w:rsidR="00482D67" w:rsidRPr="006C5F6D" w:rsidRDefault="003F08B9"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2.2.2. карту планируемого размещения объектов местного значения поселения</w:t>
      </w:r>
      <w:r w:rsidR="00482D67" w:rsidRPr="006C5F6D">
        <w:rPr>
          <w:rFonts w:eastAsiaTheme="minorEastAsia"/>
        </w:rPr>
        <w:t>;</w:t>
      </w:r>
    </w:p>
    <w:p w:rsidR="00482D67" w:rsidRPr="006C5F6D" w:rsidRDefault="00071860" w:rsidP="005225DC">
      <w:pPr>
        <w:autoSpaceDE w:val="0"/>
        <w:autoSpaceDN w:val="0"/>
        <w:adjustRightInd w:val="0"/>
        <w:spacing w:line="276" w:lineRule="auto"/>
        <w:ind w:firstLine="708"/>
        <w:jc w:val="both"/>
        <w:rPr>
          <w:rFonts w:eastAsiaTheme="minorHAnsi"/>
          <w:lang w:eastAsia="en-US"/>
        </w:rPr>
      </w:pPr>
      <w:r w:rsidRPr="006C5F6D">
        <w:rPr>
          <w:rFonts w:eastAsiaTheme="minorEastAsia"/>
        </w:rPr>
        <w:t>2.2.3.</w:t>
      </w:r>
      <w:r w:rsidR="00482D67" w:rsidRPr="006C5F6D">
        <w:rPr>
          <w:rFonts w:eastAsiaTheme="minorEastAsia"/>
        </w:rPr>
        <w:t xml:space="preserve"> </w:t>
      </w:r>
      <w:r w:rsidR="00C417AD" w:rsidRPr="006C5F6D">
        <w:rPr>
          <w:rFonts w:eastAsiaTheme="minorHAnsi"/>
          <w:lang w:eastAsia="en-US"/>
        </w:rPr>
        <w:t>карту границ населенных пунктов (в том числе границ образуемых населенных пунктов), входящих в состав поселения</w:t>
      </w:r>
      <w:r w:rsidR="00482D67" w:rsidRPr="006C5F6D">
        <w:rPr>
          <w:rFonts w:eastAsiaTheme="minorEastAsia"/>
        </w:rPr>
        <w:t>;</w:t>
      </w:r>
    </w:p>
    <w:p w:rsidR="00482D67" w:rsidRPr="006C5F6D" w:rsidRDefault="00124B4C"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2.2.4.</w:t>
      </w:r>
      <w:r w:rsidR="00413527" w:rsidRPr="006C5F6D">
        <w:rPr>
          <w:rFonts w:eastAsiaTheme="minorEastAsia"/>
        </w:rPr>
        <w:t xml:space="preserve"> карту функциональных зон поселения</w:t>
      </w:r>
      <w:r w:rsidR="00482D67" w:rsidRPr="006C5F6D">
        <w:rPr>
          <w:rFonts w:eastAsiaTheme="minorEastAsia"/>
        </w:rPr>
        <w:t>.</w:t>
      </w:r>
    </w:p>
    <w:p w:rsidR="00413527" w:rsidRPr="006C5F6D" w:rsidRDefault="000257ED" w:rsidP="005225DC">
      <w:pPr>
        <w:autoSpaceDE w:val="0"/>
        <w:autoSpaceDN w:val="0"/>
        <w:adjustRightInd w:val="0"/>
        <w:spacing w:line="276" w:lineRule="auto"/>
        <w:ind w:firstLine="708"/>
        <w:jc w:val="both"/>
        <w:rPr>
          <w:rFonts w:eastAsiaTheme="minorHAnsi"/>
          <w:lang w:eastAsia="en-US"/>
        </w:rPr>
      </w:pPr>
      <w:r w:rsidRPr="006C5F6D">
        <w:rPr>
          <w:rFonts w:eastAsiaTheme="minorEastAsia"/>
        </w:rPr>
        <w:t xml:space="preserve">2.3. </w:t>
      </w:r>
      <w:r w:rsidR="00413527" w:rsidRPr="006C5F6D">
        <w:rPr>
          <w:rFonts w:eastAsiaTheme="minorHAnsi"/>
          <w:lang w:eastAsia="en-US"/>
        </w:rPr>
        <w:t>Положение о территориально</w:t>
      </w:r>
      <w:r w:rsidR="00945226" w:rsidRPr="006C5F6D">
        <w:rPr>
          <w:rFonts w:eastAsiaTheme="minorHAnsi"/>
          <w:lang w:eastAsia="en-US"/>
        </w:rPr>
        <w:t>м планировании, содержащееся в Г</w:t>
      </w:r>
      <w:r w:rsidR="00413527" w:rsidRPr="006C5F6D">
        <w:rPr>
          <w:rFonts w:eastAsiaTheme="minorHAnsi"/>
          <w:lang w:eastAsia="en-US"/>
        </w:rPr>
        <w:t>енеральном плане, включает в себя:</w:t>
      </w:r>
    </w:p>
    <w:p w:rsidR="00CA5FD5" w:rsidRPr="006C5F6D" w:rsidRDefault="000257ED" w:rsidP="005225DC">
      <w:pPr>
        <w:autoSpaceDE w:val="0"/>
        <w:autoSpaceDN w:val="0"/>
        <w:adjustRightInd w:val="0"/>
        <w:spacing w:line="276" w:lineRule="auto"/>
        <w:ind w:firstLine="708"/>
        <w:jc w:val="both"/>
        <w:rPr>
          <w:rFonts w:eastAsiaTheme="minorHAnsi"/>
          <w:lang w:eastAsia="en-US"/>
        </w:rPr>
      </w:pPr>
      <w:r w:rsidRPr="006C5F6D">
        <w:rPr>
          <w:rFonts w:eastAsiaTheme="minorEastAsia"/>
        </w:rPr>
        <w:t xml:space="preserve">1) </w:t>
      </w:r>
      <w:r w:rsidR="00CA5FD5" w:rsidRPr="006C5F6D">
        <w:rPr>
          <w:rFonts w:eastAsiaTheme="minorHAnsi"/>
          <w:lang w:eastAsia="en-U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1BA1" w:rsidRPr="006C5F6D" w:rsidRDefault="000257ED" w:rsidP="005225DC">
      <w:pPr>
        <w:autoSpaceDE w:val="0"/>
        <w:autoSpaceDN w:val="0"/>
        <w:adjustRightInd w:val="0"/>
        <w:spacing w:line="276" w:lineRule="auto"/>
        <w:ind w:firstLine="708"/>
        <w:jc w:val="both"/>
        <w:rPr>
          <w:rFonts w:eastAsiaTheme="minorHAnsi"/>
          <w:lang w:eastAsia="en-US"/>
        </w:rPr>
      </w:pPr>
      <w:r w:rsidRPr="006C5F6D">
        <w:rPr>
          <w:rFonts w:eastAsiaTheme="minorEastAsia"/>
        </w:rPr>
        <w:t xml:space="preserve">2) </w:t>
      </w:r>
      <w:r w:rsidR="00961BA1" w:rsidRPr="006C5F6D">
        <w:rPr>
          <w:rFonts w:eastAsiaTheme="minorHAnsi"/>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17563" w:rsidRPr="006C5F6D" w:rsidRDefault="00CD0AA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lastRenderedPageBreak/>
        <w:t>2.</w:t>
      </w:r>
      <w:r w:rsidR="00617563" w:rsidRPr="006C5F6D">
        <w:rPr>
          <w:rFonts w:eastAsiaTheme="minorEastAsia"/>
        </w:rPr>
        <w:t>3. На указанных в подпунктах 2.2.2 - 2.2.4 пункта 2.2. настоящего Положения картах соответственно отображаются:</w:t>
      </w:r>
    </w:p>
    <w:p w:rsidR="00906F35" w:rsidRPr="006C5F6D" w:rsidRDefault="00617563"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1) </w:t>
      </w:r>
      <w:r w:rsidR="00906F35" w:rsidRPr="006C5F6D">
        <w:rPr>
          <w:rFonts w:eastAsiaTheme="minorEastAsia"/>
        </w:rPr>
        <w:t>планируемые для размещения объекты местного значения поселения, относящиеся к следующим областям:</w:t>
      </w:r>
    </w:p>
    <w:p w:rsidR="00906F35" w:rsidRPr="006C5F6D" w:rsidRDefault="00906F3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а) электро-, тепло-, газо- и водоснабжение населения, водоотведение;</w:t>
      </w:r>
    </w:p>
    <w:p w:rsidR="00906F35" w:rsidRPr="006C5F6D" w:rsidRDefault="00906F3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б) автомобильные дороги местного значения;</w:t>
      </w:r>
    </w:p>
    <w:p w:rsidR="00906F35" w:rsidRPr="006C5F6D" w:rsidRDefault="00E53EB1" w:rsidP="005225DC">
      <w:pPr>
        <w:shd w:val="clear" w:color="auto" w:fill="FFFFFF"/>
        <w:spacing w:line="276" w:lineRule="auto"/>
        <w:ind w:firstLine="540"/>
        <w:jc w:val="both"/>
        <w:rPr>
          <w:rFonts w:eastAsiaTheme="minorEastAsia"/>
        </w:rPr>
      </w:pPr>
      <w:r w:rsidRPr="006C5F6D">
        <w:rPr>
          <w:rFonts w:eastAsiaTheme="minorEastAsia"/>
        </w:rPr>
        <w:t xml:space="preserve">   </w:t>
      </w:r>
      <w:r w:rsidR="00B445D2" w:rsidRPr="006C5F6D">
        <w:rPr>
          <w:rFonts w:eastAsiaTheme="minorEastAsia"/>
        </w:rPr>
        <w:t>в</w:t>
      </w:r>
      <w:r w:rsidR="00906F35" w:rsidRPr="006C5F6D">
        <w:rPr>
          <w:rFonts w:eastAsiaTheme="minorEastAsia"/>
        </w:rPr>
        <w:t>) иные области в связи с решением вопросов местного значения поселения,</w:t>
      </w:r>
    </w:p>
    <w:p w:rsidR="005F7DB4" w:rsidRPr="006C5F6D" w:rsidRDefault="00617563"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 </w:t>
      </w:r>
      <w:r w:rsidR="005F7DB4" w:rsidRPr="006C5F6D">
        <w:rPr>
          <w:rFonts w:eastAsiaTheme="minorEastAsia"/>
        </w:rPr>
        <w:t>границы населенных пунктов (в том числе границы образуемых населенных пунктов), входящих в состав поселения;</w:t>
      </w:r>
    </w:p>
    <w:p w:rsidR="00617563" w:rsidRPr="006C5F6D" w:rsidRDefault="00617563"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3) </w:t>
      </w:r>
      <w:r w:rsidR="00F82777" w:rsidRPr="006C5F6D">
        <w:rPr>
          <w:rFonts w:eastAsiaTheme="minorEastAsia"/>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001F4" w:rsidRPr="006C5F6D" w:rsidRDefault="00CD0AA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2.4. </w:t>
      </w:r>
      <w:r w:rsidR="00B001F4" w:rsidRPr="006C5F6D">
        <w:rPr>
          <w:rFonts w:eastAsiaTheme="minorEastAsia"/>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10" w:history="1">
        <w:r w:rsidR="00B001F4" w:rsidRPr="006C5F6D">
          <w:rPr>
            <w:rStyle w:val="a3"/>
            <w:rFonts w:eastAsiaTheme="minorEastAsia"/>
            <w:color w:val="auto"/>
            <w:u w:val="none"/>
          </w:rPr>
          <w:t>требования</w:t>
        </w:r>
      </w:hyperlink>
      <w:r w:rsidR="00B001F4" w:rsidRPr="006C5F6D">
        <w:rPr>
          <w:rFonts w:eastAsiaTheme="minorEastAsia"/>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4910" w:rsidRPr="006C5F6D" w:rsidRDefault="003E4910"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2.5. К </w:t>
      </w:r>
      <w:r w:rsidR="00945226" w:rsidRPr="006C5F6D">
        <w:rPr>
          <w:rFonts w:eastAsiaTheme="minorEastAsia"/>
        </w:rPr>
        <w:t>Г</w:t>
      </w:r>
      <w:r w:rsidR="00B001F4" w:rsidRPr="006C5F6D">
        <w:rPr>
          <w:rFonts w:eastAsiaTheme="minorEastAsia"/>
        </w:rPr>
        <w:t>енеральному плану</w:t>
      </w:r>
      <w:r w:rsidRPr="006C5F6D">
        <w:rPr>
          <w:rFonts w:eastAsiaTheme="minorEastAsia"/>
        </w:rPr>
        <w:t xml:space="preserve"> прилагаются материалы по ее обоснованию в текстовой форме и в виде карт.</w:t>
      </w:r>
    </w:p>
    <w:p w:rsidR="00533F8E" w:rsidRPr="006C5F6D" w:rsidRDefault="00533F8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2.6. Материалы по обоснованию </w:t>
      </w:r>
      <w:r w:rsidR="00945226" w:rsidRPr="006C5F6D">
        <w:rPr>
          <w:rFonts w:eastAsiaTheme="minorEastAsia"/>
        </w:rPr>
        <w:t>Г</w:t>
      </w:r>
      <w:r w:rsidR="00713207" w:rsidRPr="006C5F6D">
        <w:rPr>
          <w:rFonts w:eastAsiaTheme="minorEastAsia"/>
        </w:rPr>
        <w:t>енерального плана</w:t>
      </w:r>
      <w:r w:rsidRPr="006C5F6D">
        <w:rPr>
          <w:rFonts w:eastAsiaTheme="minorEastAsia"/>
        </w:rPr>
        <w:t xml:space="preserve"> в текстовой форме содержат:</w:t>
      </w:r>
    </w:p>
    <w:p w:rsidR="00B445D2" w:rsidRPr="006C5F6D" w:rsidRDefault="00533F8E" w:rsidP="005225DC">
      <w:pPr>
        <w:autoSpaceDE w:val="0"/>
        <w:autoSpaceDN w:val="0"/>
        <w:adjustRightInd w:val="0"/>
        <w:spacing w:line="276" w:lineRule="auto"/>
        <w:ind w:firstLine="708"/>
        <w:jc w:val="both"/>
      </w:pPr>
      <w:r w:rsidRPr="006C5F6D">
        <w:rPr>
          <w:rFonts w:eastAsiaTheme="minorEastAsia"/>
        </w:rPr>
        <w:t xml:space="preserve">1) </w:t>
      </w:r>
      <w:r w:rsidR="00B445D2" w:rsidRPr="006C5F6D">
        <w:t>сведения об утвержденных документах стратегического планирования, указанных в </w:t>
      </w:r>
      <w:hyperlink r:id="rId11" w:anchor="dst3233" w:history="1">
        <w:r w:rsidR="00B445D2" w:rsidRPr="006C5F6D">
          <w:rPr>
            <w:rStyle w:val="a3"/>
            <w:color w:val="auto"/>
            <w:u w:val="none"/>
          </w:rPr>
          <w:t>части 5.2 статьи 9</w:t>
        </w:r>
      </w:hyperlink>
      <w:r w:rsidR="00B445D2" w:rsidRPr="006C5F6D">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61D19" w:rsidRPr="006C5F6D" w:rsidRDefault="00533F8E" w:rsidP="005225DC">
      <w:pPr>
        <w:autoSpaceDE w:val="0"/>
        <w:autoSpaceDN w:val="0"/>
        <w:adjustRightInd w:val="0"/>
        <w:spacing w:line="276" w:lineRule="auto"/>
        <w:ind w:firstLine="708"/>
        <w:jc w:val="both"/>
        <w:rPr>
          <w:rFonts w:eastAsiaTheme="minorEastAsia"/>
        </w:rPr>
      </w:pPr>
      <w:r w:rsidRPr="006C5F6D">
        <w:rPr>
          <w:rFonts w:eastAsiaTheme="minorEastAsia"/>
        </w:rPr>
        <w:t xml:space="preserve">2) </w:t>
      </w:r>
      <w:r w:rsidR="00F61D19" w:rsidRPr="006C5F6D">
        <w:rPr>
          <w:rFonts w:eastAsiaTheme="minorEastAsia"/>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50B55" w:rsidRPr="006C5F6D" w:rsidRDefault="00533F8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3) </w:t>
      </w:r>
      <w:r w:rsidR="00550B55" w:rsidRPr="006C5F6D">
        <w:rPr>
          <w:rFonts w:eastAsiaTheme="minorEastAsia"/>
        </w:rPr>
        <w:t>оценку возможного влияния планируемых для размещения объектов местного значения поселения на комплексное развитие этих территорий;</w:t>
      </w:r>
    </w:p>
    <w:p w:rsidR="00FD0985" w:rsidRPr="006C5F6D" w:rsidRDefault="00533F8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lastRenderedPageBreak/>
        <w:t xml:space="preserve">4) </w:t>
      </w:r>
      <w:r w:rsidR="00FD0985" w:rsidRPr="006C5F6D">
        <w:rPr>
          <w:rFonts w:eastAsiaTheme="minorEastAsi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37706" w:rsidRPr="006C5F6D" w:rsidRDefault="00533F8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5) </w:t>
      </w:r>
      <w:r w:rsidR="00B37706" w:rsidRPr="006C5F6D">
        <w:rPr>
          <w:rFonts w:eastAsiaTheme="minorEastAsia"/>
        </w:rPr>
        <w:t>перечень и характеристику основных факторов риска возникновения чрезвычайных ситуаций природного и техногенного характера;</w:t>
      </w:r>
    </w:p>
    <w:p w:rsidR="00B37706" w:rsidRPr="006C5F6D" w:rsidRDefault="00533F8E"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6) </w:t>
      </w:r>
      <w:r w:rsidR="00B37706" w:rsidRPr="006C5F6D">
        <w:rPr>
          <w:rFonts w:eastAsiaTheme="minorEastAsia"/>
        </w:rPr>
        <w:t xml:space="preserve">перечень земельных участков, которые включаются в границы населенных пунктов, входящих в состав поселения </w:t>
      </w:r>
      <w:r w:rsidR="00C06D60" w:rsidRPr="006C5F6D">
        <w:rPr>
          <w:rFonts w:eastAsiaTheme="minorEastAsia"/>
        </w:rPr>
        <w:t>или,</w:t>
      </w:r>
      <w:r w:rsidR="00B37706" w:rsidRPr="006C5F6D">
        <w:rPr>
          <w:rFonts w:eastAsiaTheme="minorEastAsia"/>
        </w:rPr>
        <w:t xml:space="preserve">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37706" w:rsidRPr="006C5F6D" w:rsidRDefault="00B37706"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D6398" w:rsidRPr="006C5F6D" w:rsidRDefault="005D6398"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2.7. Материалы по обоснованию </w:t>
      </w:r>
      <w:r w:rsidR="00945226" w:rsidRPr="006C5F6D">
        <w:rPr>
          <w:rFonts w:eastAsiaTheme="minorEastAsia"/>
        </w:rPr>
        <w:t>Г</w:t>
      </w:r>
      <w:r w:rsidR="00B37706" w:rsidRPr="006C5F6D">
        <w:rPr>
          <w:rFonts w:eastAsiaTheme="minorEastAsia"/>
        </w:rPr>
        <w:t>енерального плана</w:t>
      </w:r>
      <w:r w:rsidRPr="006C5F6D">
        <w:rPr>
          <w:rFonts w:eastAsiaTheme="minorEastAsia"/>
        </w:rPr>
        <w:t xml:space="preserve"> в виде карт отображают:</w:t>
      </w:r>
    </w:p>
    <w:p w:rsidR="005D6398" w:rsidRPr="006C5F6D" w:rsidRDefault="005D6398"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границы поселений;</w:t>
      </w:r>
    </w:p>
    <w:p w:rsidR="005D6398" w:rsidRPr="006C5F6D" w:rsidRDefault="005D6398"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2) </w:t>
      </w:r>
      <w:r w:rsidR="00B37706" w:rsidRPr="006C5F6D">
        <w:rPr>
          <w:rFonts w:eastAsiaTheme="minorEastAsia"/>
        </w:rPr>
        <w:t>границы существующих населенных пунктов, входящих в состав поселения</w:t>
      </w:r>
      <w:r w:rsidRPr="006C5F6D">
        <w:rPr>
          <w:rFonts w:eastAsiaTheme="minorEastAsia"/>
        </w:rPr>
        <w:t>;</w:t>
      </w:r>
    </w:p>
    <w:p w:rsidR="00B37706" w:rsidRPr="006C5F6D" w:rsidRDefault="005D6398"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3) </w:t>
      </w:r>
      <w:r w:rsidR="00B37706" w:rsidRPr="006C5F6D">
        <w:rPr>
          <w:rFonts w:eastAsiaTheme="minorEastAsia"/>
        </w:rPr>
        <w:t>местоположение существующих и строящихся объектов местного значения поселения;</w:t>
      </w:r>
    </w:p>
    <w:p w:rsidR="005D6398" w:rsidRPr="006C5F6D" w:rsidRDefault="005D6398"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4) </w:t>
      </w:r>
      <w:r w:rsidR="009E2B69" w:rsidRPr="006C5F6D">
        <w:rPr>
          <w:rFonts w:eastAsiaTheme="minorEastAsia"/>
        </w:rPr>
        <w:t>особые экономические зоны;</w:t>
      </w:r>
    </w:p>
    <w:p w:rsidR="009E2B69" w:rsidRPr="006C5F6D" w:rsidRDefault="005E470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5) особо охраняемые природные территории федерального, регионального, местного значения;</w:t>
      </w:r>
    </w:p>
    <w:p w:rsidR="005E4702" w:rsidRPr="006C5F6D" w:rsidRDefault="005E470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6) </w:t>
      </w:r>
      <w:r w:rsidR="00BB1875" w:rsidRPr="006C5F6D">
        <w:rPr>
          <w:rFonts w:eastAsiaTheme="minorEastAsia"/>
        </w:rPr>
        <w:t>территории объектов культурного наследия;</w:t>
      </w:r>
    </w:p>
    <w:p w:rsidR="00BB1875" w:rsidRPr="006C5F6D" w:rsidRDefault="00BB187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7) </w:t>
      </w:r>
      <w:r w:rsidR="00B964BF" w:rsidRPr="006C5F6D">
        <w:rPr>
          <w:rFonts w:eastAsiaTheme="minorEastAsi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sidR="00415CBE" w:rsidRPr="006C5F6D">
        <w:rPr>
          <w:rFonts w:eastAsiaTheme="minorEastAsia"/>
        </w:rPr>
        <w:t>№</w:t>
      </w:r>
      <w:r w:rsidR="00B964BF" w:rsidRPr="006C5F6D">
        <w:rPr>
          <w:rFonts w:eastAsiaTheme="minorEastAsia"/>
        </w:rPr>
        <w:t xml:space="preserve"> 73-ФЗ </w:t>
      </w:r>
      <w:r w:rsidR="00415CBE" w:rsidRPr="006C5F6D">
        <w:rPr>
          <w:rFonts w:eastAsiaTheme="minorEastAsia"/>
        </w:rPr>
        <w:t>«</w:t>
      </w:r>
      <w:r w:rsidR="00B964BF" w:rsidRPr="006C5F6D">
        <w:rPr>
          <w:rFonts w:eastAsiaTheme="minorEastAsia"/>
        </w:rPr>
        <w:t>Об объектах культурного наследия (памятниках истории и культуры) народов Российской Федерации</w:t>
      </w:r>
      <w:r w:rsidR="00415CBE" w:rsidRPr="006C5F6D">
        <w:rPr>
          <w:rFonts w:eastAsiaTheme="minorEastAsia"/>
        </w:rPr>
        <w:t>»</w:t>
      </w:r>
      <w:r w:rsidR="00B964BF" w:rsidRPr="006C5F6D">
        <w:rPr>
          <w:rFonts w:eastAsiaTheme="minorEastAsia"/>
        </w:rPr>
        <w:t>;</w:t>
      </w:r>
    </w:p>
    <w:p w:rsidR="00B964BF" w:rsidRPr="006C5F6D" w:rsidRDefault="00B964B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8) зоны с особыми условиями использования территорий;</w:t>
      </w:r>
    </w:p>
    <w:p w:rsidR="003C6972" w:rsidRPr="006C5F6D" w:rsidRDefault="00B964B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9) </w:t>
      </w:r>
      <w:r w:rsidR="003C6972" w:rsidRPr="006C5F6D">
        <w:rPr>
          <w:rFonts w:eastAsiaTheme="minorEastAsia"/>
        </w:rPr>
        <w:t>территории, подверженные риску возникновения чрезвычайных ситуаций природного и техногенного характера;</w:t>
      </w:r>
    </w:p>
    <w:p w:rsidR="00B964BF" w:rsidRPr="006C5F6D" w:rsidRDefault="003C697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10) </w:t>
      </w:r>
      <w:r w:rsidR="00B823F7" w:rsidRPr="006C5F6D">
        <w:rPr>
          <w:rFonts w:eastAsiaTheme="minorEastAsia"/>
        </w:rPr>
        <w:t>границы лесничеств;</w:t>
      </w:r>
    </w:p>
    <w:p w:rsidR="00560069" w:rsidRPr="006C5F6D" w:rsidRDefault="00B823F7"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11) </w:t>
      </w:r>
      <w:r w:rsidR="00560069" w:rsidRPr="006C5F6D">
        <w:rPr>
          <w:rFonts w:eastAsiaTheme="minorEastAsia"/>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52C85" w:rsidRPr="006C5F6D" w:rsidRDefault="00052C85" w:rsidP="005225DC">
      <w:pPr>
        <w:shd w:val="clear" w:color="auto" w:fill="FFFFFF"/>
        <w:spacing w:line="276" w:lineRule="auto"/>
        <w:ind w:firstLine="540"/>
        <w:jc w:val="both"/>
      </w:pPr>
      <w:r w:rsidRPr="006C5F6D">
        <w:rPr>
          <w:rFonts w:eastAsiaTheme="minorEastAsia"/>
        </w:rPr>
        <w:t xml:space="preserve">2.8. </w:t>
      </w:r>
      <w:r w:rsidRPr="006C5F6D">
        <w:t>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поселения:</w:t>
      </w:r>
    </w:p>
    <w:p w:rsidR="00052C85" w:rsidRPr="006C5F6D" w:rsidRDefault="00052C85" w:rsidP="005225DC">
      <w:pPr>
        <w:shd w:val="clear" w:color="auto" w:fill="FFFFFF"/>
        <w:spacing w:line="276" w:lineRule="auto"/>
        <w:ind w:firstLine="540"/>
        <w:jc w:val="both"/>
      </w:pPr>
      <w:bookmarkStart w:id="1" w:name="dst3261"/>
      <w:bookmarkEnd w:id="1"/>
      <w:r w:rsidRPr="006C5F6D">
        <w:t>1) генеральный план поселения может не содержать карту планируемого размещения объектов местного значения поселения.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052C85" w:rsidRPr="006C5F6D" w:rsidRDefault="00052C85" w:rsidP="005225DC">
      <w:pPr>
        <w:shd w:val="clear" w:color="auto" w:fill="FFFFFF"/>
        <w:spacing w:line="276" w:lineRule="auto"/>
        <w:ind w:firstLine="540"/>
        <w:jc w:val="both"/>
      </w:pPr>
      <w:bookmarkStart w:id="2" w:name="dst3262"/>
      <w:bookmarkEnd w:id="2"/>
      <w:r w:rsidRPr="006C5F6D">
        <w:t>2) генеральный план поселения может предусматривать территории, в отношении которых функциональные зоны не устанавливаются;</w:t>
      </w:r>
    </w:p>
    <w:p w:rsidR="00052C85" w:rsidRPr="006C5F6D" w:rsidRDefault="00052C85" w:rsidP="005225DC">
      <w:pPr>
        <w:shd w:val="clear" w:color="auto" w:fill="FFFFFF"/>
        <w:spacing w:line="276" w:lineRule="auto"/>
        <w:ind w:firstLine="540"/>
        <w:jc w:val="both"/>
      </w:pPr>
      <w:bookmarkStart w:id="3" w:name="dst3263"/>
      <w:bookmarkEnd w:id="3"/>
      <w:r w:rsidRPr="006C5F6D">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052C85" w:rsidRPr="006C5F6D" w:rsidRDefault="00052C85" w:rsidP="005225DC">
      <w:pPr>
        <w:shd w:val="clear" w:color="auto" w:fill="FFFFFF"/>
        <w:spacing w:line="276" w:lineRule="auto"/>
        <w:ind w:firstLine="540"/>
        <w:jc w:val="both"/>
      </w:pPr>
      <w:bookmarkStart w:id="4" w:name="dst3264"/>
      <w:bookmarkEnd w:id="4"/>
      <w:r w:rsidRPr="006C5F6D">
        <w:t>4) подготовка генерального плана поселения может осуществляться применительно к отдельным населенным пунктам, входящим в состав поселения, территориям поселения, за границами населенных пунктов без последующего внесения в генеральный план изменений, относящихся к другим частям территорий поселения.</w:t>
      </w:r>
    </w:p>
    <w:p w:rsidR="00052C85" w:rsidRPr="006C5F6D" w:rsidRDefault="00052C85" w:rsidP="005225DC">
      <w:pPr>
        <w:autoSpaceDE w:val="0"/>
        <w:autoSpaceDN w:val="0"/>
        <w:adjustRightInd w:val="0"/>
        <w:spacing w:line="276" w:lineRule="auto"/>
        <w:ind w:firstLine="709"/>
        <w:jc w:val="both"/>
        <w:outlineLvl w:val="2"/>
        <w:rPr>
          <w:rFonts w:eastAsiaTheme="minorEastAsia"/>
        </w:rPr>
      </w:pPr>
    </w:p>
    <w:p w:rsidR="009B6CEB" w:rsidRPr="006C5F6D" w:rsidRDefault="001C6ED2" w:rsidP="005225DC">
      <w:pPr>
        <w:autoSpaceDE w:val="0"/>
        <w:autoSpaceDN w:val="0"/>
        <w:adjustRightInd w:val="0"/>
        <w:spacing w:line="276" w:lineRule="auto"/>
        <w:ind w:firstLine="709"/>
        <w:jc w:val="center"/>
        <w:outlineLvl w:val="2"/>
        <w:rPr>
          <w:rFonts w:eastAsiaTheme="minorEastAsia"/>
          <w:b/>
        </w:rPr>
      </w:pPr>
      <w:r w:rsidRPr="006C5F6D">
        <w:rPr>
          <w:rFonts w:eastAsiaTheme="minorEastAsia"/>
          <w:b/>
        </w:rPr>
        <w:t>4</w:t>
      </w:r>
      <w:r w:rsidR="009B6CEB" w:rsidRPr="006C5F6D">
        <w:rPr>
          <w:rFonts w:eastAsiaTheme="minorEastAsia"/>
          <w:b/>
        </w:rPr>
        <w:t xml:space="preserve">. Порядок подготовки </w:t>
      </w:r>
      <w:r w:rsidR="007225C6" w:rsidRPr="006C5F6D">
        <w:rPr>
          <w:rFonts w:eastAsiaTheme="minorEastAsia"/>
          <w:b/>
        </w:rPr>
        <w:t>Г</w:t>
      </w:r>
      <w:r w:rsidR="007D2CB1" w:rsidRPr="006C5F6D">
        <w:rPr>
          <w:rFonts w:eastAsiaTheme="minorEastAsia"/>
          <w:b/>
        </w:rPr>
        <w:t>енерального плана</w:t>
      </w:r>
    </w:p>
    <w:p w:rsidR="001C6ED2" w:rsidRPr="006C5F6D" w:rsidRDefault="001C6ED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Подготовка Генерального плана осуществляется в соответствии с требованиями статьи 24Грк РФ.</w:t>
      </w:r>
    </w:p>
    <w:p w:rsidR="00D410E9" w:rsidRPr="006C5F6D" w:rsidRDefault="001C6ED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w:t>
      </w:r>
      <w:r w:rsidR="00D410E9" w:rsidRPr="006C5F6D">
        <w:rPr>
          <w:rFonts w:eastAsiaTheme="minorEastAsia"/>
        </w:rPr>
        <w:t xml:space="preserve">. </w:t>
      </w:r>
      <w:r w:rsidR="007D2CB1" w:rsidRPr="006C5F6D">
        <w:rPr>
          <w:rFonts w:eastAsiaTheme="minorEastAsia"/>
        </w:rPr>
        <w:t>Генеральный план</w:t>
      </w:r>
      <w:r w:rsidR="00D410E9" w:rsidRPr="006C5F6D">
        <w:rPr>
          <w:rFonts w:eastAsiaTheme="minorEastAsia"/>
        </w:rPr>
        <w:t xml:space="preserve">, в том числе внесение </w:t>
      </w:r>
      <w:r w:rsidR="007D2CB1" w:rsidRPr="006C5F6D">
        <w:rPr>
          <w:rFonts w:eastAsiaTheme="minorEastAsia"/>
        </w:rPr>
        <w:t xml:space="preserve">в него </w:t>
      </w:r>
      <w:r w:rsidR="00D410E9" w:rsidRPr="006C5F6D">
        <w:rPr>
          <w:rFonts w:eastAsiaTheme="minorEastAsia"/>
        </w:rPr>
        <w:t xml:space="preserve">изменений, утверждается </w:t>
      </w:r>
      <w:r w:rsidR="00E90171" w:rsidRPr="006C5F6D">
        <w:rPr>
          <w:rFonts w:eastAsiaTheme="minorEastAsia"/>
        </w:rPr>
        <w:t xml:space="preserve">решением </w:t>
      </w:r>
      <w:r w:rsidR="007D2CB1" w:rsidRPr="006C5F6D">
        <w:rPr>
          <w:rFonts w:eastAsiaTheme="minorEastAsia"/>
        </w:rPr>
        <w:t xml:space="preserve">Собрания </w:t>
      </w:r>
      <w:r w:rsidR="00415CBE" w:rsidRPr="006C5F6D">
        <w:rPr>
          <w:rFonts w:eastAsiaTheme="minorEastAsia"/>
        </w:rPr>
        <w:t xml:space="preserve">представителей сельского поселения </w:t>
      </w:r>
      <w:r w:rsidR="00C06D60" w:rsidRPr="006C5F6D">
        <w:rPr>
          <w:rFonts w:eastAsiaTheme="minorEastAsia"/>
        </w:rPr>
        <w:t>Летниково</w:t>
      </w:r>
      <w:r w:rsidR="00415CBE" w:rsidRPr="006C5F6D">
        <w:rPr>
          <w:rFonts w:eastAsiaTheme="minorEastAsia"/>
        </w:rPr>
        <w:t xml:space="preserve"> муниципального района Алексеевский Самарской области</w:t>
      </w:r>
      <w:r w:rsidR="00E03E0E" w:rsidRPr="006C5F6D">
        <w:rPr>
          <w:rFonts w:eastAsiaTheme="minorEastAsia"/>
        </w:rPr>
        <w:t>.</w:t>
      </w:r>
    </w:p>
    <w:p w:rsidR="00DE06C1"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w:t>
      </w:r>
      <w:r w:rsidR="00C06D60" w:rsidRPr="006C5F6D">
        <w:rPr>
          <w:rFonts w:eastAsiaTheme="minorEastAsia"/>
        </w:rPr>
        <w:t xml:space="preserve"> </w:t>
      </w:r>
      <w:r w:rsidRPr="006C5F6D">
        <w:rPr>
          <w:rFonts w:eastAsiaTheme="minorEastAsia"/>
        </w:rPr>
        <w:t xml:space="preserve">Подготовка проекта Генерального плана осуществляется в соответствии с требованиями </w:t>
      </w:r>
      <w:hyperlink r:id="rId12" w:history="1">
        <w:r w:rsidRPr="006C5F6D">
          <w:rPr>
            <w:rStyle w:val="a3"/>
            <w:rFonts w:eastAsiaTheme="minorEastAsia"/>
            <w:color w:val="auto"/>
            <w:u w:val="none"/>
          </w:rPr>
          <w:t>статьи 9</w:t>
        </w:r>
      </w:hyperlink>
      <w:r w:rsidRPr="006C5F6D">
        <w:rPr>
          <w:rFonts w:eastAsiaTheme="minorEastAsia"/>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C6ED2"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rFonts w:eastAsiaTheme="minorEastAsia"/>
        </w:rPr>
        <w:t>4</w:t>
      </w:r>
      <w:r w:rsidR="00276BF3" w:rsidRPr="006C5F6D">
        <w:rPr>
          <w:rFonts w:eastAsiaTheme="minorEastAsia"/>
        </w:rPr>
        <w:t xml:space="preserve">. </w:t>
      </w:r>
      <w:r w:rsidR="00415CBE" w:rsidRPr="006C5F6D">
        <w:rPr>
          <w:rFonts w:eastAsiaTheme="minorEastAsia"/>
        </w:rPr>
        <w:t>Решение о подготовке проекта Г</w:t>
      </w:r>
      <w:r w:rsidR="00276BF3" w:rsidRPr="006C5F6D">
        <w:rPr>
          <w:rFonts w:eastAsiaTheme="minorEastAsia"/>
        </w:rPr>
        <w:t>енерального плана, а также решения о подго</w:t>
      </w:r>
      <w:r w:rsidR="00415CBE" w:rsidRPr="006C5F6D">
        <w:rPr>
          <w:rFonts w:eastAsiaTheme="minorEastAsia"/>
        </w:rPr>
        <w:t>товке предложений о внесении в Г</w:t>
      </w:r>
      <w:r w:rsidR="00276BF3" w:rsidRPr="006C5F6D">
        <w:rPr>
          <w:rFonts w:eastAsiaTheme="minorEastAsia"/>
        </w:rPr>
        <w:t xml:space="preserve">енеральный план изменений принимаются соответственно главой </w:t>
      </w:r>
      <w:r w:rsidR="001C6ED2" w:rsidRPr="006C5F6D">
        <w:rPr>
          <w:rFonts w:eastAsiaTheme="minorEastAsia"/>
        </w:rPr>
        <w:t>сельского</w:t>
      </w:r>
      <w:r w:rsidR="00276BF3" w:rsidRPr="006C5F6D">
        <w:rPr>
          <w:rFonts w:eastAsiaTheme="minorEastAsia"/>
        </w:rPr>
        <w:t xml:space="preserve"> поселения</w:t>
      </w:r>
      <w:r w:rsidR="005225DC" w:rsidRPr="006C5F6D">
        <w:rPr>
          <w:rFonts w:eastAsiaTheme="minorEastAsia"/>
        </w:rPr>
        <w:t xml:space="preserve"> </w:t>
      </w:r>
      <w:r w:rsidR="00C06D60" w:rsidRPr="006C5F6D">
        <w:rPr>
          <w:rFonts w:eastAsiaTheme="minorEastAsia"/>
        </w:rPr>
        <w:t>Летниково</w:t>
      </w:r>
      <w:r w:rsidR="00276BF3" w:rsidRPr="006C5F6D">
        <w:rPr>
          <w:rFonts w:eastAsiaTheme="minorEastAsia"/>
        </w:rPr>
        <w:t>.</w:t>
      </w:r>
      <w:r w:rsidR="001C6ED2" w:rsidRPr="006C5F6D">
        <w:rPr>
          <w:rFonts w:eastAsiaTheme="minorEastAsia"/>
        </w:rPr>
        <w:t xml:space="preserve"> </w:t>
      </w:r>
      <w:r w:rsidR="001C6ED2" w:rsidRPr="006C5F6D">
        <w:rPr>
          <w:spacing w:val="1"/>
        </w:rPr>
        <w:t>Подготовка проекта Генерального плана осуществляется в соответствии с муниципальным контрактом, заключённым по результатам проведения открытого конкурса.</w:t>
      </w:r>
    </w:p>
    <w:p w:rsidR="001C6ED2"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rFonts w:eastAsiaTheme="minorEastAsia"/>
        </w:rPr>
        <w:t>5</w:t>
      </w:r>
      <w:r w:rsidR="001C6ED2" w:rsidRPr="006C5F6D">
        <w:rPr>
          <w:rFonts w:eastAsiaTheme="minorEastAsia"/>
        </w:rPr>
        <w:t>.</w:t>
      </w:r>
      <w:r w:rsidR="001C6ED2" w:rsidRPr="006C5F6D">
        <w:rPr>
          <w:spacing w:val="1"/>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w:t>
      </w:r>
      <w:r w:rsidR="00863654" w:rsidRPr="006C5F6D">
        <w:rPr>
          <w:spacing w:val="1"/>
        </w:rPr>
        <w:t xml:space="preserve"> </w:t>
      </w:r>
      <w:r w:rsidR="001C6ED2" w:rsidRPr="006C5F6D">
        <w:rPr>
          <w:spacing w:val="1"/>
        </w:rPr>
        <w:t>пакет документов конкурсной документации, осуществляется администрацией сельского поселения;</w:t>
      </w:r>
    </w:p>
    <w:p w:rsidR="001C6ED2"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6</w:t>
      </w:r>
      <w:r w:rsidR="001C6ED2" w:rsidRPr="006C5F6D">
        <w:rPr>
          <w:spacing w:val="1"/>
        </w:rPr>
        <w:t>. Техническое задание на разработку проекта Генерального плана содержит следующие основные сведения:</w:t>
      </w:r>
    </w:p>
    <w:p w:rsidR="001C6ED2" w:rsidRPr="006C5F6D" w:rsidRDefault="001C6ED2"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 требования к содержанию и форме разрабатываемых материалов, этапы, последовательность и сроки выполнения работ;</w:t>
      </w:r>
    </w:p>
    <w:p w:rsidR="001C6ED2" w:rsidRPr="006C5F6D" w:rsidRDefault="001C6ED2" w:rsidP="005225DC">
      <w:pPr>
        <w:pStyle w:val="formattext"/>
        <w:shd w:val="clear" w:color="auto" w:fill="FFFFFF"/>
        <w:tabs>
          <w:tab w:val="left" w:pos="142"/>
        </w:tabs>
        <w:spacing w:before="0" w:beforeAutospacing="0" w:after="0" w:afterAutospacing="0" w:line="276" w:lineRule="auto"/>
        <w:ind w:firstLine="709"/>
        <w:jc w:val="both"/>
        <w:textAlignment w:val="baseline"/>
        <w:rPr>
          <w:spacing w:val="1"/>
        </w:rPr>
      </w:pPr>
      <w:r w:rsidRPr="006C5F6D">
        <w:rPr>
          <w:spacing w:val="1"/>
        </w:rPr>
        <w:t xml:space="preserve"> 2)</w:t>
      </w:r>
      <w:r w:rsidR="00343DCB" w:rsidRPr="006C5F6D">
        <w:rPr>
          <w:spacing w:val="1"/>
        </w:rPr>
        <w:t xml:space="preserve"> </w:t>
      </w:r>
      <w:r w:rsidRPr="006C5F6D">
        <w:rPr>
          <w:spacing w:val="1"/>
        </w:rPr>
        <w:t>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1C6ED2" w:rsidRPr="006C5F6D" w:rsidRDefault="001C6ED2"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1C6ED2" w:rsidRPr="006C5F6D" w:rsidRDefault="001C6ED2"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4)</w:t>
      </w:r>
      <w:r w:rsidR="00343DCB" w:rsidRPr="006C5F6D">
        <w:rPr>
          <w:spacing w:val="1"/>
        </w:rPr>
        <w:t xml:space="preserve"> </w:t>
      </w:r>
      <w:r w:rsidRPr="006C5F6D">
        <w:rPr>
          <w:spacing w:val="1"/>
        </w:rPr>
        <w:t>состав и порядок проведения инженерных изысканий (при необходимости);</w:t>
      </w:r>
    </w:p>
    <w:p w:rsidR="001C6ED2" w:rsidRPr="006C5F6D" w:rsidRDefault="001C6ED2"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5)</w:t>
      </w:r>
      <w:r w:rsidR="00343DCB" w:rsidRPr="006C5F6D">
        <w:rPr>
          <w:spacing w:val="1"/>
        </w:rPr>
        <w:t xml:space="preserve"> </w:t>
      </w:r>
      <w:r w:rsidRPr="006C5F6D">
        <w:rPr>
          <w:spacing w:val="1"/>
        </w:rPr>
        <w:t>требования к учету комплексных программ развития муниципального образования, документов территориального планирования Российской</w:t>
      </w:r>
      <w:r w:rsidRPr="006C5F6D">
        <w:rPr>
          <w:spacing w:val="1"/>
        </w:rPr>
        <w:br/>
        <w:t xml:space="preserve">Федерации и Самарской области, региональных и местных нормативов градостроительного </w:t>
      </w:r>
      <w:r w:rsidRPr="006C5F6D">
        <w:rPr>
          <w:spacing w:val="1"/>
        </w:rPr>
        <w:lastRenderedPageBreak/>
        <w:t>проектирования, результатов публичных слушаний по проекту Генерального плана, предложений конкретных лиц;</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6) иные сведения, необходимые для разработки Генерального плана.</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7</w:t>
      </w:r>
      <w:r w:rsidR="00863654" w:rsidRPr="006C5F6D">
        <w:rPr>
          <w:spacing w:val="1"/>
        </w:rPr>
        <w:t>. Администрация сельского поселения</w:t>
      </w:r>
      <w:r w:rsidR="005225DC" w:rsidRPr="006C5F6D">
        <w:rPr>
          <w:spacing w:val="1"/>
        </w:rPr>
        <w:t xml:space="preserve"> </w:t>
      </w:r>
      <w:r w:rsidR="00343DCB" w:rsidRPr="006C5F6D">
        <w:rPr>
          <w:spacing w:val="1"/>
        </w:rPr>
        <w:t>Летниково</w:t>
      </w:r>
      <w:r w:rsidR="00863654" w:rsidRPr="006C5F6D">
        <w:rPr>
          <w:spacing w:val="1"/>
        </w:rPr>
        <w:t>, с целью организации разработки проекта Генерального плана выполняет следующие мероприятия:</w:t>
      </w:r>
      <w:r w:rsidR="00863654" w:rsidRPr="006C5F6D">
        <w:rPr>
          <w:spacing w:val="1"/>
        </w:rPr>
        <w:br/>
        <w:t xml:space="preserve">          </w:t>
      </w:r>
      <w:r w:rsidR="00343DCB" w:rsidRPr="006C5F6D">
        <w:rPr>
          <w:spacing w:val="1"/>
        </w:rPr>
        <w:t xml:space="preserve"> </w:t>
      </w:r>
      <w:r w:rsidR="00863654" w:rsidRPr="006C5F6D">
        <w:rPr>
          <w:spacing w:val="1"/>
        </w:rPr>
        <w:t>1) составляет техническое задание на разработку проекта Генерального плана;</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2) определяет объем, стоимость и сроки работ по подготовке проекта Генерального плана;</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3) обеспечивает включение финансирования подготовки проекта Генерального плана в проект бюджета сельского поселения;</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4) организовывает подготовку исходных данных для подготовки проекта Генерального плана;</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5) осуществляет обеспечение достоверной топографической основой масштабного ряда, указанного в задании на проектирование;</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6) сопровождает разработку проекта Генерального плана.</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8</w:t>
      </w:r>
      <w:r w:rsidR="00863654" w:rsidRPr="006C5F6D">
        <w:rPr>
          <w:spacing w:val="1"/>
        </w:rPr>
        <w:t>. Администрация сельского поселения</w:t>
      </w:r>
      <w:r w:rsidR="005225DC" w:rsidRPr="006C5F6D">
        <w:rPr>
          <w:spacing w:val="1"/>
        </w:rPr>
        <w:t xml:space="preserve"> </w:t>
      </w:r>
      <w:r w:rsidR="00343DCB" w:rsidRPr="006C5F6D">
        <w:rPr>
          <w:spacing w:val="1"/>
        </w:rPr>
        <w:t>Летниково</w:t>
      </w:r>
      <w:r w:rsidR="00863654" w:rsidRPr="006C5F6D">
        <w:rPr>
          <w:spacing w:val="1"/>
        </w:rPr>
        <w:t xml:space="preserve"> выполняет следующие мероприятия:</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863654" w:rsidRPr="006C5F6D" w:rsidRDefault="00863654"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2) по результатам размещения муниципального заказа заключает муниципальный контракт с победителем конкурса.</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9</w:t>
      </w:r>
      <w:r w:rsidR="00863654" w:rsidRPr="006C5F6D">
        <w:rPr>
          <w:spacing w:val="1"/>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сведения об изученности объекта территориального планирования (материалы изысканий и исследований различного масштаба и направленности);</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 xml:space="preserve">перечень ранее выполненных научно-исследовательских, проектных работ, учет которых обязателен при разработке проекта Генерального плана;     </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данные о демографической ситуации и занятости населения;</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сведения о социальной, транспортной, инженерной, производственной инфраструктуре;</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материалы социально-экономических прогнозов развития сельского поселения;</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сведения об имеющихся целевых программах и программах социально-экономического развития;</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сведения о современном использовании территории и ее экономической оценке;</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данные обследования и прогнозов санитарно-гигиенического состояния и экологической ситуации;</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данные социологических и социально-экономических обследований;</w:t>
      </w:r>
    </w:p>
    <w:p w:rsidR="00863654" w:rsidRPr="006C5F6D" w:rsidRDefault="00863654" w:rsidP="005225DC">
      <w:pPr>
        <w:pStyle w:val="formattext"/>
        <w:numPr>
          <w:ilvl w:val="0"/>
          <w:numId w:val="39"/>
        </w:numPr>
        <w:shd w:val="clear" w:color="auto" w:fill="FFFFFF"/>
        <w:tabs>
          <w:tab w:val="left" w:pos="284"/>
        </w:tabs>
        <w:spacing w:before="0" w:beforeAutospacing="0" w:after="0" w:afterAutospacing="0" w:line="276" w:lineRule="auto"/>
        <w:ind w:left="0" w:firstLine="709"/>
        <w:jc w:val="both"/>
        <w:textAlignment w:val="baseline"/>
        <w:rPr>
          <w:spacing w:val="1"/>
        </w:rPr>
      </w:pPr>
      <w:r w:rsidRPr="006C5F6D">
        <w:rPr>
          <w:spacing w:val="1"/>
        </w:rPr>
        <w:t>историко-архитектурные планы, проекты охраны памятников истории и культуры;</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регистрационные планы подземных коммуникаций;</w:t>
      </w:r>
    </w:p>
    <w:p w:rsidR="00863654" w:rsidRPr="006C5F6D" w:rsidRDefault="00863654" w:rsidP="005225DC">
      <w:pPr>
        <w:pStyle w:val="formattext"/>
        <w:numPr>
          <w:ilvl w:val="0"/>
          <w:numId w:val="39"/>
        </w:numPr>
        <w:shd w:val="clear" w:color="auto" w:fill="FFFFFF"/>
        <w:tabs>
          <w:tab w:val="left" w:pos="142"/>
        </w:tabs>
        <w:spacing w:before="0" w:beforeAutospacing="0" w:after="0" w:afterAutospacing="0" w:line="276" w:lineRule="auto"/>
        <w:ind w:left="0" w:firstLine="709"/>
        <w:jc w:val="both"/>
        <w:textAlignment w:val="baseline"/>
        <w:rPr>
          <w:spacing w:val="1"/>
        </w:rPr>
      </w:pPr>
      <w:r w:rsidRPr="006C5F6D">
        <w:rPr>
          <w:spacing w:val="1"/>
        </w:rPr>
        <w:t>сведения об инвестиционных проектах, рыночной конъюнктуре и финансовом обеспечении;</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t xml:space="preserve">сведения о планах капитального строительства объектов </w:t>
      </w:r>
      <w:r w:rsidR="00343DCB" w:rsidRPr="006C5F6D">
        <w:rPr>
          <w:spacing w:val="1"/>
        </w:rPr>
        <w:t>местного значения</w:t>
      </w:r>
      <w:r w:rsidRPr="006C5F6D">
        <w:rPr>
          <w:spacing w:val="1"/>
        </w:rPr>
        <w:t xml:space="preserve"> на проектируемой территории;</w:t>
      </w:r>
    </w:p>
    <w:p w:rsidR="00863654" w:rsidRPr="006C5F6D" w:rsidRDefault="00863654" w:rsidP="005225DC">
      <w:pPr>
        <w:pStyle w:val="formattext"/>
        <w:numPr>
          <w:ilvl w:val="0"/>
          <w:numId w:val="39"/>
        </w:numPr>
        <w:shd w:val="clear" w:color="auto" w:fill="FFFFFF"/>
        <w:spacing w:before="0" w:beforeAutospacing="0" w:after="0" w:afterAutospacing="0" w:line="276" w:lineRule="auto"/>
        <w:ind w:left="0" w:firstLine="709"/>
        <w:jc w:val="both"/>
        <w:textAlignment w:val="baseline"/>
        <w:rPr>
          <w:spacing w:val="1"/>
        </w:rPr>
      </w:pPr>
      <w:r w:rsidRPr="006C5F6D">
        <w:rPr>
          <w:spacing w:val="1"/>
        </w:rPr>
        <w:lastRenderedPageBreak/>
        <w:t>иную информацию, требования к которой содержатся в задании на подготовку проекта Генерального плана.</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10</w:t>
      </w:r>
      <w:r w:rsidR="00863654" w:rsidRPr="006C5F6D">
        <w:rPr>
          <w:spacing w:val="1"/>
        </w:rPr>
        <w:t>. Сбор остальных исходных данных, необходимых для разработки проекта Подрядчик осуществляет самостоятельно.</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11</w:t>
      </w:r>
      <w:r w:rsidR="00863654" w:rsidRPr="006C5F6D">
        <w:rPr>
          <w:spacing w:val="1"/>
        </w:rPr>
        <w:t xml:space="preserve">. Подрядчик в сроки, установленные муниципальным контрактом, предоставляет </w:t>
      </w:r>
      <w:r w:rsidR="00343DCB" w:rsidRPr="006C5F6D">
        <w:rPr>
          <w:spacing w:val="1"/>
        </w:rPr>
        <w:t>Заказчику</w:t>
      </w:r>
      <w:r w:rsidR="00863654" w:rsidRPr="006C5F6D">
        <w:rPr>
          <w:spacing w:val="1"/>
        </w:rPr>
        <w:t xml:space="preserve"> подготовленный проект Генерального плана для согласования, опубликования, утверждения в порядке, установленном ГрК РФ.</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12</w:t>
      </w:r>
      <w:r w:rsidR="00863654" w:rsidRPr="006C5F6D">
        <w:rPr>
          <w:spacing w:val="1"/>
        </w:rPr>
        <w:t>. 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ГрК РФ.</w:t>
      </w:r>
    </w:p>
    <w:p w:rsidR="00863654"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13</w:t>
      </w:r>
      <w:r w:rsidR="00863654" w:rsidRPr="006C5F6D">
        <w:rPr>
          <w:spacing w:val="1"/>
        </w:rPr>
        <w:t>. Согласование проекта Генерального плана осуществляет администрация сельского поселения</w:t>
      </w:r>
      <w:r w:rsidR="008E29E5" w:rsidRPr="006C5F6D">
        <w:rPr>
          <w:spacing w:val="1"/>
        </w:rPr>
        <w:t xml:space="preserve"> </w:t>
      </w:r>
      <w:r w:rsidR="00343DCB" w:rsidRPr="006C5F6D">
        <w:rPr>
          <w:spacing w:val="1"/>
        </w:rPr>
        <w:t>Летниково</w:t>
      </w:r>
      <w:r w:rsidR="00863654" w:rsidRPr="006C5F6D">
        <w:rPr>
          <w:spacing w:val="1"/>
        </w:rPr>
        <w:t>, в порядке, установленном статьей 25 ГрК РФ.</w:t>
      </w:r>
    </w:p>
    <w:p w:rsidR="00276BF3"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14</w:t>
      </w:r>
      <w:r w:rsidR="00D410E9" w:rsidRPr="006C5F6D">
        <w:rPr>
          <w:rFonts w:eastAsiaTheme="minorEastAsia"/>
        </w:rPr>
        <w:t xml:space="preserve">. </w:t>
      </w:r>
      <w:r w:rsidR="00276BF3" w:rsidRPr="006C5F6D">
        <w:rPr>
          <w:rFonts w:eastAsiaTheme="minorEastAsia"/>
        </w:rPr>
        <w:t>При наличии на территориях поселения объектов культурного наследи</w:t>
      </w:r>
      <w:r w:rsidR="00415CBE" w:rsidRPr="006C5F6D">
        <w:rPr>
          <w:rFonts w:eastAsiaTheme="minorEastAsia"/>
        </w:rPr>
        <w:t>я в процессе подготовки Г</w:t>
      </w:r>
      <w:r w:rsidR="00276BF3" w:rsidRPr="006C5F6D">
        <w:rPr>
          <w:rFonts w:eastAsiaTheme="minorEastAsia"/>
        </w:rPr>
        <w:t xml:space="preserve">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13" w:history="1">
        <w:r w:rsidR="00276BF3" w:rsidRPr="006C5F6D">
          <w:rPr>
            <w:rStyle w:val="a3"/>
            <w:rFonts w:eastAsiaTheme="minorEastAsia"/>
            <w:color w:val="auto"/>
            <w:u w:val="none"/>
          </w:rPr>
          <w:t>статьей 27</w:t>
        </w:r>
      </w:hyperlink>
      <w:r w:rsidR="00276BF3" w:rsidRPr="006C5F6D">
        <w:rPr>
          <w:rFonts w:eastAsiaTheme="minorEastAsia"/>
        </w:rPr>
        <w:t xml:space="preserve"> Градостроительного кодекса Российской Федерации.</w:t>
      </w:r>
    </w:p>
    <w:p w:rsidR="00D410E9"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15</w:t>
      </w:r>
      <w:r w:rsidR="00D410E9" w:rsidRPr="006C5F6D">
        <w:rPr>
          <w:rFonts w:eastAsiaTheme="minorEastAsia"/>
        </w:rPr>
        <w:t xml:space="preserve">. Заинтересованные лица вправе представить свои предложения по проекту </w:t>
      </w:r>
      <w:r w:rsidR="00415CBE" w:rsidRPr="006C5F6D">
        <w:rPr>
          <w:rFonts w:eastAsiaTheme="minorEastAsia"/>
        </w:rPr>
        <w:t>Г</w:t>
      </w:r>
      <w:r w:rsidR="00276BF3" w:rsidRPr="006C5F6D">
        <w:rPr>
          <w:rFonts w:eastAsiaTheme="minorEastAsia"/>
        </w:rPr>
        <w:t>енерального плана</w:t>
      </w:r>
      <w:r w:rsidR="00D410E9" w:rsidRPr="006C5F6D">
        <w:rPr>
          <w:rFonts w:eastAsiaTheme="minorEastAsia"/>
        </w:rPr>
        <w:t>.</w:t>
      </w:r>
    </w:p>
    <w:p w:rsidR="00B12A31"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16</w:t>
      </w:r>
      <w:r w:rsidR="00B12A31" w:rsidRPr="006C5F6D">
        <w:rPr>
          <w:rFonts w:eastAsiaTheme="minorEastAsia"/>
        </w:rPr>
        <w:t xml:space="preserve">. При подготовке </w:t>
      </w:r>
      <w:r w:rsidR="00415CBE" w:rsidRPr="006C5F6D">
        <w:rPr>
          <w:rFonts w:eastAsiaTheme="minorEastAsia"/>
        </w:rPr>
        <w:t>Г</w:t>
      </w:r>
      <w:r w:rsidR="00B12A31" w:rsidRPr="006C5F6D">
        <w:rPr>
          <w:rFonts w:eastAsiaTheme="minorEastAsia"/>
        </w:rPr>
        <w:t xml:space="preserve">енерального плана в обязательном порядке проводятся общественные обсуждения или публичные слушания в соответствии со </w:t>
      </w:r>
      <w:hyperlink r:id="rId14" w:history="1">
        <w:r w:rsidR="00B12A31" w:rsidRPr="006C5F6D">
          <w:rPr>
            <w:rStyle w:val="a3"/>
            <w:rFonts w:eastAsiaTheme="minorEastAsia"/>
            <w:color w:val="auto"/>
            <w:u w:val="none"/>
          </w:rPr>
          <w:t>статьями 5.1</w:t>
        </w:r>
      </w:hyperlink>
      <w:r w:rsidR="00B12A31" w:rsidRPr="006C5F6D">
        <w:rPr>
          <w:rFonts w:eastAsiaTheme="minorEastAsia"/>
        </w:rPr>
        <w:t xml:space="preserve"> и </w:t>
      </w:r>
      <w:hyperlink r:id="rId15" w:history="1">
        <w:r w:rsidR="00B12A31" w:rsidRPr="006C5F6D">
          <w:rPr>
            <w:rStyle w:val="a3"/>
            <w:rFonts w:eastAsiaTheme="minorEastAsia"/>
            <w:color w:val="auto"/>
            <w:u w:val="none"/>
          </w:rPr>
          <w:t>28</w:t>
        </w:r>
      </w:hyperlink>
      <w:r w:rsidR="00B12A31" w:rsidRPr="006C5F6D">
        <w:rPr>
          <w:rFonts w:eastAsiaTheme="minorEastAsia"/>
        </w:rPr>
        <w:t xml:space="preserve"> Градостроительного кодекса Российской Федерации.</w:t>
      </w:r>
    </w:p>
    <w:p w:rsidR="00BC443B"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17</w:t>
      </w:r>
      <w:r w:rsidR="00BC443B" w:rsidRPr="006C5F6D">
        <w:rPr>
          <w:rFonts w:eastAsiaTheme="minorEastAsia"/>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w:t>
      </w:r>
      <w:r w:rsidR="00415CBE" w:rsidRPr="006C5F6D">
        <w:rPr>
          <w:rFonts w:eastAsiaTheme="minorEastAsia"/>
        </w:rPr>
        <w:t>Г</w:t>
      </w:r>
      <w:r w:rsidR="00BC443B" w:rsidRPr="006C5F6D">
        <w:rPr>
          <w:rFonts w:eastAsiaTheme="minorEastAsia"/>
        </w:rPr>
        <w:t>енерального плана, направляемому главой администрации</w:t>
      </w:r>
      <w:r w:rsidR="008E29E5" w:rsidRPr="006C5F6D">
        <w:rPr>
          <w:rFonts w:eastAsiaTheme="minorEastAsia"/>
        </w:rPr>
        <w:t xml:space="preserve"> сельского</w:t>
      </w:r>
      <w:r w:rsidR="00BC443B" w:rsidRPr="006C5F6D">
        <w:rPr>
          <w:rFonts w:eastAsiaTheme="minorEastAsia"/>
        </w:rPr>
        <w:t xml:space="preserve"> поселения</w:t>
      </w:r>
      <w:r w:rsidR="008E29E5" w:rsidRPr="006C5F6D">
        <w:rPr>
          <w:rFonts w:eastAsiaTheme="minorEastAsia"/>
        </w:rPr>
        <w:t xml:space="preserve"> </w:t>
      </w:r>
      <w:r w:rsidR="00343DCB" w:rsidRPr="006C5F6D">
        <w:rPr>
          <w:rFonts w:eastAsiaTheme="minorEastAsia"/>
        </w:rPr>
        <w:t>Летниково</w:t>
      </w:r>
      <w:r w:rsidR="00BC443B" w:rsidRPr="006C5F6D">
        <w:rPr>
          <w:rFonts w:eastAsiaTheme="minorEastAsia"/>
        </w:rPr>
        <w:t xml:space="preserve"> в Собрание </w:t>
      </w:r>
      <w:r w:rsidR="00415CBE" w:rsidRPr="006C5F6D">
        <w:rPr>
          <w:rFonts w:eastAsiaTheme="minorEastAsia"/>
        </w:rPr>
        <w:t xml:space="preserve">представителей сельского поселения </w:t>
      </w:r>
      <w:r w:rsidR="00343DCB" w:rsidRPr="006C5F6D">
        <w:rPr>
          <w:rFonts w:eastAsiaTheme="minorEastAsia"/>
        </w:rPr>
        <w:t>Летниково</w:t>
      </w:r>
      <w:r w:rsidR="00E03E0E" w:rsidRPr="006C5F6D">
        <w:rPr>
          <w:rFonts w:eastAsiaTheme="minorEastAsia"/>
        </w:rPr>
        <w:t>.</w:t>
      </w:r>
    </w:p>
    <w:p w:rsidR="00276BF3"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18</w:t>
      </w:r>
      <w:r w:rsidR="00276BF3" w:rsidRPr="006C5F6D">
        <w:rPr>
          <w:rFonts w:eastAsiaTheme="minorEastAsia"/>
        </w:rPr>
        <w:t>. Правообладатели земельных участков и объектов капитального строительства, если их права и законные интересы нарушаются или могут быть нар</w:t>
      </w:r>
      <w:r w:rsidR="00415CBE" w:rsidRPr="006C5F6D">
        <w:rPr>
          <w:rFonts w:eastAsiaTheme="minorEastAsia"/>
        </w:rPr>
        <w:t>ушены в результате утверждения Г</w:t>
      </w:r>
      <w:r w:rsidR="00276BF3" w:rsidRPr="006C5F6D">
        <w:rPr>
          <w:rFonts w:eastAsiaTheme="minorEastAsia"/>
        </w:rPr>
        <w:t>енер</w:t>
      </w:r>
      <w:r w:rsidR="00415CBE" w:rsidRPr="006C5F6D">
        <w:rPr>
          <w:rFonts w:eastAsiaTheme="minorEastAsia"/>
        </w:rPr>
        <w:t>ального плана, вправе оспорить Г</w:t>
      </w:r>
      <w:r w:rsidR="00276BF3" w:rsidRPr="006C5F6D">
        <w:rPr>
          <w:rFonts w:eastAsiaTheme="minorEastAsia"/>
        </w:rPr>
        <w:t>енеральный план в судебном порядке.</w:t>
      </w:r>
    </w:p>
    <w:p w:rsidR="00276BF3"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19</w:t>
      </w:r>
      <w:r w:rsidR="00D410E9" w:rsidRPr="006C5F6D">
        <w:rPr>
          <w:rFonts w:eastAsiaTheme="minorEastAsia"/>
        </w:rPr>
        <w:t xml:space="preserve">. </w:t>
      </w:r>
      <w:r w:rsidR="00276BF3" w:rsidRPr="006C5F6D">
        <w:rPr>
          <w:rFonts w:eastAsiaTheme="minorEastAsia"/>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w:t>
      </w:r>
      <w:r w:rsidR="008E29E5" w:rsidRPr="006C5F6D">
        <w:rPr>
          <w:rFonts w:eastAsiaTheme="minorEastAsia"/>
        </w:rPr>
        <w:t xml:space="preserve"> сельского</w:t>
      </w:r>
      <w:r w:rsidR="00276BF3" w:rsidRPr="006C5F6D">
        <w:rPr>
          <w:rFonts w:eastAsiaTheme="minorEastAsia"/>
        </w:rPr>
        <w:t xml:space="preserve"> поселения</w:t>
      </w:r>
      <w:r w:rsidR="008E29E5" w:rsidRPr="006C5F6D">
        <w:rPr>
          <w:rFonts w:eastAsiaTheme="minorEastAsia"/>
        </w:rPr>
        <w:t xml:space="preserve"> </w:t>
      </w:r>
      <w:r w:rsidR="00343DCB" w:rsidRPr="006C5F6D">
        <w:rPr>
          <w:rFonts w:eastAsiaTheme="minorEastAsia"/>
        </w:rPr>
        <w:t>Летниково</w:t>
      </w:r>
      <w:r w:rsidR="00276BF3" w:rsidRPr="006C5F6D">
        <w:rPr>
          <w:rFonts w:eastAsiaTheme="minorEastAsia"/>
        </w:rPr>
        <w:t xml:space="preserve"> с предло</w:t>
      </w:r>
      <w:r w:rsidR="00415CBE" w:rsidRPr="006C5F6D">
        <w:rPr>
          <w:rFonts w:eastAsiaTheme="minorEastAsia"/>
        </w:rPr>
        <w:t>жениями о внесении изменений в Г</w:t>
      </w:r>
      <w:r w:rsidR="00276BF3" w:rsidRPr="006C5F6D">
        <w:rPr>
          <w:rFonts w:eastAsiaTheme="minorEastAsia"/>
        </w:rPr>
        <w:t>енеральный план.</w:t>
      </w:r>
    </w:p>
    <w:p w:rsidR="002A35CE"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20</w:t>
      </w:r>
      <w:r w:rsidR="003B4EFD" w:rsidRPr="006C5F6D">
        <w:rPr>
          <w:rFonts w:eastAsiaTheme="minorEastAsia"/>
        </w:rPr>
        <w:t xml:space="preserve">. </w:t>
      </w:r>
      <w:r w:rsidR="002A35CE" w:rsidRPr="006C5F6D">
        <w:rPr>
          <w:rFonts w:eastAsiaTheme="minorEastAsia"/>
        </w:rPr>
        <w:t>Пр</w:t>
      </w:r>
      <w:r w:rsidR="00415CBE" w:rsidRPr="006C5F6D">
        <w:rPr>
          <w:rFonts w:eastAsiaTheme="minorEastAsia"/>
        </w:rPr>
        <w:t>и подготовке в составе проекта Г</w:t>
      </w:r>
      <w:r w:rsidR="002A35CE" w:rsidRPr="006C5F6D">
        <w:rPr>
          <w:rFonts w:eastAsiaTheme="minorEastAsia"/>
        </w:rPr>
        <w:t xml:space="preserve">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16" w:history="1">
        <w:r w:rsidR="002A35CE" w:rsidRPr="006C5F6D">
          <w:rPr>
            <w:rStyle w:val="a3"/>
            <w:rFonts w:eastAsiaTheme="minorEastAsia"/>
            <w:color w:val="auto"/>
            <w:u w:val="none"/>
          </w:rPr>
          <w:t>частью 6.1 статьи 36</w:t>
        </w:r>
      </w:hyperlink>
      <w:r w:rsidR="002A35CE" w:rsidRPr="006C5F6D">
        <w:rPr>
          <w:rFonts w:eastAsiaTheme="minorEastAsia"/>
        </w:rPr>
        <w:t xml:space="preserve"> Градостроительного кодекса Российской Федерации).</w:t>
      </w:r>
    </w:p>
    <w:p w:rsidR="00DC2D81"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21</w:t>
      </w:r>
      <w:r w:rsidR="007A6F47" w:rsidRPr="006C5F6D">
        <w:rPr>
          <w:rFonts w:eastAsiaTheme="minorEastAsia"/>
        </w:rPr>
        <w:t xml:space="preserve">. </w:t>
      </w:r>
      <w:r w:rsidR="00DC2D81" w:rsidRPr="006C5F6D">
        <w:rPr>
          <w:rFonts w:eastAsiaTheme="minorEastAsia"/>
        </w:rPr>
        <w:t>В целях опре</w:t>
      </w:r>
      <w:r w:rsidR="00415CBE" w:rsidRPr="006C5F6D">
        <w:rPr>
          <w:rFonts w:eastAsiaTheme="minorEastAsia"/>
        </w:rPr>
        <w:t>деления при подготовке проекта Г</w:t>
      </w:r>
      <w:r w:rsidR="00DC2D81" w:rsidRPr="006C5F6D">
        <w:rPr>
          <w:rFonts w:eastAsiaTheme="minorEastAsia"/>
        </w:rPr>
        <w:t>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представителя органа местного самоуправления поселения;</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lastRenderedPageBreak/>
        <w:t>2) представителя органа государственной власти субъекта Российской Федерации, в границах которого находятся поселение;</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5) представителя общественной палаты субъекта Российской Федерации;</w:t>
      </w:r>
    </w:p>
    <w:p w:rsidR="00DC2D81" w:rsidRPr="006C5F6D" w:rsidRDefault="00DC2D8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6) представителя лица, осущ</w:t>
      </w:r>
      <w:r w:rsidR="00415CBE" w:rsidRPr="006C5F6D">
        <w:rPr>
          <w:rFonts w:eastAsiaTheme="minorEastAsia"/>
        </w:rPr>
        <w:t>ествляющего подготовку проекта Г</w:t>
      </w:r>
      <w:r w:rsidRPr="006C5F6D">
        <w:rPr>
          <w:rFonts w:eastAsiaTheme="minorEastAsia"/>
        </w:rPr>
        <w:t>енерального плана.</w:t>
      </w:r>
    </w:p>
    <w:p w:rsidR="00606BB2"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22</w:t>
      </w:r>
      <w:r w:rsidR="006F6747" w:rsidRPr="006C5F6D">
        <w:rPr>
          <w:rFonts w:eastAsiaTheme="minorEastAsia"/>
        </w:rPr>
        <w:t>.</w:t>
      </w:r>
      <w:r w:rsidR="00606BB2" w:rsidRPr="006C5F6D">
        <w:rPr>
          <w:rFonts w:eastAsiaTheme="minorEastAsia"/>
        </w:rPr>
        <w:t xml:space="preserve"> Органы государственной власти, указанные в </w:t>
      </w:r>
      <w:hyperlink r:id="rId17" w:history="1">
        <w:r w:rsidR="00606BB2" w:rsidRPr="006C5F6D">
          <w:rPr>
            <w:rStyle w:val="a3"/>
            <w:rFonts w:eastAsiaTheme="minorEastAsia"/>
            <w:color w:val="auto"/>
            <w:u w:val="none"/>
          </w:rPr>
          <w:t>пунктах 2</w:t>
        </w:r>
      </w:hyperlink>
      <w:r w:rsidR="00606BB2" w:rsidRPr="006C5F6D">
        <w:rPr>
          <w:rFonts w:eastAsiaTheme="minorEastAsia"/>
        </w:rPr>
        <w:t xml:space="preserve"> - </w:t>
      </w:r>
      <w:hyperlink r:id="rId18" w:history="1">
        <w:r w:rsidR="005B585D" w:rsidRPr="006C5F6D">
          <w:rPr>
            <w:rStyle w:val="a3"/>
            <w:rFonts w:eastAsiaTheme="minorEastAsia"/>
            <w:color w:val="auto"/>
            <w:u w:val="none"/>
          </w:rPr>
          <w:t>4</w:t>
        </w:r>
      </w:hyperlink>
      <w:r w:rsidR="00606BB2" w:rsidRPr="006C5F6D">
        <w:rPr>
          <w:rFonts w:eastAsiaTheme="minorEastAsia"/>
        </w:rPr>
        <w:t xml:space="preserve"> </w:t>
      </w:r>
      <w:r w:rsidR="003B1A9A" w:rsidRPr="006C5F6D">
        <w:rPr>
          <w:rFonts w:eastAsiaTheme="minorEastAsia"/>
        </w:rPr>
        <w:t xml:space="preserve">части 14 </w:t>
      </w:r>
      <w:r w:rsidR="00606BB2" w:rsidRPr="006C5F6D">
        <w:rPr>
          <w:rFonts w:eastAsiaTheme="minorEastAsia"/>
        </w:rPr>
        <w:t>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rsidR="00470555"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23</w:t>
      </w:r>
      <w:r w:rsidR="005B585D" w:rsidRPr="006C5F6D">
        <w:rPr>
          <w:rFonts w:eastAsiaTheme="minorEastAsia"/>
        </w:rPr>
        <w:t>.</w:t>
      </w:r>
      <w:r w:rsidR="00D71B88" w:rsidRPr="006C5F6D">
        <w:rPr>
          <w:rFonts w:eastAsiaTheme="minorEastAsia"/>
        </w:rPr>
        <w:t xml:space="preserve"> </w:t>
      </w:r>
      <w:r w:rsidR="00470555" w:rsidRPr="006C5F6D">
        <w:rPr>
          <w:rFonts w:eastAsiaTheme="minorEastAsia"/>
        </w:rPr>
        <w:t>К полномочиям комиссии, создаваемой в соответствии с пунктом 1</w:t>
      </w:r>
      <w:r w:rsidR="005B585D" w:rsidRPr="006C5F6D">
        <w:rPr>
          <w:rFonts w:eastAsiaTheme="minorEastAsia"/>
        </w:rPr>
        <w:t>4</w:t>
      </w:r>
      <w:r w:rsidR="00470555" w:rsidRPr="006C5F6D">
        <w:rPr>
          <w:rFonts w:eastAsiaTheme="minorEastAsia"/>
        </w:rPr>
        <w:t xml:space="preserve"> настоящего положения, относятся:</w:t>
      </w:r>
    </w:p>
    <w:p w:rsidR="00470555" w:rsidRPr="006C5F6D" w:rsidRDefault="0047055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70555" w:rsidRPr="006C5F6D" w:rsidRDefault="0047055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70555" w:rsidRPr="006C5F6D" w:rsidRDefault="0047055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sidR="00415CBE" w:rsidRPr="006C5F6D">
        <w:rPr>
          <w:rFonts w:eastAsiaTheme="minorEastAsia"/>
        </w:rPr>
        <w:t>№</w:t>
      </w:r>
      <w:r w:rsidRPr="006C5F6D">
        <w:rPr>
          <w:rFonts w:eastAsiaTheme="minorEastAsia"/>
        </w:rPr>
        <w:t xml:space="preserve"> 131-ФЗ </w:t>
      </w:r>
      <w:r w:rsidR="00415CBE" w:rsidRPr="006C5F6D">
        <w:rPr>
          <w:rFonts w:eastAsiaTheme="minorEastAsia"/>
        </w:rPr>
        <w:t>«</w:t>
      </w:r>
      <w:r w:rsidRPr="006C5F6D">
        <w:rPr>
          <w:rFonts w:eastAsiaTheme="minorEastAsia"/>
        </w:rPr>
        <w:t>Об общих принципах организации местного самоуправления в Российской Федерации</w:t>
      </w:r>
      <w:r w:rsidR="00415CBE" w:rsidRPr="006C5F6D">
        <w:rPr>
          <w:rFonts w:eastAsiaTheme="minorEastAsia"/>
        </w:rPr>
        <w:t>»</w:t>
      </w:r>
      <w:r w:rsidRPr="006C5F6D">
        <w:rPr>
          <w:rFonts w:eastAsiaTheme="minorEastAsia"/>
        </w:rPr>
        <w:t xml:space="preserve"> для собрания граждан;</w:t>
      </w:r>
    </w:p>
    <w:p w:rsidR="00470555" w:rsidRPr="006C5F6D" w:rsidRDefault="0047055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06BB2"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24</w:t>
      </w:r>
      <w:r w:rsidR="00464556" w:rsidRPr="006C5F6D">
        <w:rPr>
          <w:rFonts w:eastAsiaTheme="minorEastAsia"/>
        </w:rPr>
        <w:t>.</w:t>
      </w:r>
      <w:r w:rsidR="00470555" w:rsidRPr="006C5F6D">
        <w:rPr>
          <w:rFonts w:eastAsiaTheme="minorEastAsia"/>
        </w:rPr>
        <w:t xml:space="preserve"> Порядок деятельности комиссий, создаваемых в соответствии с </w:t>
      </w:r>
      <w:r w:rsidR="00464556" w:rsidRPr="006C5F6D">
        <w:rPr>
          <w:rFonts w:eastAsiaTheme="minorEastAsia"/>
        </w:rPr>
        <w:t>пунктом 14</w:t>
      </w:r>
      <w:r w:rsidR="00470555" w:rsidRPr="006C5F6D">
        <w:rPr>
          <w:rFonts w:eastAsiaTheme="minorEastAsia"/>
        </w:rPr>
        <w:t xml:space="preserve"> настоящего положения, устанавливается высшим исполнительным органом государственной власти субъекта Российской Федерации.</w:t>
      </w:r>
    </w:p>
    <w:p w:rsidR="00D71B88"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25</w:t>
      </w:r>
      <w:r w:rsidR="00464556" w:rsidRPr="006C5F6D">
        <w:rPr>
          <w:rFonts w:eastAsiaTheme="minorEastAsia"/>
        </w:rPr>
        <w:t>.</w:t>
      </w:r>
      <w:r w:rsidR="00470555" w:rsidRPr="006C5F6D">
        <w:rPr>
          <w:rFonts w:eastAsiaTheme="minorEastAsia"/>
        </w:rPr>
        <w:t xml:space="preserve"> </w:t>
      </w:r>
      <w:r w:rsidR="00D71B88" w:rsidRPr="006C5F6D">
        <w:rPr>
          <w:rFonts w:eastAsiaTheme="minorEastAsia"/>
        </w:rPr>
        <w:t xml:space="preserve">Предложения, указанные в </w:t>
      </w:r>
      <w:hyperlink r:id="rId19" w:history="1">
        <w:r w:rsidR="00D71B88" w:rsidRPr="006C5F6D">
          <w:rPr>
            <w:rStyle w:val="a3"/>
            <w:rFonts w:eastAsiaTheme="minorEastAsia"/>
            <w:color w:val="auto"/>
            <w:u w:val="none"/>
          </w:rPr>
          <w:t>пункте</w:t>
        </w:r>
      </w:hyperlink>
      <w:r w:rsidR="00464556" w:rsidRPr="006C5F6D">
        <w:rPr>
          <w:rFonts w:eastAsiaTheme="minorEastAsia"/>
        </w:rPr>
        <w:t xml:space="preserve"> 16</w:t>
      </w:r>
      <w:r w:rsidR="00D71B88" w:rsidRPr="006C5F6D">
        <w:rPr>
          <w:rFonts w:eastAsiaTheme="minorEastAsia"/>
        </w:rPr>
        <w:t xml:space="preserve"> настоящего положения, утверждаются высшим исполнительным органом государственной власти субъекта Российской Федерации и </w:t>
      </w:r>
      <w:r w:rsidR="00D71B88" w:rsidRPr="006C5F6D">
        <w:rPr>
          <w:rFonts w:eastAsiaTheme="minorEastAsia"/>
        </w:rPr>
        <w:lastRenderedPageBreak/>
        <w:t>направляются главе</w:t>
      </w:r>
      <w:r w:rsidR="008E29E5" w:rsidRPr="006C5F6D">
        <w:rPr>
          <w:rFonts w:eastAsiaTheme="minorEastAsia"/>
        </w:rPr>
        <w:t xml:space="preserve"> сельского</w:t>
      </w:r>
      <w:r w:rsidR="00D71B88" w:rsidRPr="006C5F6D">
        <w:rPr>
          <w:rFonts w:eastAsiaTheme="minorEastAsia"/>
        </w:rPr>
        <w:t xml:space="preserve"> поселения </w:t>
      </w:r>
      <w:r w:rsidR="00343DCB" w:rsidRPr="006C5F6D">
        <w:rPr>
          <w:rFonts w:eastAsiaTheme="minorEastAsia"/>
        </w:rPr>
        <w:t>Летниково</w:t>
      </w:r>
      <w:r w:rsidR="008E29E5" w:rsidRPr="006C5F6D">
        <w:rPr>
          <w:rFonts w:eastAsiaTheme="minorEastAsia"/>
        </w:rPr>
        <w:t xml:space="preserve"> </w:t>
      </w:r>
      <w:r w:rsidR="00D71B88" w:rsidRPr="006C5F6D">
        <w:rPr>
          <w:rFonts w:eastAsiaTheme="minorEastAsia"/>
        </w:rPr>
        <w:t xml:space="preserve">для учета при подготовке карты границ населенных пунктов и карты функциональных зон в составе </w:t>
      </w:r>
      <w:r w:rsidR="00415CBE" w:rsidRPr="006C5F6D">
        <w:rPr>
          <w:rFonts w:eastAsiaTheme="minorEastAsia"/>
        </w:rPr>
        <w:t>Г</w:t>
      </w:r>
      <w:r w:rsidR="00D71B88" w:rsidRPr="006C5F6D">
        <w:rPr>
          <w:rFonts w:eastAsiaTheme="minorEastAsia"/>
        </w:rPr>
        <w:t>енерального плана поселения.</w:t>
      </w:r>
    </w:p>
    <w:p w:rsidR="00470555"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26</w:t>
      </w:r>
      <w:r w:rsidR="003B1A9A" w:rsidRPr="006C5F6D">
        <w:rPr>
          <w:rFonts w:eastAsiaTheme="minorEastAsia"/>
        </w:rPr>
        <w:t>.</w:t>
      </w:r>
      <w:r w:rsidR="0035189E" w:rsidRPr="006C5F6D">
        <w:rPr>
          <w:rFonts w:eastAsiaTheme="minorEastAsia"/>
        </w:rPr>
        <w:t xml:space="preserve">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sidR="003B1A9A" w:rsidRPr="006C5F6D">
        <w:rPr>
          <w:rFonts w:eastAsiaTheme="minorEastAsia"/>
        </w:rPr>
        <w:t>пункте 16</w:t>
      </w:r>
      <w:r w:rsidR="0035189E" w:rsidRPr="006C5F6D">
        <w:rPr>
          <w:rFonts w:eastAsiaTheme="minorEastAsia"/>
        </w:rPr>
        <w:t xml:space="preserve"> настоящего положения.</w:t>
      </w:r>
    </w:p>
    <w:p w:rsidR="0032323B"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27</w:t>
      </w:r>
      <w:r w:rsidR="003B1A9A" w:rsidRPr="006C5F6D">
        <w:rPr>
          <w:rFonts w:eastAsiaTheme="minorEastAsia"/>
        </w:rPr>
        <w:t>.</w:t>
      </w:r>
      <w:r w:rsidR="0032323B" w:rsidRPr="006C5F6D">
        <w:rPr>
          <w:rFonts w:eastAsiaTheme="minorEastAsia"/>
        </w:rPr>
        <w:t xml:space="preserve">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2323B" w:rsidRPr="006C5F6D" w:rsidRDefault="0032323B"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недопустимость изломанности границ населенного пункта;</w:t>
      </w:r>
    </w:p>
    <w:p w:rsidR="0032323B" w:rsidRPr="006C5F6D" w:rsidRDefault="0032323B"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70555" w:rsidRPr="006C5F6D" w:rsidRDefault="0032323B"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40313"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28</w:t>
      </w:r>
      <w:r w:rsidR="00C40313" w:rsidRPr="006C5F6D">
        <w:rPr>
          <w:rFonts w:eastAsiaTheme="minorEastAsia"/>
        </w:rPr>
        <w:t xml:space="preserve">. При подготовке </w:t>
      </w:r>
      <w:r w:rsidR="00415CBE" w:rsidRPr="006C5F6D">
        <w:rPr>
          <w:rFonts w:eastAsiaTheme="minorEastAsia"/>
        </w:rPr>
        <w:t>Г</w:t>
      </w:r>
      <w:r w:rsidR="00C40313" w:rsidRPr="006C5F6D">
        <w:rPr>
          <w:rFonts w:eastAsiaTheme="minorEastAsia"/>
        </w:rPr>
        <w:t>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53EB1" w:rsidRPr="006C5F6D" w:rsidRDefault="00DE06C1" w:rsidP="005225DC">
      <w:pPr>
        <w:shd w:val="clear" w:color="auto" w:fill="FFFFFF"/>
        <w:spacing w:line="276" w:lineRule="auto"/>
        <w:ind w:firstLine="540"/>
        <w:jc w:val="both"/>
      </w:pPr>
      <w:r w:rsidRPr="006C5F6D">
        <w:t>29</w:t>
      </w:r>
      <w:r w:rsidR="00E53EB1" w:rsidRPr="006C5F6D">
        <w:t>. Подготовка генерального плана</w:t>
      </w:r>
      <w:r w:rsidR="008E29E5" w:rsidRPr="006C5F6D">
        <w:t xml:space="preserve"> сельского</w:t>
      </w:r>
      <w:r w:rsidR="00E53EB1" w:rsidRPr="006C5F6D">
        <w:t xml:space="preserve"> поселения</w:t>
      </w:r>
      <w:r w:rsidR="008E29E5" w:rsidRPr="006C5F6D">
        <w:t xml:space="preserve"> </w:t>
      </w:r>
      <w:r w:rsidR="00343DCB" w:rsidRPr="006C5F6D">
        <w:t>Летниково</w:t>
      </w:r>
      <w:r w:rsidR="00E53EB1" w:rsidRPr="006C5F6D">
        <w:t xml:space="preserve"> (далее также - генеральный план) осуществляется применительно ко всей территории поселения.</w:t>
      </w:r>
    </w:p>
    <w:p w:rsidR="00E53EB1" w:rsidRPr="006C5F6D" w:rsidRDefault="00DE06C1" w:rsidP="005225DC">
      <w:pPr>
        <w:shd w:val="clear" w:color="auto" w:fill="FFFFFF"/>
        <w:spacing w:line="276" w:lineRule="auto"/>
        <w:ind w:firstLine="540"/>
        <w:jc w:val="both"/>
      </w:pPr>
      <w:bookmarkStart w:id="5" w:name="dst101676"/>
      <w:bookmarkEnd w:id="5"/>
      <w:r w:rsidRPr="006C5F6D">
        <w:t>30</w:t>
      </w:r>
      <w:r w:rsidR="00E53EB1" w:rsidRPr="006C5F6D">
        <w:t xml:space="preserve">.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w:t>
      </w:r>
      <w:r w:rsidR="00343DCB" w:rsidRPr="006C5F6D">
        <w:t>поселения</w:t>
      </w:r>
      <w:r w:rsidR="00E53EB1" w:rsidRPr="006C5F6D">
        <w:t xml:space="preserve">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w:t>
      </w:r>
      <w:r w:rsidR="008E29E5" w:rsidRPr="006C5F6D">
        <w:t>ам, входящим в состав поселения</w:t>
      </w:r>
      <w:r w:rsidR="00E53EB1" w:rsidRPr="006C5F6D">
        <w:t>.</w:t>
      </w:r>
    </w:p>
    <w:p w:rsidR="00C4184E"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31</w:t>
      </w:r>
      <w:r w:rsidR="008221FD" w:rsidRPr="006C5F6D">
        <w:rPr>
          <w:rFonts w:eastAsiaTheme="minorEastAsia"/>
        </w:rPr>
        <w:t xml:space="preserve">. </w:t>
      </w:r>
      <w:r w:rsidR="00C751D6" w:rsidRPr="006C5F6D">
        <w:rPr>
          <w:rFonts w:eastAsiaTheme="minorEastAsia"/>
        </w:rPr>
        <w:t xml:space="preserve">Подготовка </w:t>
      </w:r>
      <w:r w:rsidR="00415CBE" w:rsidRPr="006C5F6D">
        <w:rPr>
          <w:rFonts w:eastAsiaTheme="minorEastAsia"/>
        </w:rPr>
        <w:t>Г</w:t>
      </w:r>
      <w:r w:rsidR="005E197A" w:rsidRPr="006C5F6D">
        <w:rPr>
          <w:rFonts w:eastAsiaTheme="minorEastAsia"/>
        </w:rPr>
        <w:t>енерального плана</w:t>
      </w:r>
      <w:r w:rsidR="00C751D6" w:rsidRPr="006C5F6D">
        <w:rPr>
          <w:rFonts w:eastAsiaTheme="minorEastAsia"/>
        </w:rPr>
        <w:t xml:space="preserve"> осуществляется </w:t>
      </w:r>
      <w:r w:rsidR="006654BD" w:rsidRPr="006C5F6D">
        <w:rPr>
          <w:rFonts w:eastAsiaTheme="minorEastAsia"/>
        </w:rPr>
        <w:t xml:space="preserve">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w:t>
      </w:r>
      <w:r w:rsidR="007B6450" w:rsidRPr="006C5F6D">
        <w:rPr>
          <w:rFonts w:eastAsiaTheme="minorEastAsia"/>
        </w:rPr>
        <w:t>ФГИС ТП</w:t>
      </w:r>
      <w:r w:rsidR="006654BD" w:rsidRPr="006C5F6D">
        <w:rPr>
          <w:rFonts w:eastAsiaTheme="minorEastAsia"/>
        </w:rPr>
        <w:t>)</w:t>
      </w:r>
      <w:r w:rsidR="00C751D6" w:rsidRPr="006C5F6D">
        <w:rPr>
          <w:rFonts w:eastAsiaTheme="minorEastAsia"/>
        </w:rPr>
        <w:t>.</w:t>
      </w:r>
      <w:r w:rsidR="00400AA9" w:rsidRPr="006C5F6D">
        <w:rPr>
          <w:rFonts w:eastAsiaTheme="minorEastAsia"/>
        </w:rPr>
        <w:t xml:space="preserve"> </w:t>
      </w:r>
    </w:p>
    <w:p w:rsidR="00A153DE" w:rsidRPr="006C5F6D" w:rsidRDefault="00DE06C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32</w:t>
      </w:r>
      <w:r w:rsidR="00A153DE" w:rsidRPr="006C5F6D">
        <w:rPr>
          <w:rFonts w:eastAsiaTheme="minorEastAsia"/>
        </w:rPr>
        <w:t xml:space="preserve">. Подготовка </w:t>
      </w:r>
      <w:r w:rsidR="007225C6" w:rsidRPr="006C5F6D">
        <w:rPr>
          <w:rFonts w:eastAsiaTheme="minorEastAsia"/>
        </w:rPr>
        <w:t>Г</w:t>
      </w:r>
      <w:r w:rsidR="00C40313" w:rsidRPr="006C5F6D">
        <w:rPr>
          <w:rFonts w:eastAsiaTheme="minorEastAsia"/>
        </w:rPr>
        <w:t>енерального плана</w:t>
      </w:r>
      <w:r w:rsidR="00A153DE" w:rsidRPr="006C5F6D">
        <w:rPr>
          <w:rFonts w:eastAsiaTheme="minorEastAsia"/>
        </w:rPr>
        <w:t xml:space="preserve">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w:t>
      </w:r>
      <w:r w:rsidR="00A153DE" w:rsidRPr="006C5F6D">
        <w:rPr>
          <w:rFonts w:eastAsiaTheme="minorEastAsia"/>
        </w:rPr>
        <w:lastRenderedPageBreak/>
        <w:t>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E06C1" w:rsidRPr="006C5F6D" w:rsidRDefault="00DE06C1"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rFonts w:eastAsiaTheme="minorEastAsia"/>
        </w:rPr>
        <w:t xml:space="preserve">33. </w:t>
      </w:r>
      <w:r w:rsidRPr="006C5F6D">
        <w:rPr>
          <w:spacing w:val="1"/>
        </w:rPr>
        <w:t>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 уменьшаются масштабы изображения на прилагаемых картах и схемах.</w:t>
      </w:r>
    </w:p>
    <w:p w:rsidR="0074277F" w:rsidRPr="006C5F6D" w:rsidRDefault="00DE06C1" w:rsidP="0074277F">
      <w:pPr>
        <w:spacing w:line="276" w:lineRule="auto"/>
        <w:ind w:firstLine="709"/>
        <w:jc w:val="both"/>
        <w:textAlignment w:val="baseline"/>
        <w:outlineLvl w:val="0"/>
        <w:rPr>
          <w:spacing w:val="1"/>
        </w:rPr>
      </w:pPr>
      <w:r w:rsidRPr="006C5F6D">
        <w:rPr>
          <w:rFonts w:eastAsiaTheme="minorEastAsia"/>
        </w:rPr>
        <w:t xml:space="preserve">34. </w:t>
      </w:r>
      <w:r w:rsidRPr="006C5F6D">
        <w:rPr>
          <w:spacing w:val="1"/>
        </w:rPr>
        <w:t>Проект Генерального плана подлежит обязательному рассмотрению на публичных слушаниях, проводимых в соответствии со</w:t>
      </w:r>
      <w:r w:rsidRPr="006C5F6D">
        <w:rPr>
          <w:rStyle w:val="apple-converted-space"/>
          <w:spacing w:val="1"/>
        </w:rPr>
        <w:t> </w:t>
      </w:r>
      <w:hyperlink r:id="rId20" w:history="1">
        <w:r w:rsidRPr="006C5F6D">
          <w:rPr>
            <w:rStyle w:val="a3"/>
            <w:color w:val="auto"/>
            <w:spacing w:val="1"/>
          </w:rPr>
          <w:t>статьей 28 Градостроительного кодекса Российской Федерации</w:t>
        </w:r>
      </w:hyperlink>
      <w:r w:rsidRPr="006C5F6D">
        <w:rPr>
          <w:rStyle w:val="apple-converted-space"/>
          <w:spacing w:val="1"/>
        </w:rPr>
        <w:t> </w:t>
      </w:r>
      <w:r w:rsidRPr="006C5F6D">
        <w:rPr>
          <w:spacing w:val="1"/>
        </w:rPr>
        <w:t xml:space="preserve">и </w:t>
      </w:r>
      <w:r w:rsidR="0074277F" w:rsidRPr="006C5F6D">
        <w:rPr>
          <w:spacing w:val="1"/>
        </w:rPr>
        <w:t>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Летниково муниципального района Алексеевский Самарской области, утвержденного решением Собрания представителей сельского поселения Летниково муниципального района Алексеевский Самарской области от 17.12.2019 г. № 138.</w:t>
      </w:r>
    </w:p>
    <w:p w:rsidR="00DF4BC0" w:rsidRPr="006C5F6D" w:rsidRDefault="008E29E5" w:rsidP="0074277F">
      <w:pPr>
        <w:spacing w:line="276" w:lineRule="auto"/>
        <w:ind w:firstLine="709"/>
        <w:jc w:val="both"/>
        <w:textAlignment w:val="baseline"/>
        <w:outlineLvl w:val="0"/>
        <w:rPr>
          <w:spacing w:val="1"/>
        </w:rPr>
      </w:pPr>
      <w:r w:rsidRPr="006C5F6D">
        <w:rPr>
          <w:rFonts w:eastAsiaTheme="minorEastAsia"/>
        </w:rPr>
        <w:t>35</w:t>
      </w:r>
      <w:r w:rsidR="00CD4D08" w:rsidRPr="006C5F6D">
        <w:rPr>
          <w:rFonts w:eastAsiaTheme="minorEastAsia"/>
        </w:rPr>
        <w:t xml:space="preserve">. </w:t>
      </w:r>
      <w:r w:rsidR="00DF4BC0" w:rsidRPr="006C5F6D">
        <w:rPr>
          <w:spacing w:val="1"/>
        </w:rPr>
        <w:t xml:space="preserve">Генеральный план утверждается </w:t>
      </w:r>
      <w:r w:rsidR="00DF4BC0" w:rsidRPr="006C5F6D">
        <w:t xml:space="preserve">Решением Собрания представителей сельского поселения муниципального района </w:t>
      </w:r>
      <w:r w:rsidR="00D72870" w:rsidRPr="006C5F6D">
        <w:t>Алексеевский Самарской</w:t>
      </w:r>
      <w:r w:rsidR="00DF4BC0" w:rsidRPr="006C5F6D">
        <w:t xml:space="preserve"> области</w:t>
      </w:r>
      <w:r w:rsidR="00DF4BC0" w:rsidRPr="006C5F6D">
        <w:rPr>
          <w:spacing w:val="1"/>
        </w:rPr>
        <w:t xml:space="preserve"> и подлежит опубликованию в установленном порядке.</w:t>
      </w:r>
    </w:p>
    <w:p w:rsidR="00DF4BC0" w:rsidRPr="006C5F6D" w:rsidRDefault="008E29E5" w:rsidP="005225DC">
      <w:pPr>
        <w:pStyle w:val="formattext"/>
        <w:shd w:val="clear" w:color="auto" w:fill="FFFFFF"/>
        <w:spacing w:before="0" w:beforeAutospacing="0" w:after="0" w:afterAutospacing="0" w:line="276" w:lineRule="auto"/>
        <w:ind w:firstLine="709"/>
        <w:jc w:val="both"/>
        <w:textAlignment w:val="baseline"/>
        <w:rPr>
          <w:b/>
          <w:spacing w:val="1"/>
        </w:rPr>
      </w:pPr>
      <w:r w:rsidRPr="006C5F6D">
        <w:rPr>
          <w:spacing w:val="1"/>
        </w:rPr>
        <w:t>36</w:t>
      </w:r>
      <w:r w:rsidR="00DF4BC0" w:rsidRPr="006C5F6D">
        <w:rPr>
          <w:spacing w:val="1"/>
        </w:rPr>
        <w:t>.</w:t>
      </w:r>
      <w:r w:rsidR="00343DCB" w:rsidRPr="006C5F6D">
        <w:rPr>
          <w:spacing w:val="1"/>
        </w:rPr>
        <w:t xml:space="preserve"> </w:t>
      </w:r>
      <w:r w:rsidR="00DF4BC0" w:rsidRPr="006C5F6D">
        <w:rPr>
          <w:spacing w:val="1"/>
        </w:rPr>
        <w:t>Администрация сельского поселения</w:t>
      </w:r>
      <w:r w:rsidRPr="006C5F6D">
        <w:rPr>
          <w:spacing w:val="1"/>
        </w:rPr>
        <w:t xml:space="preserve"> </w:t>
      </w:r>
      <w:r w:rsidR="00343DCB" w:rsidRPr="006C5F6D">
        <w:rPr>
          <w:spacing w:val="1"/>
        </w:rPr>
        <w:t>Летниково</w:t>
      </w:r>
      <w:r w:rsidR="00DF4BC0" w:rsidRPr="006C5F6D">
        <w:rPr>
          <w:spacing w:val="1"/>
        </w:rPr>
        <w:t xml:space="preserve"> в течение семи дней со дня утверждения Генерального плана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Алексеевский. </w:t>
      </w:r>
    </w:p>
    <w:p w:rsidR="00983691" w:rsidRPr="006C5F6D" w:rsidRDefault="00983691"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37. Администрация сельского поселения </w:t>
      </w:r>
      <w:r w:rsidR="00343DCB" w:rsidRPr="006C5F6D">
        <w:rPr>
          <w:spacing w:val="1"/>
        </w:rPr>
        <w:t>Летниково</w:t>
      </w:r>
      <w:r w:rsidR="009D3D93" w:rsidRPr="006C5F6D">
        <w:rPr>
          <w:rFonts w:eastAsiaTheme="minorEastAsia"/>
        </w:rPr>
        <w:t xml:space="preserve"> обязаны обеспечить доступ к проекту Генерального плана и материалам по обоснованию такого проекта в </w:t>
      </w:r>
      <w:r w:rsidR="00D72870" w:rsidRPr="006C5F6D">
        <w:rPr>
          <w:rFonts w:eastAsiaTheme="minorEastAsia"/>
        </w:rPr>
        <w:t>ФГИС ТП</w:t>
      </w:r>
      <w:r w:rsidR="009D3D93" w:rsidRPr="006C5F6D">
        <w:rPr>
          <w:rFonts w:eastAsiaTheme="minorEastAsia"/>
        </w:rPr>
        <w:t xml:space="preserve"> с использованием официального сайта, не менее чем за три месяца до их утверждения, а в случаях, предусмотренных частью 2.1 статьи 12, частями 5.1 и 5.2 статьи 16, частями 6.1 и 6.2 статьи 21, частями 7.1 и 7.2 статьи 25 настоящего Кодекса, не менее чем за один месяц до их утверждения.</w:t>
      </w:r>
    </w:p>
    <w:p w:rsidR="00633C80" w:rsidRPr="006C5F6D" w:rsidRDefault="008E29E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37</w:t>
      </w:r>
      <w:r w:rsidR="00633C80" w:rsidRPr="006C5F6D">
        <w:rPr>
          <w:rFonts w:eastAsiaTheme="minorEastAsia"/>
        </w:rPr>
        <w:t xml:space="preserve">. </w:t>
      </w:r>
      <w:r w:rsidR="00925E7C" w:rsidRPr="006C5F6D">
        <w:rPr>
          <w:rFonts w:eastAsiaTheme="minorEastAsia"/>
        </w:rPr>
        <w:t xml:space="preserve">Администрация </w:t>
      </w:r>
      <w:r w:rsidR="007225C6" w:rsidRPr="006C5F6D">
        <w:rPr>
          <w:rFonts w:eastAsiaTheme="minorEastAsia"/>
        </w:rPr>
        <w:t xml:space="preserve">сельского поселения </w:t>
      </w:r>
      <w:r w:rsidR="00343DCB" w:rsidRPr="006C5F6D">
        <w:rPr>
          <w:spacing w:val="1"/>
        </w:rPr>
        <w:t>Летниково</w:t>
      </w:r>
      <w:r w:rsidR="007B6450" w:rsidRPr="006C5F6D">
        <w:rPr>
          <w:rFonts w:eastAsiaTheme="minorEastAsia"/>
        </w:rPr>
        <w:t xml:space="preserve"> уведомляе</w:t>
      </w:r>
      <w:r w:rsidR="00633C80" w:rsidRPr="006C5F6D">
        <w:rPr>
          <w:rFonts w:eastAsiaTheme="minorEastAsia"/>
        </w:rPr>
        <w:t>т в электронной форме и (или) посредством почтового отправления органы государственной власти и органы местного самоуправления в соответствии</w:t>
      </w:r>
      <w:r w:rsidR="00983691" w:rsidRPr="006C5F6D">
        <w:rPr>
          <w:rFonts w:eastAsiaTheme="minorEastAsia"/>
        </w:rPr>
        <w:t xml:space="preserve"> со статьями 12,16,21 и </w:t>
      </w:r>
      <w:r w:rsidR="00D72870" w:rsidRPr="006C5F6D">
        <w:rPr>
          <w:rFonts w:eastAsiaTheme="minorEastAsia"/>
        </w:rPr>
        <w:t>25 Градостроительного</w:t>
      </w:r>
      <w:r w:rsidR="00983691" w:rsidRPr="006C5F6D">
        <w:rPr>
          <w:rFonts w:eastAsiaTheme="minorEastAsia"/>
        </w:rPr>
        <w:t xml:space="preserve"> кодекса</w:t>
      </w:r>
      <w:r w:rsidR="007B6450" w:rsidRPr="006C5F6D">
        <w:rPr>
          <w:rFonts w:eastAsiaTheme="minorEastAsia"/>
        </w:rPr>
        <w:t xml:space="preserve"> Российской Федерации</w:t>
      </w:r>
      <w:r w:rsidR="00633C80" w:rsidRPr="006C5F6D">
        <w:rPr>
          <w:rFonts w:eastAsiaTheme="minorEastAsia"/>
        </w:rPr>
        <w:t xml:space="preserve"> об обеспечении доступа к проект</w:t>
      </w:r>
      <w:r w:rsidR="007B6450" w:rsidRPr="006C5F6D">
        <w:rPr>
          <w:rFonts w:eastAsiaTheme="minorEastAsia"/>
        </w:rPr>
        <w:t>у</w:t>
      </w:r>
      <w:r w:rsidR="00633C80" w:rsidRPr="006C5F6D">
        <w:rPr>
          <w:rFonts w:eastAsiaTheme="minorEastAsia"/>
        </w:rPr>
        <w:t xml:space="preserve"> </w:t>
      </w:r>
      <w:r w:rsidR="007225C6" w:rsidRPr="006C5F6D">
        <w:rPr>
          <w:rFonts w:eastAsiaTheme="minorEastAsia"/>
        </w:rPr>
        <w:t>Г</w:t>
      </w:r>
      <w:r w:rsidR="00653068" w:rsidRPr="006C5F6D">
        <w:rPr>
          <w:rFonts w:eastAsiaTheme="minorEastAsia"/>
        </w:rPr>
        <w:t>енерального плана</w:t>
      </w:r>
      <w:r w:rsidR="00633C80" w:rsidRPr="006C5F6D">
        <w:rPr>
          <w:rFonts w:eastAsiaTheme="minorEastAsia"/>
        </w:rPr>
        <w:t xml:space="preserve"> </w:t>
      </w:r>
      <w:r w:rsidR="007B6450" w:rsidRPr="006C5F6D">
        <w:rPr>
          <w:rFonts w:eastAsiaTheme="minorEastAsia"/>
        </w:rPr>
        <w:t>и материалам по обоснованию такого</w:t>
      </w:r>
      <w:r w:rsidR="00633C80" w:rsidRPr="006C5F6D">
        <w:rPr>
          <w:rFonts w:eastAsiaTheme="minorEastAsia"/>
        </w:rPr>
        <w:t xml:space="preserve"> проект</w:t>
      </w:r>
      <w:r w:rsidR="007B6450" w:rsidRPr="006C5F6D">
        <w:rPr>
          <w:rFonts w:eastAsiaTheme="minorEastAsia"/>
        </w:rPr>
        <w:t>а</w:t>
      </w:r>
      <w:r w:rsidR="00633C80" w:rsidRPr="006C5F6D">
        <w:rPr>
          <w:rFonts w:eastAsiaTheme="minorEastAsia"/>
        </w:rPr>
        <w:t xml:space="preserve"> в </w:t>
      </w:r>
      <w:r w:rsidR="001407C6" w:rsidRPr="006C5F6D">
        <w:rPr>
          <w:rFonts w:eastAsiaTheme="minorEastAsia"/>
        </w:rPr>
        <w:t>ФГИС ТП</w:t>
      </w:r>
      <w:r w:rsidR="00633C80" w:rsidRPr="006C5F6D">
        <w:rPr>
          <w:rFonts w:eastAsiaTheme="minorEastAsia"/>
        </w:rPr>
        <w:t xml:space="preserve"> в трехдневный срок со дня обеспечения данного доступа.</w:t>
      </w:r>
    </w:p>
    <w:p w:rsidR="00AE333B" w:rsidRPr="006C5F6D" w:rsidRDefault="008E29E5"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38</w:t>
      </w:r>
      <w:r w:rsidR="00AE333B" w:rsidRPr="006C5F6D">
        <w:rPr>
          <w:rFonts w:eastAsiaTheme="minorEastAsia"/>
        </w:rPr>
        <w:t xml:space="preserve">. Требования к описанию и отображению в </w:t>
      </w:r>
      <w:r w:rsidR="007225C6" w:rsidRPr="006C5F6D">
        <w:rPr>
          <w:rFonts w:eastAsiaTheme="minorEastAsia"/>
        </w:rPr>
        <w:t>Г</w:t>
      </w:r>
      <w:r w:rsidR="008E447A" w:rsidRPr="006C5F6D">
        <w:rPr>
          <w:rFonts w:eastAsiaTheme="minorEastAsia"/>
        </w:rPr>
        <w:t>енеральном плане</w:t>
      </w:r>
      <w:r w:rsidR="00AE333B" w:rsidRPr="006C5F6D">
        <w:rPr>
          <w:rFonts w:eastAsiaTheme="minorEastAsia"/>
        </w:rPr>
        <w:t xml:space="preserve">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A52AB" w:rsidRPr="006C5F6D" w:rsidRDefault="003A52AB" w:rsidP="005225DC">
      <w:pPr>
        <w:autoSpaceDE w:val="0"/>
        <w:autoSpaceDN w:val="0"/>
        <w:adjustRightInd w:val="0"/>
        <w:spacing w:line="276" w:lineRule="auto"/>
        <w:ind w:firstLine="709"/>
        <w:jc w:val="both"/>
        <w:outlineLvl w:val="2"/>
        <w:rPr>
          <w:rFonts w:eastAsiaTheme="minorEastAsia"/>
        </w:rPr>
      </w:pPr>
    </w:p>
    <w:p w:rsidR="00F62C52" w:rsidRPr="006C5F6D" w:rsidRDefault="00DF4BC0" w:rsidP="005225DC">
      <w:pPr>
        <w:autoSpaceDE w:val="0"/>
        <w:autoSpaceDN w:val="0"/>
        <w:adjustRightInd w:val="0"/>
        <w:spacing w:line="276" w:lineRule="auto"/>
        <w:ind w:firstLine="709"/>
        <w:jc w:val="center"/>
        <w:outlineLvl w:val="2"/>
        <w:rPr>
          <w:rFonts w:eastAsiaTheme="minorEastAsia"/>
          <w:b/>
        </w:rPr>
      </w:pPr>
      <w:r w:rsidRPr="006C5F6D">
        <w:rPr>
          <w:rFonts w:eastAsiaTheme="minorEastAsia"/>
          <w:b/>
        </w:rPr>
        <w:t>5</w:t>
      </w:r>
      <w:r w:rsidR="003A52AB" w:rsidRPr="006C5F6D">
        <w:rPr>
          <w:rFonts w:eastAsiaTheme="minorEastAsia"/>
          <w:b/>
        </w:rPr>
        <w:t>. Порядок подготовки и внесения изменений в Генеральный план</w:t>
      </w:r>
    </w:p>
    <w:p w:rsidR="003A52AB" w:rsidRPr="006C5F6D" w:rsidRDefault="003A52AB" w:rsidP="005225DC">
      <w:pPr>
        <w:autoSpaceDE w:val="0"/>
        <w:autoSpaceDN w:val="0"/>
        <w:adjustRightInd w:val="0"/>
        <w:spacing w:line="276" w:lineRule="auto"/>
        <w:ind w:firstLine="709"/>
        <w:jc w:val="center"/>
        <w:outlineLvl w:val="2"/>
        <w:rPr>
          <w:rFonts w:eastAsiaTheme="minorEastAsia"/>
          <w:b/>
        </w:rPr>
      </w:pP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1</w:t>
      </w:r>
      <w:r w:rsidR="008C4E89" w:rsidRPr="006C5F6D">
        <w:rPr>
          <w:spacing w:val="1"/>
        </w:rPr>
        <w:t>. Подготовка изменений в Генеральный план и внесение их осуществляется в соответствии со статьёй 24 ГрК РФ.</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2</w:t>
      </w:r>
      <w:r w:rsidR="008C4E89" w:rsidRPr="006C5F6D">
        <w:rPr>
          <w:spacing w:val="1"/>
        </w:rPr>
        <w:t>. Основаниями для принятия главой сельского поселения</w:t>
      </w:r>
      <w:r w:rsidR="005B2DE2" w:rsidRPr="006C5F6D">
        <w:rPr>
          <w:spacing w:val="1"/>
        </w:rPr>
        <w:t xml:space="preserve"> </w:t>
      </w:r>
      <w:r w:rsidR="00D72870" w:rsidRPr="006C5F6D">
        <w:rPr>
          <w:spacing w:val="1"/>
        </w:rPr>
        <w:t>Летниково</w:t>
      </w:r>
      <w:r w:rsidR="008C4E89" w:rsidRPr="006C5F6D">
        <w:rPr>
          <w:spacing w:val="1"/>
        </w:rPr>
        <w:t xml:space="preserve"> решения о подготовке изменений в Генеральный план являются:</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lastRenderedPageBreak/>
        <w:t xml:space="preserve">1) несоответствие Генерального плана схеме территориального планирования Российской Федерации, </w:t>
      </w:r>
      <w:r w:rsidRPr="006C5F6D">
        <w:t>схемам территориального планирования сельского поселения, схеме территориального планирования муниципального района Алексеевский Самарской области</w:t>
      </w:r>
      <w:r w:rsidRPr="006C5F6D">
        <w:rPr>
          <w:spacing w:val="1"/>
        </w:rPr>
        <w:t>;</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rPr>
          <w:shd w:val="clear" w:color="auto" w:fill="FFFFFF"/>
        </w:rPr>
      </w:pPr>
      <w:r w:rsidRPr="006C5F6D">
        <w:rPr>
          <w:spacing w:val="1"/>
        </w:rPr>
        <w:t>2)</w:t>
      </w:r>
      <w:r w:rsidR="00D72870" w:rsidRPr="006C5F6D">
        <w:rPr>
          <w:spacing w:val="1"/>
        </w:rPr>
        <w:t xml:space="preserve"> </w:t>
      </w:r>
      <w:r w:rsidRPr="006C5F6D">
        <w:rPr>
          <w:shd w:val="clear" w:color="auto" w:fill="FFFFFF"/>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w:t>
      </w:r>
      <w:r w:rsidR="005B2DE2" w:rsidRPr="006C5F6D">
        <w:rPr>
          <w:shd w:val="clear" w:color="auto" w:fill="FFFFFF"/>
        </w:rPr>
        <w:t xml:space="preserve"> </w:t>
      </w:r>
      <w:r w:rsidR="00D72870" w:rsidRPr="006C5F6D">
        <w:rPr>
          <w:shd w:val="clear" w:color="auto" w:fill="FFFFFF"/>
        </w:rPr>
        <w:t>Летниково</w:t>
      </w:r>
      <w:r w:rsidRPr="006C5F6D">
        <w:rPr>
          <w:shd w:val="clear" w:color="auto" w:fill="FFFFFF"/>
        </w:rPr>
        <w:t xml:space="preserve"> с предложениями о внесении изменений в генеральный план.</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rPr>
          <w:spacing w:val="1"/>
        </w:rPr>
        <w:t xml:space="preserve"> 3) иные основания.</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pPr>
      <w:r w:rsidRPr="006C5F6D">
        <w:rPr>
          <w:spacing w:val="1"/>
        </w:rPr>
        <w:t>3.</w:t>
      </w:r>
      <w:r w:rsidR="008C4E89" w:rsidRPr="006C5F6D">
        <w:rPr>
          <w:spacing w:val="1"/>
        </w:rPr>
        <w:t xml:space="preserve"> </w:t>
      </w:r>
      <w:r w:rsidR="008C4E89" w:rsidRPr="006C5F6D">
        <w:t>Основаниями для рассмотрения вопроса о внесении изменений в Генеральный план сельского поселения</w:t>
      </w:r>
      <w:r w:rsidR="005B2DE2" w:rsidRPr="006C5F6D">
        <w:t xml:space="preserve"> </w:t>
      </w:r>
      <w:r w:rsidR="00D72870" w:rsidRPr="006C5F6D">
        <w:t>Летниково</w:t>
      </w:r>
      <w:r w:rsidR="008C4E89" w:rsidRPr="006C5F6D">
        <w:t xml:space="preserve"> являются:</w:t>
      </w:r>
      <w:r w:rsidR="008C4E89" w:rsidRPr="006C5F6D">
        <w:rPr>
          <w:rStyle w:val="apple-converted-space"/>
          <w:rFonts w:eastAsiaTheme="majorEastAsia"/>
        </w:rPr>
        <w:t> </w:t>
      </w:r>
    </w:p>
    <w:p w:rsidR="008C4E89" w:rsidRPr="006C5F6D" w:rsidRDefault="008C4E89" w:rsidP="005225DC">
      <w:pPr>
        <w:pStyle w:val="formattext"/>
        <w:shd w:val="clear" w:color="auto" w:fill="FFFFFF"/>
        <w:tabs>
          <w:tab w:val="left" w:pos="284"/>
        </w:tabs>
        <w:spacing w:before="0" w:beforeAutospacing="0" w:after="0" w:afterAutospacing="0" w:line="276" w:lineRule="auto"/>
        <w:ind w:firstLine="709"/>
        <w:jc w:val="both"/>
        <w:textAlignment w:val="baseline"/>
      </w:pPr>
      <w:r w:rsidRPr="006C5F6D">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Алексеевский Самарской области;</w:t>
      </w:r>
      <w:r w:rsidRPr="006C5F6D">
        <w:rPr>
          <w:rStyle w:val="apple-converted-space"/>
          <w:rFonts w:eastAsiaTheme="majorEastAsia"/>
        </w:rPr>
        <w:t> </w:t>
      </w:r>
    </w:p>
    <w:p w:rsidR="008C4E89" w:rsidRPr="006C5F6D" w:rsidRDefault="008C4E89" w:rsidP="005225DC">
      <w:pPr>
        <w:pStyle w:val="formattext"/>
        <w:shd w:val="clear" w:color="auto" w:fill="FFFFFF"/>
        <w:tabs>
          <w:tab w:val="left" w:pos="142"/>
        </w:tabs>
        <w:spacing w:before="0" w:beforeAutospacing="0" w:after="0" w:afterAutospacing="0" w:line="276" w:lineRule="auto"/>
        <w:ind w:firstLine="709"/>
        <w:jc w:val="both"/>
        <w:textAlignment w:val="baseline"/>
      </w:pPr>
      <w:r w:rsidRPr="006C5F6D">
        <w:t xml:space="preserve">          - поступление предложений об изменении границ населённых пунктов, входящих в состав сельского поселения;</w:t>
      </w:r>
      <w:r w:rsidRPr="006C5F6D">
        <w:rPr>
          <w:rStyle w:val="apple-converted-space"/>
          <w:rFonts w:eastAsiaTheme="majorEastAsia"/>
        </w:rPr>
        <w:t> </w:t>
      </w:r>
    </w:p>
    <w:p w:rsidR="008C4E89" w:rsidRPr="006C5F6D" w:rsidRDefault="008C4E89" w:rsidP="005225DC">
      <w:pPr>
        <w:pStyle w:val="formattext"/>
        <w:shd w:val="clear" w:color="auto" w:fill="FFFFFF"/>
        <w:tabs>
          <w:tab w:val="left" w:pos="142"/>
        </w:tabs>
        <w:spacing w:before="0" w:beforeAutospacing="0" w:after="0" w:afterAutospacing="0" w:line="276" w:lineRule="auto"/>
        <w:ind w:firstLine="709"/>
        <w:jc w:val="both"/>
        <w:textAlignment w:val="baseline"/>
      </w:pPr>
      <w:r w:rsidRPr="006C5F6D">
        <w:t xml:space="preserve">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 xml:space="preserve">          - размещение на территории сельского поселения</w:t>
      </w:r>
      <w:r w:rsidR="00D72870" w:rsidRPr="006C5F6D">
        <w:t xml:space="preserve"> Летниково</w:t>
      </w:r>
      <w:r w:rsidRPr="006C5F6D">
        <w:t xml:space="preserve"> объектов федерального, регионального и местного значения, не отображенных на картах в составе Генерального плана;</w:t>
      </w:r>
      <w:r w:rsidRPr="006C5F6D">
        <w:rPr>
          <w:rStyle w:val="apple-converted-space"/>
          <w:rFonts w:eastAsiaTheme="majorEastAsia"/>
        </w:rPr>
        <w:t> </w:t>
      </w:r>
    </w:p>
    <w:p w:rsidR="008C4E89" w:rsidRPr="006C5F6D" w:rsidRDefault="008C4E89" w:rsidP="005225DC">
      <w:pPr>
        <w:pStyle w:val="formattext"/>
        <w:shd w:val="clear" w:color="auto" w:fill="FFFFFF"/>
        <w:tabs>
          <w:tab w:val="left" w:pos="142"/>
        </w:tabs>
        <w:spacing w:before="0" w:beforeAutospacing="0" w:after="0" w:afterAutospacing="0" w:line="276" w:lineRule="auto"/>
        <w:ind w:firstLine="709"/>
        <w:jc w:val="both"/>
        <w:textAlignment w:val="baseline"/>
      </w:pPr>
      <w:r w:rsidRPr="006C5F6D">
        <w:t xml:space="preserve">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8C4E89" w:rsidRPr="006C5F6D" w:rsidRDefault="00DF4BC0" w:rsidP="005225DC">
      <w:pPr>
        <w:pStyle w:val="formattext"/>
        <w:shd w:val="clear" w:color="auto" w:fill="FFFFFF"/>
        <w:tabs>
          <w:tab w:val="left" w:pos="142"/>
        </w:tabs>
        <w:spacing w:before="0" w:beforeAutospacing="0" w:after="0" w:afterAutospacing="0" w:line="276" w:lineRule="auto"/>
        <w:ind w:firstLine="709"/>
        <w:jc w:val="both"/>
        <w:textAlignment w:val="baseline"/>
        <w:rPr>
          <w:shd w:val="clear" w:color="auto" w:fill="FFFFFF"/>
        </w:rPr>
      </w:pPr>
      <w:r w:rsidRPr="006C5F6D">
        <w:rPr>
          <w:rStyle w:val="apple-converted-space"/>
          <w:rFonts w:eastAsiaTheme="majorEastAsia"/>
        </w:rPr>
        <w:t>4.</w:t>
      </w:r>
      <w:r w:rsidR="008C4E89" w:rsidRPr="006C5F6D">
        <w:t xml:space="preserve"> С предложениями о внесении изменений в Генеральный план сельского поселения</w:t>
      </w:r>
      <w:r w:rsidR="00D72870" w:rsidRPr="006C5F6D">
        <w:t xml:space="preserve"> Летниково </w:t>
      </w:r>
      <w:r w:rsidR="008C4E89" w:rsidRPr="006C5F6D">
        <w:t xml:space="preserve">вправе обращаться органы </w:t>
      </w:r>
      <w:r w:rsidR="008C4E89" w:rsidRPr="006C5F6D">
        <w:rPr>
          <w:shd w:val="clear" w:color="auto" w:fill="FFFFFF"/>
        </w:rPr>
        <w:t>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8C4E89" w:rsidRPr="006C5F6D" w:rsidRDefault="008C4E89" w:rsidP="005225DC">
      <w:pPr>
        <w:pStyle w:val="formattext"/>
        <w:shd w:val="clear" w:color="auto" w:fill="FFFFFF"/>
        <w:tabs>
          <w:tab w:val="left" w:pos="142"/>
        </w:tabs>
        <w:spacing w:before="0" w:beforeAutospacing="0" w:after="0" w:afterAutospacing="0" w:line="276" w:lineRule="auto"/>
        <w:ind w:firstLine="709"/>
        <w:jc w:val="both"/>
        <w:textAlignment w:val="baseline"/>
      </w:pPr>
      <w:r w:rsidRPr="006C5F6D">
        <w:t>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w:t>
      </w:r>
      <w:r w:rsidR="00D72870" w:rsidRPr="006C5F6D">
        <w:t xml:space="preserve"> Летниково</w:t>
      </w:r>
      <w:r w:rsidRPr="006C5F6D">
        <w:t>.</w:t>
      </w:r>
    </w:p>
    <w:p w:rsidR="008C4E89" w:rsidRPr="006C5F6D" w:rsidRDefault="00DF4BC0" w:rsidP="005225DC">
      <w:pPr>
        <w:pStyle w:val="formattext"/>
        <w:shd w:val="clear" w:color="auto" w:fill="FFFFFF"/>
        <w:tabs>
          <w:tab w:val="left" w:pos="142"/>
        </w:tabs>
        <w:spacing w:before="0" w:beforeAutospacing="0" w:after="0" w:afterAutospacing="0" w:line="276" w:lineRule="auto"/>
        <w:ind w:firstLine="709"/>
        <w:jc w:val="both"/>
        <w:textAlignment w:val="baseline"/>
      </w:pPr>
      <w:r w:rsidRPr="006C5F6D">
        <w:t>5.</w:t>
      </w:r>
      <w:r w:rsidR="008C4E89" w:rsidRPr="006C5F6D">
        <w:t xml:space="preserve"> Обращения с предложениями о внесении изменений в Генеральный план направляются в администрацию сельского поселения</w:t>
      </w:r>
      <w:r w:rsidR="005B2DE2" w:rsidRPr="006C5F6D">
        <w:t xml:space="preserve"> </w:t>
      </w:r>
      <w:r w:rsidR="00D72870" w:rsidRPr="006C5F6D">
        <w:t>Летниково</w:t>
      </w:r>
      <w:r w:rsidR="008C4E89" w:rsidRPr="006C5F6D">
        <w:t xml:space="preserve"> на имя главы сельского поселения.</w:t>
      </w:r>
      <w:r w:rsidR="008C4E89" w:rsidRPr="006C5F6D">
        <w:rPr>
          <w:rStyle w:val="apple-converted-space"/>
          <w:rFonts w:eastAsiaTheme="majorEastAsia"/>
        </w:rPr>
        <w:t> </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pPr>
      <w:r w:rsidRPr="006C5F6D">
        <w:t>6.</w:t>
      </w:r>
      <w:r w:rsidR="008C4E89" w:rsidRPr="006C5F6D">
        <w:t xml:space="preserve"> Глава </w:t>
      </w:r>
      <w:r w:rsidR="00D72870" w:rsidRPr="006C5F6D">
        <w:t>сельского поселения</w:t>
      </w:r>
      <w:r w:rsidR="005B2DE2" w:rsidRPr="006C5F6D">
        <w:t xml:space="preserve"> </w:t>
      </w:r>
      <w:r w:rsidR="00D72870" w:rsidRPr="006C5F6D">
        <w:t>Летниково</w:t>
      </w:r>
      <w:r w:rsidR="008C4E89" w:rsidRPr="006C5F6D">
        <w:t>,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pPr>
      <w:r w:rsidRPr="006C5F6D">
        <w:t>7.</w:t>
      </w:r>
      <w:r w:rsidR="008C4E89" w:rsidRPr="006C5F6D">
        <w:t xml:space="preserve"> 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с учётом программ, принятых в установленном порядке и реализуемых за счёт средств федерального бюджета, бюджета Самарской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r w:rsidR="008C4E89"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w:t>
      </w:r>
      <w:r w:rsidRPr="006C5F6D">
        <w:lastRenderedPageBreak/>
        <w:t>Российской Федерации, схемах территориального планирования сельского поселения, схеме территориального планирования муниципального района Алексеевский.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w:t>
      </w:r>
      <w:r w:rsidR="005B2DE2" w:rsidRPr="006C5F6D">
        <w:t xml:space="preserve"> </w:t>
      </w:r>
      <w:r w:rsidR="00CB1D13" w:rsidRPr="006C5F6D">
        <w:t>Летниково</w:t>
      </w:r>
      <w:r w:rsidRPr="006C5F6D">
        <w:t>, а также с учётом предложений заинтересованных лиц.</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rPr>
          <w:rStyle w:val="apple-converted-space"/>
        </w:rPr>
      </w:pPr>
      <w:r w:rsidRPr="006C5F6D">
        <w:t>8.</w:t>
      </w:r>
      <w:r w:rsidR="008C4E89" w:rsidRPr="006C5F6D">
        <w:t xml:space="preserve">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8C4E89" w:rsidRPr="006C5F6D" w:rsidRDefault="00DF4BC0" w:rsidP="005225DC">
      <w:pPr>
        <w:pStyle w:val="formattext"/>
        <w:shd w:val="clear" w:color="auto" w:fill="FFFFFF"/>
        <w:spacing w:before="0" w:beforeAutospacing="0" w:after="0" w:afterAutospacing="0" w:line="276" w:lineRule="auto"/>
        <w:ind w:firstLine="709"/>
        <w:jc w:val="both"/>
        <w:textAlignment w:val="baseline"/>
      </w:pPr>
      <w:r w:rsidRPr="006C5F6D">
        <w:t>9.</w:t>
      </w:r>
      <w:r w:rsidR="008C4E89" w:rsidRPr="006C5F6D">
        <w:t xml:space="preserve">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пунктом 7.11 настоящего порядка)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системе(часть 7  статьи 25 ГрК РФ)</w:t>
      </w:r>
    </w:p>
    <w:p w:rsidR="008C4E89" w:rsidRPr="006C5F6D" w:rsidRDefault="00DF4BC0" w:rsidP="005225DC">
      <w:pPr>
        <w:shd w:val="clear" w:color="auto" w:fill="FFFFFF"/>
        <w:spacing w:line="276" w:lineRule="auto"/>
        <w:ind w:firstLine="540"/>
        <w:jc w:val="both"/>
      </w:pPr>
      <w:r w:rsidRPr="006C5F6D">
        <w:t>10.</w:t>
      </w:r>
      <w:r w:rsidR="008C4E89" w:rsidRPr="006C5F6D">
        <w:t xml:space="preserve">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21" w:anchor="dst3266" w:history="1">
        <w:r w:rsidR="008C4E89" w:rsidRPr="006C5F6D">
          <w:rPr>
            <w:rStyle w:val="a3"/>
            <w:color w:val="auto"/>
          </w:rPr>
          <w:t>п.</w:t>
        </w:r>
        <w:r w:rsidRPr="006C5F6D">
          <w:rPr>
            <w:rStyle w:val="a3"/>
            <w:color w:val="auto"/>
          </w:rPr>
          <w:t>9</w:t>
        </w:r>
      </w:hyperlink>
      <w:r w:rsidRPr="006C5F6D">
        <w:t xml:space="preserve"> раздела 5</w:t>
      </w:r>
      <w:r w:rsidR="008C4E89" w:rsidRPr="006C5F6D">
        <w:t xml:space="preserve">  настоящего положения,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8C4E89" w:rsidRPr="006C5F6D" w:rsidRDefault="008C4E89" w:rsidP="005225DC">
      <w:pPr>
        <w:shd w:val="clear" w:color="auto" w:fill="FFFFFF"/>
        <w:spacing w:line="276" w:lineRule="auto"/>
        <w:ind w:firstLine="540"/>
        <w:jc w:val="both"/>
      </w:pPr>
      <w:bookmarkStart w:id="6" w:name="dst3268"/>
      <w:bookmarkEnd w:id="6"/>
      <w:r w:rsidRPr="006C5F6D">
        <w:t>1) внесение изменений, предусмотренных </w:t>
      </w:r>
      <w:hyperlink r:id="rId22" w:anchor="dst101748" w:history="1">
        <w:r w:rsidRPr="006C5F6D">
          <w:rPr>
            <w:rStyle w:val="a3"/>
            <w:color w:val="auto"/>
          </w:rPr>
          <w:t>частью 7 статьи 26</w:t>
        </w:r>
      </w:hyperlink>
      <w:r w:rsidRPr="006C5F6D">
        <w:t> настоящего Кодекса;</w:t>
      </w:r>
    </w:p>
    <w:p w:rsidR="008C4E89" w:rsidRPr="006C5F6D" w:rsidRDefault="008C4E89" w:rsidP="005225DC">
      <w:pPr>
        <w:shd w:val="clear" w:color="auto" w:fill="FFFFFF"/>
        <w:spacing w:line="276" w:lineRule="auto"/>
        <w:ind w:firstLine="540"/>
        <w:jc w:val="both"/>
      </w:pPr>
      <w:bookmarkStart w:id="7" w:name="dst3269"/>
      <w:bookmarkEnd w:id="7"/>
      <w:r w:rsidRPr="006C5F6D">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8C4E89" w:rsidRPr="006C5F6D" w:rsidRDefault="008C4E89" w:rsidP="005225DC">
      <w:pPr>
        <w:shd w:val="clear" w:color="auto" w:fill="FFFFFF"/>
        <w:spacing w:line="276" w:lineRule="auto"/>
        <w:ind w:firstLine="540"/>
        <w:jc w:val="both"/>
      </w:pPr>
      <w:bookmarkStart w:id="8" w:name="dst3270"/>
      <w:bookmarkEnd w:id="8"/>
      <w:r w:rsidRPr="006C5F6D">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C4E89" w:rsidRPr="006C5F6D" w:rsidRDefault="00DF4BC0" w:rsidP="005225DC">
      <w:pPr>
        <w:shd w:val="clear" w:color="auto" w:fill="FFFFFF"/>
        <w:spacing w:line="276" w:lineRule="auto"/>
        <w:ind w:firstLine="540"/>
        <w:jc w:val="both"/>
      </w:pPr>
      <w:bookmarkStart w:id="9" w:name="dst3271"/>
      <w:bookmarkEnd w:id="9"/>
      <w:r w:rsidRPr="006C5F6D">
        <w:t>11.</w:t>
      </w:r>
      <w:r w:rsidR="008C4E89" w:rsidRPr="006C5F6D">
        <w:t xml:space="preserve"> В случаях, не предусмотренных </w:t>
      </w:r>
      <w:r w:rsidRPr="006C5F6D">
        <w:t>п. 10 раздела 5</w:t>
      </w:r>
      <w:r w:rsidR="008C4E89" w:rsidRPr="006C5F6D">
        <w:t> настоящего положения,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r:id="rId23" w:anchor="dst3266" w:history="1">
        <w:r w:rsidR="005225DC" w:rsidRPr="006C5F6D">
          <w:rPr>
            <w:rStyle w:val="a3"/>
            <w:color w:val="auto"/>
          </w:rPr>
          <w:t>п.9</w:t>
        </w:r>
      </w:hyperlink>
      <w:r w:rsidR="005225DC" w:rsidRPr="006C5F6D">
        <w:t xml:space="preserve"> раздела 5</w:t>
      </w:r>
      <w:r w:rsidR="008C4E89" w:rsidRPr="006C5F6D">
        <w:t> настоящего положения.</w:t>
      </w:r>
    </w:p>
    <w:p w:rsidR="008C4E89" w:rsidRPr="006C5F6D" w:rsidRDefault="00DF4BC0" w:rsidP="005225DC">
      <w:pPr>
        <w:pStyle w:val="formattext"/>
        <w:shd w:val="clear" w:color="auto" w:fill="FFFFFF"/>
        <w:spacing w:before="0" w:beforeAutospacing="0" w:after="0" w:afterAutospacing="0" w:line="276" w:lineRule="auto"/>
        <w:ind w:firstLine="567"/>
        <w:jc w:val="both"/>
        <w:textAlignment w:val="baseline"/>
        <w:rPr>
          <w:highlight w:val="yellow"/>
        </w:rPr>
      </w:pPr>
      <w:r w:rsidRPr="006C5F6D">
        <w:t>12.</w:t>
      </w:r>
      <w:r w:rsidR="008C4E89" w:rsidRPr="006C5F6D">
        <w:t xml:space="preserve"> Заинтересованные лица вправе представить в администрацию сельского поселения</w:t>
      </w:r>
      <w:r w:rsidR="005B2DE2" w:rsidRPr="006C5F6D">
        <w:t xml:space="preserve"> </w:t>
      </w:r>
      <w:r w:rsidR="00CB1D13" w:rsidRPr="006C5F6D">
        <w:t>Летниково</w:t>
      </w:r>
      <w:r w:rsidR="008C4E89" w:rsidRPr="006C5F6D">
        <w:t xml:space="preserve"> свои предложения по проекту изменений в Генеральный план.</w:t>
      </w:r>
      <w:r w:rsidR="008C4E89" w:rsidRPr="006C5F6D">
        <w:rPr>
          <w:rStyle w:val="apple-converted-space"/>
          <w:rFonts w:eastAsiaTheme="majorEastAsia"/>
        </w:rPr>
        <w:t> </w:t>
      </w:r>
      <w:r w:rsidR="008C4E89" w:rsidRPr="006C5F6D">
        <w:rPr>
          <w:highlight w:val="yellow"/>
        </w:rPr>
        <w:br/>
      </w:r>
      <w:r w:rsidRPr="006C5F6D">
        <w:t xml:space="preserve">        13.</w:t>
      </w:r>
      <w:r w:rsidR="008C4E89" w:rsidRPr="006C5F6D">
        <w:t xml:space="preserve"> Проект изменений в Генеральный </w:t>
      </w:r>
      <w:r w:rsidR="00CB1D13" w:rsidRPr="006C5F6D">
        <w:t>план сельского</w:t>
      </w:r>
      <w:r w:rsidR="008C4E89" w:rsidRPr="006C5F6D">
        <w:t xml:space="preserve"> поселения</w:t>
      </w:r>
      <w:r w:rsidR="005B2DE2" w:rsidRPr="006C5F6D">
        <w:t xml:space="preserve"> </w:t>
      </w:r>
      <w:r w:rsidR="00CB1D13" w:rsidRPr="006C5F6D">
        <w:t>Летниково</w:t>
      </w:r>
      <w:r w:rsidR="008C4E89" w:rsidRPr="006C5F6D">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r w:rsidR="008C4E89"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lastRenderedPageBreak/>
        <w:t>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rPr>
          <w:rStyle w:val="apple-converted-space"/>
          <w:rFonts w:eastAsiaTheme="majorEastAsia"/>
        </w:rPr>
      </w:pPr>
      <w:r w:rsidRPr="006C5F6D">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14. Глава сельского поселения</w:t>
      </w:r>
      <w:r w:rsidR="005B2DE2" w:rsidRPr="006C5F6D">
        <w:t xml:space="preserve"> </w:t>
      </w:r>
      <w:r w:rsidR="00830A5D" w:rsidRPr="006C5F6D">
        <w:t>Летниково</w:t>
      </w:r>
      <w:r w:rsidRPr="006C5F6D">
        <w:t>, с учётом заключения о результатах публичных слушаний, принимает решение:</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1) о согласии с проектом изменений в Генеральный план и направлении его в Собрание представителей сельского поселения</w:t>
      </w:r>
      <w:r w:rsidR="005B2DE2" w:rsidRPr="006C5F6D">
        <w:t xml:space="preserve"> </w:t>
      </w:r>
      <w:r w:rsidR="00830A5D" w:rsidRPr="006C5F6D">
        <w:t>Летниково</w:t>
      </w:r>
      <w:r w:rsidRPr="006C5F6D">
        <w:t xml:space="preserve"> муниципального района Алексеевский Самарской области;</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2) об отклонении проекта изменений в Генеральный план и о направлении его на доработку.</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rPr>
          <w:rStyle w:val="apple-converted-space"/>
          <w:rFonts w:eastAsiaTheme="majorEastAsia"/>
        </w:rPr>
      </w:pPr>
      <w:r w:rsidRPr="006C5F6D">
        <w:t xml:space="preserve"> Указанные решения принимаются соответствующим постановлением администрации сельского поселения</w:t>
      </w:r>
      <w:r w:rsidR="005B2DE2" w:rsidRPr="006C5F6D">
        <w:t xml:space="preserve"> </w:t>
      </w:r>
      <w:r w:rsidR="00830A5D" w:rsidRPr="006C5F6D">
        <w:t>Летниково</w:t>
      </w:r>
      <w:r w:rsidRPr="006C5F6D">
        <w:t>, которое подлежит обнародованию на официальном сайте администрации сельского поселения в сети Интернет.</w:t>
      </w:r>
      <w:r w:rsidRPr="006C5F6D">
        <w:rPr>
          <w:rStyle w:val="apple-converted-space"/>
          <w:rFonts w:eastAsiaTheme="majorEastAsia"/>
        </w:rPr>
        <w:t> </w:t>
      </w:r>
    </w:p>
    <w:p w:rsidR="008C4E89" w:rsidRPr="006C5F6D" w:rsidRDefault="008C4E89" w:rsidP="005225DC">
      <w:pPr>
        <w:pStyle w:val="formattext"/>
        <w:shd w:val="clear" w:color="auto" w:fill="FFFFFF"/>
        <w:spacing w:before="0" w:beforeAutospacing="0" w:after="0" w:afterAutospacing="0" w:line="276" w:lineRule="auto"/>
        <w:ind w:firstLine="709"/>
        <w:jc w:val="both"/>
        <w:textAlignment w:val="baseline"/>
      </w:pPr>
      <w:r w:rsidRPr="006C5F6D">
        <w:t>15. Протоколы публичных слушаний по проекту изменений в Генеральный план сельского поселения</w:t>
      </w:r>
      <w:r w:rsidR="005B2DE2" w:rsidRPr="006C5F6D">
        <w:t xml:space="preserve"> </w:t>
      </w:r>
      <w:r w:rsidR="00830A5D" w:rsidRPr="006C5F6D">
        <w:t>Летниково</w:t>
      </w:r>
      <w:r w:rsidRPr="006C5F6D">
        <w:t>,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w:t>
      </w:r>
      <w:r w:rsidR="005B2DE2" w:rsidRPr="006C5F6D">
        <w:t xml:space="preserve"> </w:t>
      </w:r>
      <w:r w:rsidR="00830A5D" w:rsidRPr="006C5F6D">
        <w:t>Летниково</w:t>
      </w:r>
      <w:r w:rsidRPr="006C5F6D">
        <w:t xml:space="preserve"> в Собрание представителей сельского поселения муниципального района Алексеевский Самарской </w:t>
      </w:r>
      <w:r w:rsidR="00830A5D" w:rsidRPr="006C5F6D">
        <w:t>области для</w:t>
      </w:r>
      <w:r w:rsidRPr="006C5F6D">
        <w:t xml:space="preserve"> утверждения.</w:t>
      </w:r>
    </w:p>
    <w:p w:rsidR="008C4E89" w:rsidRPr="006C5F6D" w:rsidRDefault="005225DC" w:rsidP="005225DC">
      <w:pPr>
        <w:pStyle w:val="formattext"/>
        <w:shd w:val="clear" w:color="auto" w:fill="FFFFFF"/>
        <w:spacing w:before="0" w:beforeAutospacing="0" w:after="0" w:afterAutospacing="0" w:line="276" w:lineRule="auto"/>
        <w:ind w:firstLine="709"/>
        <w:jc w:val="both"/>
        <w:textAlignment w:val="baseline"/>
        <w:rPr>
          <w:rStyle w:val="apple-converted-space"/>
          <w:rFonts w:eastAsiaTheme="majorEastAsia"/>
        </w:rPr>
      </w:pPr>
      <w:r w:rsidRPr="006C5F6D">
        <w:t>16</w:t>
      </w:r>
      <w:r w:rsidR="008C4E89" w:rsidRPr="006C5F6D">
        <w:t>. Собрание представителей сельского поселения</w:t>
      </w:r>
      <w:r w:rsidR="005B2DE2" w:rsidRPr="006C5F6D">
        <w:t xml:space="preserve"> </w:t>
      </w:r>
      <w:r w:rsidR="00830A5D" w:rsidRPr="006C5F6D">
        <w:t>Летниково</w:t>
      </w:r>
      <w:r w:rsidR="008C4E89" w:rsidRPr="006C5F6D">
        <w:t xml:space="preserve"> муниципального района </w:t>
      </w:r>
      <w:r w:rsidR="003214CD" w:rsidRPr="006C5F6D">
        <w:t>Алексеевский</w:t>
      </w:r>
      <w:r w:rsidR="008C4E89" w:rsidRPr="006C5F6D">
        <w:t xml:space="preserve">  Самарской области с учётом протоколов публичных слушаний по проекту изменений в Генеральный план сельского поселения</w:t>
      </w:r>
      <w:r w:rsidR="005B2DE2" w:rsidRPr="006C5F6D">
        <w:t xml:space="preserve"> </w:t>
      </w:r>
      <w:r w:rsidR="00830A5D" w:rsidRPr="006C5F6D">
        <w:t>Летниково</w:t>
      </w:r>
      <w:r w:rsidR="008C4E89" w:rsidRPr="006C5F6D">
        <w:t xml:space="preserve"> и заключения о результатах таких публичных слушаний принимает решение об утверждении изменений в Генеральный план сельского поселения</w:t>
      </w:r>
      <w:r w:rsidR="005B2DE2" w:rsidRPr="006C5F6D">
        <w:t xml:space="preserve"> </w:t>
      </w:r>
      <w:r w:rsidR="00830A5D" w:rsidRPr="006C5F6D">
        <w:t>Летниково</w:t>
      </w:r>
      <w:r w:rsidR="008C4E89" w:rsidRPr="006C5F6D">
        <w:t xml:space="preserve"> или об отклонении проекта изменений в Генеральный план сельского поселения</w:t>
      </w:r>
      <w:r w:rsidR="005B2DE2" w:rsidRPr="006C5F6D">
        <w:t xml:space="preserve"> </w:t>
      </w:r>
      <w:r w:rsidR="00830A5D" w:rsidRPr="006C5F6D">
        <w:t>Летниково</w:t>
      </w:r>
      <w:r w:rsidR="008C4E89" w:rsidRPr="006C5F6D">
        <w:t xml:space="preserve"> и о направлении его главе сельского поселения на доработку в соответствии с указанными протоколами и заключением.</w:t>
      </w:r>
      <w:r w:rsidR="008C4E89" w:rsidRPr="006C5F6D">
        <w:rPr>
          <w:rStyle w:val="apple-converted-space"/>
          <w:rFonts w:eastAsiaTheme="majorEastAsia"/>
        </w:rPr>
        <w:t> </w:t>
      </w:r>
    </w:p>
    <w:p w:rsidR="008C4E89" w:rsidRPr="006C5F6D" w:rsidRDefault="005225DC" w:rsidP="005225DC">
      <w:pPr>
        <w:pStyle w:val="formattext"/>
        <w:shd w:val="clear" w:color="auto" w:fill="FFFFFF"/>
        <w:spacing w:before="0" w:beforeAutospacing="0" w:after="0" w:afterAutospacing="0" w:line="276" w:lineRule="auto"/>
        <w:ind w:firstLine="709"/>
        <w:jc w:val="both"/>
        <w:textAlignment w:val="baseline"/>
        <w:rPr>
          <w:spacing w:val="1"/>
        </w:rPr>
      </w:pPr>
      <w:r w:rsidRPr="006C5F6D">
        <w:t>17</w:t>
      </w:r>
      <w:r w:rsidR="008C4E89" w:rsidRPr="006C5F6D">
        <w:t xml:space="preserve">. </w:t>
      </w:r>
      <w:r w:rsidR="008C4E89" w:rsidRPr="006C5F6D">
        <w:rPr>
          <w:spacing w:val="1"/>
        </w:rPr>
        <w:t>Администрация сельского поселения</w:t>
      </w:r>
      <w:r w:rsidR="005B2DE2" w:rsidRPr="006C5F6D">
        <w:rPr>
          <w:spacing w:val="1"/>
        </w:rPr>
        <w:t xml:space="preserve"> </w:t>
      </w:r>
      <w:r w:rsidR="00830A5D" w:rsidRPr="006C5F6D">
        <w:rPr>
          <w:spacing w:val="1"/>
        </w:rPr>
        <w:t>Летниково</w:t>
      </w:r>
      <w:r w:rsidR="008C4E89" w:rsidRPr="006C5F6D">
        <w:rPr>
          <w:spacing w:val="1"/>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3214CD" w:rsidRPr="006C5F6D">
        <w:rPr>
          <w:spacing w:val="1"/>
        </w:rPr>
        <w:t>Алексеевский</w:t>
      </w:r>
      <w:r w:rsidR="008C4E89" w:rsidRPr="006C5F6D">
        <w:rPr>
          <w:spacing w:val="1"/>
        </w:rPr>
        <w:t>.</w:t>
      </w:r>
    </w:p>
    <w:p w:rsidR="008C4E89" w:rsidRPr="006C5F6D" w:rsidRDefault="005225DC" w:rsidP="005225DC">
      <w:pPr>
        <w:pStyle w:val="formattext"/>
        <w:shd w:val="clear" w:color="auto" w:fill="FFFFFF"/>
        <w:spacing w:before="0" w:beforeAutospacing="0" w:after="0" w:afterAutospacing="0" w:line="276" w:lineRule="auto"/>
        <w:ind w:firstLine="709"/>
        <w:jc w:val="both"/>
        <w:textAlignment w:val="baseline"/>
      </w:pPr>
      <w:r w:rsidRPr="006C5F6D">
        <w:t>18</w:t>
      </w:r>
      <w:r w:rsidR="008C4E89" w:rsidRPr="006C5F6D">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8C4E89" w:rsidRPr="006C5F6D" w:rsidRDefault="008C4E89" w:rsidP="005225DC">
      <w:pPr>
        <w:shd w:val="clear" w:color="auto" w:fill="FFFFFF"/>
        <w:spacing w:line="276" w:lineRule="auto"/>
        <w:ind w:firstLine="540"/>
        <w:jc w:val="both"/>
      </w:pPr>
    </w:p>
    <w:p w:rsidR="00F62C52" w:rsidRPr="006C5F6D" w:rsidRDefault="00AE64ED" w:rsidP="005225DC">
      <w:pPr>
        <w:autoSpaceDE w:val="0"/>
        <w:autoSpaceDN w:val="0"/>
        <w:adjustRightInd w:val="0"/>
        <w:spacing w:line="276" w:lineRule="auto"/>
        <w:ind w:firstLine="709"/>
        <w:jc w:val="center"/>
        <w:outlineLvl w:val="2"/>
        <w:rPr>
          <w:rFonts w:eastAsiaTheme="minorEastAsia"/>
          <w:b/>
        </w:rPr>
      </w:pPr>
      <w:r w:rsidRPr="006C5F6D">
        <w:rPr>
          <w:rFonts w:eastAsiaTheme="minorEastAsia"/>
          <w:b/>
        </w:rPr>
        <w:t>6</w:t>
      </w:r>
      <w:r w:rsidR="00F62C52" w:rsidRPr="006C5F6D">
        <w:rPr>
          <w:rFonts w:eastAsiaTheme="minorEastAsia"/>
          <w:b/>
        </w:rPr>
        <w:t xml:space="preserve">. Реализация </w:t>
      </w:r>
      <w:r w:rsidR="007225C6" w:rsidRPr="006C5F6D">
        <w:rPr>
          <w:rFonts w:eastAsiaTheme="minorEastAsia"/>
          <w:b/>
        </w:rPr>
        <w:t>Г</w:t>
      </w:r>
      <w:r w:rsidR="00F62C52" w:rsidRPr="006C5F6D">
        <w:rPr>
          <w:rFonts w:eastAsiaTheme="minorEastAsia"/>
          <w:b/>
        </w:rPr>
        <w:t>енерального плана</w:t>
      </w:r>
    </w:p>
    <w:p w:rsidR="00F62C52" w:rsidRPr="006C5F6D" w:rsidRDefault="00F62C52" w:rsidP="005225DC">
      <w:pPr>
        <w:autoSpaceDE w:val="0"/>
        <w:autoSpaceDN w:val="0"/>
        <w:adjustRightInd w:val="0"/>
        <w:spacing w:line="276" w:lineRule="auto"/>
        <w:ind w:firstLine="709"/>
        <w:jc w:val="center"/>
        <w:outlineLvl w:val="2"/>
        <w:rPr>
          <w:rFonts w:eastAsiaTheme="minorEastAsia"/>
        </w:rPr>
      </w:pPr>
    </w:p>
    <w:p w:rsidR="00F62C52" w:rsidRPr="006C5F6D" w:rsidRDefault="00F62C5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 xml:space="preserve">1. Реализация </w:t>
      </w:r>
      <w:r w:rsidR="007225C6" w:rsidRPr="006C5F6D">
        <w:rPr>
          <w:rFonts w:eastAsiaTheme="minorEastAsia"/>
        </w:rPr>
        <w:t>Г</w:t>
      </w:r>
      <w:r w:rsidRPr="006C5F6D">
        <w:rPr>
          <w:rFonts w:eastAsiaTheme="minorEastAsia"/>
        </w:rPr>
        <w:t>енерального плана осуществляется путем:</w:t>
      </w:r>
    </w:p>
    <w:p w:rsidR="00F62C52" w:rsidRPr="006C5F6D" w:rsidRDefault="00F62C5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1) подготовки и утверждения документации по планировке территории в соответствии с документами территориального планирования;</w:t>
      </w:r>
    </w:p>
    <w:p w:rsidR="00F62C52" w:rsidRPr="006C5F6D" w:rsidRDefault="00F62C5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62C52" w:rsidRPr="006C5F6D" w:rsidRDefault="00F62C52"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62C52" w:rsidRPr="006C5F6D" w:rsidRDefault="00347BD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lastRenderedPageBreak/>
        <w:t>2</w:t>
      </w:r>
      <w:r w:rsidR="00F62C52" w:rsidRPr="006C5F6D">
        <w:rPr>
          <w:rFonts w:eastAsiaTheme="minorEastAsia"/>
        </w:rPr>
        <w:t xml:space="preserve">. Реализация </w:t>
      </w:r>
      <w:r w:rsidR="007225C6" w:rsidRPr="006C5F6D">
        <w:rPr>
          <w:rFonts w:eastAsiaTheme="minorEastAsia"/>
        </w:rPr>
        <w:t>Г</w:t>
      </w:r>
      <w:r w:rsidR="00F62C52" w:rsidRPr="006C5F6D">
        <w:rPr>
          <w:rFonts w:eastAsiaTheme="minorEastAsia"/>
        </w:rPr>
        <w:t>енерального плана осуществляется путем выполнения мероприятий, которые предусмотрены программами, утвержденными администрацией поселе</w:t>
      </w:r>
      <w:r w:rsidRPr="006C5F6D">
        <w:rPr>
          <w:rFonts w:eastAsiaTheme="minorEastAsia"/>
        </w:rPr>
        <w:t>ния</w:t>
      </w:r>
      <w:r w:rsidR="005B2DE2" w:rsidRPr="006C5F6D">
        <w:rPr>
          <w:rFonts w:eastAsiaTheme="minorEastAsia"/>
        </w:rPr>
        <w:t xml:space="preserve"> </w:t>
      </w:r>
      <w:r w:rsidR="00830A5D" w:rsidRPr="006C5F6D">
        <w:rPr>
          <w:rFonts w:eastAsiaTheme="minorEastAsia"/>
        </w:rPr>
        <w:t>Летниково</w:t>
      </w:r>
      <w:r w:rsidRPr="006C5F6D">
        <w:rPr>
          <w:rFonts w:eastAsiaTheme="minorEastAsia"/>
        </w:rPr>
        <w:t xml:space="preserve"> </w:t>
      </w:r>
      <w:r w:rsidR="00F62C52" w:rsidRPr="006C5F6D">
        <w:rPr>
          <w:rFonts w:eastAsiaTheme="minorEastAsia"/>
        </w:rPr>
        <w:t xml:space="preserve">и реализуемыми за счет средств местного бюджета, или нормативными правовыми актами </w:t>
      </w:r>
      <w:r w:rsidRPr="006C5F6D">
        <w:rPr>
          <w:rFonts w:eastAsiaTheme="minorEastAsia"/>
        </w:rPr>
        <w:t xml:space="preserve">администрации поселения </w:t>
      </w:r>
      <w:r w:rsidR="00F62C52" w:rsidRPr="006C5F6D">
        <w:rPr>
          <w:rFonts w:eastAsiaTheme="minorEastAsia"/>
        </w:rPr>
        <w:t xml:space="preserve">или в установленном </w:t>
      </w:r>
      <w:r w:rsidRPr="006C5F6D">
        <w:rPr>
          <w:rFonts w:eastAsiaTheme="minorEastAsia"/>
        </w:rPr>
        <w:t xml:space="preserve">администрацией поселения </w:t>
      </w:r>
      <w:r w:rsidR="00F62C52" w:rsidRPr="006C5F6D">
        <w:rPr>
          <w:rFonts w:eastAsiaTheme="minorEastAsia"/>
        </w:rPr>
        <w:t xml:space="preserve">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w:t>
      </w:r>
      <w:r w:rsidRPr="006C5F6D">
        <w:rPr>
          <w:rFonts w:eastAsiaTheme="minorEastAsia"/>
        </w:rPr>
        <w:t xml:space="preserve">инфраструктуры поселений </w:t>
      </w:r>
      <w:r w:rsidR="00F62C52" w:rsidRPr="006C5F6D">
        <w:rPr>
          <w:rFonts w:eastAsiaTheme="minorEastAsia"/>
        </w:rPr>
        <w:t>и (при наличии) инвестиционными программами организаций коммунального комплекса.</w:t>
      </w:r>
    </w:p>
    <w:p w:rsidR="00FA7B4F" w:rsidRPr="006C5F6D" w:rsidRDefault="00FA7B4F" w:rsidP="00FA7B4F">
      <w:pPr>
        <w:spacing w:line="276" w:lineRule="auto"/>
        <w:ind w:firstLine="709"/>
        <w:jc w:val="both"/>
        <w:rPr>
          <w:shd w:val="clear" w:color="auto" w:fill="FFFFFF"/>
        </w:rPr>
      </w:pPr>
      <w:r w:rsidRPr="006C5F6D">
        <w:rPr>
          <w:shd w:val="clear" w:color="auto" w:fill="FFFFFF"/>
        </w:rPr>
        <w:t>3. Подготовка плана реализации генерального плана осуществляется в следующем порядке:</w:t>
      </w:r>
    </w:p>
    <w:p w:rsidR="00FA7B4F" w:rsidRPr="006C5F6D" w:rsidRDefault="00FA7B4F" w:rsidP="00FA7B4F">
      <w:pPr>
        <w:spacing w:line="276" w:lineRule="auto"/>
        <w:ind w:firstLine="709"/>
        <w:jc w:val="both"/>
      </w:pPr>
      <w:r w:rsidRPr="006C5F6D">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FA7B4F" w:rsidRPr="006C5F6D" w:rsidRDefault="00FA7B4F" w:rsidP="00FA7B4F">
      <w:pPr>
        <w:spacing w:line="276" w:lineRule="auto"/>
        <w:ind w:firstLine="709"/>
        <w:jc w:val="both"/>
      </w:pPr>
      <w:r w:rsidRPr="006C5F6D">
        <w:t>2) подготовка проекта плана реализации;</w:t>
      </w:r>
    </w:p>
    <w:p w:rsidR="00FA7B4F" w:rsidRPr="006C5F6D" w:rsidRDefault="00FA7B4F" w:rsidP="00FA7B4F">
      <w:pPr>
        <w:spacing w:line="276" w:lineRule="auto"/>
        <w:ind w:firstLine="709"/>
        <w:jc w:val="both"/>
      </w:pPr>
      <w:r w:rsidRPr="006C5F6D">
        <w:t>3) утверждение главой поселения плана реализации;</w:t>
      </w:r>
    </w:p>
    <w:p w:rsidR="00FA7B4F" w:rsidRPr="006C5F6D" w:rsidRDefault="00FA7B4F" w:rsidP="00FA7B4F">
      <w:pPr>
        <w:spacing w:line="276" w:lineRule="auto"/>
        <w:ind w:firstLine="709"/>
        <w:jc w:val="both"/>
        <w:rPr>
          <w:shd w:val="clear" w:color="auto" w:fill="FFFFFF"/>
        </w:rPr>
      </w:pPr>
      <w:r w:rsidRPr="006C5F6D">
        <w:rPr>
          <w:shd w:val="clear" w:color="auto" w:fill="FFFFFF"/>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4</w:t>
      </w:r>
      <w:r w:rsidR="00F62C52" w:rsidRPr="006C5F6D">
        <w:rPr>
          <w:rFonts w:eastAsiaTheme="minorEastAsia"/>
        </w:rPr>
        <w:t>. Программы комплексного развития систем коммунальной инфраструктуры поселений, программы комплексного развития транспо</w:t>
      </w:r>
      <w:r w:rsidR="00347BDF" w:rsidRPr="006C5F6D">
        <w:rPr>
          <w:rFonts w:eastAsiaTheme="minorEastAsia"/>
        </w:rPr>
        <w:t>ртной инфраструктуры поселений</w:t>
      </w:r>
      <w:r w:rsidR="00F62C52" w:rsidRPr="006C5F6D">
        <w:rPr>
          <w:rFonts w:eastAsiaTheme="minorEastAsia"/>
        </w:rPr>
        <w:t>, программы комплексного развития социа</w:t>
      </w:r>
      <w:r w:rsidR="00347BDF" w:rsidRPr="006C5F6D">
        <w:rPr>
          <w:rFonts w:eastAsiaTheme="minorEastAsia"/>
        </w:rPr>
        <w:t xml:space="preserve">льной инфраструктуры поселений </w:t>
      </w:r>
      <w:r w:rsidR="00F62C52" w:rsidRPr="006C5F6D">
        <w:rPr>
          <w:rFonts w:eastAsiaTheme="minorEastAsia"/>
        </w:rPr>
        <w:t xml:space="preserve">разрабатываются </w:t>
      </w:r>
      <w:r w:rsidR="00347BDF" w:rsidRPr="006C5F6D">
        <w:rPr>
          <w:rFonts w:eastAsiaTheme="minorEastAsia"/>
        </w:rPr>
        <w:t xml:space="preserve">администрацией поселений </w:t>
      </w:r>
      <w:r w:rsidR="00F62C52" w:rsidRPr="006C5F6D">
        <w:rPr>
          <w:rFonts w:eastAsiaTheme="minorEastAsia"/>
        </w:rPr>
        <w:t xml:space="preserve">и подлежат утверждению в шестимесячный срок с даты утверждения </w:t>
      </w:r>
      <w:r w:rsidR="007225C6" w:rsidRPr="006C5F6D">
        <w:rPr>
          <w:rFonts w:eastAsiaTheme="minorEastAsia"/>
        </w:rPr>
        <w:t>Г</w:t>
      </w:r>
      <w:r w:rsidR="00F62C52" w:rsidRPr="006C5F6D">
        <w:rPr>
          <w:rFonts w:eastAsiaTheme="minorEastAsia"/>
        </w:rPr>
        <w:t>енеральн</w:t>
      </w:r>
      <w:r w:rsidR="00347BDF" w:rsidRPr="006C5F6D">
        <w:rPr>
          <w:rFonts w:eastAsiaTheme="minorEastAsia"/>
        </w:rPr>
        <w:t>ого плана</w:t>
      </w:r>
      <w:r w:rsidR="00F62C52" w:rsidRPr="006C5F6D">
        <w:rPr>
          <w:rFonts w:eastAsiaTheme="minorEastAsia"/>
        </w:rPr>
        <w:t xml:space="preserve">. В случае принятия </w:t>
      </w:r>
      <w:r w:rsidR="00347BDF" w:rsidRPr="006C5F6D">
        <w:rPr>
          <w:rFonts w:eastAsiaTheme="minorEastAsia"/>
        </w:rPr>
        <w:t xml:space="preserve">Собранием </w:t>
      </w:r>
      <w:r w:rsidR="007225C6" w:rsidRPr="006C5F6D">
        <w:rPr>
          <w:rFonts w:eastAsiaTheme="minorEastAsia"/>
        </w:rPr>
        <w:t xml:space="preserve">представителей сельского поселения </w:t>
      </w:r>
      <w:r w:rsidR="00830A5D" w:rsidRPr="006C5F6D">
        <w:rPr>
          <w:rFonts w:eastAsiaTheme="minorEastAsia"/>
        </w:rPr>
        <w:t>Летниково предусмотренного</w:t>
      </w:r>
      <w:r w:rsidR="00F62C52" w:rsidRPr="006C5F6D">
        <w:rPr>
          <w:rFonts w:eastAsiaTheme="minorEastAsia"/>
        </w:rPr>
        <w:t xml:space="preserve"> частью 6 статьи 18 </w:t>
      </w:r>
      <w:r w:rsidR="00347BDF" w:rsidRPr="006C5F6D">
        <w:rPr>
          <w:rFonts w:eastAsiaTheme="minorEastAsia"/>
        </w:rPr>
        <w:t>Градостроительного кодекса Российской Федерации</w:t>
      </w:r>
      <w:r w:rsidR="00F62C52" w:rsidRPr="006C5F6D">
        <w:rPr>
          <w:rFonts w:eastAsiaTheme="minorEastAsia"/>
        </w:rPr>
        <w:t xml:space="preserve"> решения об отсутствии необходимости подготовки его </w:t>
      </w:r>
      <w:r w:rsidR="007225C6" w:rsidRPr="006C5F6D">
        <w:rPr>
          <w:rFonts w:eastAsiaTheme="minorEastAsia"/>
        </w:rPr>
        <w:t>Г</w:t>
      </w:r>
      <w:r w:rsidR="00F62C52" w:rsidRPr="006C5F6D">
        <w:rPr>
          <w:rFonts w:eastAsiaTheme="minorEastAsia"/>
        </w:rPr>
        <w:t>енерального плана программа комплексного развития сельского поселения разработке и утверждению не подлежит.</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5</w:t>
      </w:r>
      <w:r w:rsidR="00F62C52" w:rsidRPr="006C5F6D">
        <w:rPr>
          <w:rFonts w:eastAsiaTheme="minorEastAsia"/>
        </w:rPr>
        <w:t>. Программы комплексного развития систем комму</w:t>
      </w:r>
      <w:r w:rsidR="00347BDF" w:rsidRPr="006C5F6D">
        <w:rPr>
          <w:rFonts w:eastAsiaTheme="minorEastAsia"/>
        </w:rPr>
        <w:t>нальной инфраструктуры поселения</w:t>
      </w:r>
      <w:r w:rsidR="00F62C52" w:rsidRPr="006C5F6D">
        <w:rPr>
          <w:rFonts w:eastAsiaTheme="minorEastAsia"/>
        </w:rPr>
        <w:t>, программы комплексного развития транс</w:t>
      </w:r>
      <w:r w:rsidR="00347BDF" w:rsidRPr="006C5F6D">
        <w:rPr>
          <w:rFonts w:eastAsiaTheme="minorEastAsia"/>
        </w:rPr>
        <w:t>портной инфраструктуры поселения</w:t>
      </w:r>
      <w:r w:rsidR="00F62C52" w:rsidRPr="006C5F6D">
        <w:rPr>
          <w:rFonts w:eastAsiaTheme="minorEastAsia"/>
        </w:rPr>
        <w:t>, программы комплексного развития социа</w:t>
      </w:r>
      <w:r w:rsidR="00347BDF" w:rsidRPr="006C5F6D">
        <w:rPr>
          <w:rFonts w:eastAsiaTheme="minorEastAsia"/>
        </w:rPr>
        <w:t xml:space="preserve">льной инфраструктуры поселения </w:t>
      </w:r>
      <w:r w:rsidR="00F62C52" w:rsidRPr="006C5F6D">
        <w:rPr>
          <w:rFonts w:eastAsiaTheme="minorEastAsia"/>
        </w:rPr>
        <w:t>содержат графики выполнения мероприятий, предусмотренных указанными программами.</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6</w:t>
      </w:r>
      <w:r w:rsidR="00F62C52" w:rsidRPr="006C5F6D">
        <w:rPr>
          <w:rFonts w:eastAsiaTheme="minorEastAsia"/>
        </w:rPr>
        <w:t>. Проекты программ комплексного развития систем коммуна</w:t>
      </w:r>
      <w:r w:rsidR="00347BDF" w:rsidRPr="006C5F6D">
        <w:rPr>
          <w:rFonts w:eastAsiaTheme="minorEastAsia"/>
        </w:rPr>
        <w:t>льной инфраструктуры поселения</w:t>
      </w:r>
      <w:r w:rsidR="00F62C52" w:rsidRPr="006C5F6D">
        <w:rPr>
          <w:rFonts w:eastAsiaTheme="minorEastAsia"/>
        </w:rPr>
        <w:t>, комплексного развития транс</w:t>
      </w:r>
      <w:r w:rsidR="00347BDF" w:rsidRPr="006C5F6D">
        <w:rPr>
          <w:rFonts w:eastAsiaTheme="minorEastAsia"/>
        </w:rPr>
        <w:t>портной инфраструктуры поселения</w:t>
      </w:r>
      <w:r w:rsidR="00F62C52" w:rsidRPr="006C5F6D">
        <w:rPr>
          <w:rFonts w:eastAsiaTheme="minorEastAsia"/>
        </w:rPr>
        <w:t>, программ комплексного развития соц</w:t>
      </w:r>
      <w:r w:rsidR="00347BDF" w:rsidRPr="006C5F6D">
        <w:rPr>
          <w:rFonts w:eastAsiaTheme="minorEastAsia"/>
        </w:rPr>
        <w:t xml:space="preserve">иальной инфраструктуры поселения </w:t>
      </w:r>
      <w:r w:rsidR="00F62C52" w:rsidRPr="006C5F6D">
        <w:rPr>
          <w:rFonts w:eastAsiaTheme="minorEastAsia"/>
        </w:rPr>
        <w:t xml:space="preserve">подлежат размещению на официальном сайте </w:t>
      </w:r>
      <w:r w:rsidR="00347BDF" w:rsidRPr="006C5F6D">
        <w:rPr>
          <w:rFonts w:eastAsiaTheme="minorEastAsia"/>
        </w:rPr>
        <w:t xml:space="preserve">Администрации </w:t>
      </w:r>
      <w:r w:rsidR="007225C6" w:rsidRPr="006C5F6D">
        <w:rPr>
          <w:rFonts w:eastAsiaTheme="minorEastAsia"/>
        </w:rPr>
        <w:t>сельского поселения</w:t>
      </w:r>
      <w:r w:rsidR="00347BDF" w:rsidRPr="006C5F6D">
        <w:rPr>
          <w:rFonts w:eastAsiaTheme="minorEastAsia"/>
        </w:rPr>
        <w:t xml:space="preserve"> </w:t>
      </w:r>
      <w:r w:rsidR="00F62C52" w:rsidRPr="006C5F6D">
        <w:rPr>
          <w:rFonts w:eastAsiaTheme="minorEastAsia"/>
        </w:rPr>
        <w:t xml:space="preserve">и опубликованию </w:t>
      </w:r>
      <w:r w:rsidR="00830A5D" w:rsidRPr="006C5F6D">
        <w:rPr>
          <w:rFonts w:eastAsiaTheme="minorEastAsia"/>
        </w:rPr>
        <w:t>в информационном</w:t>
      </w:r>
      <w:r w:rsidR="007225C6" w:rsidRPr="006C5F6D">
        <w:rPr>
          <w:rFonts w:eastAsiaTheme="minorEastAsia"/>
        </w:rPr>
        <w:t xml:space="preserve"> вестнике сельского поселения </w:t>
      </w:r>
      <w:r w:rsidR="00830A5D" w:rsidRPr="006C5F6D">
        <w:rPr>
          <w:rFonts w:eastAsiaTheme="minorEastAsia"/>
        </w:rPr>
        <w:t>Летниково</w:t>
      </w:r>
      <w:r w:rsidR="00347BDF" w:rsidRPr="006C5F6D">
        <w:rPr>
          <w:rFonts w:eastAsiaTheme="minorEastAsia"/>
        </w:rPr>
        <w:t xml:space="preserve"> газете</w:t>
      </w:r>
      <w:r w:rsidR="007225C6" w:rsidRPr="006C5F6D">
        <w:rPr>
          <w:rFonts w:eastAsiaTheme="minorEastAsia"/>
        </w:rPr>
        <w:t xml:space="preserve"> «</w:t>
      </w:r>
      <w:r w:rsidR="00830A5D" w:rsidRPr="006C5F6D">
        <w:rPr>
          <w:rFonts w:eastAsiaTheme="minorEastAsia"/>
        </w:rPr>
        <w:t>Летниковский вестник» не</w:t>
      </w:r>
      <w:r w:rsidR="00F62C52" w:rsidRPr="006C5F6D">
        <w:rPr>
          <w:rFonts w:eastAsiaTheme="minorEastAsia"/>
        </w:rPr>
        <w:t xml:space="preserve"> менее чем за тридцать дней до их утверждения.</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7</w:t>
      </w:r>
      <w:r w:rsidR="007225C6" w:rsidRPr="006C5F6D">
        <w:rPr>
          <w:rFonts w:eastAsiaTheme="minorEastAsia"/>
        </w:rPr>
        <w:t>. В случае, если в Г</w:t>
      </w:r>
      <w:r w:rsidR="00A1507D" w:rsidRPr="006C5F6D">
        <w:rPr>
          <w:rFonts w:eastAsiaTheme="minorEastAsia"/>
        </w:rPr>
        <w:t>енеральный план</w:t>
      </w:r>
      <w:r w:rsidR="00F62C52" w:rsidRPr="006C5F6D">
        <w:rPr>
          <w:rFonts w:eastAsiaTheme="minorEastAsia"/>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w:t>
      </w:r>
      <w:r w:rsidR="00A1507D" w:rsidRPr="006C5F6D">
        <w:rPr>
          <w:rFonts w:eastAsiaTheme="minorEastAsia"/>
        </w:rPr>
        <w:t>нальной инфраструктуры поселения</w:t>
      </w:r>
      <w:r w:rsidR="00F62C52" w:rsidRPr="006C5F6D">
        <w:rPr>
          <w:rFonts w:eastAsiaTheme="minorEastAsia"/>
        </w:rPr>
        <w:t>, программы комплексного развития транспортной инфраструкт</w:t>
      </w:r>
      <w:r w:rsidR="00A1507D" w:rsidRPr="006C5F6D">
        <w:rPr>
          <w:rFonts w:eastAsiaTheme="minorEastAsia"/>
        </w:rPr>
        <w:t>уры поселения</w:t>
      </w:r>
      <w:r w:rsidR="00F62C52" w:rsidRPr="006C5F6D">
        <w:rPr>
          <w:rFonts w:eastAsiaTheme="minorEastAsia"/>
        </w:rPr>
        <w:t>, программы комплексного развития соц</w:t>
      </w:r>
      <w:r w:rsidR="00A1507D" w:rsidRPr="006C5F6D">
        <w:rPr>
          <w:rFonts w:eastAsiaTheme="minorEastAsia"/>
        </w:rPr>
        <w:t xml:space="preserve">иальной инфраструктуры поселения </w:t>
      </w:r>
      <w:r w:rsidR="00F62C52" w:rsidRPr="006C5F6D">
        <w:rPr>
          <w:rFonts w:eastAsiaTheme="minorEastAsia"/>
        </w:rPr>
        <w:t>данные программы подлежат приведен</w:t>
      </w:r>
      <w:r w:rsidR="007225C6" w:rsidRPr="006C5F6D">
        <w:rPr>
          <w:rFonts w:eastAsiaTheme="minorEastAsia"/>
        </w:rPr>
        <w:t>ию в соответствие с Г</w:t>
      </w:r>
      <w:r w:rsidR="00A1507D" w:rsidRPr="006C5F6D">
        <w:rPr>
          <w:rFonts w:eastAsiaTheme="minorEastAsia"/>
        </w:rPr>
        <w:t>енеральным планом</w:t>
      </w:r>
      <w:r w:rsidR="00F62C52" w:rsidRPr="006C5F6D">
        <w:rPr>
          <w:rFonts w:eastAsiaTheme="minorEastAsia"/>
        </w:rPr>
        <w:t xml:space="preserve"> в трехмесячный срок с даты внесения соответ</w:t>
      </w:r>
      <w:r w:rsidR="007225C6" w:rsidRPr="006C5F6D">
        <w:rPr>
          <w:rFonts w:eastAsiaTheme="minorEastAsia"/>
        </w:rPr>
        <w:t>ствующих изменений в Г</w:t>
      </w:r>
      <w:r w:rsidR="00A1507D" w:rsidRPr="006C5F6D">
        <w:rPr>
          <w:rFonts w:eastAsiaTheme="minorEastAsia"/>
        </w:rPr>
        <w:t>енеральный план</w:t>
      </w:r>
      <w:r w:rsidR="00F62C52" w:rsidRPr="006C5F6D">
        <w:rPr>
          <w:rFonts w:eastAsiaTheme="minorEastAsia"/>
        </w:rPr>
        <w:t>.</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8</w:t>
      </w:r>
      <w:r w:rsidR="00F62C52" w:rsidRPr="006C5F6D">
        <w:rPr>
          <w:rFonts w:eastAsiaTheme="minorEastAsia"/>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w:t>
      </w:r>
      <w:r w:rsidR="00F62C52" w:rsidRPr="006C5F6D">
        <w:rPr>
          <w:rFonts w:eastAsiaTheme="minorEastAsia"/>
        </w:rPr>
        <w:lastRenderedPageBreak/>
        <w:t xml:space="preserve">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7225C6" w:rsidRPr="006C5F6D">
        <w:rPr>
          <w:rFonts w:eastAsiaTheme="minorEastAsia"/>
        </w:rPr>
        <w:t>Г</w:t>
      </w:r>
      <w:r w:rsidR="008E652C" w:rsidRPr="006C5F6D">
        <w:rPr>
          <w:rFonts w:eastAsiaTheme="minorEastAsia"/>
        </w:rPr>
        <w:t>енерального плана</w:t>
      </w:r>
      <w:r w:rsidR="00F62C52" w:rsidRPr="006C5F6D">
        <w:rPr>
          <w:rFonts w:eastAsiaTheme="minorEastAsia"/>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w:t>
      </w:r>
      <w:r w:rsidR="008E652C" w:rsidRPr="006C5F6D">
        <w:rPr>
          <w:rFonts w:eastAsiaTheme="minorEastAsia"/>
        </w:rPr>
        <w:t>но не предусмотренных указанным</w:t>
      </w:r>
      <w:r w:rsidR="00F62C52" w:rsidRPr="006C5F6D">
        <w:rPr>
          <w:rFonts w:eastAsiaTheme="minorEastAsia"/>
        </w:rPr>
        <w:t xml:space="preserve"> </w:t>
      </w:r>
      <w:r w:rsidR="007225C6" w:rsidRPr="006C5F6D">
        <w:rPr>
          <w:rFonts w:eastAsiaTheme="minorEastAsia"/>
        </w:rPr>
        <w:t>Г</w:t>
      </w:r>
      <w:r w:rsidR="008E652C" w:rsidRPr="006C5F6D">
        <w:rPr>
          <w:rFonts w:eastAsiaTheme="minorEastAsia"/>
        </w:rPr>
        <w:t>енеральным планом</w:t>
      </w:r>
      <w:r w:rsidR="00F62C52" w:rsidRPr="006C5F6D">
        <w:rPr>
          <w:rFonts w:eastAsiaTheme="minorEastAsia"/>
        </w:rPr>
        <w:t xml:space="preserve">, или в случае внесения в </w:t>
      </w:r>
      <w:r w:rsidR="007225C6" w:rsidRPr="006C5F6D">
        <w:rPr>
          <w:rFonts w:eastAsiaTheme="minorEastAsia"/>
        </w:rPr>
        <w:t>Г</w:t>
      </w:r>
      <w:r w:rsidR="008E652C" w:rsidRPr="006C5F6D">
        <w:rPr>
          <w:rFonts w:eastAsiaTheme="minorEastAsia"/>
        </w:rPr>
        <w:t>енеральный план</w:t>
      </w:r>
      <w:r w:rsidR="00F62C52" w:rsidRPr="006C5F6D">
        <w:rPr>
          <w:rFonts w:eastAsiaTheme="minorEastAsia"/>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w:t>
      </w:r>
      <w:r w:rsidR="007225C6" w:rsidRPr="006C5F6D">
        <w:rPr>
          <w:rFonts w:eastAsiaTheme="minorEastAsia"/>
        </w:rPr>
        <w:t>Г</w:t>
      </w:r>
      <w:r w:rsidR="008E652C" w:rsidRPr="006C5F6D">
        <w:rPr>
          <w:rFonts w:eastAsiaTheme="minorEastAsia"/>
        </w:rPr>
        <w:t>енеральным планом</w:t>
      </w:r>
      <w:r w:rsidR="00F62C52" w:rsidRPr="006C5F6D">
        <w:rPr>
          <w:rFonts w:eastAsiaTheme="minorEastAsia"/>
        </w:rPr>
        <w:t xml:space="preserve"> в двухмесячный срок соответственно с даты </w:t>
      </w:r>
      <w:r w:rsidR="008E652C" w:rsidRPr="006C5F6D">
        <w:rPr>
          <w:rFonts w:eastAsiaTheme="minorEastAsia"/>
        </w:rPr>
        <w:t>его утверждения, даты внесения в него</w:t>
      </w:r>
      <w:r w:rsidR="00F62C52" w:rsidRPr="006C5F6D">
        <w:rPr>
          <w:rFonts w:eastAsiaTheme="minorEastAsia"/>
        </w:rPr>
        <w:t xml:space="preserve"> изменений.</w:t>
      </w:r>
    </w:p>
    <w:p w:rsidR="00F62C52" w:rsidRPr="006C5F6D" w:rsidRDefault="00FA7B4F" w:rsidP="005225DC">
      <w:pPr>
        <w:autoSpaceDE w:val="0"/>
        <w:autoSpaceDN w:val="0"/>
        <w:adjustRightInd w:val="0"/>
        <w:spacing w:line="276" w:lineRule="auto"/>
        <w:ind w:firstLine="709"/>
        <w:jc w:val="both"/>
        <w:outlineLvl w:val="2"/>
        <w:rPr>
          <w:rFonts w:eastAsiaTheme="minorEastAsia"/>
        </w:rPr>
      </w:pPr>
      <w:r w:rsidRPr="006C5F6D">
        <w:rPr>
          <w:rFonts w:eastAsiaTheme="minorEastAsia"/>
        </w:rPr>
        <w:t>9</w:t>
      </w:r>
      <w:r w:rsidR="00F62C52" w:rsidRPr="006C5F6D">
        <w:rPr>
          <w:rFonts w:eastAsiaTheme="minorEastAsia"/>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sidR="007225C6" w:rsidRPr="006C5F6D">
        <w:rPr>
          <w:rFonts w:eastAsiaTheme="minorEastAsia"/>
        </w:rPr>
        <w:t>Г</w:t>
      </w:r>
      <w:r w:rsidR="008E652C" w:rsidRPr="006C5F6D">
        <w:rPr>
          <w:rFonts w:eastAsiaTheme="minorEastAsia"/>
        </w:rPr>
        <w:t>енерального плана</w:t>
      </w:r>
      <w:r w:rsidR="00F62C52" w:rsidRPr="006C5F6D">
        <w:rPr>
          <w:rFonts w:eastAsiaTheme="minorEastAsia"/>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w:t>
      </w:r>
      <w:r w:rsidR="007225C6" w:rsidRPr="006C5F6D">
        <w:rPr>
          <w:rFonts w:eastAsiaTheme="minorEastAsia"/>
        </w:rPr>
        <w:t>Г</w:t>
      </w:r>
      <w:r w:rsidR="008E652C" w:rsidRPr="006C5F6D">
        <w:rPr>
          <w:rFonts w:eastAsiaTheme="minorEastAsia"/>
        </w:rPr>
        <w:t>енеральном плане</w:t>
      </w:r>
      <w:r w:rsidR="00F62C52" w:rsidRPr="006C5F6D">
        <w:rPr>
          <w:rFonts w:eastAsiaTheme="minorEastAsia"/>
        </w:rPr>
        <w:t>, н</w:t>
      </w:r>
      <w:r w:rsidR="007225C6" w:rsidRPr="006C5F6D">
        <w:rPr>
          <w:rFonts w:eastAsiaTheme="minorEastAsia"/>
        </w:rPr>
        <w:t>о не предусмотренных Г</w:t>
      </w:r>
      <w:r w:rsidR="008E652C" w:rsidRPr="006C5F6D">
        <w:rPr>
          <w:rFonts w:eastAsiaTheme="minorEastAsia"/>
        </w:rPr>
        <w:t>енеральным планом</w:t>
      </w:r>
      <w:r w:rsidR="00F62C52" w:rsidRPr="006C5F6D">
        <w:rPr>
          <w:rFonts w:eastAsiaTheme="minorEastAsia"/>
        </w:rPr>
        <w:t xml:space="preserve">, в </w:t>
      </w:r>
      <w:r w:rsidR="007225C6" w:rsidRPr="006C5F6D">
        <w:rPr>
          <w:rFonts w:eastAsiaTheme="minorEastAsia"/>
        </w:rPr>
        <w:t>Г</w:t>
      </w:r>
      <w:r w:rsidR="008E652C" w:rsidRPr="006C5F6D">
        <w:rPr>
          <w:rFonts w:eastAsiaTheme="minorEastAsia"/>
        </w:rPr>
        <w:t>енеральный план</w:t>
      </w:r>
      <w:r w:rsidR="00F62C52" w:rsidRPr="006C5F6D">
        <w:rPr>
          <w:rFonts w:eastAsiaTheme="minorEastAsia"/>
        </w:rPr>
        <w:t xml:space="preserve"> в пятимесячный срок с даты утверждения таких программ и принятия таких решений вносятся соответствующие изменения.</w:t>
      </w:r>
    </w:p>
    <w:p w:rsidR="00A06DFC" w:rsidRPr="006C5F6D" w:rsidRDefault="00A06DFC" w:rsidP="005225DC">
      <w:pPr>
        <w:autoSpaceDE w:val="0"/>
        <w:autoSpaceDN w:val="0"/>
        <w:adjustRightInd w:val="0"/>
        <w:spacing w:line="276" w:lineRule="auto"/>
        <w:ind w:firstLine="709"/>
        <w:jc w:val="both"/>
        <w:outlineLvl w:val="2"/>
        <w:rPr>
          <w:rFonts w:eastAsia="Calibri"/>
        </w:rPr>
      </w:pPr>
      <w:r w:rsidRPr="006C5F6D">
        <w:rPr>
          <w:rFonts w:eastAsiaTheme="minorEastAsia"/>
        </w:rPr>
        <w:t xml:space="preserve">10. </w:t>
      </w:r>
      <w:r w:rsidRPr="006C5F6D">
        <w:rPr>
          <w:rFonts w:eastAsia="Calibri"/>
        </w:rPr>
        <w:t xml:space="preserve">В целях осуществления мониторинга реализации генерального плана </w:t>
      </w:r>
      <w:r w:rsidR="000E6E8C" w:rsidRPr="006C5F6D">
        <w:rPr>
          <w:rFonts w:eastAsia="Calibri"/>
        </w:rPr>
        <w:t>сельское поселение</w:t>
      </w:r>
      <w:r w:rsidRPr="006C5F6D">
        <w:rPr>
          <w:rFonts w:eastAsia="Calibri"/>
        </w:rPr>
        <w:t xml:space="preserve"> </w:t>
      </w:r>
      <w:r w:rsidR="00830A5D" w:rsidRPr="006C5F6D">
        <w:rPr>
          <w:rFonts w:eastAsia="Calibri"/>
        </w:rPr>
        <w:t>Летниково</w:t>
      </w:r>
      <w:r w:rsidR="00FB310D" w:rsidRPr="006C5F6D">
        <w:rPr>
          <w:rFonts w:eastAsia="Calibri"/>
        </w:rPr>
        <w:t xml:space="preserve"> муниципального район</w:t>
      </w:r>
      <w:r w:rsidRPr="006C5F6D">
        <w:rPr>
          <w:rFonts w:eastAsia="Calibri"/>
        </w:rPr>
        <w:t xml:space="preserve">а Алексеевский Самарской области подготавливает и представляет в структурное подразделение администрации, уполномоченное в области градостроительной деятельности, информацию, на основании которой структурное подразделение администрации, уполномоченное в области градостроительной деятельности, ежегодно не позднее 1 марта текущего года, следующего за отчетным, подготавливает </w:t>
      </w:r>
      <w:r w:rsidR="00FB310D" w:rsidRPr="006C5F6D">
        <w:rPr>
          <w:rFonts w:eastAsia="Calibri"/>
        </w:rPr>
        <w:t>доклад</w:t>
      </w:r>
      <w:r w:rsidRPr="006C5F6D">
        <w:rPr>
          <w:rFonts w:eastAsia="Calibri"/>
        </w:rPr>
        <w:t xml:space="preserve"> о реализации </w:t>
      </w:r>
      <w:r w:rsidR="00FB310D" w:rsidRPr="006C5F6D">
        <w:rPr>
          <w:rFonts w:eastAsia="Calibri"/>
        </w:rPr>
        <w:t>генерального плана.</w:t>
      </w: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p w:rsidR="00FB310D" w:rsidRPr="006C5F6D" w:rsidRDefault="00FB310D" w:rsidP="005225DC">
      <w:pPr>
        <w:autoSpaceDE w:val="0"/>
        <w:autoSpaceDN w:val="0"/>
        <w:adjustRightInd w:val="0"/>
        <w:spacing w:line="276" w:lineRule="auto"/>
        <w:ind w:firstLine="709"/>
        <w:jc w:val="both"/>
        <w:outlineLvl w:val="2"/>
        <w:rPr>
          <w:rFonts w:eastAsia="Calibri"/>
        </w:rPr>
      </w:pPr>
    </w:p>
    <w:sectPr w:rsidR="00FB310D" w:rsidRPr="006C5F6D" w:rsidSect="00B63713">
      <w:pgSz w:w="11906" w:h="16838" w:code="9"/>
      <w:pgMar w:top="851" w:right="851"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93" w:rsidRDefault="005D6493" w:rsidP="005F4656">
      <w:r>
        <w:separator/>
      </w:r>
    </w:p>
  </w:endnote>
  <w:endnote w:type="continuationSeparator" w:id="0">
    <w:p w:rsidR="005D6493" w:rsidRDefault="005D6493"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93" w:rsidRDefault="005D6493" w:rsidP="005F4656">
      <w:r>
        <w:separator/>
      </w:r>
    </w:p>
  </w:footnote>
  <w:footnote w:type="continuationSeparator" w:id="0">
    <w:p w:rsidR="005D6493" w:rsidRDefault="005D6493"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65B82"/>
    <w:multiLevelType w:val="hybridMultilevel"/>
    <w:tmpl w:val="875E9434"/>
    <w:lvl w:ilvl="0" w:tplc="163C40D8">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3" w15:restartNumberingAfterBreak="0">
    <w:nsid w:val="02214B74"/>
    <w:multiLevelType w:val="multilevel"/>
    <w:tmpl w:val="CC9AA7F0"/>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F61A0A"/>
    <w:multiLevelType w:val="hybridMultilevel"/>
    <w:tmpl w:val="6C5A3E32"/>
    <w:lvl w:ilvl="0" w:tplc="7D74697A">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15:restartNumberingAfterBreak="0">
    <w:nsid w:val="102471FE"/>
    <w:multiLevelType w:val="multilevel"/>
    <w:tmpl w:val="D01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0593"/>
    <w:multiLevelType w:val="hybridMultilevel"/>
    <w:tmpl w:val="D8864CB0"/>
    <w:lvl w:ilvl="0" w:tplc="8F646602">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AA75B9"/>
    <w:multiLevelType w:val="multilevel"/>
    <w:tmpl w:val="F46210A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1"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9E20FEA"/>
    <w:multiLevelType w:val="hybridMultilevel"/>
    <w:tmpl w:val="73482DDE"/>
    <w:lvl w:ilvl="0" w:tplc="CF242B3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15:restartNumberingAfterBreak="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8"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418C5A00"/>
    <w:multiLevelType w:val="hybridMultilevel"/>
    <w:tmpl w:val="68CAA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7951B2"/>
    <w:multiLevelType w:val="hybridMultilevel"/>
    <w:tmpl w:val="B628BD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180FBB"/>
    <w:multiLevelType w:val="hybridMultilevel"/>
    <w:tmpl w:val="821AA8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DB66EC"/>
    <w:multiLevelType w:val="hybridMultilevel"/>
    <w:tmpl w:val="0D68A956"/>
    <w:lvl w:ilvl="0" w:tplc="CF242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8395CD9"/>
    <w:multiLevelType w:val="multilevel"/>
    <w:tmpl w:val="244CCF9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A913EC5"/>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0147C0"/>
    <w:multiLevelType w:val="hybridMultilevel"/>
    <w:tmpl w:val="048A83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65C459E1"/>
    <w:multiLevelType w:val="multilevel"/>
    <w:tmpl w:val="C75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7" w15:restartNumberingAfterBreak="0">
    <w:nsid w:val="78EC4F1E"/>
    <w:multiLevelType w:val="multilevel"/>
    <w:tmpl w:val="FC34058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31"/>
  </w:num>
  <w:num w:numId="7">
    <w:abstractNumId w:val="29"/>
  </w:num>
  <w:num w:numId="8">
    <w:abstractNumId w:val="12"/>
  </w:num>
  <w:num w:numId="9">
    <w:abstractNumId w:val="30"/>
  </w:num>
  <w:num w:numId="10">
    <w:abstractNumId w:val="4"/>
  </w:num>
  <w:num w:numId="11">
    <w:abstractNumId w:val="5"/>
  </w:num>
  <w:num w:numId="12">
    <w:abstractNumId w:val="20"/>
  </w:num>
  <w:num w:numId="13">
    <w:abstractNumId w:val="28"/>
  </w:num>
  <w:num w:numId="14">
    <w:abstractNumId w:val="14"/>
  </w:num>
  <w:num w:numId="15">
    <w:abstractNumId w:val="18"/>
  </w:num>
  <w:num w:numId="16">
    <w:abstractNumId w:val="13"/>
  </w:num>
  <w:num w:numId="17">
    <w:abstractNumId w:val="17"/>
  </w:num>
  <w:num w:numId="18">
    <w:abstractNumId w:val="16"/>
  </w:num>
  <w:num w:numId="19">
    <w:abstractNumId w:val="33"/>
  </w:num>
  <w:num w:numId="20">
    <w:abstractNumId w:val="3"/>
  </w:num>
  <w:num w:numId="21">
    <w:abstractNumId w:val="21"/>
  </w:num>
  <w:num w:numId="22">
    <w:abstractNumId w:val="26"/>
  </w:num>
  <w:num w:numId="23">
    <w:abstractNumId w:val="15"/>
  </w:num>
  <w:num w:numId="24">
    <w:abstractNumId w:val="36"/>
  </w:num>
  <w:num w:numId="25">
    <w:abstractNumId w:val="9"/>
  </w:num>
  <w:num w:numId="26">
    <w:abstractNumId w:val="37"/>
  </w:num>
  <w:num w:numId="27">
    <w:abstractNumId w:val="27"/>
  </w:num>
  <w:num w:numId="28">
    <w:abstractNumId w:val="34"/>
  </w:num>
  <w:num w:numId="29">
    <w:abstractNumId w:val="38"/>
  </w:num>
  <w:num w:numId="30">
    <w:abstractNumId w:val="2"/>
  </w:num>
  <w:num w:numId="31">
    <w:abstractNumId w:val="24"/>
  </w:num>
  <w:num w:numId="32">
    <w:abstractNumId w:val="11"/>
  </w:num>
  <w:num w:numId="33">
    <w:abstractNumId w:val="19"/>
  </w:num>
  <w:num w:numId="34">
    <w:abstractNumId w:val="10"/>
  </w:num>
  <w:num w:numId="35">
    <w:abstractNumId w:val="25"/>
  </w:num>
  <w:num w:numId="36">
    <w:abstractNumId w:val="8"/>
  </w:num>
  <w:num w:numId="37">
    <w:abstractNumId w:val="22"/>
  </w:num>
  <w:num w:numId="38">
    <w:abstractNumId w:val="32"/>
  </w:num>
  <w:num w:numId="39">
    <w:abstractNumId w:val="23"/>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6tXFIsOOrc5/q5U0CjTadfo8Fv9pi+bGc6LN+JozVq0O1RVD6vh5eXxCYVRn6Nfc+u+Ny/jyO3m96qhEhwwBA==" w:salt="KO87QOiU/xHnh+b+pqlcs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C8"/>
    <w:rsid w:val="0002150B"/>
    <w:rsid w:val="000216A1"/>
    <w:rsid w:val="0002172E"/>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A34"/>
    <w:rsid w:val="00537E64"/>
    <w:rsid w:val="005405C9"/>
    <w:rsid w:val="005406A7"/>
    <w:rsid w:val="0054076F"/>
    <w:rsid w:val="00540ED6"/>
    <w:rsid w:val="00540F9C"/>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D"/>
    <w:rsid w:val="005D5EE6"/>
    <w:rsid w:val="005D6304"/>
    <w:rsid w:val="005D6332"/>
    <w:rsid w:val="005D6398"/>
    <w:rsid w:val="005D6493"/>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5F6D"/>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74E"/>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A47"/>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E94"/>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56"/>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uiPriority w:val="99"/>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99"/>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semiHidden/>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semiHidden/>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semiHidden/>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D61F3F77715CAF23FBE926087E24FAD3FD2365CF446072B6B75618DD8CCAD6CBD73251DACE44920A1F8835A9100D0009BF9D6A7B272183D7f4IBN" TargetMode="External"/><Relationship Id="rId18" Type="http://schemas.openxmlformats.org/officeDocument/2006/relationships/hyperlink" Target="consultantplus://offline/ref=4AB96A2F106DA245AEE6F965725B6D95F00325B0769C65DDBC167C34626D0063DDCC23AC029A04DE35116727225FB7DEBEE48470D896t8SEN" TargetMode="External"/><Relationship Id="rId3" Type="http://schemas.openxmlformats.org/officeDocument/2006/relationships/styles" Target="styles.xml"/><Relationship Id="rId21" Type="http://schemas.openxmlformats.org/officeDocument/2006/relationships/hyperlink" Target="http://www.consultant.ru/document/cons_doc_LAW_51040/f93a3f1431caac9ec65cfdbebf0e0f8295be7ea3/" TargetMode="External"/><Relationship Id="rId7" Type="http://schemas.openxmlformats.org/officeDocument/2006/relationships/endnotes" Target="endnotes.xml"/><Relationship Id="rId12" Type="http://schemas.openxmlformats.org/officeDocument/2006/relationships/hyperlink" Target="consultantplus://offline/ref=4A94B841B64B757C8839E29F13C05AA5B6151BD8EF6811032F7B628F0559A21C3926BEE9F3D57DBF56C3735451BDEFF88EB52AD9FEB4474FeEH0N" TargetMode="External"/><Relationship Id="rId17" Type="http://schemas.openxmlformats.org/officeDocument/2006/relationships/hyperlink" Target="consultantplus://offline/ref=4AB96A2F106DA245AEE6F965725B6D95F00325B0769C65DDBC167C34626D0063DDCC23AC029A07DE35116727225FB7DEBEE48470D896t8S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330068A11395FDF77DE0E9AC408F399AB65014910B2A4C42899C6C574D4DB3D227CFA96F184A8D04718D68CB387EEFC091A63D54E9OCPDN" TargetMode="External"/><Relationship Id="rId20"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d8120ea09ee48323fcc56ffdafd1f2c62901657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8B17414310D9A19263E46687420C0B3F86D7858182C305A00408AB08E5CB567F5F313B058123862C404B1A97E826D0BEF74E7CB2C211a3G" TargetMode="External"/><Relationship Id="rId23" Type="http://schemas.openxmlformats.org/officeDocument/2006/relationships/hyperlink" Target="http://www.consultant.ru/document/cons_doc_LAW_51040/f93a3f1431caac9ec65cfdbebf0e0f8295be7ea3/" TargetMode="External"/><Relationship Id="rId10" Type="http://schemas.openxmlformats.org/officeDocument/2006/relationships/hyperlink" Target="consultantplus://offline/ref=B6720D3F66673AFF8B6CE3B96958816BDC5EE1FB7A9D1A36F2E354FA6BC1A6F2FF4A918368A3772F469FBB32A65E08F430940A8313F3E5FDE34CM" TargetMode="External"/><Relationship Id="rId19" Type="http://schemas.openxmlformats.org/officeDocument/2006/relationships/hyperlink" Target="consultantplus://offline/ref=9B9B4E07729C4A6708249FF59D843784E7597D56DDB1294A0CC396199345B0F7D8CBFA66FA03D2626968852649B3861C67E67FF77CC1d9X2N" TargetMode="External"/><Relationship Id="rId4" Type="http://schemas.openxmlformats.org/officeDocument/2006/relationships/settings" Target="settings.xml"/><Relationship Id="rId9" Type="http://schemas.openxmlformats.org/officeDocument/2006/relationships/hyperlink" Target="consultantplus://offline/ref=BDF1ADF1D33B83770ED7C177170C8F4654CDE3BF433A544A2BFFE90DFE0C0B0AE4E8FF32622D8237B584AFDF8E417CF24FC871E70EFEBDA02DmCE" TargetMode="External"/><Relationship Id="rId14" Type="http://schemas.openxmlformats.org/officeDocument/2006/relationships/hyperlink" Target="consultantplus://offline/ref=1E8B17414310D9A19263E46687420C0B3F86D7858182C305A00408AB08E5CB567F5F313B058622862C404B1A97E826D0BEF74E7CB2C211a3G" TargetMode="External"/><Relationship Id="rId22" Type="http://schemas.openxmlformats.org/officeDocument/2006/relationships/hyperlink" Target="http://www.consultant.ru/document/cons_doc_LAW_51040/714ce5ffa353a3c697cbf157511a3812abfae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E72D-714D-4AF4-A05A-28D25F9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7478</Words>
  <Characters>42631</Characters>
  <Application>Microsoft Office Word</Application>
  <DocSecurity>8</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21</cp:revision>
  <cp:lastPrinted>2021-03-11T06:41:00Z</cp:lastPrinted>
  <dcterms:created xsi:type="dcterms:W3CDTF">2021-07-21T11:47:00Z</dcterms:created>
  <dcterms:modified xsi:type="dcterms:W3CDTF">2021-07-26T05:22:00Z</dcterms:modified>
</cp:coreProperties>
</file>