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46" w:rsidRDefault="00416E46" w:rsidP="00416E46">
      <w:pPr>
        <w:jc w:val="center"/>
        <w:rPr>
          <w:sz w:val="28"/>
          <w:szCs w:val="28"/>
        </w:rPr>
      </w:pPr>
      <w:bookmarkStart w:id="0" w:name="_GoBack"/>
      <w:bookmarkEnd w:id="0"/>
      <w:r>
        <w:rPr>
          <w:noProof/>
        </w:rPr>
        <w:drawing>
          <wp:anchor distT="0" distB="0" distL="114300" distR="114300" simplePos="0" relativeHeight="251659264" behindDoc="0" locked="0" layoutInCell="1" allowOverlap="1" wp14:anchorId="6C30F331" wp14:editId="2CEE8827">
            <wp:simplePos x="0" y="0"/>
            <wp:positionH relativeFrom="margin">
              <wp:posOffset>2799715</wp:posOffset>
            </wp:positionH>
            <wp:positionV relativeFrom="paragraph">
              <wp:posOffset>-219075</wp:posOffset>
            </wp:positionV>
            <wp:extent cx="699770" cy="796290"/>
            <wp:effectExtent l="0" t="0" r="0" b="0"/>
            <wp:wrapTight wrapText="bothSides">
              <wp:wrapPolygon edited="0">
                <wp:start x="0" y="0"/>
                <wp:lineTo x="0" y="21187"/>
                <wp:lineTo x="21169" y="21187"/>
                <wp:lineTo x="21169" y="0"/>
                <wp:lineTo x="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E46" w:rsidRDefault="00416E46" w:rsidP="00416E46">
      <w:pPr>
        <w:rPr>
          <w:sz w:val="28"/>
          <w:szCs w:val="28"/>
        </w:rPr>
      </w:pPr>
    </w:p>
    <w:p w:rsidR="00416E46" w:rsidRDefault="00416E46" w:rsidP="00416E46">
      <w:pPr>
        <w:jc w:val="center"/>
        <w:rPr>
          <w:b/>
          <w:sz w:val="28"/>
          <w:szCs w:val="28"/>
        </w:rPr>
      </w:pPr>
    </w:p>
    <w:p w:rsidR="00416E46" w:rsidRDefault="00416E46" w:rsidP="00416E46">
      <w:pPr>
        <w:jc w:val="center"/>
        <w:rPr>
          <w:b/>
          <w:sz w:val="28"/>
          <w:szCs w:val="28"/>
        </w:rPr>
      </w:pPr>
    </w:p>
    <w:p w:rsidR="00416E46" w:rsidRDefault="00416E46" w:rsidP="00416E46">
      <w:pPr>
        <w:jc w:val="center"/>
        <w:rPr>
          <w:b/>
          <w:sz w:val="28"/>
          <w:szCs w:val="28"/>
        </w:rPr>
      </w:pPr>
      <w:r>
        <w:rPr>
          <w:b/>
          <w:sz w:val="28"/>
          <w:szCs w:val="28"/>
        </w:rPr>
        <w:t>АДМИНИСТРАЦИЯ</w:t>
      </w:r>
    </w:p>
    <w:p w:rsidR="00416E46" w:rsidRDefault="00416E46" w:rsidP="00416E46">
      <w:pPr>
        <w:jc w:val="center"/>
        <w:rPr>
          <w:b/>
          <w:sz w:val="28"/>
          <w:szCs w:val="28"/>
        </w:rPr>
      </w:pPr>
      <w:r>
        <w:rPr>
          <w:b/>
          <w:sz w:val="28"/>
          <w:szCs w:val="28"/>
        </w:rPr>
        <w:t>НОВОСЕЛЬСКОГО СЕЛЬСКОГО ПОСЕЛЕНИЯ</w:t>
      </w:r>
    </w:p>
    <w:p w:rsidR="00416E46" w:rsidRDefault="00416E46" w:rsidP="00416E46">
      <w:pPr>
        <w:jc w:val="center"/>
        <w:rPr>
          <w:b/>
          <w:sz w:val="28"/>
          <w:szCs w:val="28"/>
        </w:rPr>
      </w:pPr>
      <w:r>
        <w:rPr>
          <w:b/>
          <w:sz w:val="28"/>
          <w:szCs w:val="28"/>
        </w:rPr>
        <w:t>ВЯЗЕМСКОГО РАЙОНА СМОЛЕНСКОЙ ОБЛАСТИ</w:t>
      </w:r>
    </w:p>
    <w:p w:rsidR="00416E46" w:rsidRDefault="00416E46" w:rsidP="00416E46">
      <w:pPr>
        <w:jc w:val="center"/>
        <w:rPr>
          <w:b/>
          <w:sz w:val="28"/>
          <w:szCs w:val="28"/>
        </w:rPr>
      </w:pPr>
    </w:p>
    <w:p w:rsidR="00416E46" w:rsidRDefault="00416E46" w:rsidP="00416E46">
      <w:pPr>
        <w:jc w:val="center"/>
        <w:rPr>
          <w:b/>
          <w:sz w:val="28"/>
          <w:szCs w:val="28"/>
        </w:rPr>
      </w:pPr>
      <w:r>
        <w:rPr>
          <w:b/>
          <w:sz w:val="28"/>
          <w:szCs w:val="28"/>
        </w:rPr>
        <w:t>ПОСТАНОВЛЕНИЕ</w:t>
      </w:r>
    </w:p>
    <w:p w:rsidR="00416E46" w:rsidRDefault="00416E46" w:rsidP="00416E46">
      <w:pPr>
        <w:jc w:val="center"/>
        <w:rPr>
          <w:b/>
          <w:sz w:val="28"/>
          <w:szCs w:val="28"/>
        </w:rPr>
      </w:pPr>
    </w:p>
    <w:p w:rsidR="00416E46" w:rsidRDefault="00416E46" w:rsidP="00416E46">
      <w:pPr>
        <w:rPr>
          <w:u w:val="single"/>
        </w:rPr>
      </w:pPr>
      <w:r w:rsidRPr="005411F6">
        <w:rPr>
          <w:sz w:val="28"/>
          <w:szCs w:val="28"/>
          <w:u w:val="single"/>
        </w:rPr>
        <w:t xml:space="preserve">от </w:t>
      </w:r>
      <w:r>
        <w:rPr>
          <w:sz w:val="28"/>
          <w:szCs w:val="28"/>
          <w:u w:val="single"/>
        </w:rPr>
        <w:t xml:space="preserve"> 11</w:t>
      </w:r>
      <w:r w:rsidRPr="00EE3FA9">
        <w:rPr>
          <w:sz w:val="28"/>
          <w:szCs w:val="28"/>
          <w:u w:val="single"/>
        </w:rPr>
        <w:t>.11.201</w:t>
      </w:r>
      <w:r>
        <w:rPr>
          <w:sz w:val="28"/>
          <w:szCs w:val="28"/>
          <w:u w:val="single"/>
        </w:rPr>
        <w:t>9</w:t>
      </w:r>
      <w:r w:rsidRPr="005411F6">
        <w:rPr>
          <w:sz w:val="28"/>
          <w:szCs w:val="28"/>
          <w:u w:val="single"/>
        </w:rPr>
        <w:t xml:space="preserve"> г.    №</w:t>
      </w:r>
      <w:r>
        <w:rPr>
          <w:sz w:val="28"/>
          <w:szCs w:val="28"/>
          <w:u w:val="single"/>
        </w:rPr>
        <w:t xml:space="preserve"> 262   </w:t>
      </w:r>
    </w:p>
    <w:p w:rsidR="00416E46" w:rsidRDefault="00416E46" w:rsidP="00416E46">
      <w:pPr>
        <w:rPr>
          <w:sz w:val="28"/>
          <w:szCs w:val="28"/>
        </w:rPr>
      </w:pPr>
      <w:r>
        <w:t xml:space="preserve">       </w:t>
      </w:r>
    </w:p>
    <w:p w:rsidR="00416E46" w:rsidRDefault="00416E46" w:rsidP="00416E46">
      <w:pPr>
        <w:ind w:right="4818"/>
        <w:jc w:val="both"/>
        <w:rPr>
          <w:sz w:val="28"/>
          <w:szCs w:val="28"/>
        </w:rPr>
      </w:pPr>
      <w:r>
        <w:rPr>
          <w:sz w:val="28"/>
          <w:szCs w:val="28"/>
        </w:rPr>
        <w:t xml:space="preserve">Об утверждении основных направлений бюджетной и налоговой политики Новосельского сельского поселения Вяземского района Смоленской области на 2020 год и плановый период 2021 и 2022 годов </w:t>
      </w:r>
    </w:p>
    <w:p w:rsidR="00416E46" w:rsidRDefault="00416E46" w:rsidP="00416E46">
      <w:pPr>
        <w:jc w:val="both"/>
        <w:rPr>
          <w:sz w:val="28"/>
          <w:szCs w:val="28"/>
        </w:rPr>
      </w:pPr>
    </w:p>
    <w:p w:rsidR="00416E46" w:rsidRDefault="00416E46" w:rsidP="00416E46">
      <w:pPr>
        <w:ind w:firstLine="709"/>
        <w:jc w:val="both"/>
        <w:rPr>
          <w:sz w:val="28"/>
          <w:szCs w:val="28"/>
        </w:rPr>
      </w:pPr>
      <w:r>
        <w:rPr>
          <w:sz w:val="28"/>
          <w:szCs w:val="28"/>
        </w:rPr>
        <w:t xml:space="preserve">В соответствии со ст. 172 Бюджетного кодекса Российской Федерации, Положением о бюджетном процессе в Новосельском сельском поселении Вяземского района Смоленской области, утвержденном решением Совета депутатов Новосельского сельского поселения Вяземского района Смоленской области от 21.10.2016 г. № 25/1 (в редакции решения Совета депутатов от 27.10.2017 № 15), руководствуясь Уставом Новосельского сельского поселения Вяземского района Смоленской области </w:t>
      </w:r>
    </w:p>
    <w:p w:rsidR="00416E46" w:rsidRDefault="00416E46" w:rsidP="00416E46">
      <w:pPr>
        <w:ind w:firstLine="709"/>
        <w:jc w:val="both"/>
        <w:rPr>
          <w:b/>
          <w:sz w:val="28"/>
          <w:szCs w:val="28"/>
        </w:rPr>
      </w:pPr>
      <w:r>
        <w:rPr>
          <w:sz w:val="28"/>
          <w:szCs w:val="28"/>
        </w:rPr>
        <w:t xml:space="preserve">Администрация Новосельского сельского поселения Вяземского района Смоленской области   </w:t>
      </w:r>
      <w:r>
        <w:rPr>
          <w:b/>
          <w:sz w:val="28"/>
          <w:szCs w:val="28"/>
        </w:rPr>
        <w:t>п о с т а н о в л я е т:</w:t>
      </w:r>
    </w:p>
    <w:p w:rsidR="00416E46" w:rsidRDefault="00416E46" w:rsidP="00416E46">
      <w:pPr>
        <w:ind w:firstLine="709"/>
        <w:jc w:val="both"/>
        <w:rPr>
          <w:b/>
          <w:sz w:val="28"/>
          <w:szCs w:val="28"/>
        </w:rPr>
      </w:pPr>
    </w:p>
    <w:p w:rsidR="00416E46" w:rsidRDefault="00416E46" w:rsidP="00416E46">
      <w:pPr>
        <w:ind w:firstLine="709"/>
        <w:jc w:val="both"/>
        <w:rPr>
          <w:sz w:val="28"/>
          <w:szCs w:val="28"/>
        </w:rPr>
      </w:pPr>
      <w:r>
        <w:rPr>
          <w:sz w:val="28"/>
          <w:szCs w:val="28"/>
        </w:rPr>
        <w:t>1. Утвердить основные направления бюджетной и налоговой политики Новосельского сельского поселения Вяземского района Смоленской области на 2020 год и плановый период 2021 и 2022 годов согласно приложению.</w:t>
      </w:r>
    </w:p>
    <w:p w:rsidR="00416E46" w:rsidRDefault="00416E46" w:rsidP="00416E46">
      <w:pPr>
        <w:ind w:firstLine="709"/>
        <w:jc w:val="both"/>
        <w:rPr>
          <w:sz w:val="28"/>
          <w:szCs w:val="28"/>
        </w:rPr>
      </w:pPr>
      <w:r>
        <w:rPr>
          <w:sz w:val="28"/>
          <w:szCs w:val="28"/>
        </w:rPr>
        <w:t>2. Признать утратившим силу постановление Администрации Новосельского сельского поселения Вяземского района Смоленской области от 09</w:t>
      </w:r>
      <w:r w:rsidRPr="00BA4EDF">
        <w:rPr>
          <w:sz w:val="28"/>
          <w:szCs w:val="28"/>
        </w:rPr>
        <w:t>.1</w:t>
      </w:r>
      <w:r>
        <w:rPr>
          <w:sz w:val="28"/>
          <w:szCs w:val="28"/>
        </w:rPr>
        <w:t>1</w:t>
      </w:r>
      <w:r w:rsidRPr="00BA4EDF">
        <w:rPr>
          <w:sz w:val="28"/>
          <w:szCs w:val="28"/>
        </w:rPr>
        <w:t>.201</w:t>
      </w:r>
      <w:r>
        <w:rPr>
          <w:sz w:val="28"/>
          <w:szCs w:val="28"/>
        </w:rPr>
        <w:t>8</w:t>
      </w:r>
      <w:r w:rsidRPr="00BA4EDF">
        <w:rPr>
          <w:sz w:val="28"/>
          <w:szCs w:val="28"/>
        </w:rPr>
        <w:t xml:space="preserve"> г. № </w:t>
      </w:r>
      <w:r>
        <w:rPr>
          <w:sz w:val="28"/>
          <w:szCs w:val="28"/>
        </w:rPr>
        <w:t>112 «Об утверждении основных направлений бюджетной и налоговой политики Новосельского сельского поселения Вяземского района Смоленской области на 2019 год и плановый период 2020 и 2021 годов».</w:t>
      </w:r>
    </w:p>
    <w:p w:rsidR="00416E46" w:rsidRPr="00C855F3" w:rsidRDefault="00416E46" w:rsidP="00416E46">
      <w:pPr>
        <w:ind w:firstLine="709"/>
        <w:jc w:val="both"/>
        <w:rPr>
          <w:sz w:val="28"/>
          <w:szCs w:val="28"/>
        </w:rPr>
      </w:pPr>
      <w:r>
        <w:rPr>
          <w:sz w:val="28"/>
          <w:szCs w:val="28"/>
        </w:rPr>
        <w:t xml:space="preserve">3. Обнародовать настоящее постановление путем размещения на информационных стендах Администрации Новосельского сельского поселения Вяземского района Смоленской области и на официальном сайте </w:t>
      </w:r>
      <w:hyperlink r:id="rId10" w:history="1">
        <w:r w:rsidRPr="00727BA8">
          <w:rPr>
            <w:rStyle w:val="a8"/>
            <w:sz w:val="28"/>
            <w:szCs w:val="28"/>
            <w:lang w:val="en-US"/>
          </w:rPr>
          <w:t>http</w:t>
        </w:r>
        <w:r w:rsidRPr="00727BA8">
          <w:rPr>
            <w:rStyle w:val="a8"/>
            <w:sz w:val="28"/>
            <w:szCs w:val="28"/>
          </w:rPr>
          <w:t>://</w:t>
        </w:r>
        <w:r w:rsidRPr="00727BA8">
          <w:rPr>
            <w:rStyle w:val="a8"/>
            <w:sz w:val="28"/>
            <w:szCs w:val="28"/>
            <w:lang w:val="en-US"/>
          </w:rPr>
          <w:t>novoselskoe</w:t>
        </w:r>
        <w:r w:rsidRPr="00727BA8">
          <w:rPr>
            <w:rStyle w:val="a8"/>
            <w:sz w:val="28"/>
            <w:szCs w:val="28"/>
          </w:rPr>
          <w:t>.</w:t>
        </w:r>
        <w:r w:rsidRPr="00727BA8">
          <w:rPr>
            <w:rStyle w:val="a8"/>
            <w:sz w:val="28"/>
            <w:szCs w:val="28"/>
            <w:lang w:val="en-US"/>
          </w:rPr>
          <w:t>ru</w:t>
        </w:r>
        <w:r w:rsidRPr="00727BA8">
          <w:rPr>
            <w:rStyle w:val="a8"/>
            <w:sz w:val="28"/>
            <w:szCs w:val="28"/>
          </w:rPr>
          <w:t>/</w:t>
        </w:r>
      </w:hyperlink>
      <w:r w:rsidRPr="00C855F3">
        <w:rPr>
          <w:sz w:val="28"/>
          <w:szCs w:val="28"/>
        </w:rPr>
        <w:t xml:space="preserve"> </w:t>
      </w:r>
    </w:p>
    <w:p w:rsidR="00416E46" w:rsidRDefault="00416E46" w:rsidP="00416E46">
      <w:pPr>
        <w:ind w:firstLine="709"/>
        <w:jc w:val="both"/>
        <w:rPr>
          <w:sz w:val="28"/>
          <w:szCs w:val="28"/>
        </w:rPr>
      </w:pPr>
    </w:p>
    <w:p w:rsidR="00416E46" w:rsidRDefault="00416E46" w:rsidP="00416E46">
      <w:pPr>
        <w:jc w:val="both"/>
        <w:rPr>
          <w:sz w:val="28"/>
          <w:szCs w:val="28"/>
        </w:rPr>
      </w:pPr>
      <w:r>
        <w:rPr>
          <w:sz w:val="28"/>
          <w:szCs w:val="28"/>
        </w:rPr>
        <w:t>Глава муниципального образования</w:t>
      </w:r>
    </w:p>
    <w:p w:rsidR="00416E46" w:rsidRDefault="00416E46" w:rsidP="00416E46">
      <w:pPr>
        <w:jc w:val="both"/>
        <w:rPr>
          <w:sz w:val="28"/>
          <w:szCs w:val="28"/>
        </w:rPr>
      </w:pPr>
      <w:r>
        <w:rPr>
          <w:sz w:val="28"/>
          <w:szCs w:val="28"/>
        </w:rPr>
        <w:t>Новосельского сельского поселения</w:t>
      </w:r>
    </w:p>
    <w:p w:rsidR="00CA6878" w:rsidRDefault="00416E46" w:rsidP="00416E46">
      <w:pPr>
        <w:jc w:val="both"/>
        <w:rPr>
          <w:b/>
          <w:sz w:val="28"/>
          <w:szCs w:val="28"/>
        </w:rPr>
      </w:pPr>
      <w:r>
        <w:rPr>
          <w:sz w:val="28"/>
          <w:szCs w:val="28"/>
        </w:rPr>
        <w:t xml:space="preserve">Вяземского района Смоленской области                             </w:t>
      </w:r>
      <w:r>
        <w:rPr>
          <w:b/>
          <w:sz w:val="28"/>
          <w:szCs w:val="28"/>
        </w:rPr>
        <w:t>Н.А. Журальская</w:t>
      </w:r>
    </w:p>
    <w:p w:rsidR="0028215C" w:rsidRPr="006F0B7F" w:rsidRDefault="0028215C" w:rsidP="0028215C">
      <w:pPr>
        <w:ind w:left="5670"/>
        <w:jc w:val="both"/>
      </w:pPr>
      <w:r w:rsidRPr="006F0B7F">
        <w:lastRenderedPageBreak/>
        <w:t>Приложение</w:t>
      </w:r>
    </w:p>
    <w:p w:rsidR="0028215C" w:rsidRPr="006F0B7F" w:rsidRDefault="0028215C" w:rsidP="0028215C">
      <w:pPr>
        <w:ind w:left="5670"/>
      </w:pPr>
      <w:r w:rsidRPr="006F0B7F">
        <w:t>к постановлению Администрации Новосельского сельского поселения Вяземского района Смоленской области</w:t>
      </w:r>
    </w:p>
    <w:p w:rsidR="0028215C" w:rsidRPr="006F0B7F" w:rsidRDefault="006F0B7F" w:rsidP="0028215C">
      <w:pPr>
        <w:ind w:left="5670"/>
        <w:rPr>
          <w:u w:val="single"/>
        </w:rPr>
      </w:pPr>
      <w:r>
        <w:rPr>
          <w:u w:val="single"/>
        </w:rPr>
        <w:t>от 11.11.2019 г. № 26</w:t>
      </w:r>
      <w:r w:rsidR="0028215C" w:rsidRPr="006F0B7F">
        <w:rPr>
          <w:u w:val="single"/>
        </w:rPr>
        <w:t>2</w:t>
      </w:r>
    </w:p>
    <w:p w:rsidR="00CA6878" w:rsidRPr="0083540B" w:rsidRDefault="00CA6878" w:rsidP="0064761E">
      <w:pPr>
        <w:spacing w:line="300" w:lineRule="exact"/>
        <w:jc w:val="center"/>
        <w:rPr>
          <w:b/>
          <w:caps/>
          <w:sz w:val="28"/>
          <w:szCs w:val="28"/>
        </w:rPr>
      </w:pPr>
    </w:p>
    <w:p w:rsidR="0083540B" w:rsidRDefault="0083540B" w:rsidP="0028215C">
      <w:pPr>
        <w:spacing w:line="300" w:lineRule="exact"/>
        <w:rPr>
          <w:b/>
          <w:caps/>
          <w:sz w:val="28"/>
        </w:rPr>
      </w:pPr>
    </w:p>
    <w:p w:rsidR="00CA6878" w:rsidRDefault="00CA6878" w:rsidP="0064761E">
      <w:pPr>
        <w:spacing w:line="300" w:lineRule="exact"/>
        <w:jc w:val="center"/>
        <w:rPr>
          <w:b/>
          <w:caps/>
          <w:sz w:val="28"/>
        </w:rPr>
      </w:pPr>
    </w:p>
    <w:p w:rsidR="0028215C" w:rsidRDefault="005D5DC6" w:rsidP="0028215C">
      <w:pPr>
        <w:spacing w:line="300" w:lineRule="exact"/>
        <w:jc w:val="center"/>
        <w:rPr>
          <w:b/>
          <w:caps/>
          <w:sz w:val="28"/>
        </w:rPr>
      </w:pPr>
      <w:r w:rsidRPr="00166E19">
        <w:rPr>
          <w:b/>
          <w:caps/>
          <w:sz w:val="28"/>
        </w:rPr>
        <w:t>Основные направления бюджетной</w:t>
      </w:r>
      <w:r w:rsidR="00E01306">
        <w:rPr>
          <w:b/>
          <w:caps/>
          <w:sz w:val="28"/>
        </w:rPr>
        <w:t xml:space="preserve"> и налоговой</w:t>
      </w:r>
      <w:r w:rsidRPr="00166E19">
        <w:rPr>
          <w:b/>
          <w:caps/>
          <w:sz w:val="28"/>
        </w:rPr>
        <w:t xml:space="preserve"> </w:t>
      </w:r>
    </w:p>
    <w:p w:rsidR="0028215C" w:rsidRDefault="005D5DC6" w:rsidP="0028215C">
      <w:pPr>
        <w:spacing w:line="300" w:lineRule="exact"/>
        <w:jc w:val="center"/>
        <w:rPr>
          <w:b/>
          <w:caps/>
          <w:sz w:val="28"/>
        </w:rPr>
      </w:pPr>
      <w:r w:rsidRPr="00166E19">
        <w:rPr>
          <w:b/>
          <w:caps/>
          <w:sz w:val="28"/>
        </w:rPr>
        <w:t xml:space="preserve">политики </w:t>
      </w:r>
      <w:r w:rsidR="0028215C">
        <w:rPr>
          <w:b/>
          <w:caps/>
          <w:sz w:val="28"/>
        </w:rPr>
        <w:t>НОВОСЕЛЬСКОГО</w:t>
      </w:r>
      <w:r>
        <w:rPr>
          <w:b/>
          <w:caps/>
          <w:sz w:val="28"/>
        </w:rPr>
        <w:t xml:space="preserve"> СЕЛЬСКОГО ПОСЕЛЕНИЯ</w:t>
      </w:r>
      <w:r w:rsidR="00F572E4">
        <w:rPr>
          <w:b/>
          <w:caps/>
          <w:sz w:val="28"/>
        </w:rPr>
        <w:t xml:space="preserve"> </w:t>
      </w:r>
    </w:p>
    <w:p w:rsidR="005D5DC6" w:rsidRDefault="00F572E4" w:rsidP="0028215C">
      <w:pPr>
        <w:spacing w:line="300" w:lineRule="exact"/>
        <w:jc w:val="center"/>
        <w:rPr>
          <w:b/>
          <w:caps/>
          <w:sz w:val="28"/>
        </w:rPr>
      </w:pPr>
      <w:r>
        <w:rPr>
          <w:b/>
          <w:caps/>
          <w:sz w:val="28"/>
        </w:rPr>
        <w:t xml:space="preserve">ВЯЗЕМСКОГО РАЙОНА СМОЛЕНСКОЙ ОБЛАСТИ </w:t>
      </w:r>
      <w:r w:rsidR="005D5DC6">
        <w:rPr>
          <w:b/>
          <w:caps/>
          <w:sz w:val="28"/>
        </w:rPr>
        <w:t xml:space="preserve"> </w:t>
      </w:r>
      <w:r w:rsidR="004D5AA3">
        <w:rPr>
          <w:b/>
          <w:caps/>
          <w:sz w:val="28"/>
        </w:rPr>
        <w:t>на 2020 год И НА ПЛАНОВЫЙ ПЕРИОД 2021</w:t>
      </w:r>
      <w:r w:rsidR="005D5DC6" w:rsidRPr="00166E19">
        <w:rPr>
          <w:b/>
          <w:caps/>
          <w:sz w:val="28"/>
        </w:rPr>
        <w:t xml:space="preserve"> </w:t>
      </w:r>
      <w:r w:rsidR="004D5AA3">
        <w:rPr>
          <w:b/>
          <w:caps/>
          <w:sz w:val="28"/>
        </w:rPr>
        <w:t>и 2022</w:t>
      </w:r>
      <w:r w:rsidR="005D5DC6" w:rsidRPr="00166E19">
        <w:rPr>
          <w:b/>
          <w:caps/>
          <w:sz w:val="28"/>
        </w:rPr>
        <w:t xml:space="preserve"> ГОДОВ</w:t>
      </w:r>
    </w:p>
    <w:p w:rsidR="0041770F" w:rsidRDefault="0041770F" w:rsidP="0041770F">
      <w:pPr>
        <w:pStyle w:val="ConsPlusNormal"/>
        <w:ind w:firstLine="0"/>
        <w:jc w:val="center"/>
        <w:outlineLvl w:val="1"/>
        <w:rPr>
          <w:rFonts w:ascii="Times New Roman" w:hAnsi="Times New Roman"/>
          <w:b/>
          <w:color w:val="000000" w:themeColor="text1"/>
          <w:sz w:val="28"/>
          <w:szCs w:val="28"/>
        </w:rPr>
      </w:pPr>
    </w:p>
    <w:p w:rsidR="0041770F" w:rsidRDefault="0041770F" w:rsidP="0041770F">
      <w:pPr>
        <w:pStyle w:val="ConsPlusNormal"/>
        <w:ind w:firstLine="0"/>
        <w:jc w:val="center"/>
        <w:outlineLvl w:val="1"/>
        <w:rPr>
          <w:rFonts w:ascii="Times New Roman" w:hAnsi="Times New Roman"/>
          <w:b/>
          <w:color w:val="000000" w:themeColor="text1"/>
          <w:sz w:val="28"/>
          <w:szCs w:val="28"/>
        </w:rPr>
      </w:pPr>
      <w:r>
        <w:rPr>
          <w:rFonts w:ascii="Times New Roman" w:hAnsi="Times New Roman"/>
          <w:b/>
          <w:color w:val="000000" w:themeColor="text1"/>
          <w:sz w:val="28"/>
          <w:szCs w:val="28"/>
          <w:lang w:val="en-US"/>
        </w:rPr>
        <w:t>I</w:t>
      </w:r>
      <w:r>
        <w:rPr>
          <w:rFonts w:ascii="Times New Roman" w:hAnsi="Times New Roman"/>
          <w:b/>
          <w:color w:val="000000" w:themeColor="text1"/>
          <w:sz w:val="28"/>
          <w:szCs w:val="28"/>
        </w:rPr>
        <w:t>. О</w:t>
      </w:r>
      <w:r w:rsidRPr="00FD0307">
        <w:rPr>
          <w:rFonts w:ascii="Times New Roman" w:hAnsi="Times New Roman"/>
          <w:b/>
          <w:color w:val="000000" w:themeColor="text1"/>
          <w:sz w:val="28"/>
          <w:szCs w:val="28"/>
        </w:rPr>
        <w:t>бщие положения</w:t>
      </w:r>
    </w:p>
    <w:p w:rsidR="004D5AA3" w:rsidRDefault="004D5AA3" w:rsidP="004D5AA3">
      <w:pPr>
        <w:autoSpaceDE w:val="0"/>
        <w:autoSpaceDN w:val="0"/>
        <w:adjustRightInd w:val="0"/>
        <w:ind w:firstLine="709"/>
        <w:jc w:val="both"/>
        <w:rPr>
          <w:sz w:val="28"/>
          <w:szCs w:val="28"/>
        </w:rPr>
      </w:pPr>
    </w:p>
    <w:p w:rsidR="004D5AA3" w:rsidRPr="0004017B" w:rsidRDefault="004D5AA3" w:rsidP="004D5AA3">
      <w:pPr>
        <w:pStyle w:val="24"/>
        <w:spacing w:after="0"/>
        <w:ind w:left="0" w:firstLine="709"/>
        <w:jc w:val="both"/>
        <w:rPr>
          <w:bCs/>
          <w:sz w:val="28"/>
          <w:szCs w:val="28"/>
        </w:rPr>
      </w:pPr>
      <w:r w:rsidRPr="00435CFF">
        <w:rPr>
          <w:sz w:val="28"/>
          <w:szCs w:val="28"/>
        </w:rPr>
        <w:t xml:space="preserve">Бюджетная и налоговая политика </w:t>
      </w:r>
      <w:r>
        <w:rPr>
          <w:sz w:val="28"/>
          <w:szCs w:val="28"/>
        </w:rPr>
        <w:t xml:space="preserve">Администрации </w:t>
      </w:r>
      <w:r w:rsidR="0028215C">
        <w:rPr>
          <w:sz w:val="28"/>
          <w:szCs w:val="28"/>
        </w:rPr>
        <w:t>Новосельского</w:t>
      </w:r>
      <w:r>
        <w:rPr>
          <w:sz w:val="28"/>
          <w:szCs w:val="28"/>
        </w:rPr>
        <w:t xml:space="preserve"> сельского поселения</w:t>
      </w:r>
      <w:r w:rsidR="0041770F">
        <w:rPr>
          <w:sz w:val="28"/>
          <w:szCs w:val="28"/>
        </w:rPr>
        <w:t xml:space="preserve"> </w:t>
      </w:r>
      <w:r>
        <w:rPr>
          <w:sz w:val="28"/>
          <w:szCs w:val="28"/>
        </w:rPr>
        <w:t>Вяземского района Смоленской области</w:t>
      </w:r>
      <w:r w:rsidR="00856515">
        <w:rPr>
          <w:sz w:val="28"/>
          <w:szCs w:val="28"/>
        </w:rPr>
        <w:t xml:space="preserve"> </w:t>
      </w:r>
      <w:r w:rsidRPr="00435CFF">
        <w:rPr>
          <w:sz w:val="28"/>
          <w:szCs w:val="28"/>
        </w:rPr>
        <w:t xml:space="preserve">на </w:t>
      </w:r>
      <w:r w:rsidRPr="00FD0307">
        <w:rPr>
          <w:sz w:val="28"/>
          <w:szCs w:val="28"/>
        </w:rPr>
        <w:t>20</w:t>
      </w:r>
      <w:r>
        <w:rPr>
          <w:sz w:val="28"/>
          <w:szCs w:val="28"/>
        </w:rPr>
        <w:t>20</w:t>
      </w:r>
      <w:r w:rsidRPr="00FD0307">
        <w:rPr>
          <w:sz w:val="28"/>
          <w:szCs w:val="28"/>
        </w:rPr>
        <w:t xml:space="preserve"> год и на плановый период 202</w:t>
      </w:r>
      <w:r>
        <w:rPr>
          <w:sz w:val="28"/>
          <w:szCs w:val="28"/>
        </w:rPr>
        <w:t>1</w:t>
      </w:r>
      <w:r w:rsidRPr="00FD0307">
        <w:rPr>
          <w:sz w:val="28"/>
          <w:szCs w:val="28"/>
        </w:rPr>
        <w:t xml:space="preserve"> и 202</w:t>
      </w:r>
      <w:r>
        <w:rPr>
          <w:sz w:val="28"/>
          <w:szCs w:val="28"/>
        </w:rPr>
        <w:t>2</w:t>
      </w:r>
      <w:r w:rsidRPr="00FD0307">
        <w:rPr>
          <w:sz w:val="28"/>
          <w:szCs w:val="28"/>
        </w:rPr>
        <w:t xml:space="preserve"> годов</w:t>
      </w:r>
      <w:r w:rsidRPr="00435CFF">
        <w:rPr>
          <w:sz w:val="28"/>
          <w:szCs w:val="28"/>
        </w:rPr>
        <w:t xml:space="preserve"> ориентирована в первую очередь на реализацию основных задач, определенных </w:t>
      </w:r>
      <w:hyperlink r:id="rId11" w:history="1">
        <w:r w:rsidRPr="00435CFF">
          <w:rPr>
            <w:sz w:val="28"/>
            <w:szCs w:val="28"/>
          </w:rPr>
          <w:t>посланием</w:t>
        </w:r>
      </w:hyperlink>
      <w:r w:rsidRPr="00435CFF">
        <w:rPr>
          <w:sz w:val="28"/>
          <w:szCs w:val="28"/>
        </w:rPr>
        <w:t xml:space="preserve"> Президента Российской Федерации Федеральному Собр</w:t>
      </w:r>
      <w:r>
        <w:rPr>
          <w:sz w:val="28"/>
          <w:szCs w:val="28"/>
        </w:rPr>
        <w:t>анию Российской Федерации от 20 </w:t>
      </w:r>
      <w:r w:rsidRPr="00435CFF">
        <w:rPr>
          <w:sz w:val="28"/>
          <w:szCs w:val="28"/>
        </w:rPr>
        <w:t>февраля 2019 г</w:t>
      </w:r>
      <w:r>
        <w:rPr>
          <w:sz w:val="28"/>
          <w:szCs w:val="28"/>
        </w:rPr>
        <w:t xml:space="preserve">ода, </w:t>
      </w:r>
      <w:r w:rsidRPr="0004017B">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04017B">
        <w:rPr>
          <w:bCs/>
          <w:sz w:val="28"/>
          <w:szCs w:val="28"/>
        </w:rPr>
        <w:t xml:space="preserve">Положением о бюджетном процессе </w:t>
      </w:r>
      <w:r w:rsidR="0028215C">
        <w:rPr>
          <w:bCs/>
          <w:sz w:val="28"/>
          <w:szCs w:val="28"/>
        </w:rPr>
        <w:t>Новосельского</w:t>
      </w:r>
      <w:r>
        <w:rPr>
          <w:bCs/>
          <w:sz w:val="28"/>
          <w:szCs w:val="28"/>
        </w:rPr>
        <w:t xml:space="preserve"> сельского поселения</w:t>
      </w:r>
      <w:r w:rsidR="0028215C">
        <w:rPr>
          <w:bCs/>
          <w:sz w:val="28"/>
          <w:szCs w:val="28"/>
        </w:rPr>
        <w:t>,</w:t>
      </w:r>
      <w:r w:rsidR="0028215C" w:rsidRPr="0028215C">
        <w:rPr>
          <w:bCs/>
          <w:sz w:val="28"/>
          <w:szCs w:val="28"/>
        </w:rPr>
        <w:t xml:space="preserve"> </w:t>
      </w:r>
      <w:r w:rsidR="0028215C" w:rsidRPr="0004017B">
        <w:rPr>
          <w:bCs/>
          <w:sz w:val="28"/>
          <w:szCs w:val="28"/>
        </w:rPr>
        <w:t xml:space="preserve">утвержденным решением Совета депутатов </w:t>
      </w:r>
      <w:r w:rsidR="0028215C">
        <w:rPr>
          <w:bCs/>
          <w:sz w:val="28"/>
          <w:szCs w:val="28"/>
        </w:rPr>
        <w:t xml:space="preserve">Новосельского </w:t>
      </w:r>
      <w:r w:rsidR="0028215C" w:rsidRPr="0004017B">
        <w:rPr>
          <w:bCs/>
          <w:sz w:val="28"/>
          <w:szCs w:val="28"/>
        </w:rPr>
        <w:t xml:space="preserve">сельского поселения </w:t>
      </w:r>
      <w:r w:rsidR="0028215C">
        <w:rPr>
          <w:sz w:val="28"/>
          <w:szCs w:val="28"/>
        </w:rPr>
        <w:t xml:space="preserve">от 21.10.2016 г. </w:t>
      </w:r>
      <w:r w:rsidR="0028215C" w:rsidRPr="0004017B">
        <w:rPr>
          <w:sz w:val="28"/>
          <w:szCs w:val="28"/>
        </w:rPr>
        <w:t>№</w:t>
      </w:r>
      <w:r w:rsidR="0028215C">
        <w:rPr>
          <w:sz w:val="28"/>
          <w:szCs w:val="28"/>
        </w:rPr>
        <w:t xml:space="preserve"> 25/1,</w:t>
      </w:r>
      <w:r w:rsidRPr="0004017B">
        <w:rPr>
          <w:bCs/>
          <w:sz w:val="28"/>
          <w:szCs w:val="28"/>
        </w:rPr>
        <w:t xml:space="preserve"> </w:t>
      </w:r>
      <w:r w:rsidRPr="0004017B">
        <w:rPr>
          <w:sz w:val="28"/>
          <w:szCs w:val="28"/>
        </w:rPr>
        <w:t xml:space="preserve">а также с учетом прогноза социально-экономического развития </w:t>
      </w:r>
      <w:r w:rsidR="0028215C">
        <w:rPr>
          <w:sz w:val="28"/>
          <w:szCs w:val="28"/>
        </w:rPr>
        <w:t>Новосельского</w:t>
      </w:r>
      <w:r w:rsidRPr="0004017B">
        <w:rPr>
          <w:sz w:val="28"/>
          <w:szCs w:val="28"/>
        </w:rPr>
        <w:t xml:space="preserve"> сельского поселения</w:t>
      </w:r>
      <w:r>
        <w:rPr>
          <w:sz w:val="28"/>
          <w:szCs w:val="28"/>
        </w:rPr>
        <w:t xml:space="preserve"> Вяземс</w:t>
      </w:r>
      <w:r w:rsidR="00416E46">
        <w:rPr>
          <w:sz w:val="28"/>
          <w:szCs w:val="28"/>
        </w:rPr>
        <w:t xml:space="preserve">кого района Смоленской области </w:t>
      </w:r>
      <w:r>
        <w:rPr>
          <w:sz w:val="28"/>
          <w:szCs w:val="28"/>
        </w:rPr>
        <w:t>на 2020-202</w:t>
      </w:r>
      <w:r w:rsidR="0041770F">
        <w:rPr>
          <w:sz w:val="28"/>
          <w:szCs w:val="28"/>
        </w:rPr>
        <w:t>2</w:t>
      </w:r>
      <w:r w:rsidRPr="0004017B">
        <w:rPr>
          <w:sz w:val="28"/>
          <w:szCs w:val="28"/>
        </w:rPr>
        <w:t xml:space="preserve"> годы</w:t>
      </w:r>
      <w:r>
        <w:rPr>
          <w:sz w:val="28"/>
          <w:szCs w:val="28"/>
        </w:rPr>
        <w:t>.</w:t>
      </w:r>
    </w:p>
    <w:p w:rsidR="000F3D27" w:rsidRPr="004D5AA3" w:rsidRDefault="004D5AA3" w:rsidP="004D5AA3">
      <w:pPr>
        <w:autoSpaceDE w:val="0"/>
        <w:autoSpaceDN w:val="0"/>
        <w:adjustRightInd w:val="0"/>
        <w:jc w:val="both"/>
        <w:rPr>
          <w:sz w:val="28"/>
          <w:szCs w:val="28"/>
        </w:rPr>
      </w:pPr>
      <w:r>
        <w:rPr>
          <w:sz w:val="28"/>
          <w:szCs w:val="28"/>
        </w:rPr>
        <w:t xml:space="preserve">       </w:t>
      </w:r>
      <w:r w:rsidR="000F3D27" w:rsidRPr="00856515">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28215C">
        <w:rPr>
          <w:color w:val="000000"/>
          <w:sz w:val="28"/>
          <w:szCs w:val="28"/>
        </w:rPr>
        <w:t>Новосельского</w:t>
      </w:r>
      <w:r w:rsidR="00B20314" w:rsidRPr="00856515">
        <w:rPr>
          <w:color w:val="000000"/>
          <w:sz w:val="28"/>
          <w:szCs w:val="28"/>
        </w:rPr>
        <w:t xml:space="preserve"> сельского</w:t>
      </w:r>
      <w:r w:rsidR="000F3D27" w:rsidRPr="00856515">
        <w:rPr>
          <w:color w:val="000000"/>
          <w:sz w:val="28"/>
          <w:szCs w:val="28"/>
        </w:rPr>
        <w:t xml:space="preserve"> </w:t>
      </w:r>
      <w:r w:rsidRPr="00856515">
        <w:rPr>
          <w:color w:val="000000"/>
          <w:sz w:val="28"/>
          <w:szCs w:val="28"/>
        </w:rPr>
        <w:t>на 2020 – 2022</w:t>
      </w:r>
      <w:r w:rsidR="000F3D27" w:rsidRPr="00856515">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28215C">
        <w:rPr>
          <w:color w:val="000000"/>
          <w:sz w:val="28"/>
          <w:szCs w:val="28"/>
        </w:rPr>
        <w:t>Новосельского</w:t>
      </w:r>
      <w:r w:rsidR="00B20314" w:rsidRPr="00856515">
        <w:rPr>
          <w:color w:val="000000"/>
          <w:sz w:val="28"/>
          <w:szCs w:val="28"/>
        </w:rPr>
        <w:t xml:space="preserve"> </w:t>
      </w:r>
      <w:r w:rsidR="000F3D27" w:rsidRPr="00856515">
        <w:rPr>
          <w:color w:val="000000"/>
          <w:sz w:val="28"/>
          <w:szCs w:val="28"/>
        </w:rPr>
        <w:t>сельского поселения, а также обеспечение прозрачности и открытости бюджетного планирования.</w:t>
      </w:r>
    </w:p>
    <w:p w:rsidR="00912E61" w:rsidRPr="00266B4A" w:rsidRDefault="00912E61" w:rsidP="00912E61">
      <w:pPr>
        <w:ind w:firstLine="708"/>
        <w:jc w:val="both"/>
        <w:rPr>
          <w:sz w:val="28"/>
          <w:szCs w:val="28"/>
          <w:lang w:bidi="ru-RU"/>
        </w:rPr>
      </w:pPr>
    </w:p>
    <w:p w:rsidR="0041770F" w:rsidRPr="00787535" w:rsidRDefault="0041770F" w:rsidP="0041770F">
      <w:pPr>
        <w:pStyle w:val="ConsPlusNormal"/>
        <w:ind w:firstLine="0"/>
        <w:jc w:val="center"/>
        <w:outlineLvl w:val="1"/>
        <w:rPr>
          <w:rFonts w:ascii="Times New Roman" w:hAnsi="Times New Roman"/>
          <w:b/>
          <w:color w:val="000000" w:themeColor="text1"/>
          <w:sz w:val="28"/>
          <w:szCs w:val="28"/>
        </w:rPr>
      </w:pP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 xml:space="preserve">. Основные задачи бюджетной и налоговой политики </w:t>
      </w:r>
    </w:p>
    <w:p w:rsidR="00856515" w:rsidRDefault="00856515" w:rsidP="00856515">
      <w:pPr>
        <w:pStyle w:val="ConsPlusNormal"/>
        <w:ind w:firstLine="0"/>
        <w:jc w:val="both"/>
        <w:rPr>
          <w:rFonts w:ascii="Times New Roman" w:hAnsi="Times New Roman"/>
          <w:color w:val="1D435A"/>
          <w:sz w:val="28"/>
          <w:szCs w:val="28"/>
        </w:rPr>
      </w:pPr>
    </w:p>
    <w:p w:rsidR="006D0593" w:rsidRDefault="00856515" w:rsidP="006D0593">
      <w:pPr>
        <w:pStyle w:val="ConsPlusNormal"/>
        <w:ind w:firstLine="567"/>
        <w:jc w:val="both"/>
        <w:rPr>
          <w:rFonts w:ascii="Times New Roman" w:hAnsi="Times New Roman"/>
          <w:sz w:val="28"/>
          <w:szCs w:val="28"/>
        </w:rPr>
      </w:pPr>
      <w:r>
        <w:rPr>
          <w:rFonts w:ascii="Times New Roman" w:hAnsi="Times New Roman"/>
          <w:color w:val="1D435A"/>
          <w:sz w:val="28"/>
          <w:szCs w:val="28"/>
        </w:rPr>
        <w:t xml:space="preserve">      </w:t>
      </w:r>
      <w:r w:rsidRPr="00856515">
        <w:rPr>
          <w:rFonts w:ascii="Times New Roman" w:hAnsi="Times New Roman"/>
          <w:sz w:val="28"/>
          <w:szCs w:val="28"/>
        </w:rPr>
        <w:t>О</w:t>
      </w:r>
      <w:r w:rsidR="0041770F" w:rsidRPr="00856515">
        <w:rPr>
          <w:rFonts w:ascii="Times New Roman" w:hAnsi="Times New Roman"/>
          <w:sz w:val="28"/>
          <w:szCs w:val="28"/>
        </w:rPr>
        <w:t>сновными задачами бюджетной и налоговой политики</w:t>
      </w:r>
      <w:r w:rsidR="00416E46">
        <w:rPr>
          <w:rFonts w:ascii="Times New Roman" w:hAnsi="Times New Roman"/>
          <w:sz w:val="28"/>
          <w:szCs w:val="28"/>
        </w:rPr>
        <w:t xml:space="preserve"> </w:t>
      </w:r>
      <w:r w:rsidR="006D0593">
        <w:rPr>
          <w:rFonts w:ascii="Times New Roman" w:hAnsi="Times New Roman"/>
          <w:sz w:val="28"/>
          <w:szCs w:val="28"/>
        </w:rPr>
        <w:t xml:space="preserve">поселения являются: </w:t>
      </w:r>
    </w:p>
    <w:p w:rsidR="006D0593" w:rsidRPr="006D0593" w:rsidRDefault="00856515" w:rsidP="006D0593">
      <w:pPr>
        <w:pStyle w:val="ConsPlusNormal"/>
        <w:ind w:firstLine="567"/>
        <w:jc w:val="both"/>
        <w:rPr>
          <w:rFonts w:ascii="Times New Roman" w:hAnsi="Times New Roman"/>
          <w:sz w:val="28"/>
          <w:szCs w:val="28"/>
        </w:rPr>
      </w:pPr>
      <w:r w:rsidRPr="00856515">
        <w:rPr>
          <w:rFonts w:ascii="Times New Roman" w:hAnsi="Times New Roman"/>
          <w:sz w:val="28"/>
          <w:szCs w:val="28"/>
        </w:rPr>
        <w:t>-</w:t>
      </w:r>
      <w:r w:rsidR="0041770F" w:rsidRPr="00856515">
        <w:rPr>
          <w:rFonts w:ascii="Times New Roman" w:hAnsi="Times New Roman"/>
          <w:sz w:val="28"/>
          <w:szCs w:val="28"/>
        </w:rPr>
        <w:t xml:space="preserve"> оптимизация бюджетного процесса через минимизацию вн</w:t>
      </w:r>
      <w:r w:rsidR="008D08EB">
        <w:rPr>
          <w:rFonts w:ascii="Times New Roman" w:hAnsi="Times New Roman"/>
          <w:sz w:val="28"/>
          <w:szCs w:val="28"/>
        </w:rPr>
        <w:t xml:space="preserve">есения изменений в утвержденный </w:t>
      </w:r>
      <w:r w:rsidR="0041770F" w:rsidRPr="00856515">
        <w:rPr>
          <w:rFonts w:ascii="Times New Roman" w:hAnsi="Times New Roman"/>
          <w:sz w:val="28"/>
          <w:szCs w:val="28"/>
        </w:rPr>
        <w:t>бюджет</w:t>
      </w:r>
      <w:r w:rsidR="008D08EB">
        <w:rPr>
          <w:rFonts w:ascii="Times New Roman" w:hAnsi="Times New Roman"/>
          <w:sz w:val="28"/>
          <w:szCs w:val="28"/>
        </w:rPr>
        <w:t xml:space="preserve"> </w:t>
      </w:r>
      <w:r w:rsidR="0028215C">
        <w:rPr>
          <w:rFonts w:ascii="Times New Roman" w:hAnsi="Times New Roman"/>
          <w:sz w:val="28"/>
          <w:szCs w:val="28"/>
        </w:rPr>
        <w:t>Новосельского</w:t>
      </w:r>
      <w:r w:rsidR="008D08EB">
        <w:rPr>
          <w:rFonts w:ascii="Times New Roman" w:hAnsi="Times New Roman"/>
          <w:sz w:val="28"/>
          <w:szCs w:val="28"/>
        </w:rPr>
        <w:t xml:space="preserve"> сельского</w:t>
      </w:r>
      <w:r w:rsidR="006D0593">
        <w:rPr>
          <w:rFonts w:ascii="Times New Roman" w:hAnsi="Times New Roman"/>
          <w:sz w:val="28"/>
          <w:szCs w:val="28"/>
        </w:rPr>
        <w:t xml:space="preserve"> </w:t>
      </w:r>
      <w:r w:rsidR="006D0593" w:rsidRPr="006D0593">
        <w:rPr>
          <w:rFonts w:ascii="Times New Roman" w:hAnsi="Times New Roman"/>
          <w:sz w:val="28"/>
          <w:szCs w:val="28"/>
        </w:rPr>
        <w:t>поселения Вяземс</w:t>
      </w:r>
      <w:r w:rsidR="006D0593">
        <w:rPr>
          <w:rFonts w:ascii="Times New Roman" w:hAnsi="Times New Roman"/>
          <w:sz w:val="28"/>
          <w:szCs w:val="28"/>
        </w:rPr>
        <w:t>кого района Смоленской области</w:t>
      </w:r>
      <w:r w:rsidR="006D0593" w:rsidRPr="006D0593">
        <w:rPr>
          <w:rFonts w:ascii="Times New Roman" w:hAnsi="Times New Roman"/>
          <w:sz w:val="28"/>
          <w:szCs w:val="28"/>
        </w:rPr>
        <w:t xml:space="preserve">; </w:t>
      </w:r>
    </w:p>
    <w:p w:rsidR="006D0593" w:rsidRDefault="0041770F" w:rsidP="006D0593">
      <w:pPr>
        <w:pStyle w:val="ConsPlusNormal"/>
        <w:ind w:firstLine="567"/>
        <w:jc w:val="both"/>
        <w:rPr>
          <w:rFonts w:ascii="Times New Roman" w:hAnsi="Times New Roman"/>
          <w:sz w:val="28"/>
          <w:szCs w:val="28"/>
        </w:rPr>
      </w:pPr>
      <w:r w:rsidRPr="00856515">
        <w:rPr>
          <w:rFonts w:ascii="Times New Roman" w:hAnsi="Times New Roman"/>
          <w:sz w:val="28"/>
          <w:szCs w:val="28"/>
        </w:rPr>
        <w:t>- развитие программно-целевых методов уп</w:t>
      </w:r>
      <w:r w:rsidR="006D0593">
        <w:rPr>
          <w:rFonts w:ascii="Times New Roman" w:hAnsi="Times New Roman"/>
          <w:sz w:val="28"/>
          <w:szCs w:val="28"/>
        </w:rPr>
        <w:t xml:space="preserve">равления бюджетными средствами; </w:t>
      </w:r>
    </w:p>
    <w:p w:rsidR="006D0593" w:rsidRDefault="0041770F" w:rsidP="006D0593">
      <w:pPr>
        <w:pStyle w:val="ConsPlusNormal"/>
        <w:ind w:firstLine="567"/>
        <w:jc w:val="both"/>
        <w:rPr>
          <w:rFonts w:ascii="Times New Roman" w:hAnsi="Times New Roman"/>
          <w:sz w:val="28"/>
          <w:szCs w:val="28"/>
        </w:rPr>
      </w:pPr>
      <w:r w:rsidRPr="00856515">
        <w:rPr>
          <w:rFonts w:ascii="Times New Roman" w:hAnsi="Times New Roman"/>
          <w:sz w:val="28"/>
          <w:szCs w:val="28"/>
        </w:rPr>
        <w:t>- повышение эффективности размещения заказов на поставки товаров, выполнение работ и оказание услуг для н</w:t>
      </w:r>
      <w:r w:rsidR="006D0593">
        <w:rPr>
          <w:rFonts w:ascii="Times New Roman" w:hAnsi="Times New Roman"/>
          <w:sz w:val="28"/>
          <w:szCs w:val="28"/>
        </w:rPr>
        <w:t xml:space="preserve">ужд муниципального образования; </w:t>
      </w:r>
    </w:p>
    <w:p w:rsidR="006D0593" w:rsidRDefault="0041770F" w:rsidP="006D0593">
      <w:pPr>
        <w:pStyle w:val="ConsPlusNormal"/>
        <w:ind w:firstLine="567"/>
        <w:jc w:val="both"/>
        <w:rPr>
          <w:rFonts w:ascii="Times New Roman" w:hAnsi="Times New Roman"/>
          <w:sz w:val="28"/>
          <w:szCs w:val="28"/>
        </w:rPr>
      </w:pPr>
      <w:r w:rsidRPr="00856515">
        <w:rPr>
          <w:rFonts w:ascii="Times New Roman" w:hAnsi="Times New Roman"/>
          <w:sz w:val="28"/>
          <w:szCs w:val="28"/>
        </w:rPr>
        <w:t>- формирование благоприятной среды для предпринимательской и инвестиционной деятельности, которые объективно являются необходимой</w:t>
      </w:r>
      <w:r w:rsidRPr="00856515">
        <w:rPr>
          <w:rFonts w:ascii="Times New Roman" w:hAnsi="Times New Roman"/>
          <w:sz w:val="24"/>
          <w:szCs w:val="24"/>
        </w:rPr>
        <w:t xml:space="preserve"> </w:t>
      </w:r>
      <w:r w:rsidR="006D0593">
        <w:rPr>
          <w:rFonts w:ascii="Times New Roman" w:hAnsi="Times New Roman"/>
          <w:sz w:val="28"/>
          <w:szCs w:val="28"/>
        </w:rPr>
        <w:t xml:space="preserve">основой для </w:t>
      </w:r>
      <w:r w:rsidRPr="00856515">
        <w:rPr>
          <w:rFonts w:ascii="Times New Roman" w:hAnsi="Times New Roman"/>
          <w:sz w:val="28"/>
          <w:szCs w:val="28"/>
        </w:rPr>
        <w:t>увеличения</w:t>
      </w:r>
      <w:r w:rsidRPr="00856515">
        <w:rPr>
          <w:rFonts w:ascii="Times New Roman" w:hAnsi="Times New Roman"/>
          <w:sz w:val="24"/>
          <w:szCs w:val="24"/>
        </w:rPr>
        <w:t xml:space="preserve"> </w:t>
      </w:r>
      <w:r w:rsidR="006D0593">
        <w:rPr>
          <w:rFonts w:ascii="Times New Roman" w:hAnsi="Times New Roman"/>
          <w:sz w:val="28"/>
          <w:szCs w:val="28"/>
        </w:rPr>
        <w:t xml:space="preserve">доходов бюджета;  </w:t>
      </w:r>
    </w:p>
    <w:p w:rsidR="006D0593" w:rsidRDefault="0041770F" w:rsidP="006D0593">
      <w:pPr>
        <w:pStyle w:val="ConsPlusNormal"/>
        <w:ind w:firstLine="567"/>
        <w:jc w:val="both"/>
        <w:rPr>
          <w:rFonts w:ascii="Times New Roman" w:hAnsi="Times New Roman"/>
          <w:sz w:val="28"/>
          <w:szCs w:val="28"/>
        </w:rPr>
      </w:pPr>
      <w:r w:rsidRPr="00856515">
        <w:rPr>
          <w:rFonts w:ascii="Times New Roman" w:hAnsi="Times New Roman"/>
          <w:sz w:val="28"/>
          <w:szCs w:val="28"/>
        </w:rPr>
        <w:t>- совершенствование механизмов муниц</w:t>
      </w:r>
      <w:r w:rsidR="006D0593">
        <w:rPr>
          <w:rFonts w:ascii="Times New Roman" w:hAnsi="Times New Roman"/>
          <w:sz w:val="28"/>
          <w:szCs w:val="28"/>
        </w:rPr>
        <w:t xml:space="preserve">ипального финансового контроля; </w:t>
      </w:r>
    </w:p>
    <w:p w:rsidR="006D0593" w:rsidRDefault="006D0593" w:rsidP="006D0593">
      <w:pPr>
        <w:pStyle w:val="ConsPlusNormal"/>
        <w:ind w:firstLine="567"/>
        <w:jc w:val="both"/>
        <w:rPr>
          <w:rFonts w:ascii="Times New Roman" w:hAnsi="Times New Roman"/>
          <w:sz w:val="28"/>
          <w:szCs w:val="28"/>
        </w:rPr>
      </w:pPr>
      <w:r>
        <w:rPr>
          <w:rFonts w:ascii="Times New Roman" w:hAnsi="Times New Roman"/>
          <w:sz w:val="28"/>
          <w:szCs w:val="28"/>
        </w:rPr>
        <w:t xml:space="preserve">- </w:t>
      </w:r>
      <w:r w:rsidR="0041770F" w:rsidRPr="00856515">
        <w:rPr>
          <w:rFonts w:ascii="Times New Roman" w:hAnsi="Times New Roman"/>
          <w:sz w:val="28"/>
          <w:szCs w:val="28"/>
        </w:rPr>
        <w:t>достижение критериев эффективности и резул</w:t>
      </w:r>
      <w:r>
        <w:rPr>
          <w:rFonts w:ascii="Times New Roman" w:hAnsi="Times New Roman"/>
          <w:sz w:val="28"/>
          <w:szCs w:val="28"/>
        </w:rPr>
        <w:t xml:space="preserve">ьтативности бюджетных расходов; </w:t>
      </w:r>
    </w:p>
    <w:p w:rsidR="0041770F" w:rsidRPr="00856515" w:rsidRDefault="0041770F" w:rsidP="006D0593">
      <w:pPr>
        <w:pStyle w:val="ConsPlusNormal"/>
        <w:ind w:firstLine="567"/>
        <w:jc w:val="both"/>
        <w:rPr>
          <w:rFonts w:ascii="Times New Roman" w:hAnsi="Times New Roman"/>
          <w:sz w:val="28"/>
          <w:szCs w:val="28"/>
        </w:rPr>
      </w:pPr>
      <w:r w:rsidRPr="00856515">
        <w:rPr>
          <w:rFonts w:ascii="Times New Roman" w:hAnsi="Times New Roman"/>
          <w:sz w:val="28"/>
          <w:szCs w:val="28"/>
        </w:rPr>
        <w:t>- 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rsidR="008D08EB" w:rsidRDefault="008D08EB" w:rsidP="0041770F">
      <w:pPr>
        <w:pStyle w:val="af0"/>
        <w:autoSpaceDE w:val="0"/>
        <w:autoSpaceDN w:val="0"/>
        <w:adjustRightInd w:val="0"/>
        <w:spacing w:after="0" w:line="240" w:lineRule="auto"/>
        <w:ind w:left="709"/>
        <w:jc w:val="center"/>
        <w:rPr>
          <w:rFonts w:ascii="Times New Roman" w:hAnsi="Times New Roman"/>
          <w:b/>
          <w:color w:val="000000" w:themeColor="text1"/>
          <w:sz w:val="28"/>
          <w:szCs w:val="28"/>
        </w:rPr>
      </w:pPr>
    </w:p>
    <w:p w:rsidR="0041770F" w:rsidRDefault="0041770F" w:rsidP="0041770F">
      <w:pPr>
        <w:pStyle w:val="af0"/>
        <w:autoSpaceDE w:val="0"/>
        <w:autoSpaceDN w:val="0"/>
        <w:adjustRightInd w:val="0"/>
        <w:spacing w:after="0" w:line="240" w:lineRule="auto"/>
        <w:ind w:left="709"/>
        <w:jc w:val="center"/>
        <w:rPr>
          <w:rFonts w:ascii="Times New Roman" w:hAnsi="Times New Roman"/>
          <w:b/>
          <w:sz w:val="28"/>
          <w:szCs w:val="28"/>
        </w:rPr>
      </w:pPr>
      <w:r w:rsidRPr="00E300D3">
        <w:rPr>
          <w:rFonts w:ascii="Times New Roman" w:hAnsi="Times New Roman"/>
          <w:b/>
          <w:color w:val="000000" w:themeColor="text1"/>
          <w:sz w:val="28"/>
          <w:szCs w:val="28"/>
        </w:rPr>
        <w:t>II</w:t>
      </w:r>
      <w:r>
        <w:rPr>
          <w:rFonts w:ascii="Times New Roman" w:hAnsi="Times New Roman"/>
          <w:b/>
          <w:color w:val="000000" w:themeColor="text1"/>
          <w:sz w:val="28"/>
          <w:szCs w:val="28"/>
          <w:lang w:val="en-US"/>
        </w:rPr>
        <w:t>I</w:t>
      </w:r>
      <w:r w:rsidRPr="00E300D3">
        <w:rPr>
          <w:rFonts w:ascii="Times New Roman" w:hAnsi="Times New Roman"/>
          <w:b/>
          <w:color w:val="000000" w:themeColor="text1"/>
          <w:sz w:val="28"/>
          <w:szCs w:val="28"/>
        </w:rPr>
        <w:t xml:space="preserve">. </w:t>
      </w:r>
      <w:r w:rsidRPr="001D505B">
        <w:rPr>
          <w:rFonts w:ascii="Times New Roman" w:hAnsi="Times New Roman"/>
          <w:b/>
          <w:sz w:val="28"/>
          <w:szCs w:val="28"/>
        </w:rPr>
        <w:t>Основные направления налоговой политики</w:t>
      </w:r>
    </w:p>
    <w:p w:rsidR="00BC4251" w:rsidRDefault="00BC4251" w:rsidP="0041770F">
      <w:pPr>
        <w:pStyle w:val="af0"/>
        <w:autoSpaceDE w:val="0"/>
        <w:autoSpaceDN w:val="0"/>
        <w:adjustRightInd w:val="0"/>
        <w:spacing w:after="0" w:line="240" w:lineRule="auto"/>
        <w:ind w:left="709"/>
        <w:jc w:val="center"/>
        <w:rPr>
          <w:rFonts w:ascii="Times New Roman" w:hAnsi="Times New Roman"/>
          <w:b/>
          <w:sz w:val="28"/>
          <w:szCs w:val="28"/>
        </w:rPr>
      </w:pPr>
    </w:p>
    <w:p w:rsidR="006D0593" w:rsidRDefault="00BC4251" w:rsidP="006D0593">
      <w:pPr>
        <w:ind w:firstLine="567"/>
        <w:jc w:val="both"/>
        <w:rPr>
          <w:sz w:val="28"/>
          <w:szCs w:val="28"/>
        </w:rPr>
      </w:pPr>
      <w:r>
        <w:rPr>
          <w:sz w:val="28"/>
          <w:szCs w:val="28"/>
        </w:rPr>
        <w:t xml:space="preserve">    </w:t>
      </w:r>
      <w:r w:rsidRPr="00003B82">
        <w:rPr>
          <w:sz w:val="28"/>
          <w:szCs w:val="28"/>
        </w:rPr>
        <w:t xml:space="preserve">Основные направления налоговой политики и формирование доходов бюджета </w:t>
      </w:r>
      <w:r w:rsidR="006D0593">
        <w:rPr>
          <w:sz w:val="28"/>
          <w:szCs w:val="28"/>
        </w:rPr>
        <w:t xml:space="preserve">Новосельского сельского </w:t>
      </w:r>
      <w:r w:rsidR="006D0593" w:rsidRPr="006D0593">
        <w:rPr>
          <w:sz w:val="28"/>
          <w:szCs w:val="28"/>
        </w:rPr>
        <w:t>поселения Вяземс</w:t>
      </w:r>
      <w:r w:rsidR="006D0593">
        <w:rPr>
          <w:sz w:val="28"/>
          <w:szCs w:val="28"/>
        </w:rPr>
        <w:t>кого района Смоленской области</w:t>
      </w:r>
      <w:r>
        <w:rPr>
          <w:sz w:val="28"/>
          <w:szCs w:val="28"/>
        </w:rPr>
        <w:t xml:space="preserve"> </w:t>
      </w:r>
      <w:r w:rsidRPr="00003B82">
        <w:rPr>
          <w:sz w:val="28"/>
          <w:szCs w:val="28"/>
        </w:rPr>
        <w:t>на 20</w:t>
      </w:r>
      <w:r>
        <w:rPr>
          <w:sz w:val="28"/>
          <w:szCs w:val="28"/>
        </w:rPr>
        <w:t>20</w:t>
      </w:r>
      <w:r w:rsidRPr="00003B82">
        <w:rPr>
          <w:sz w:val="28"/>
          <w:szCs w:val="28"/>
        </w:rPr>
        <w:t xml:space="preserve"> год и</w:t>
      </w:r>
      <w:r w:rsidR="00DC60F3">
        <w:rPr>
          <w:sz w:val="28"/>
          <w:szCs w:val="28"/>
        </w:rPr>
        <w:t xml:space="preserve"> на </w:t>
      </w:r>
      <w:r w:rsidRPr="00003B82">
        <w:rPr>
          <w:sz w:val="28"/>
          <w:szCs w:val="28"/>
        </w:rPr>
        <w:t>плановый период 202</w:t>
      </w:r>
      <w:r>
        <w:rPr>
          <w:sz w:val="28"/>
          <w:szCs w:val="28"/>
        </w:rPr>
        <w:t>1</w:t>
      </w:r>
      <w:r w:rsidRPr="00003B82">
        <w:rPr>
          <w:sz w:val="28"/>
          <w:szCs w:val="28"/>
        </w:rPr>
        <w:t xml:space="preserve"> и 202</w:t>
      </w:r>
      <w:r>
        <w:rPr>
          <w:sz w:val="28"/>
          <w:szCs w:val="28"/>
        </w:rPr>
        <w:t xml:space="preserve">2 </w:t>
      </w:r>
      <w:r w:rsidR="006D0593">
        <w:rPr>
          <w:sz w:val="28"/>
          <w:szCs w:val="28"/>
        </w:rPr>
        <w:t xml:space="preserve">годов будут направлены на: </w:t>
      </w:r>
    </w:p>
    <w:p w:rsidR="006D0593" w:rsidRDefault="00BC4251" w:rsidP="006D0593">
      <w:pPr>
        <w:ind w:firstLine="567"/>
        <w:jc w:val="both"/>
        <w:rPr>
          <w:sz w:val="28"/>
          <w:szCs w:val="28"/>
        </w:rPr>
      </w:pPr>
      <w:r w:rsidRPr="00003B82">
        <w:rPr>
          <w:sz w:val="28"/>
          <w:szCs w:val="28"/>
        </w:rPr>
        <w:t>- оптимизацию работы по собираемости налогов и взаимодействию с налоговыми органами;</w:t>
      </w:r>
      <w:r w:rsidR="006D0593">
        <w:rPr>
          <w:sz w:val="28"/>
          <w:szCs w:val="28"/>
        </w:rPr>
        <w:t xml:space="preserve"> </w:t>
      </w:r>
    </w:p>
    <w:p w:rsidR="006D0593" w:rsidRDefault="00BC4251" w:rsidP="006D0593">
      <w:pPr>
        <w:ind w:firstLine="567"/>
        <w:jc w:val="both"/>
        <w:rPr>
          <w:sz w:val="28"/>
          <w:szCs w:val="28"/>
        </w:rPr>
      </w:pPr>
      <w:r w:rsidRPr="00003B82">
        <w:rPr>
          <w:sz w:val="28"/>
          <w:szCs w:val="28"/>
        </w:rPr>
        <w:t>- проведению работы по снижению недоимки по налогам и сборам;</w:t>
      </w:r>
      <w:r w:rsidR="006D0593">
        <w:rPr>
          <w:sz w:val="28"/>
          <w:szCs w:val="28"/>
        </w:rPr>
        <w:t xml:space="preserve"> </w:t>
      </w:r>
    </w:p>
    <w:p w:rsidR="006D0593" w:rsidRDefault="00BC4251" w:rsidP="006D0593">
      <w:pPr>
        <w:ind w:firstLine="567"/>
        <w:jc w:val="both"/>
        <w:rPr>
          <w:sz w:val="28"/>
          <w:szCs w:val="28"/>
        </w:rPr>
      </w:pPr>
      <w:r w:rsidRPr="00003B82">
        <w:rPr>
          <w:sz w:val="28"/>
          <w:szCs w:val="28"/>
        </w:rPr>
        <w:t>- принятие мер противодействия уклонению от уплаты налогов;</w:t>
      </w:r>
      <w:r w:rsidR="006D0593">
        <w:rPr>
          <w:sz w:val="28"/>
          <w:szCs w:val="28"/>
        </w:rPr>
        <w:t xml:space="preserve"> </w:t>
      </w:r>
    </w:p>
    <w:p w:rsidR="006D0593" w:rsidRDefault="00BC4251" w:rsidP="006D0593">
      <w:pPr>
        <w:ind w:firstLine="567"/>
        <w:jc w:val="both"/>
        <w:rPr>
          <w:sz w:val="28"/>
          <w:szCs w:val="28"/>
        </w:rPr>
      </w:pPr>
      <w:r w:rsidRPr="00003B82">
        <w:rPr>
          <w:sz w:val="28"/>
          <w:szCs w:val="28"/>
        </w:rPr>
        <w:t>- увеличение объема поступлений неналоговых доходов за счет устано</w:t>
      </w:r>
      <w:r w:rsidR="00D45AAB">
        <w:rPr>
          <w:sz w:val="28"/>
          <w:szCs w:val="28"/>
        </w:rPr>
        <w:t>вления более эффективных ставок;</w:t>
      </w:r>
      <w:r w:rsidR="006D0593">
        <w:rPr>
          <w:sz w:val="28"/>
          <w:szCs w:val="28"/>
        </w:rPr>
        <w:t xml:space="preserve"> </w:t>
      </w:r>
    </w:p>
    <w:p w:rsidR="006D0593" w:rsidRDefault="0004017B" w:rsidP="006D0593">
      <w:pPr>
        <w:ind w:firstLine="567"/>
        <w:jc w:val="both"/>
        <w:rPr>
          <w:sz w:val="28"/>
          <w:szCs w:val="28"/>
        </w:rPr>
      </w:pPr>
      <w:r w:rsidRPr="0004017B">
        <w:rPr>
          <w:sz w:val="28"/>
          <w:szCs w:val="28"/>
        </w:rPr>
        <w:t xml:space="preserve">- стимулирование и развитие малого бизнеса; </w:t>
      </w:r>
    </w:p>
    <w:p w:rsidR="006D0593" w:rsidRDefault="00BC4251" w:rsidP="006D0593">
      <w:pPr>
        <w:ind w:firstLine="567"/>
        <w:jc w:val="both"/>
        <w:rPr>
          <w:sz w:val="28"/>
          <w:szCs w:val="28"/>
        </w:rPr>
      </w:pPr>
      <w:r>
        <w:rPr>
          <w:sz w:val="28"/>
          <w:szCs w:val="28"/>
        </w:rPr>
        <w:t>-</w:t>
      </w:r>
      <w:r w:rsidR="0004017B" w:rsidRPr="0004017B">
        <w:rPr>
          <w:sz w:val="28"/>
          <w:szCs w:val="28"/>
        </w:rPr>
        <w:t xml:space="preserve">улучшение инвестиционного климата и поддержку инновационного предпринимательства в </w:t>
      </w:r>
      <w:r w:rsidR="006D0593">
        <w:rPr>
          <w:sz w:val="28"/>
          <w:szCs w:val="28"/>
        </w:rPr>
        <w:t>Новосельском</w:t>
      </w:r>
      <w:r w:rsidR="0004017B">
        <w:rPr>
          <w:sz w:val="28"/>
          <w:szCs w:val="28"/>
        </w:rPr>
        <w:t xml:space="preserve"> сельском поселении</w:t>
      </w:r>
      <w:r w:rsidR="006D0593" w:rsidRPr="006D0593">
        <w:rPr>
          <w:sz w:val="28"/>
          <w:szCs w:val="28"/>
        </w:rPr>
        <w:t xml:space="preserve"> Вяземс</w:t>
      </w:r>
      <w:r w:rsidR="006D0593">
        <w:rPr>
          <w:sz w:val="28"/>
          <w:szCs w:val="28"/>
        </w:rPr>
        <w:t>кого района Смоленской области</w:t>
      </w:r>
      <w:r w:rsidR="0004017B" w:rsidRPr="0004017B">
        <w:rPr>
          <w:sz w:val="28"/>
          <w:szCs w:val="28"/>
        </w:rPr>
        <w:t>, налоговое стимулирование инвестиционной деятельности;</w:t>
      </w:r>
      <w:r w:rsidR="006D0593">
        <w:rPr>
          <w:sz w:val="28"/>
          <w:szCs w:val="28"/>
        </w:rPr>
        <w:t xml:space="preserve"> </w:t>
      </w:r>
    </w:p>
    <w:p w:rsidR="006D0593" w:rsidRDefault="0004017B" w:rsidP="006D0593">
      <w:pPr>
        <w:ind w:firstLine="567"/>
        <w:jc w:val="both"/>
        <w:rPr>
          <w:sz w:val="28"/>
          <w:szCs w:val="28"/>
        </w:rPr>
      </w:pPr>
      <w:r w:rsidRPr="0004017B">
        <w:rPr>
          <w:sz w:val="28"/>
          <w:szCs w:val="28"/>
        </w:rPr>
        <w:t>- совершенствование налогового администрирования, взаимодействия и совместной работы с администраторами доходов;</w:t>
      </w:r>
      <w:r w:rsidR="006D0593">
        <w:rPr>
          <w:sz w:val="28"/>
          <w:szCs w:val="28"/>
        </w:rPr>
        <w:t xml:space="preserve"> </w:t>
      </w:r>
    </w:p>
    <w:p w:rsidR="006D0593" w:rsidRDefault="0004017B" w:rsidP="006D0593">
      <w:pPr>
        <w:ind w:firstLine="567"/>
        <w:jc w:val="both"/>
        <w:rPr>
          <w:sz w:val="28"/>
          <w:szCs w:val="28"/>
        </w:rPr>
      </w:pPr>
      <w:r w:rsidRPr="0004017B">
        <w:rPr>
          <w:sz w:val="28"/>
          <w:szCs w:val="28"/>
        </w:rPr>
        <w:t>- оптимизацию существующей системы налоговых льгот, мониторинг эффективности налоговых льгот;</w:t>
      </w:r>
      <w:r w:rsidR="006D0593">
        <w:rPr>
          <w:sz w:val="28"/>
          <w:szCs w:val="28"/>
        </w:rPr>
        <w:t xml:space="preserve"> </w:t>
      </w:r>
    </w:p>
    <w:p w:rsidR="006D0593" w:rsidRDefault="0004017B" w:rsidP="006D0593">
      <w:pPr>
        <w:ind w:firstLine="567"/>
        <w:jc w:val="both"/>
        <w:rPr>
          <w:sz w:val="28"/>
          <w:szCs w:val="28"/>
        </w:rPr>
      </w:pPr>
      <w:r w:rsidRPr="0004017B">
        <w:rPr>
          <w:sz w:val="28"/>
          <w:szCs w:val="28"/>
        </w:rPr>
        <w:t xml:space="preserve">- сокращение недоимки по налогам в бюджет </w:t>
      </w:r>
      <w:r w:rsidR="00CA20A2">
        <w:rPr>
          <w:sz w:val="28"/>
          <w:szCs w:val="28"/>
        </w:rPr>
        <w:t>поселения</w:t>
      </w:r>
      <w:r w:rsidRPr="0004017B">
        <w:rPr>
          <w:sz w:val="28"/>
          <w:szCs w:val="28"/>
        </w:rPr>
        <w:t>;</w:t>
      </w:r>
      <w:r w:rsidR="006D0593">
        <w:rPr>
          <w:sz w:val="28"/>
          <w:szCs w:val="28"/>
        </w:rPr>
        <w:t xml:space="preserve"> </w:t>
      </w:r>
    </w:p>
    <w:p w:rsidR="006D0593" w:rsidRDefault="0004017B" w:rsidP="006D0593">
      <w:pPr>
        <w:ind w:firstLine="567"/>
        <w:jc w:val="both"/>
        <w:rPr>
          <w:sz w:val="28"/>
          <w:szCs w:val="28"/>
        </w:rPr>
      </w:pPr>
      <w:r w:rsidRPr="0004017B">
        <w:rPr>
          <w:sz w:val="28"/>
          <w:szCs w:val="28"/>
        </w:rPr>
        <w:t>- повышение эффективности использования муниципальной собственности;</w:t>
      </w:r>
      <w:r w:rsidR="006D0593">
        <w:rPr>
          <w:sz w:val="28"/>
          <w:szCs w:val="28"/>
        </w:rPr>
        <w:t xml:space="preserve"> </w:t>
      </w:r>
    </w:p>
    <w:p w:rsidR="006D0593" w:rsidRDefault="0004017B" w:rsidP="006D0593">
      <w:pPr>
        <w:ind w:firstLine="567"/>
        <w:jc w:val="both"/>
        <w:rPr>
          <w:sz w:val="28"/>
          <w:szCs w:val="28"/>
        </w:rPr>
      </w:pPr>
      <w:r w:rsidRPr="0004017B">
        <w:rPr>
          <w:sz w:val="28"/>
          <w:szCs w:val="28"/>
        </w:rPr>
        <w:t xml:space="preserve">- поиск новых источников пополнения бюджета </w:t>
      </w:r>
      <w:r w:rsidR="00CA20A2">
        <w:rPr>
          <w:sz w:val="28"/>
          <w:szCs w:val="28"/>
        </w:rPr>
        <w:t>поселения</w:t>
      </w:r>
      <w:r w:rsidR="006D0593">
        <w:rPr>
          <w:sz w:val="28"/>
          <w:szCs w:val="28"/>
        </w:rPr>
        <w:t xml:space="preserve">. </w:t>
      </w:r>
    </w:p>
    <w:p w:rsidR="004B5351" w:rsidRPr="006D0593" w:rsidRDefault="004B5351" w:rsidP="006D0593">
      <w:pPr>
        <w:ind w:firstLine="567"/>
        <w:jc w:val="both"/>
        <w:rPr>
          <w:sz w:val="28"/>
          <w:szCs w:val="28"/>
        </w:rPr>
      </w:pPr>
      <w:r w:rsidRPr="000D72EA">
        <w:rPr>
          <w:color w:val="000000"/>
          <w:sz w:val="28"/>
          <w:szCs w:val="28"/>
        </w:rPr>
        <w:t xml:space="preserve">В этих условиях налоговая политика </w:t>
      </w:r>
      <w:r w:rsidR="0028215C">
        <w:rPr>
          <w:color w:val="000000"/>
          <w:sz w:val="28"/>
          <w:szCs w:val="28"/>
        </w:rPr>
        <w:t>Новосельского</w:t>
      </w:r>
      <w:r w:rsidR="008D08EB">
        <w:rPr>
          <w:color w:val="000000"/>
          <w:sz w:val="28"/>
          <w:szCs w:val="28"/>
        </w:rPr>
        <w:t xml:space="preserve"> сельского </w:t>
      </w:r>
      <w:r w:rsidRPr="000D72EA">
        <w:rPr>
          <w:color w:val="000000"/>
          <w:sz w:val="28"/>
          <w:szCs w:val="28"/>
        </w:rPr>
        <w:t>поселения должна быть ориентирована на увеличение налоговых доходов за счет</w:t>
      </w:r>
      <w:r w:rsidRPr="000D72EA">
        <w:rPr>
          <w:rStyle w:val="apple-converted-space"/>
          <w:color w:val="000000"/>
          <w:sz w:val="28"/>
          <w:szCs w:val="28"/>
        </w:rPr>
        <w:t> </w:t>
      </w:r>
      <w:r w:rsidRPr="000D72EA">
        <w:rPr>
          <w:color w:val="000000"/>
          <w:sz w:val="28"/>
          <w:szCs w:val="28"/>
        </w:rPr>
        <w:t xml:space="preserve">экономического роста, развития внутреннего налогового потенциала и повышения инвестиционной привлекательности территории поселения. </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r>
        <w:rPr>
          <w:rStyle w:val="grame"/>
          <w:color w:val="000000"/>
          <w:sz w:val="28"/>
          <w:szCs w:val="28"/>
        </w:rPr>
        <w:t xml:space="preserve"> </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B36D96" w:rsidRDefault="004B5351" w:rsidP="00B36D96">
      <w:pPr>
        <w:pStyle w:val="Default"/>
        <w:ind w:firstLine="708"/>
        <w:jc w:val="both"/>
        <w:rPr>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w:t>
      </w:r>
    </w:p>
    <w:p w:rsidR="00B36D96" w:rsidRPr="00B36D96" w:rsidRDefault="00B36D96" w:rsidP="00B36D96">
      <w:pPr>
        <w:pStyle w:val="Default"/>
        <w:ind w:firstLine="708"/>
        <w:jc w:val="both"/>
        <w:rPr>
          <w:color w:val="auto"/>
          <w:sz w:val="28"/>
          <w:szCs w:val="28"/>
        </w:rPr>
      </w:pPr>
    </w:p>
    <w:p w:rsidR="007A1985" w:rsidRPr="0083540B" w:rsidRDefault="00D45AAB" w:rsidP="00D45AAB">
      <w:pPr>
        <w:pStyle w:val="af0"/>
        <w:autoSpaceDE w:val="0"/>
        <w:autoSpaceDN w:val="0"/>
        <w:adjustRightInd w:val="0"/>
        <w:ind w:left="1211"/>
        <w:contextualSpacing/>
        <w:jc w:val="center"/>
        <w:rPr>
          <w:rFonts w:ascii="Times New Roman" w:hAnsi="Times New Roman"/>
          <w:b/>
          <w:sz w:val="28"/>
          <w:szCs w:val="28"/>
        </w:rPr>
      </w:pPr>
      <w:r w:rsidRPr="007C587A">
        <w:rPr>
          <w:rFonts w:ascii="Times New Roman" w:hAnsi="Times New Roman"/>
          <w:b/>
          <w:color w:val="000000" w:themeColor="text1"/>
          <w:sz w:val="28"/>
          <w:szCs w:val="28"/>
        </w:rPr>
        <w:t>I</w:t>
      </w:r>
      <w:r>
        <w:rPr>
          <w:rFonts w:ascii="Times New Roman" w:hAnsi="Times New Roman"/>
          <w:b/>
          <w:color w:val="000000" w:themeColor="text1"/>
          <w:sz w:val="28"/>
          <w:szCs w:val="28"/>
          <w:lang w:val="en-US"/>
        </w:rPr>
        <w:t>V</w:t>
      </w:r>
      <w:r w:rsidRPr="007C587A">
        <w:rPr>
          <w:rFonts w:ascii="Times New Roman" w:hAnsi="Times New Roman"/>
          <w:b/>
          <w:color w:val="000000" w:themeColor="text1"/>
          <w:sz w:val="28"/>
          <w:szCs w:val="28"/>
        </w:rPr>
        <w:t xml:space="preserve">. </w:t>
      </w:r>
      <w:r w:rsidR="00B36D96" w:rsidRPr="00B36D96">
        <w:rPr>
          <w:rFonts w:ascii="Times New Roman" w:hAnsi="Times New Roman"/>
          <w:b/>
          <w:sz w:val="28"/>
          <w:szCs w:val="28"/>
        </w:rPr>
        <w:t>Основные направления бюджетной политики</w:t>
      </w:r>
      <w:r w:rsidR="00B36D96">
        <w:rPr>
          <w:rFonts w:ascii="Times New Roman" w:hAnsi="Times New Roman"/>
          <w:b/>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00D45AAB">
        <w:rPr>
          <w:rStyle w:val="grame"/>
          <w:color w:val="000000"/>
          <w:sz w:val="28"/>
          <w:szCs w:val="28"/>
        </w:rPr>
        <w:t>2020-2022</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6E231E">
        <w:rPr>
          <w:sz w:val="28"/>
          <w:szCs w:val="28"/>
        </w:rPr>
        <w:t xml:space="preserve">Новосельского сельского </w:t>
      </w:r>
      <w:r w:rsidR="006E231E" w:rsidRPr="006D0593">
        <w:rPr>
          <w:sz w:val="28"/>
          <w:szCs w:val="28"/>
        </w:rPr>
        <w:t>поселения Вяземс</w:t>
      </w:r>
      <w:r w:rsidR="006E231E">
        <w:rPr>
          <w:sz w:val="28"/>
          <w:szCs w:val="28"/>
        </w:rPr>
        <w:t>кого района Смоленской области</w:t>
      </w:r>
      <w:r w:rsidRPr="000D72EA">
        <w:rPr>
          <w:color w:val="000000"/>
          <w:sz w:val="28"/>
          <w:szCs w:val="28"/>
        </w:rPr>
        <w:t xml:space="preserve">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8D6EC9"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sidR="00416E46">
        <w:rPr>
          <w:color w:val="000000"/>
          <w:sz w:val="28"/>
          <w:szCs w:val="28"/>
        </w:rPr>
        <w:t>оплату труда</w:t>
      </w:r>
      <w:r w:rsidR="008D6EC9">
        <w:rPr>
          <w:color w:val="000000"/>
          <w:sz w:val="28"/>
          <w:szCs w:val="28"/>
        </w:rPr>
        <w:t>;</w:t>
      </w:r>
    </w:p>
    <w:p w:rsidR="004B5351" w:rsidRPr="000D72EA" w:rsidRDefault="008D6EC9" w:rsidP="004B5351">
      <w:pPr>
        <w:ind w:firstLine="851"/>
        <w:jc w:val="both"/>
        <w:rPr>
          <w:color w:val="000000"/>
          <w:sz w:val="28"/>
          <w:szCs w:val="28"/>
        </w:rPr>
      </w:pPr>
      <w:r>
        <w:rPr>
          <w:color w:val="000000"/>
          <w:sz w:val="28"/>
          <w:szCs w:val="28"/>
        </w:rPr>
        <w:t xml:space="preserve">- </w:t>
      </w:r>
      <w:r w:rsidR="004B5351" w:rsidRPr="000D72EA">
        <w:rPr>
          <w:color w:val="000000"/>
          <w:sz w:val="28"/>
          <w:szCs w:val="28"/>
        </w:rPr>
        <w:t>добиваться повышения качества планирования главными распорядителями бюджетных сре</w:t>
      </w:r>
      <w:r w:rsidR="004B5351" w:rsidRPr="000D72EA">
        <w:rPr>
          <w:rStyle w:val="grame"/>
          <w:color w:val="000000"/>
          <w:sz w:val="28"/>
          <w:szCs w:val="28"/>
        </w:rPr>
        <w:t>дств св</w:t>
      </w:r>
      <w:r w:rsidR="004B5351"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00D45AAB">
        <w:rPr>
          <w:rStyle w:val="grame"/>
          <w:color w:val="000000"/>
          <w:sz w:val="28"/>
          <w:szCs w:val="28"/>
        </w:rPr>
        <w:t>2020</w:t>
      </w:r>
      <w:r w:rsidRPr="000D72EA">
        <w:rPr>
          <w:rStyle w:val="grame"/>
          <w:color w:val="000000"/>
          <w:sz w:val="28"/>
          <w:szCs w:val="28"/>
        </w:rPr>
        <w:t xml:space="preserve"> год </w:t>
      </w:r>
      <w:r w:rsidR="00D45AAB">
        <w:rPr>
          <w:rStyle w:val="grame"/>
          <w:color w:val="000000"/>
          <w:sz w:val="28"/>
          <w:szCs w:val="28"/>
        </w:rPr>
        <w:t xml:space="preserve">и </w:t>
      </w:r>
      <w:r w:rsidR="00DC60F3">
        <w:rPr>
          <w:rStyle w:val="grame"/>
          <w:color w:val="000000"/>
          <w:sz w:val="28"/>
          <w:szCs w:val="28"/>
        </w:rPr>
        <w:t xml:space="preserve">на </w:t>
      </w:r>
      <w:r w:rsidR="00D45AAB">
        <w:rPr>
          <w:rStyle w:val="grame"/>
          <w:color w:val="000000"/>
          <w:sz w:val="28"/>
          <w:szCs w:val="28"/>
        </w:rPr>
        <w:t>плановый период 2021-2022</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6E231E" w:rsidRDefault="004B5351" w:rsidP="006E231E">
      <w:pPr>
        <w:ind w:firstLine="284"/>
        <w:jc w:val="both"/>
        <w:rPr>
          <w:color w:val="000000"/>
          <w:spacing w:val="-4"/>
          <w:sz w:val="28"/>
          <w:szCs w:val="28"/>
        </w:rPr>
      </w:pPr>
      <w:r w:rsidRPr="000D72EA">
        <w:rPr>
          <w:color w:val="000000"/>
          <w:sz w:val="28"/>
          <w:szCs w:val="28"/>
        </w:rPr>
        <w:t xml:space="preserve">- </w:t>
      </w:r>
      <w:r w:rsidRPr="000D72EA">
        <w:rPr>
          <w:color w:val="000000"/>
          <w:spacing w:val="-4"/>
          <w:sz w:val="28"/>
          <w:szCs w:val="28"/>
        </w:rPr>
        <w:t>недопущение образования необоснованной кредиторской задолженности.</w:t>
      </w:r>
      <w:r w:rsidR="006E231E">
        <w:rPr>
          <w:color w:val="000000"/>
          <w:spacing w:val="-4"/>
          <w:sz w:val="28"/>
          <w:szCs w:val="28"/>
        </w:rPr>
        <w:t xml:space="preserve"> </w:t>
      </w:r>
    </w:p>
    <w:p w:rsidR="006E231E" w:rsidRDefault="004B5351" w:rsidP="006E231E">
      <w:pPr>
        <w:ind w:firstLine="284"/>
        <w:jc w:val="both"/>
        <w:rPr>
          <w:color w:val="000000"/>
          <w:sz w:val="28"/>
          <w:szCs w:val="28"/>
        </w:rPr>
      </w:pPr>
      <w:r w:rsidRPr="000D72EA">
        <w:rPr>
          <w:color w:val="000000"/>
          <w:spacing w:val="-1"/>
          <w:sz w:val="28"/>
          <w:szCs w:val="28"/>
        </w:rPr>
        <w:t xml:space="preserve">Исполнение бюджета </w:t>
      </w:r>
      <w:r w:rsidR="006E231E">
        <w:rPr>
          <w:sz w:val="28"/>
          <w:szCs w:val="28"/>
        </w:rPr>
        <w:t xml:space="preserve">Новосельского сельского </w:t>
      </w:r>
      <w:r w:rsidR="006E231E" w:rsidRPr="006D0593">
        <w:rPr>
          <w:sz w:val="28"/>
          <w:szCs w:val="28"/>
        </w:rPr>
        <w:t>поселения Вяземс</w:t>
      </w:r>
      <w:r w:rsidR="006E231E">
        <w:rPr>
          <w:sz w:val="28"/>
          <w:szCs w:val="28"/>
        </w:rPr>
        <w:t>кого района Смоленской области</w:t>
      </w:r>
      <w:r w:rsidR="006E231E" w:rsidRPr="000D72EA">
        <w:rPr>
          <w:color w:val="000000"/>
          <w:spacing w:val="-1"/>
          <w:sz w:val="28"/>
          <w:szCs w:val="28"/>
        </w:rPr>
        <w:t xml:space="preserve"> </w:t>
      </w:r>
      <w:r w:rsidRPr="000D72EA">
        <w:rPr>
          <w:color w:val="000000"/>
          <w:spacing w:val="-1"/>
          <w:sz w:val="28"/>
          <w:szCs w:val="28"/>
        </w:rPr>
        <w:t xml:space="preserve">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006E231E">
        <w:rPr>
          <w:color w:val="000000"/>
          <w:spacing w:val="3"/>
          <w:sz w:val="28"/>
          <w:szCs w:val="28"/>
        </w:rPr>
        <w:t>Новосельском</w:t>
      </w:r>
      <w:r w:rsidR="008D6EC9">
        <w:rPr>
          <w:color w:val="000000"/>
          <w:spacing w:val="3"/>
          <w:sz w:val="28"/>
          <w:szCs w:val="28"/>
        </w:rPr>
        <w:t xml:space="preserve">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w:t>
      </w:r>
      <w:r w:rsidR="006E231E" w:rsidRPr="006E231E">
        <w:rPr>
          <w:sz w:val="28"/>
          <w:szCs w:val="28"/>
        </w:rPr>
        <w:t xml:space="preserve"> </w:t>
      </w:r>
      <w:r w:rsidR="006E231E" w:rsidRPr="006D0593">
        <w:rPr>
          <w:sz w:val="28"/>
          <w:szCs w:val="28"/>
        </w:rPr>
        <w:t>Вяземс</w:t>
      </w:r>
      <w:r w:rsidR="006E231E">
        <w:rPr>
          <w:sz w:val="28"/>
          <w:szCs w:val="28"/>
        </w:rPr>
        <w:t>кого района Смоленской области</w:t>
      </w:r>
      <w:r w:rsidRPr="000D72EA">
        <w:rPr>
          <w:color w:val="000000"/>
          <w:spacing w:val="3"/>
          <w:sz w:val="28"/>
          <w:szCs w:val="28"/>
        </w:rPr>
        <w:t xml:space="preserve">, </w:t>
      </w:r>
      <w:r w:rsidRPr="000D72EA">
        <w:rPr>
          <w:color w:val="000000"/>
          <w:spacing w:val="-2"/>
          <w:sz w:val="28"/>
          <w:szCs w:val="28"/>
        </w:rPr>
        <w:t>сводной бюджетной росписью, кассовым планом исполнения бюджета</w:t>
      </w:r>
      <w:r w:rsidR="008D6EC9">
        <w:rPr>
          <w:color w:val="000000"/>
          <w:spacing w:val="-2"/>
          <w:sz w:val="28"/>
          <w:szCs w:val="28"/>
        </w:rPr>
        <w:t xml:space="preserve"> </w:t>
      </w:r>
      <w:r w:rsidR="0028215C">
        <w:rPr>
          <w:color w:val="000000"/>
          <w:spacing w:val="-2"/>
          <w:sz w:val="28"/>
          <w:szCs w:val="28"/>
        </w:rPr>
        <w:t>Новосельского</w:t>
      </w:r>
      <w:r w:rsidRPr="000D72EA">
        <w:rPr>
          <w:color w:val="000000"/>
          <w:spacing w:val="-2"/>
          <w:sz w:val="28"/>
          <w:szCs w:val="28"/>
        </w:rPr>
        <w:t xml:space="preserve">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w:t>
      </w:r>
      <w:r w:rsidR="006E231E" w:rsidRPr="006E231E">
        <w:rPr>
          <w:sz w:val="28"/>
          <w:szCs w:val="28"/>
        </w:rPr>
        <w:t xml:space="preserve"> </w:t>
      </w:r>
      <w:r w:rsidR="006E231E" w:rsidRPr="006D0593">
        <w:rPr>
          <w:sz w:val="28"/>
          <w:szCs w:val="28"/>
        </w:rPr>
        <w:t>Вяземс</w:t>
      </w:r>
      <w:r w:rsidR="006E231E">
        <w:rPr>
          <w:sz w:val="28"/>
          <w:szCs w:val="28"/>
        </w:rPr>
        <w:t>кого района Смоленской области</w:t>
      </w:r>
      <w:r w:rsidRPr="000D72EA">
        <w:rPr>
          <w:color w:val="000000"/>
          <w:sz w:val="28"/>
          <w:szCs w:val="28"/>
        </w:rPr>
        <w:t xml:space="preserve"> </w:t>
      </w:r>
      <w:r w:rsidRPr="000D72EA">
        <w:rPr>
          <w:color w:val="000000"/>
          <w:spacing w:val="-3"/>
          <w:sz w:val="28"/>
          <w:szCs w:val="28"/>
        </w:rPr>
        <w:t>на основе казначейской системы исполнения бюджета</w:t>
      </w:r>
      <w:r w:rsidR="008D6EC9">
        <w:rPr>
          <w:color w:val="000000"/>
          <w:spacing w:val="-3"/>
          <w:sz w:val="28"/>
          <w:szCs w:val="28"/>
        </w:rPr>
        <w:t>.</w:t>
      </w:r>
      <w:r w:rsidRPr="000D72EA">
        <w:rPr>
          <w:color w:val="000000"/>
          <w:sz w:val="28"/>
          <w:szCs w:val="28"/>
        </w:rPr>
        <w:t>   </w:t>
      </w:r>
      <w:r w:rsidR="006E231E">
        <w:rPr>
          <w:color w:val="000000"/>
          <w:sz w:val="28"/>
          <w:szCs w:val="28"/>
        </w:rPr>
        <w:t xml:space="preserve"> </w:t>
      </w:r>
    </w:p>
    <w:p w:rsidR="004B5351" w:rsidRPr="000D72EA" w:rsidRDefault="004B5351" w:rsidP="006E231E">
      <w:pPr>
        <w:ind w:firstLine="284"/>
        <w:jc w:val="both"/>
        <w:rPr>
          <w:color w:val="000000"/>
          <w:sz w:val="28"/>
          <w:szCs w:val="28"/>
        </w:rPr>
      </w:pP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7A1985" w:rsidRPr="00266B4A" w:rsidRDefault="00D45AAB" w:rsidP="008D6EC9">
      <w:pPr>
        <w:shd w:val="clear" w:color="auto" w:fill="FFFFFF"/>
        <w:jc w:val="center"/>
        <w:rPr>
          <w:b/>
          <w:bCs/>
          <w:color w:val="000000"/>
          <w:sz w:val="28"/>
          <w:szCs w:val="28"/>
        </w:rPr>
      </w:pPr>
      <w:r>
        <w:rPr>
          <w:b/>
          <w:color w:val="000000" w:themeColor="text1"/>
          <w:sz w:val="28"/>
          <w:szCs w:val="28"/>
          <w:lang w:val="en-US"/>
        </w:rPr>
        <w:t>V</w:t>
      </w:r>
      <w:r>
        <w:rPr>
          <w:b/>
          <w:color w:val="000000" w:themeColor="text1"/>
          <w:sz w:val="28"/>
          <w:szCs w:val="28"/>
        </w:rPr>
        <w:t>.</w:t>
      </w:r>
      <w:r>
        <w:rPr>
          <w:b/>
          <w:bCs/>
          <w:color w:val="000000"/>
          <w:sz w:val="28"/>
          <w:szCs w:val="28"/>
        </w:rPr>
        <w:t xml:space="preserve"> </w:t>
      </w:r>
      <w:r w:rsidR="00D2651B">
        <w:rPr>
          <w:b/>
          <w:bCs/>
          <w:color w:val="000000"/>
          <w:sz w:val="28"/>
          <w:szCs w:val="28"/>
        </w:rPr>
        <w:t xml:space="preserve">Бюджетная политика </w:t>
      </w:r>
      <w:r w:rsidR="007A1985" w:rsidRPr="00266B4A">
        <w:rPr>
          <w:b/>
          <w:bCs/>
          <w:color w:val="000000"/>
          <w:sz w:val="28"/>
          <w:szCs w:val="28"/>
        </w:rPr>
        <w:t>в сфере 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6E231E" w:rsidRPr="00266B4A" w:rsidRDefault="006E231E" w:rsidP="006E231E">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6E231E" w:rsidRPr="00266B4A" w:rsidRDefault="006E231E" w:rsidP="006E231E">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6E231E" w:rsidRPr="00266B4A" w:rsidRDefault="006E231E" w:rsidP="006E231E">
      <w:pPr>
        <w:shd w:val="clear" w:color="auto" w:fill="FFFFFF"/>
        <w:ind w:firstLine="708"/>
        <w:jc w:val="both"/>
        <w:rPr>
          <w:color w:val="000000"/>
          <w:sz w:val="28"/>
          <w:szCs w:val="28"/>
        </w:rPr>
      </w:pPr>
      <w:r w:rsidRPr="00266B4A">
        <w:rPr>
          <w:color w:val="000000"/>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6E231E" w:rsidRPr="00266B4A" w:rsidRDefault="006E231E" w:rsidP="006E231E">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6E231E" w:rsidRPr="00266B4A" w:rsidRDefault="006E231E" w:rsidP="006E231E">
      <w:pPr>
        <w:shd w:val="clear" w:color="auto" w:fill="FFFFFF"/>
        <w:ind w:firstLine="708"/>
        <w:jc w:val="both"/>
        <w:rPr>
          <w:color w:val="000000"/>
          <w:sz w:val="28"/>
          <w:szCs w:val="28"/>
        </w:rPr>
      </w:pPr>
      <w:r w:rsidRPr="00266B4A">
        <w:rPr>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6E231E" w:rsidRDefault="006E231E" w:rsidP="006E231E">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r>
        <w:rPr>
          <w:color w:val="000000"/>
          <w:sz w:val="28"/>
          <w:szCs w:val="28"/>
        </w:rPr>
        <w:t xml:space="preserve"> </w:t>
      </w:r>
    </w:p>
    <w:p w:rsidR="00D45AAB" w:rsidRPr="00266B4A" w:rsidRDefault="00D45AAB" w:rsidP="007A1985">
      <w:pPr>
        <w:shd w:val="clear" w:color="auto" w:fill="FFFFFF"/>
        <w:ind w:firstLine="708"/>
        <w:jc w:val="both"/>
        <w:rPr>
          <w:color w:val="000000"/>
          <w:sz w:val="28"/>
          <w:szCs w:val="28"/>
        </w:rPr>
      </w:pPr>
    </w:p>
    <w:sectPr w:rsidR="00D45AAB" w:rsidRPr="00266B4A" w:rsidSect="00416E46">
      <w:headerReference w:type="even" r:id="rId12"/>
      <w:headerReference w:type="default" r:id="rId13"/>
      <w:footerReference w:type="even" r:id="rId14"/>
      <w:pgSz w:w="11906" w:h="16838" w:code="9"/>
      <w:pgMar w:top="1134" w:right="851"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77" w:rsidRDefault="009E7777">
      <w:r>
        <w:separator/>
      </w:r>
    </w:p>
  </w:endnote>
  <w:endnote w:type="continuationSeparator" w:id="0">
    <w:p w:rsidR="009E7777" w:rsidRDefault="009E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B8088B">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77" w:rsidRDefault="009E7777">
      <w:r>
        <w:separator/>
      </w:r>
    </w:p>
  </w:footnote>
  <w:footnote w:type="continuationSeparator" w:id="0">
    <w:p w:rsidR="009E7777" w:rsidRDefault="009E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B8088B">
    <w:pPr>
      <w:pStyle w:val="afa"/>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fa"/>
    </w:pPr>
  </w:p>
  <w:p w:rsidR="00856515" w:rsidRDefault="00856515">
    <w:pPr>
      <w:pStyle w:val="afa"/>
    </w:pPr>
  </w:p>
  <w:p w:rsidR="00856515" w:rsidRDefault="00856515">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4C1A487F"/>
    <w:multiLevelType w:val="hybridMultilevel"/>
    <w:tmpl w:val="F3B630E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8"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9"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8A2093"/>
    <w:multiLevelType w:val="hybridMultilevel"/>
    <w:tmpl w:val="69A07D58"/>
    <w:lvl w:ilvl="0" w:tplc="76D66B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9"/>
  </w:num>
  <w:num w:numId="5">
    <w:abstractNumId w:val="8"/>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 w:numId="11">
    <w:abstractNumId w:val="10"/>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SX7ODZ9QsDo27c/hpa+0fXl78zMtr39zlHD0Q7+DbehOExbDpX9BPnnSjZ1o29+wPJhidEvwVtxaT/R2KnkWA==" w:salt="utM1ym/q8jkU8KOGsiyCzw=="/>
  <w:defaultTabStop w:val="708"/>
  <w:hyphenationZone w:val="357"/>
  <w:doNotHyphenateCap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5E7C"/>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5A20"/>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E6FB2"/>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15C"/>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6907"/>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16E46"/>
    <w:rsid w:val="0041770F"/>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57A52"/>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D5AA3"/>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CAE"/>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6BBE"/>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593"/>
    <w:rsid w:val="006D0BC1"/>
    <w:rsid w:val="006D26F0"/>
    <w:rsid w:val="006D4B03"/>
    <w:rsid w:val="006D4D13"/>
    <w:rsid w:val="006D5815"/>
    <w:rsid w:val="006D606C"/>
    <w:rsid w:val="006D6097"/>
    <w:rsid w:val="006D67B1"/>
    <w:rsid w:val="006D7372"/>
    <w:rsid w:val="006D7EE7"/>
    <w:rsid w:val="006E1176"/>
    <w:rsid w:val="006E1B40"/>
    <w:rsid w:val="006E2024"/>
    <w:rsid w:val="006E231E"/>
    <w:rsid w:val="006E346D"/>
    <w:rsid w:val="006E41CF"/>
    <w:rsid w:val="006E42E8"/>
    <w:rsid w:val="006E4945"/>
    <w:rsid w:val="006E621F"/>
    <w:rsid w:val="006E7344"/>
    <w:rsid w:val="006E7741"/>
    <w:rsid w:val="006F0B44"/>
    <w:rsid w:val="006F0B7F"/>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46470"/>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27A0"/>
    <w:rsid w:val="007A50E0"/>
    <w:rsid w:val="007A5218"/>
    <w:rsid w:val="007A78A1"/>
    <w:rsid w:val="007B0C03"/>
    <w:rsid w:val="007B3192"/>
    <w:rsid w:val="007B3637"/>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5603"/>
    <w:rsid w:val="008261F2"/>
    <w:rsid w:val="0082707A"/>
    <w:rsid w:val="00831A33"/>
    <w:rsid w:val="00831AD3"/>
    <w:rsid w:val="008332CF"/>
    <w:rsid w:val="00833B53"/>
    <w:rsid w:val="008346A8"/>
    <w:rsid w:val="00834BBF"/>
    <w:rsid w:val="00834DC6"/>
    <w:rsid w:val="0083540B"/>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6515"/>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012B"/>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08EB"/>
    <w:rsid w:val="008D1BEE"/>
    <w:rsid w:val="008D2862"/>
    <w:rsid w:val="008D579E"/>
    <w:rsid w:val="008D6BFB"/>
    <w:rsid w:val="008D6EC9"/>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0F47"/>
    <w:rsid w:val="009D250F"/>
    <w:rsid w:val="009D373D"/>
    <w:rsid w:val="009D5C5B"/>
    <w:rsid w:val="009D6699"/>
    <w:rsid w:val="009D67B6"/>
    <w:rsid w:val="009D7866"/>
    <w:rsid w:val="009D7CBB"/>
    <w:rsid w:val="009E0C8F"/>
    <w:rsid w:val="009E119E"/>
    <w:rsid w:val="009E1E8A"/>
    <w:rsid w:val="009E6537"/>
    <w:rsid w:val="009E6F67"/>
    <w:rsid w:val="009E71CD"/>
    <w:rsid w:val="009E7777"/>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1954"/>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314"/>
    <w:rsid w:val="00B20BEC"/>
    <w:rsid w:val="00B2105E"/>
    <w:rsid w:val="00B21976"/>
    <w:rsid w:val="00B22F4F"/>
    <w:rsid w:val="00B230AA"/>
    <w:rsid w:val="00B23565"/>
    <w:rsid w:val="00B240FB"/>
    <w:rsid w:val="00B2545F"/>
    <w:rsid w:val="00B25DDA"/>
    <w:rsid w:val="00B2615D"/>
    <w:rsid w:val="00B27F7F"/>
    <w:rsid w:val="00B30424"/>
    <w:rsid w:val="00B3152D"/>
    <w:rsid w:val="00B3183C"/>
    <w:rsid w:val="00B321AB"/>
    <w:rsid w:val="00B33096"/>
    <w:rsid w:val="00B3434A"/>
    <w:rsid w:val="00B36547"/>
    <w:rsid w:val="00B36712"/>
    <w:rsid w:val="00B36AFA"/>
    <w:rsid w:val="00B36D96"/>
    <w:rsid w:val="00B36F72"/>
    <w:rsid w:val="00B375D6"/>
    <w:rsid w:val="00B433D8"/>
    <w:rsid w:val="00B44B99"/>
    <w:rsid w:val="00B44C81"/>
    <w:rsid w:val="00B47DD6"/>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88B"/>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4251"/>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4F0C"/>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318"/>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5AAB"/>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C60F3"/>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394"/>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9D0"/>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1EA"/>
    <w:rsid w:val="00E76318"/>
    <w:rsid w:val="00E81C90"/>
    <w:rsid w:val="00E82423"/>
    <w:rsid w:val="00E836FB"/>
    <w:rsid w:val="00E8391B"/>
    <w:rsid w:val="00E84806"/>
    <w:rsid w:val="00E8520E"/>
    <w:rsid w:val="00E85E1A"/>
    <w:rsid w:val="00E8649E"/>
    <w:rsid w:val="00E90A76"/>
    <w:rsid w:val="00E90BE0"/>
    <w:rsid w:val="00E90D73"/>
    <w:rsid w:val="00E92295"/>
    <w:rsid w:val="00E93291"/>
    <w:rsid w:val="00E96413"/>
    <w:rsid w:val="00E96E1A"/>
    <w:rsid w:val="00EA0634"/>
    <w:rsid w:val="00EA09AC"/>
    <w:rsid w:val="00EA0D98"/>
    <w:rsid w:val="00EA0F89"/>
    <w:rsid w:val="00EA11B3"/>
    <w:rsid w:val="00EA2730"/>
    <w:rsid w:val="00EA361D"/>
    <w:rsid w:val="00EA3FF3"/>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2E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8CD"/>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3A0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5:docId w15:val="{58405809-FF88-4215-8115-7777D3AE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FB2"/>
    <w:rPr>
      <w:sz w:val="24"/>
      <w:szCs w:val="24"/>
    </w:rPr>
  </w:style>
  <w:style w:type="paragraph" w:styleId="10">
    <w:name w:val="heading 1"/>
    <w:basedOn w:val="a"/>
    <w:next w:val="a0"/>
    <w:qFormat/>
    <w:rsid w:val="001E6FB2"/>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1E6FB2"/>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1E6FB2"/>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1E6FB2"/>
    <w:pPr>
      <w:keepNext/>
      <w:spacing w:before="240" w:after="60" w:line="360" w:lineRule="auto"/>
      <w:jc w:val="both"/>
      <w:outlineLvl w:val="3"/>
    </w:pPr>
    <w:rPr>
      <w:b/>
      <w:bCs/>
      <w:sz w:val="28"/>
      <w:szCs w:val="28"/>
    </w:rPr>
  </w:style>
  <w:style w:type="paragraph" w:styleId="5">
    <w:name w:val="heading 5"/>
    <w:basedOn w:val="a"/>
    <w:next w:val="a"/>
    <w:qFormat/>
    <w:rsid w:val="001E6FB2"/>
    <w:pPr>
      <w:keepNext/>
      <w:spacing w:line="360" w:lineRule="auto"/>
      <w:ind w:firstLine="560"/>
      <w:jc w:val="right"/>
      <w:outlineLvl w:val="4"/>
    </w:pPr>
    <w:rPr>
      <w:b/>
      <w:sz w:val="28"/>
    </w:rPr>
  </w:style>
  <w:style w:type="paragraph" w:styleId="8">
    <w:name w:val="heading 8"/>
    <w:basedOn w:val="a"/>
    <w:next w:val="a"/>
    <w:qFormat/>
    <w:rsid w:val="001E6FB2"/>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1E6FB2"/>
    <w:pPr>
      <w:spacing w:line="360" w:lineRule="auto"/>
      <w:ind w:firstLine="720"/>
      <w:jc w:val="both"/>
    </w:pPr>
  </w:style>
  <w:style w:type="paragraph" w:customStyle="1" w:styleId="a4">
    <w:name w:val="Стиль ЭЭГ + полужирный"/>
    <w:basedOn w:val="a0"/>
    <w:rsid w:val="001E6FB2"/>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1E6FB2"/>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1E6FB2"/>
    <w:rPr>
      <w:noProof w:val="0"/>
      <w:lang w:val="ru-RU" w:eastAsia="ru-RU" w:bidi="ar-SA"/>
    </w:rPr>
  </w:style>
  <w:style w:type="character" w:styleId="a7">
    <w:name w:val="footnote reference"/>
    <w:aliases w:val="Знак сноски-FN,Ciae niinee-FN,Знак сноски 1"/>
    <w:semiHidden/>
    <w:rsid w:val="001E6FB2"/>
    <w:rPr>
      <w:vertAlign w:val="superscript"/>
    </w:rPr>
  </w:style>
  <w:style w:type="paragraph" w:customStyle="1" w:styleId="Default">
    <w:name w:val="Default"/>
    <w:rsid w:val="001E6FB2"/>
    <w:pPr>
      <w:autoSpaceDE w:val="0"/>
      <w:autoSpaceDN w:val="0"/>
      <w:adjustRightInd w:val="0"/>
    </w:pPr>
    <w:rPr>
      <w:color w:val="000000"/>
      <w:sz w:val="24"/>
      <w:szCs w:val="24"/>
    </w:rPr>
  </w:style>
  <w:style w:type="paragraph" w:styleId="21">
    <w:name w:val="Body Text 2"/>
    <w:basedOn w:val="a"/>
    <w:rsid w:val="001E6FB2"/>
    <w:pPr>
      <w:jc w:val="both"/>
    </w:pPr>
    <w:rPr>
      <w:sz w:val="22"/>
      <w:szCs w:val="20"/>
    </w:rPr>
  </w:style>
  <w:style w:type="paragraph" w:styleId="11">
    <w:name w:val="toc 1"/>
    <w:basedOn w:val="a"/>
    <w:next w:val="a"/>
    <w:autoRedefine/>
    <w:semiHidden/>
    <w:rsid w:val="001E6FB2"/>
    <w:pPr>
      <w:tabs>
        <w:tab w:val="right" w:leader="dot" w:pos="9345"/>
      </w:tabs>
      <w:spacing w:line="360" w:lineRule="auto"/>
      <w:jc w:val="right"/>
    </w:pPr>
    <w:rPr>
      <w:sz w:val="28"/>
      <w:szCs w:val="28"/>
    </w:rPr>
  </w:style>
  <w:style w:type="paragraph" w:styleId="22">
    <w:name w:val="toc 2"/>
    <w:basedOn w:val="a"/>
    <w:next w:val="a"/>
    <w:autoRedefine/>
    <w:semiHidden/>
    <w:rsid w:val="001E6FB2"/>
    <w:pPr>
      <w:tabs>
        <w:tab w:val="right" w:leader="dot" w:pos="9345"/>
      </w:tabs>
      <w:ind w:left="240"/>
    </w:pPr>
    <w:rPr>
      <w:smallCaps/>
      <w:noProof/>
      <w:sz w:val="28"/>
      <w:szCs w:val="28"/>
    </w:rPr>
  </w:style>
  <w:style w:type="paragraph" w:styleId="31">
    <w:name w:val="toc 3"/>
    <w:basedOn w:val="a"/>
    <w:next w:val="a"/>
    <w:autoRedefine/>
    <w:semiHidden/>
    <w:rsid w:val="001E6FB2"/>
    <w:pPr>
      <w:ind w:left="480"/>
    </w:pPr>
    <w:rPr>
      <w:i/>
      <w:iCs/>
      <w:sz w:val="20"/>
      <w:szCs w:val="20"/>
    </w:rPr>
  </w:style>
  <w:style w:type="paragraph" w:styleId="41">
    <w:name w:val="toc 4"/>
    <w:basedOn w:val="a"/>
    <w:next w:val="a"/>
    <w:autoRedefine/>
    <w:semiHidden/>
    <w:rsid w:val="001E6FB2"/>
    <w:pPr>
      <w:ind w:left="720"/>
    </w:pPr>
    <w:rPr>
      <w:sz w:val="18"/>
      <w:szCs w:val="18"/>
    </w:rPr>
  </w:style>
  <w:style w:type="paragraph" w:styleId="50">
    <w:name w:val="toc 5"/>
    <w:basedOn w:val="a"/>
    <w:next w:val="a"/>
    <w:autoRedefine/>
    <w:semiHidden/>
    <w:rsid w:val="001E6FB2"/>
    <w:pPr>
      <w:ind w:left="960"/>
    </w:pPr>
    <w:rPr>
      <w:sz w:val="18"/>
      <w:szCs w:val="18"/>
    </w:rPr>
  </w:style>
  <w:style w:type="paragraph" w:styleId="6">
    <w:name w:val="toc 6"/>
    <w:basedOn w:val="a"/>
    <w:next w:val="a"/>
    <w:autoRedefine/>
    <w:semiHidden/>
    <w:rsid w:val="001E6FB2"/>
    <w:pPr>
      <w:ind w:left="1200"/>
    </w:pPr>
    <w:rPr>
      <w:sz w:val="18"/>
      <w:szCs w:val="18"/>
    </w:rPr>
  </w:style>
  <w:style w:type="paragraph" w:styleId="7">
    <w:name w:val="toc 7"/>
    <w:basedOn w:val="a"/>
    <w:next w:val="a"/>
    <w:autoRedefine/>
    <w:semiHidden/>
    <w:rsid w:val="001E6FB2"/>
    <w:pPr>
      <w:ind w:left="1440"/>
    </w:pPr>
    <w:rPr>
      <w:sz w:val="18"/>
      <w:szCs w:val="18"/>
    </w:rPr>
  </w:style>
  <w:style w:type="paragraph" w:styleId="80">
    <w:name w:val="toc 8"/>
    <w:basedOn w:val="a"/>
    <w:next w:val="a"/>
    <w:autoRedefine/>
    <w:semiHidden/>
    <w:rsid w:val="001E6FB2"/>
    <w:pPr>
      <w:ind w:left="1680"/>
    </w:pPr>
    <w:rPr>
      <w:sz w:val="18"/>
      <w:szCs w:val="18"/>
    </w:rPr>
  </w:style>
  <w:style w:type="paragraph" w:styleId="9">
    <w:name w:val="toc 9"/>
    <w:basedOn w:val="a"/>
    <w:next w:val="a"/>
    <w:autoRedefine/>
    <w:semiHidden/>
    <w:rsid w:val="001E6FB2"/>
    <w:pPr>
      <w:ind w:left="1920"/>
    </w:pPr>
    <w:rPr>
      <w:sz w:val="18"/>
      <w:szCs w:val="18"/>
    </w:rPr>
  </w:style>
  <w:style w:type="character" w:styleId="a8">
    <w:name w:val="Hyperlink"/>
    <w:rsid w:val="001E6FB2"/>
    <w:rPr>
      <w:color w:val="0000FF"/>
      <w:u w:val="single"/>
    </w:rPr>
  </w:style>
  <w:style w:type="character" w:styleId="a9">
    <w:name w:val="annotation reference"/>
    <w:semiHidden/>
    <w:rsid w:val="001E6FB2"/>
    <w:rPr>
      <w:sz w:val="16"/>
      <w:szCs w:val="16"/>
    </w:rPr>
  </w:style>
  <w:style w:type="paragraph" w:styleId="aa">
    <w:name w:val="annotation text"/>
    <w:basedOn w:val="a"/>
    <w:semiHidden/>
    <w:rsid w:val="001E6FB2"/>
    <w:rPr>
      <w:sz w:val="20"/>
      <w:szCs w:val="20"/>
    </w:rPr>
  </w:style>
  <w:style w:type="paragraph" w:styleId="ab">
    <w:name w:val="Balloon Text"/>
    <w:basedOn w:val="a"/>
    <w:semiHidden/>
    <w:rsid w:val="001E6FB2"/>
    <w:rPr>
      <w:rFonts w:ascii="Tahoma" w:hAnsi="Tahoma" w:cs="Tahoma"/>
      <w:sz w:val="16"/>
      <w:szCs w:val="16"/>
    </w:rPr>
  </w:style>
  <w:style w:type="paragraph" w:styleId="ac">
    <w:name w:val="footer"/>
    <w:basedOn w:val="a"/>
    <w:rsid w:val="001E6FB2"/>
    <w:pPr>
      <w:tabs>
        <w:tab w:val="center" w:pos="4677"/>
        <w:tab w:val="right" w:pos="9355"/>
      </w:tabs>
    </w:pPr>
  </w:style>
  <w:style w:type="character" w:styleId="ad">
    <w:name w:val="page number"/>
    <w:basedOn w:val="a1"/>
    <w:rsid w:val="001E6FB2"/>
  </w:style>
  <w:style w:type="character" w:styleId="ae">
    <w:name w:val="FollowedHyperlink"/>
    <w:rsid w:val="001E6FB2"/>
    <w:rPr>
      <w:color w:val="800080"/>
      <w:u w:val="single"/>
    </w:rPr>
  </w:style>
  <w:style w:type="paragraph" w:customStyle="1" w:styleId="NormalWeb1">
    <w:name w:val="Normal (Web)1"/>
    <w:basedOn w:val="a"/>
    <w:rsid w:val="001E6FB2"/>
    <w:pPr>
      <w:spacing w:after="120"/>
      <w:ind w:firstLine="240"/>
    </w:pPr>
  </w:style>
  <w:style w:type="paragraph" w:customStyle="1" w:styleId="210">
    <w:name w:val="Основной текст 21"/>
    <w:basedOn w:val="a"/>
    <w:rsid w:val="001E6FB2"/>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1E6FB2"/>
    <w:pPr>
      <w:spacing w:after="120"/>
      <w:ind w:left="283"/>
    </w:pPr>
  </w:style>
  <w:style w:type="paragraph" w:customStyle="1" w:styleId="ConsTitle">
    <w:name w:val="ConsTitle"/>
    <w:rsid w:val="001E6FB2"/>
    <w:pPr>
      <w:widowControl w:val="0"/>
    </w:pPr>
    <w:rPr>
      <w:rFonts w:ascii="Arial" w:hAnsi="Arial"/>
      <w:b/>
      <w:snapToGrid w:val="0"/>
      <w:sz w:val="16"/>
    </w:rPr>
  </w:style>
  <w:style w:type="paragraph" w:styleId="af0">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1"/>
    <w:uiPriority w:val="34"/>
    <w:qFormat/>
    <w:rsid w:val="001E6FB2"/>
    <w:pPr>
      <w:spacing w:after="200" w:line="276" w:lineRule="auto"/>
      <w:ind w:left="720"/>
    </w:pPr>
    <w:rPr>
      <w:rFonts w:ascii="Calibri" w:eastAsia="Calibri" w:hAnsi="Calibri"/>
      <w:sz w:val="22"/>
      <w:szCs w:val="20"/>
    </w:rPr>
  </w:style>
  <w:style w:type="paragraph" w:customStyle="1" w:styleId="ConsPlusNormal">
    <w:name w:val="ConsPlusNormal"/>
    <w:link w:val="ConsPlusNormal0"/>
    <w:qFormat/>
    <w:rsid w:val="001E6FB2"/>
    <w:pPr>
      <w:ind w:firstLine="720"/>
    </w:pPr>
    <w:rPr>
      <w:rFonts w:ascii="Arial" w:hAnsi="Arial"/>
      <w:snapToGrid w:val="0"/>
    </w:rPr>
  </w:style>
  <w:style w:type="paragraph" w:styleId="af2">
    <w:name w:val="Normal (Web)"/>
    <w:basedOn w:val="a"/>
    <w:rsid w:val="001E6FB2"/>
    <w:pPr>
      <w:spacing w:before="100" w:beforeAutospacing="1" w:after="100" w:afterAutospacing="1"/>
    </w:pPr>
  </w:style>
  <w:style w:type="paragraph" w:styleId="af3">
    <w:name w:val="Body Text"/>
    <w:basedOn w:val="a"/>
    <w:rsid w:val="001E6FB2"/>
    <w:pPr>
      <w:spacing w:after="120"/>
    </w:pPr>
  </w:style>
  <w:style w:type="paragraph" w:styleId="af4">
    <w:name w:val="No Spacing"/>
    <w:link w:val="af5"/>
    <w:uiPriority w:val="1"/>
    <w:qFormat/>
    <w:rsid w:val="001E6FB2"/>
    <w:pPr>
      <w:widowControl w:val="0"/>
      <w:autoSpaceDE w:val="0"/>
      <w:autoSpaceDN w:val="0"/>
      <w:adjustRightInd w:val="0"/>
    </w:pPr>
  </w:style>
  <w:style w:type="paragraph" w:styleId="af6">
    <w:name w:val="Plain Text"/>
    <w:basedOn w:val="a"/>
    <w:rsid w:val="001E6FB2"/>
    <w:rPr>
      <w:rFonts w:ascii="Courier New" w:hAnsi="Courier New"/>
      <w:sz w:val="20"/>
      <w:szCs w:val="20"/>
    </w:rPr>
  </w:style>
  <w:style w:type="character" w:customStyle="1" w:styleId="af7">
    <w:name w:val="Знак Знак"/>
    <w:rsid w:val="001E6FB2"/>
    <w:rPr>
      <w:rFonts w:ascii="Courier New" w:hAnsi="Courier New"/>
      <w:noProof w:val="0"/>
      <w:lang w:val="ru-RU" w:eastAsia="ru-RU" w:bidi="ar-SA"/>
    </w:rPr>
  </w:style>
  <w:style w:type="paragraph" w:customStyle="1" w:styleId="12">
    <w:name w:val="Без интервала1"/>
    <w:rsid w:val="001E6FB2"/>
    <w:pPr>
      <w:widowControl w:val="0"/>
      <w:autoSpaceDE w:val="0"/>
      <w:autoSpaceDN w:val="0"/>
      <w:adjustRightInd w:val="0"/>
    </w:pPr>
  </w:style>
  <w:style w:type="paragraph" w:styleId="23">
    <w:name w:val="Body Text Indent 2"/>
    <w:basedOn w:val="a"/>
    <w:rsid w:val="001E6FB2"/>
    <w:pPr>
      <w:spacing w:after="120" w:line="480" w:lineRule="auto"/>
      <w:ind w:left="283"/>
    </w:pPr>
  </w:style>
  <w:style w:type="paragraph" w:customStyle="1" w:styleId="ConsNormal">
    <w:name w:val="ConsNormal"/>
    <w:rsid w:val="001E6FB2"/>
    <w:pPr>
      <w:widowControl w:val="0"/>
      <w:ind w:right="19772" w:firstLine="720"/>
    </w:pPr>
    <w:rPr>
      <w:rFonts w:ascii="Arial" w:hAnsi="Arial"/>
      <w:snapToGrid w:val="0"/>
    </w:rPr>
  </w:style>
  <w:style w:type="paragraph" w:styleId="32">
    <w:name w:val="Body Text 3"/>
    <w:basedOn w:val="a"/>
    <w:rsid w:val="001E6FB2"/>
    <w:pPr>
      <w:spacing w:after="120"/>
      <w:ind w:firstLine="720"/>
      <w:jc w:val="both"/>
    </w:pPr>
    <w:rPr>
      <w:sz w:val="16"/>
      <w:szCs w:val="16"/>
    </w:rPr>
  </w:style>
  <w:style w:type="paragraph" w:customStyle="1" w:styleId="af8">
    <w:name w:val="Знак Знак Знак"/>
    <w:basedOn w:val="a"/>
    <w:rsid w:val="001E6FB2"/>
    <w:pPr>
      <w:spacing w:after="160" w:line="240" w:lineRule="exact"/>
    </w:pPr>
    <w:rPr>
      <w:rFonts w:ascii="Verdana" w:hAnsi="Verdana"/>
      <w:sz w:val="20"/>
      <w:szCs w:val="20"/>
      <w:lang w:val="en-US" w:eastAsia="en-US"/>
    </w:rPr>
  </w:style>
  <w:style w:type="character" w:customStyle="1" w:styleId="13">
    <w:name w:val="Знак Знак1"/>
    <w:rsid w:val="001E6FB2"/>
    <w:rPr>
      <w:i/>
      <w:iCs/>
      <w:sz w:val="24"/>
      <w:szCs w:val="24"/>
    </w:rPr>
  </w:style>
  <w:style w:type="paragraph" w:styleId="24">
    <w:name w:val="Body Text First Indent 2"/>
    <w:basedOn w:val="af"/>
    <w:rsid w:val="001E6FB2"/>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1E6FB2"/>
    <w:rPr>
      <w:sz w:val="24"/>
      <w:szCs w:val="24"/>
    </w:rPr>
  </w:style>
  <w:style w:type="character" w:customStyle="1" w:styleId="25">
    <w:name w:val="Красная строка 2 Знак"/>
    <w:basedOn w:val="14"/>
    <w:rsid w:val="001E6FB2"/>
    <w:rPr>
      <w:sz w:val="24"/>
      <w:szCs w:val="24"/>
    </w:rPr>
  </w:style>
  <w:style w:type="paragraph" w:styleId="af9">
    <w:name w:val="caption"/>
    <w:basedOn w:val="a"/>
    <w:next w:val="a"/>
    <w:qFormat/>
    <w:rsid w:val="001E6FB2"/>
    <w:rPr>
      <w:b/>
      <w:bCs/>
      <w:sz w:val="20"/>
      <w:szCs w:val="20"/>
    </w:rPr>
  </w:style>
  <w:style w:type="paragraph" w:customStyle="1" w:styleId="rvps698610">
    <w:name w:val="rvps698610"/>
    <w:basedOn w:val="a"/>
    <w:rsid w:val="001E6FB2"/>
    <w:pPr>
      <w:spacing w:after="150"/>
      <w:ind w:right="300"/>
    </w:pPr>
    <w:rPr>
      <w:rFonts w:ascii="Arial" w:hAnsi="Arial" w:cs="Arial"/>
      <w:color w:val="000000"/>
      <w:sz w:val="18"/>
      <w:szCs w:val="18"/>
    </w:rPr>
  </w:style>
  <w:style w:type="character" w:customStyle="1" w:styleId="26">
    <w:name w:val="Знак Знак2"/>
    <w:rsid w:val="001E6FB2"/>
    <w:rPr>
      <w:rFonts w:ascii="Courier New" w:hAnsi="Courier New"/>
      <w:noProof w:val="0"/>
      <w:lang w:val="ru-RU" w:eastAsia="ru-RU" w:bidi="ar-SA"/>
    </w:rPr>
  </w:style>
  <w:style w:type="paragraph" w:styleId="afa">
    <w:name w:val="header"/>
    <w:basedOn w:val="a"/>
    <w:rsid w:val="001E6FB2"/>
    <w:pPr>
      <w:tabs>
        <w:tab w:val="center" w:pos="4677"/>
        <w:tab w:val="right" w:pos="9355"/>
      </w:tabs>
    </w:pPr>
  </w:style>
  <w:style w:type="paragraph" w:styleId="33">
    <w:name w:val="Body Text Indent 3"/>
    <w:basedOn w:val="a"/>
    <w:rsid w:val="001E6FB2"/>
    <w:pPr>
      <w:spacing w:after="120"/>
      <w:ind w:left="283"/>
    </w:pPr>
    <w:rPr>
      <w:sz w:val="16"/>
      <w:szCs w:val="16"/>
    </w:rPr>
  </w:style>
  <w:style w:type="paragraph" w:customStyle="1" w:styleId="ConsPlusTitle">
    <w:name w:val="ConsPlusTitle"/>
    <w:rsid w:val="001E6FB2"/>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1E6FB2"/>
    <w:pPr>
      <w:spacing w:after="120" w:line="360" w:lineRule="auto"/>
      <w:ind w:firstLine="709"/>
      <w:jc w:val="both"/>
    </w:pPr>
    <w:rPr>
      <w:sz w:val="28"/>
      <w:szCs w:val="28"/>
    </w:rPr>
  </w:style>
  <w:style w:type="table" w:styleId="afb">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c">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 Знак Знак Знак1"/>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7">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d">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d"/>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character" w:customStyle="1" w:styleId="af1">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0"/>
    <w:uiPriority w:val="34"/>
    <w:locked/>
    <w:rsid w:val="00B36D96"/>
    <w:rPr>
      <w:rFonts w:ascii="Calibri" w:eastAsia="Calibri" w:hAnsi="Calibri"/>
      <w:sz w:val="22"/>
    </w:rPr>
  </w:style>
  <w:style w:type="paragraph" w:customStyle="1" w:styleId="ConsNonformat">
    <w:name w:val="ConsNonformat"/>
    <w:rsid w:val="00AB1954"/>
    <w:pPr>
      <w:widowControl w:val="0"/>
      <w:autoSpaceDE w:val="0"/>
      <w:autoSpaceDN w:val="0"/>
      <w:adjustRightInd w:val="0"/>
    </w:pPr>
    <w:rPr>
      <w:rFonts w:ascii="Courier New" w:hAnsi="Courier New" w:cs="Courier New"/>
    </w:rPr>
  </w:style>
  <w:style w:type="character" w:customStyle="1" w:styleId="af5">
    <w:name w:val="Без интервала Знак"/>
    <w:link w:val="af4"/>
    <w:uiPriority w:val="1"/>
    <w:rsid w:val="0041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2CA6842A18B4E4945D785C63149826C363978AE705F029B7170B5D8B5558FE8D955E7740ABDCF6795F39B114E6D1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ovoselskoe.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26AF-80C9-4AE4-91EF-FD3F2752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1589</Words>
  <Characters>9058</Characters>
  <Application>Microsoft Office Word</Application>
  <DocSecurity>8</DocSecurity>
  <Lines>75</Lines>
  <Paragraphs>21</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Специалист</cp:lastModifiedBy>
  <cp:revision>11</cp:revision>
  <cp:lastPrinted>2018-09-12T13:45:00Z</cp:lastPrinted>
  <dcterms:created xsi:type="dcterms:W3CDTF">2018-09-12T13:33:00Z</dcterms:created>
  <dcterms:modified xsi:type="dcterms:W3CDTF">2019-11-18T12:51:00Z</dcterms:modified>
</cp:coreProperties>
</file>