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A82C83">
        <w:trPr>
          <w:cantSplit/>
          <w:trHeight w:val="1246"/>
          <w:jc w:val="center"/>
        </w:trPr>
        <w:tc>
          <w:tcPr>
            <w:tcW w:w="9363" w:type="dxa"/>
          </w:tcPr>
          <w:p w:rsidR="00A82C83" w:rsidRPr="001D575C" w:rsidRDefault="006170D6" w:rsidP="001D5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D6D07">
              <w:rPr>
                <w:noProof/>
                <w:sz w:val="24"/>
              </w:rPr>
              <w:drawing>
                <wp:inline distT="0" distB="0" distL="0" distR="0">
                  <wp:extent cx="583565" cy="7010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328" w:rsidRPr="004534C2" w:rsidRDefault="00266EDD" w:rsidP="00A82C83">
      <w:pPr>
        <w:jc w:val="center"/>
        <w:rPr>
          <w:b/>
          <w:sz w:val="24"/>
          <w:szCs w:val="24"/>
        </w:rPr>
      </w:pPr>
      <w:r w:rsidRPr="004534C2">
        <w:rPr>
          <w:b/>
          <w:sz w:val="24"/>
          <w:szCs w:val="24"/>
        </w:rPr>
        <w:t xml:space="preserve">    </w:t>
      </w:r>
      <w:r w:rsidR="00CA4328" w:rsidRPr="004534C2">
        <w:rPr>
          <w:b/>
          <w:sz w:val="24"/>
          <w:szCs w:val="24"/>
        </w:rPr>
        <w:t>АДМИНИСТРАЦИЯ</w:t>
      </w:r>
      <w:r w:rsidR="00A82C83" w:rsidRPr="004534C2">
        <w:rPr>
          <w:b/>
          <w:sz w:val="24"/>
          <w:szCs w:val="24"/>
        </w:rPr>
        <w:t xml:space="preserve"> </w:t>
      </w:r>
    </w:p>
    <w:p w:rsidR="00CA4328" w:rsidRPr="004534C2" w:rsidRDefault="00266EDD" w:rsidP="00A82C83">
      <w:pPr>
        <w:jc w:val="center"/>
        <w:rPr>
          <w:b/>
          <w:sz w:val="24"/>
          <w:szCs w:val="24"/>
        </w:rPr>
      </w:pPr>
      <w:r w:rsidRPr="004534C2">
        <w:rPr>
          <w:b/>
          <w:sz w:val="24"/>
          <w:szCs w:val="24"/>
        </w:rPr>
        <w:t xml:space="preserve">    СЕЛЬСКОГО ПОСЕЛЕНИЯ БОРИНСКИЙ СЕЛЬСОВЕТ </w:t>
      </w:r>
      <w:r w:rsidR="00A82C83" w:rsidRPr="004534C2">
        <w:rPr>
          <w:b/>
          <w:sz w:val="24"/>
          <w:szCs w:val="24"/>
        </w:rPr>
        <w:t xml:space="preserve"> </w:t>
      </w:r>
      <w:r w:rsidRPr="004534C2">
        <w:rPr>
          <w:b/>
          <w:sz w:val="24"/>
          <w:szCs w:val="24"/>
        </w:rPr>
        <w:t xml:space="preserve">ЛИПЕЦКОГО  </w:t>
      </w:r>
      <w:r w:rsidR="00A82C83" w:rsidRPr="004534C2">
        <w:rPr>
          <w:b/>
          <w:sz w:val="24"/>
          <w:szCs w:val="24"/>
        </w:rPr>
        <w:t>МУНИЦИПАЛЬНОГО РАЙОНА</w:t>
      </w:r>
      <w:r w:rsidR="004D3351" w:rsidRPr="004534C2">
        <w:rPr>
          <w:b/>
          <w:sz w:val="24"/>
          <w:szCs w:val="24"/>
        </w:rPr>
        <w:t xml:space="preserve"> </w:t>
      </w:r>
    </w:p>
    <w:p w:rsidR="00A82C83" w:rsidRPr="004534C2" w:rsidRDefault="004D3351" w:rsidP="00A82C83">
      <w:pPr>
        <w:jc w:val="center"/>
        <w:rPr>
          <w:b/>
          <w:sz w:val="24"/>
          <w:szCs w:val="24"/>
        </w:rPr>
      </w:pPr>
      <w:r w:rsidRPr="004534C2">
        <w:rPr>
          <w:b/>
          <w:sz w:val="24"/>
          <w:szCs w:val="24"/>
        </w:rPr>
        <w:t>ЛИПЕЦКОЙ ОБЛАСТИ</w:t>
      </w:r>
    </w:p>
    <w:p w:rsidR="00CA4328" w:rsidRPr="004534C2" w:rsidRDefault="00CA4328" w:rsidP="00A82C83">
      <w:pPr>
        <w:jc w:val="center"/>
        <w:rPr>
          <w:sz w:val="24"/>
          <w:szCs w:val="24"/>
        </w:rPr>
      </w:pPr>
    </w:p>
    <w:p w:rsidR="00CA4328" w:rsidRPr="004534C2" w:rsidRDefault="00266EDD" w:rsidP="00CA4328">
      <w:pPr>
        <w:jc w:val="center"/>
        <w:rPr>
          <w:b/>
          <w:sz w:val="24"/>
          <w:szCs w:val="24"/>
        </w:rPr>
      </w:pPr>
      <w:r w:rsidRPr="004534C2">
        <w:rPr>
          <w:b/>
          <w:sz w:val="24"/>
          <w:szCs w:val="24"/>
        </w:rPr>
        <w:t xml:space="preserve">     </w:t>
      </w:r>
      <w:proofErr w:type="gramStart"/>
      <w:r w:rsidR="00CA4328" w:rsidRPr="004534C2">
        <w:rPr>
          <w:b/>
          <w:sz w:val="24"/>
          <w:szCs w:val="24"/>
        </w:rPr>
        <w:t>П</w:t>
      </w:r>
      <w:proofErr w:type="gramEnd"/>
      <w:r w:rsidR="00CA4328" w:rsidRPr="004534C2">
        <w:rPr>
          <w:b/>
          <w:sz w:val="24"/>
          <w:szCs w:val="24"/>
        </w:rPr>
        <w:t xml:space="preserve"> О С Т А Н О В Л Е Н И Е</w:t>
      </w:r>
    </w:p>
    <w:p w:rsidR="004311DC" w:rsidRPr="004534C2" w:rsidRDefault="004311DC" w:rsidP="00CA4328">
      <w:pPr>
        <w:jc w:val="center"/>
        <w:rPr>
          <w:sz w:val="24"/>
          <w:szCs w:val="24"/>
        </w:rPr>
      </w:pPr>
    </w:p>
    <w:p w:rsidR="00C12033" w:rsidRDefault="00E04E89" w:rsidP="00A82C83">
      <w:pPr>
        <w:jc w:val="both"/>
      </w:pPr>
      <w:r>
        <w:t>21.07.2022г.</w:t>
      </w:r>
      <w:r w:rsidR="004534C2">
        <w:t xml:space="preserve">                                                                                             </w:t>
      </w:r>
      <w:r w:rsidR="0081346C">
        <w:t>№</w:t>
      </w:r>
      <w:r>
        <w:t xml:space="preserve"> 89</w:t>
      </w:r>
    </w:p>
    <w:p w:rsidR="004534C2" w:rsidRDefault="004534C2" w:rsidP="008F01E5">
      <w:pPr>
        <w:jc w:val="both"/>
      </w:pPr>
    </w:p>
    <w:p w:rsidR="00A82C83" w:rsidRPr="004534C2" w:rsidRDefault="00A82C83" w:rsidP="004534C2">
      <w:pPr>
        <w:jc w:val="center"/>
        <w:rPr>
          <w:b/>
          <w:sz w:val="24"/>
          <w:szCs w:val="24"/>
        </w:rPr>
      </w:pPr>
      <w:r w:rsidRPr="004534C2">
        <w:rPr>
          <w:b/>
          <w:sz w:val="24"/>
          <w:szCs w:val="24"/>
        </w:rPr>
        <w:t xml:space="preserve">О приватизации муниципального имущества </w:t>
      </w:r>
      <w:r w:rsidR="004534C2" w:rsidRPr="004534C2">
        <w:rPr>
          <w:b/>
          <w:sz w:val="24"/>
          <w:szCs w:val="24"/>
        </w:rPr>
        <w:t xml:space="preserve">администрации сельского поселения </w:t>
      </w:r>
      <w:proofErr w:type="spellStart"/>
      <w:r w:rsidR="004534C2" w:rsidRPr="004534C2">
        <w:rPr>
          <w:b/>
          <w:sz w:val="24"/>
          <w:szCs w:val="24"/>
        </w:rPr>
        <w:t>Боринский</w:t>
      </w:r>
      <w:proofErr w:type="spellEnd"/>
      <w:r w:rsidR="004534C2" w:rsidRPr="004534C2">
        <w:rPr>
          <w:b/>
          <w:sz w:val="24"/>
          <w:szCs w:val="24"/>
        </w:rPr>
        <w:t xml:space="preserve"> сельсовет Липецкого муниципального района Липецкой области.</w:t>
      </w:r>
    </w:p>
    <w:p w:rsidR="004311DC" w:rsidRPr="004534C2" w:rsidRDefault="004311DC" w:rsidP="008F01E5">
      <w:pPr>
        <w:ind w:firstLine="709"/>
        <w:jc w:val="both"/>
        <w:rPr>
          <w:b/>
          <w:sz w:val="24"/>
          <w:szCs w:val="24"/>
        </w:rPr>
      </w:pPr>
    </w:p>
    <w:p w:rsidR="001C3636" w:rsidRPr="004534C2" w:rsidRDefault="00A75327" w:rsidP="001C3636">
      <w:pPr>
        <w:suppressAutoHyphens/>
        <w:rPr>
          <w:color w:val="000000" w:themeColor="text1"/>
          <w:sz w:val="24"/>
          <w:szCs w:val="24"/>
        </w:rPr>
      </w:pPr>
      <w:r w:rsidRPr="004534C2">
        <w:rPr>
          <w:sz w:val="24"/>
          <w:szCs w:val="24"/>
        </w:rPr>
        <w:t>В соответствии с Федеральным законом РФ от 21.12.2001г. № 178-ФЗ «О приватизации государственного и муниципального имущества»</w:t>
      </w:r>
      <w:proofErr w:type="gramStart"/>
      <w:r w:rsidRPr="004534C2">
        <w:rPr>
          <w:sz w:val="24"/>
          <w:szCs w:val="24"/>
        </w:rPr>
        <w:t>,</w:t>
      </w:r>
      <w:r w:rsidR="00AD0F6B" w:rsidRPr="004534C2">
        <w:rPr>
          <w:sz w:val="24"/>
          <w:szCs w:val="24"/>
        </w:rPr>
        <w:t>в</w:t>
      </w:r>
      <w:proofErr w:type="gramEnd"/>
      <w:r w:rsidR="00AD0F6B" w:rsidRPr="004534C2">
        <w:rPr>
          <w:sz w:val="24"/>
          <w:szCs w:val="24"/>
        </w:rPr>
        <w:t xml:space="preserve"> соответствии со статьей 250 Гражданского кодекса </w:t>
      </w:r>
      <w:r w:rsidRPr="004534C2">
        <w:rPr>
          <w:sz w:val="24"/>
          <w:szCs w:val="24"/>
        </w:rPr>
        <w:t>, в</w:t>
      </w:r>
      <w:r w:rsidR="004D3351" w:rsidRPr="004534C2">
        <w:rPr>
          <w:sz w:val="24"/>
          <w:szCs w:val="24"/>
        </w:rPr>
        <w:t>о</w:t>
      </w:r>
      <w:r w:rsidR="00B77981" w:rsidRPr="004534C2">
        <w:rPr>
          <w:sz w:val="24"/>
          <w:szCs w:val="24"/>
        </w:rPr>
        <w:t xml:space="preserve"> </w:t>
      </w:r>
      <w:r w:rsidR="004D3351" w:rsidRPr="004534C2">
        <w:rPr>
          <w:sz w:val="24"/>
          <w:szCs w:val="24"/>
        </w:rPr>
        <w:t xml:space="preserve"> исполнение</w:t>
      </w:r>
      <w:r w:rsidR="00A82C83" w:rsidRPr="004534C2">
        <w:rPr>
          <w:sz w:val="24"/>
          <w:szCs w:val="24"/>
        </w:rPr>
        <w:t xml:space="preserve"> </w:t>
      </w:r>
      <w:r w:rsidR="00C12033" w:rsidRPr="004534C2">
        <w:rPr>
          <w:sz w:val="24"/>
          <w:szCs w:val="24"/>
        </w:rPr>
        <w:t>«П</w:t>
      </w:r>
      <w:r w:rsidR="00A82C83" w:rsidRPr="004534C2">
        <w:rPr>
          <w:sz w:val="24"/>
          <w:szCs w:val="24"/>
        </w:rPr>
        <w:t>рогнозного</w:t>
      </w:r>
      <w:r w:rsidR="00EF36BD" w:rsidRPr="004534C2">
        <w:rPr>
          <w:sz w:val="24"/>
          <w:szCs w:val="24"/>
        </w:rPr>
        <w:t xml:space="preserve"> плана (п</w:t>
      </w:r>
      <w:r w:rsidR="00A82C83" w:rsidRPr="004534C2">
        <w:rPr>
          <w:sz w:val="24"/>
          <w:szCs w:val="24"/>
        </w:rPr>
        <w:t xml:space="preserve">рограммы) приватизации муниципального имущества </w:t>
      </w:r>
      <w:r w:rsidR="00387701" w:rsidRPr="004534C2">
        <w:rPr>
          <w:sz w:val="24"/>
          <w:szCs w:val="24"/>
        </w:rPr>
        <w:t xml:space="preserve"> сельского поселения </w:t>
      </w:r>
      <w:proofErr w:type="spellStart"/>
      <w:r w:rsidR="00387701" w:rsidRPr="004534C2">
        <w:rPr>
          <w:sz w:val="24"/>
          <w:szCs w:val="24"/>
        </w:rPr>
        <w:t>Боринский</w:t>
      </w:r>
      <w:proofErr w:type="spellEnd"/>
      <w:r w:rsidR="00387701" w:rsidRPr="004534C2">
        <w:rPr>
          <w:sz w:val="24"/>
          <w:szCs w:val="24"/>
        </w:rPr>
        <w:t xml:space="preserve"> сельсовет </w:t>
      </w:r>
      <w:r w:rsidR="00A82C83" w:rsidRPr="004534C2">
        <w:rPr>
          <w:sz w:val="24"/>
          <w:szCs w:val="24"/>
        </w:rPr>
        <w:t>Липецкого муни</w:t>
      </w:r>
      <w:r w:rsidR="009D5692" w:rsidRPr="004534C2">
        <w:rPr>
          <w:sz w:val="24"/>
          <w:szCs w:val="24"/>
        </w:rPr>
        <w:t>ципального района</w:t>
      </w:r>
      <w:r w:rsidR="004534C2" w:rsidRPr="004534C2">
        <w:rPr>
          <w:sz w:val="24"/>
          <w:szCs w:val="24"/>
        </w:rPr>
        <w:t xml:space="preserve"> Липецкой области</w:t>
      </w:r>
      <w:r w:rsidR="009D5692" w:rsidRPr="004534C2">
        <w:rPr>
          <w:sz w:val="24"/>
          <w:szCs w:val="24"/>
        </w:rPr>
        <w:t xml:space="preserve"> на 20</w:t>
      </w:r>
      <w:r w:rsidR="00B722A8" w:rsidRPr="004534C2">
        <w:rPr>
          <w:sz w:val="24"/>
          <w:szCs w:val="24"/>
        </w:rPr>
        <w:t>22</w:t>
      </w:r>
      <w:r w:rsidR="00266EDD" w:rsidRPr="004534C2">
        <w:rPr>
          <w:sz w:val="24"/>
          <w:szCs w:val="24"/>
        </w:rPr>
        <w:t>г</w:t>
      </w:r>
      <w:r w:rsidR="009D5692" w:rsidRPr="004534C2">
        <w:rPr>
          <w:sz w:val="24"/>
          <w:szCs w:val="24"/>
        </w:rPr>
        <w:t>»</w:t>
      </w:r>
      <w:r w:rsidR="005E64DE" w:rsidRPr="004534C2">
        <w:rPr>
          <w:sz w:val="24"/>
          <w:szCs w:val="24"/>
        </w:rPr>
        <w:t>,</w:t>
      </w:r>
      <w:r w:rsidR="003A70FF" w:rsidRPr="004534C2">
        <w:rPr>
          <w:sz w:val="24"/>
          <w:szCs w:val="24"/>
        </w:rPr>
        <w:t xml:space="preserve"> принятого</w:t>
      </w:r>
      <w:r w:rsidR="00A82C83" w:rsidRPr="004534C2">
        <w:rPr>
          <w:sz w:val="24"/>
          <w:szCs w:val="24"/>
        </w:rPr>
        <w:t xml:space="preserve"> решением Совета депутатов </w:t>
      </w:r>
      <w:r w:rsidR="00387701" w:rsidRPr="004534C2">
        <w:rPr>
          <w:sz w:val="24"/>
          <w:szCs w:val="24"/>
        </w:rPr>
        <w:t xml:space="preserve"> сельского поселения </w:t>
      </w:r>
      <w:proofErr w:type="spellStart"/>
      <w:r w:rsidR="00387701" w:rsidRPr="004534C2">
        <w:rPr>
          <w:sz w:val="24"/>
          <w:szCs w:val="24"/>
        </w:rPr>
        <w:t>Боринский</w:t>
      </w:r>
      <w:proofErr w:type="spellEnd"/>
      <w:r w:rsidR="00387701" w:rsidRPr="004534C2">
        <w:rPr>
          <w:sz w:val="24"/>
          <w:szCs w:val="24"/>
        </w:rPr>
        <w:t xml:space="preserve"> сельсовет </w:t>
      </w:r>
      <w:r w:rsidR="00EF36BD" w:rsidRPr="004534C2">
        <w:rPr>
          <w:sz w:val="24"/>
          <w:szCs w:val="24"/>
        </w:rPr>
        <w:t>Липецкого муниципальног</w:t>
      </w:r>
      <w:r w:rsidR="00AD1D99" w:rsidRPr="004534C2">
        <w:rPr>
          <w:sz w:val="24"/>
          <w:szCs w:val="24"/>
        </w:rPr>
        <w:t>о района</w:t>
      </w:r>
      <w:r w:rsidR="009D5692" w:rsidRPr="004534C2">
        <w:rPr>
          <w:sz w:val="24"/>
          <w:szCs w:val="24"/>
        </w:rPr>
        <w:t xml:space="preserve"> Липецкой области от </w:t>
      </w:r>
      <w:r w:rsidR="00AD0F6B" w:rsidRPr="004534C2">
        <w:rPr>
          <w:sz w:val="24"/>
          <w:szCs w:val="24"/>
        </w:rPr>
        <w:t>29</w:t>
      </w:r>
      <w:r w:rsidR="00387701" w:rsidRPr="004534C2">
        <w:rPr>
          <w:sz w:val="24"/>
          <w:szCs w:val="24"/>
        </w:rPr>
        <w:t>.04.20</w:t>
      </w:r>
      <w:r w:rsidR="00AD0F6B" w:rsidRPr="004534C2">
        <w:rPr>
          <w:sz w:val="24"/>
          <w:szCs w:val="24"/>
        </w:rPr>
        <w:t>22</w:t>
      </w:r>
      <w:r w:rsidR="009D5692" w:rsidRPr="004534C2">
        <w:rPr>
          <w:sz w:val="24"/>
          <w:szCs w:val="24"/>
        </w:rPr>
        <w:t xml:space="preserve"> г. №</w:t>
      </w:r>
      <w:r w:rsidR="00AD0F6B" w:rsidRPr="004534C2">
        <w:rPr>
          <w:sz w:val="24"/>
          <w:szCs w:val="24"/>
        </w:rPr>
        <w:t>90</w:t>
      </w:r>
      <w:r w:rsidR="001C3636" w:rsidRPr="004534C2">
        <w:rPr>
          <w:sz w:val="24"/>
          <w:szCs w:val="24"/>
        </w:rPr>
        <w:t xml:space="preserve">, и решением Совета депутатов сельского поселения </w:t>
      </w:r>
      <w:proofErr w:type="spellStart"/>
      <w:r w:rsidR="001C3636" w:rsidRPr="004534C2">
        <w:rPr>
          <w:sz w:val="24"/>
          <w:szCs w:val="24"/>
        </w:rPr>
        <w:t>Боринский</w:t>
      </w:r>
      <w:proofErr w:type="spellEnd"/>
      <w:r w:rsidR="001C3636" w:rsidRPr="004534C2">
        <w:rPr>
          <w:sz w:val="24"/>
          <w:szCs w:val="24"/>
        </w:rPr>
        <w:t xml:space="preserve">  сельсовет Липецкого муниципального района от 24.09.2022</w:t>
      </w:r>
      <w:r w:rsidR="001C3636" w:rsidRPr="004534C2">
        <w:rPr>
          <w:color w:val="FF0000"/>
          <w:sz w:val="24"/>
          <w:szCs w:val="24"/>
        </w:rPr>
        <w:t xml:space="preserve"> </w:t>
      </w:r>
      <w:r w:rsidR="001C3636" w:rsidRPr="004534C2">
        <w:rPr>
          <w:sz w:val="24"/>
          <w:szCs w:val="24"/>
        </w:rPr>
        <w:t>№91  «О даче согласия на продажу муниципального имущества»</w:t>
      </w:r>
      <w:r w:rsidR="004534C2" w:rsidRPr="004534C2">
        <w:rPr>
          <w:sz w:val="24"/>
          <w:szCs w:val="24"/>
        </w:rPr>
        <w:t xml:space="preserve"> администрация сельского поселения </w:t>
      </w:r>
      <w:proofErr w:type="spellStart"/>
      <w:r w:rsidR="004534C2" w:rsidRPr="004534C2">
        <w:rPr>
          <w:sz w:val="24"/>
          <w:szCs w:val="24"/>
        </w:rPr>
        <w:t>Боринский</w:t>
      </w:r>
      <w:proofErr w:type="spellEnd"/>
      <w:r w:rsidR="004534C2" w:rsidRPr="004534C2">
        <w:rPr>
          <w:sz w:val="24"/>
          <w:szCs w:val="24"/>
        </w:rPr>
        <w:t xml:space="preserve"> сельсовет Липецкого муниципального района Липецкой области</w:t>
      </w:r>
    </w:p>
    <w:p w:rsidR="00C019AA" w:rsidRPr="004534C2" w:rsidRDefault="00C019AA" w:rsidP="008F01E5">
      <w:pPr>
        <w:ind w:firstLine="709"/>
        <w:jc w:val="both"/>
        <w:rPr>
          <w:sz w:val="24"/>
          <w:szCs w:val="24"/>
        </w:rPr>
      </w:pPr>
    </w:p>
    <w:p w:rsidR="00DA5D8E" w:rsidRPr="004534C2" w:rsidRDefault="00A82C83" w:rsidP="00A30A70">
      <w:pPr>
        <w:ind w:firstLine="709"/>
        <w:jc w:val="center"/>
        <w:rPr>
          <w:sz w:val="24"/>
          <w:szCs w:val="24"/>
        </w:rPr>
      </w:pPr>
      <w:r w:rsidRPr="004534C2">
        <w:rPr>
          <w:sz w:val="24"/>
          <w:szCs w:val="24"/>
        </w:rPr>
        <w:t>ПОСТАНОВЛЯ</w:t>
      </w:r>
      <w:r w:rsidR="004D3351" w:rsidRPr="004534C2">
        <w:rPr>
          <w:sz w:val="24"/>
          <w:szCs w:val="24"/>
        </w:rPr>
        <w:t>ЕТ</w:t>
      </w:r>
      <w:r w:rsidR="008F01E5" w:rsidRPr="004534C2">
        <w:rPr>
          <w:sz w:val="24"/>
          <w:szCs w:val="24"/>
        </w:rPr>
        <w:t>:</w:t>
      </w:r>
    </w:p>
    <w:p w:rsidR="004534C2" w:rsidRPr="004534C2" w:rsidRDefault="004534C2" w:rsidP="00A30A70">
      <w:pPr>
        <w:ind w:firstLine="709"/>
        <w:jc w:val="center"/>
        <w:rPr>
          <w:sz w:val="24"/>
          <w:szCs w:val="24"/>
        </w:rPr>
      </w:pPr>
    </w:p>
    <w:p w:rsidR="00174B0C" w:rsidRPr="004534C2" w:rsidRDefault="00A82C83" w:rsidP="00B722A8">
      <w:pPr>
        <w:ind w:firstLine="709"/>
        <w:jc w:val="both"/>
        <w:rPr>
          <w:color w:val="000000"/>
          <w:sz w:val="24"/>
          <w:szCs w:val="24"/>
        </w:rPr>
      </w:pPr>
      <w:r w:rsidRPr="004534C2">
        <w:rPr>
          <w:sz w:val="24"/>
          <w:szCs w:val="24"/>
        </w:rPr>
        <w:t>1.</w:t>
      </w:r>
      <w:r w:rsidR="001459FF" w:rsidRPr="004534C2">
        <w:rPr>
          <w:sz w:val="24"/>
          <w:szCs w:val="24"/>
        </w:rPr>
        <w:t xml:space="preserve"> </w:t>
      </w:r>
      <w:r w:rsidR="002A66FE" w:rsidRPr="004534C2">
        <w:rPr>
          <w:sz w:val="24"/>
          <w:szCs w:val="24"/>
        </w:rPr>
        <w:t>Приватизировать муниципальное имущество</w:t>
      </w:r>
      <w:r w:rsidR="00B21F5B" w:rsidRPr="004534C2">
        <w:rPr>
          <w:sz w:val="24"/>
          <w:szCs w:val="24"/>
        </w:rPr>
        <w:t>,</w:t>
      </w:r>
      <w:r w:rsidR="00152551" w:rsidRPr="004534C2">
        <w:rPr>
          <w:sz w:val="24"/>
          <w:szCs w:val="24"/>
        </w:rPr>
        <w:t xml:space="preserve"> </w:t>
      </w:r>
      <w:r w:rsidR="00B21F5B" w:rsidRPr="004534C2">
        <w:rPr>
          <w:sz w:val="24"/>
          <w:szCs w:val="24"/>
        </w:rPr>
        <w:t>участником долевой собственности,</w:t>
      </w:r>
      <w:r w:rsidR="00862C15" w:rsidRPr="004534C2">
        <w:rPr>
          <w:sz w:val="24"/>
          <w:szCs w:val="24"/>
        </w:rPr>
        <w:t xml:space="preserve"> </w:t>
      </w:r>
      <w:r w:rsidR="00B21F5B" w:rsidRPr="004534C2">
        <w:rPr>
          <w:sz w:val="24"/>
          <w:szCs w:val="24"/>
        </w:rPr>
        <w:t>обладающим преимущественным правом  на приобретение продаваемой доли</w:t>
      </w:r>
      <w:r w:rsidR="00E42577" w:rsidRPr="004534C2">
        <w:rPr>
          <w:sz w:val="24"/>
          <w:szCs w:val="24"/>
        </w:rPr>
        <w:t xml:space="preserve"> в размере </w:t>
      </w:r>
      <w:r w:rsidR="00174B0C" w:rsidRPr="004534C2">
        <w:rPr>
          <w:color w:val="000000"/>
          <w:sz w:val="24"/>
          <w:szCs w:val="24"/>
        </w:rPr>
        <w:t xml:space="preserve"> 1/4, в праве общей долевой собственности на индивидуальный жилой дом, площадью 40,1кв</w:t>
      </w:r>
      <w:proofErr w:type="gramStart"/>
      <w:r w:rsidR="00174B0C" w:rsidRPr="004534C2">
        <w:rPr>
          <w:color w:val="000000"/>
          <w:sz w:val="24"/>
          <w:szCs w:val="24"/>
        </w:rPr>
        <w:t>.м</w:t>
      </w:r>
      <w:proofErr w:type="gramEnd"/>
      <w:r w:rsidR="00174B0C" w:rsidRPr="004534C2">
        <w:rPr>
          <w:color w:val="000000"/>
          <w:sz w:val="24"/>
          <w:szCs w:val="24"/>
        </w:rPr>
        <w:t xml:space="preserve">, расположенный по адресу: Липецкая область, Липецкий район, с. </w:t>
      </w:r>
      <w:proofErr w:type="spellStart"/>
      <w:r w:rsidR="00174B0C" w:rsidRPr="004534C2">
        <w:rPr>
          <w:color w:val="000000"/>
          <w:sz w:val="24"/>
          <w:szCs w:val="24"/>
        </w:rPr>
        <w:t>Боринское</w:t>
      </w:r>
      <w:proofErr w:type="spellEnd"/>
      <w:r w:rsidR="00174B0C" w:rsidRPr="004534C2">
        <w:rPr>
          <w:color w:val="000000"/>
          <w:sz w:val="24"/>
          <w:szCs w:val="24"/>
        </w:rPr>
        <w:t>, ул. Линейная</w:t>
      </w:r>
      <w:proofErr w:type="gramStart"/>
      <w:r w:rsidR="00174B0C" w:rsidRPr="004534C2">
        <w:rPr>
          <w:color w:val="000000"/>
          <w:sz w:val="24"/>
          <w:szCs w:val="24"/>
        </w:rPr>
        <w:t>,д</w:t>
      </w:r>
      <w:proofErr w:type="gramEnd"/>
      <w:r w:rsidR="00174B0C" w:rsidRPr="004534C2">
        <w:rPr>
          <w:color w:val="000000"/>
          <w:sz w:val="24"/>
          <w:szCs w:val="24"/>
        </w:rPr>
        <w:t xml:space="preserve">.3, и долю в размере 1/4, в праве общей долевой собственности на земельный участок, площадью 1982 кв.м, на котором находится 1/4 доля в индивидуальном жилом доме, расположенный по адресу: Липецкая область, Липецкий район, с. </w:t>
      </w:r>
      <w:proofErr w:type="spellStart"/>
      <w:r w:rsidR="00174B0C" w:rsidRPr="004534C2">
        <w:rPr>
          <w:color w:val="000000"/>
          <w:sz w:val="24"/>
          <w:szCs w:val="24"/>
        </w:rPr>
        <w:t>Боринское</w:t>
      </w:r>
      <w:proofErr w:type="spellEnd"/>
      <w:r w:rsidR="00174B0C" w:rsidRPr="004534C2">
        <w:rPr>
          <w:color w:val="000000"/>
          <w:sz w:val="24"/>
          <w:szCs w:val="24"/>
        </w:rPr>
        <w:t xml:space="preserve">, ул. Линейная, д. 3 </w:t>
      </w:r>
    </w:p>
    <w:p w:rsidR="004534C2" w:rsidRPr="004534C2" w:rsidRDefault="004534C2" w:rsidP="006F1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CB4" w:rsidRPr="004534C2" w:rsidRDefault="006B4E82" w:rsidP="006F1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C2">
        <w:rPr>
          <w:rFonts w:ascii="Times New Roman" w:hAnsi="Times New Roman" w:cs="Times New Roman"/>
          <w:sz w:val="24"/>
          <w:szCs w:val="24"/>
        </w:rPr>
        <w:t>2</w:t>
      </w:r>
      <w:r w:rsidR="004C46E7" w:rsidRPr="004534C2">
        <w:rPr>
          <w:rFonts w:ascii="Times New Roman" w:hAnsi="Times New Roman" w:cs="Times New Roman"/>
          <w:sz w:val="24"/>
          <w:szCs w:val="24"/>
        </w:rPr>
        <w:t xml:space="preserve">. </w:t>
      </w:r>
      <w:r w:rsidR="006922CE" w:rsidRPr="004534C2">
        <w:rPr>
          <w:rFonts w:ascii="Times New Roman" w:hAnsi="Times New Roman" w:cs="Times New Roman"/>
          <w:sz w:val="24"/>
          <w:szCs w:val="24"/>
        </w:rPr>
        <w:t xml:space="preserve"> </w:t>
      </w:r>
      <w:r w:rsidR="004C46E7" w:rsidRPr="004534C2">
        <w:rPr>
          <w:rFonts w:ascii="Times New Roman" w:hAnsi="Times New Roman" w:cs="Times New Roman"/>
          <w:sz w:val="24"/>
          <w:szCs w:val="24"/>
        </w:rPr>
        <w:t xml:space="preserve">Цена приватизируемого имущества равна его рыночной стоимости, определенной отчетом об оценке, выполненного </w:t>
      </w:r>
      <w:r w:rsidR="00174B0C" w:rsidRPr="004534C2"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 w:rsidR="004C46E7" w:rsidRPr="004534C2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4C46E7" w:rsidRPr="004534C2">
        <w:rPr>
          <w:rFonts w:ascii="Times New Roman" w:hAnsi="Times New Roman" w:cs="Times New Roman"/>
          <w:sz w:val="24"/>
          <w:szCs w:val="24"/>
        </w:rPr>
        <w:t>изн</w:t>
      </w:r>
      <w:r w:rsidR="00463BC0" w:rsidRPr="004534C2">
        <w:rPr>
          <w:rFonts w:ascii="Times New Roman" w:hAnsi="Times New Roman" w:cs="Times New Roman"/>
          <w:sz w:val="24"/>
          <w:szCs w:val="24"/>
        </w:rPr>
        <w:t>ес П</w:t>
      </w:r>
      <w:r w:rsidR="003242C6" w:rsidRPr="004534C2">
        <w:rPr>
          <w:rFonts w:ascii="Times New Roman" w:hAnsi="Times New Roman" w:cs="Times New Roman"/>
          <w:sz w:val="24"/>
          <w:szCs w:val="24"/>
        </w:rPr>
        <w:t>артнер»</w:t>
      </w:r>
      <w:r w:rsidR="00B722A8" w:rsidRPr="004534C2">
        <w:rPr>
          <w:rFonts w:ascii="Times New Roman" w:hAnsi="Times New Roman" w:cs="Times New Roman"/>
          <w:sz w:val="24"/>
          <w:szCs w:val="24"/>
        </w:rPr>
        <w:t>№6от 03.03.2022г.</w:t>
      </w:r>
      <w:r w:rsidR="00126CB4" w:rsidRPr="004534C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26CB4" w:rsidRPr="004534C2">
        <w:rPr>
          <w:color w:val="000000"/>
          <w:sz w:val="24"/>
          <w:szCs w:val="24"/>
        </w:rPr>
        <w:t>262650,00 рублей (Двести шестьдесят две тысячи шестьсот пятьдесят ) рублей</w:t>
      </w:r>
      <w:r w:rsidR="003242C6" w:rsidRPr="004534C2">
        <w:rPr>
          <w:rFonts w:ascii="Times New Roman" w:hAnsi="Times New Roman" w:cs="Times New Roman"/>
          <w:sz w:val="24"/>
          <w:szCs w:val="24"/>
        </w:rPr>
        <w:t>,</w:t>
      </w:r>
      <w:r w:rsidR="00126CB4" w:rsidRPr="004534C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26CB4" w:rsidRPr="004534C2" w:rsidRDefault="00126CB4" w:rsidP="006F1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C2">
        <w:rPr>
          <w:rFonts w:ascii="Times New Roman" w:hAnsi="Times New Roman" w:cs="Times New Roman"/>
          <w:sz w:val="24"/>
          <w:szCs w:val="24"/>
        </w:rPr>
        <w:t>-</w:t>
      </w:r>
      <w:r w:rsidR="00174B0C" w:rsidRPr="004534C2">
        <w:rPr>
          <w:rFonts w:ascii="Times New Roman" w:hAnsi="Times New Roman" w:cs="Times New Roman"/>
          <w:sz w:val="24"/>
          <w:szCs w:val="24"/>
        </w:rPr>
        <w:t xml:space="preserve">1/4 </w:t>
      </w:r>
      <w:r w:rsidR="00152551" w:rsidRPr="004534C2">
        <w:rPr>
          <w:rFonts w:ascii="Times New Roman" w:hAnsi="Times New Roman" w:cs="Times New Roman"/>
          <w:sz w:val="24"/>
          <w:szCs w:val="24"/>
        </w:rPr>
        <w:t xml:space="preserve">доля </w:t>
      </w:r>
      <w:r w:rsidR="00174B0C" w:rsidRPr="004534C2">
        <w:rPr>
          <w:rFonts w:ascii="Times New Roman" w:hAnsi="Times New Roman" w:cs="Times New Roman"/>
          <w:sz w:val="24"/>
          <w:szCs w:val="24"/>
        </w:rPr>
        <w:t>жилого дома  площадью 40,1 кв</w:t>
      </w:r>
      <w:proofErr w:type="gramStart"/>
      <w:r w:rsidR="00174B0C" w:rsidRPr="004534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74B0C" w:rsidRPr="004534C2">
        <w:rPr>
          <w:rFonts w:ascii="Times New Roman" w:hAnsi="Times New Roman" w:cs="Times New Roman"/>
          <w:sz w:val="24"/>
          <w:szCs w:val="24"/>
        </w:rPr>
        <w:t xml:space="preserve"> </w:t>
      </w:r>
      <w:r w:rsidR="003242C6" w:rsidRPr="004534C2">
        <w:rPr>
          <w:rFonts w:ascii="Times New Roman" w:hAnsi="Times New Roman" w:cs="Times New Roman"/>
          <w:sz w:val="24"/>
          <w:szCs w:val="24"/>
        </w:rPr>
        <w:t xml:space="preserve"> сос</w:t>
      </w:r>
      <w:r w:rsidR="000B1645" w:rsidRPr="004534C2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174B0C" w:rsidRPr="004534C2">
        <w:rPr>
          <w:rFonts w:ascii="Times New Roman" w:hAnsi="Times New Roman" w:cs="Times New Roman"/>
          <w:sz w:val="24"/>
          <w:szCs w:val="24"/>
        </w:rPr>
        <w:t xml:space="preserve">148675,00(сто сорок восемь тысяч шестьсот  семьдесят пять)рублей 00копеек </w:t>
      </w:r>
    </w:p>
    <w:p w:rsidR="00174B0C" w:rsidRPr="004534C2" w:rsidRDefault="00126CB4" w:rsidP="006F1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C2">
        <w:rPr>
          <w:rFonts w:ascii="Times New Roman" w:hAnsi="Times New Roman" w:cs="Times New Roman"/>
          <w:sz w:val="24"/>
          <w:szCs w:val="24"/>
        </w:rPr>
        <w:t>-</w:t>
      </w:r>
      <w:r w:rsidR="00174B0C" w:rsidRPr="004534C2">
        <w:rPr>
          <w:rFonts w:ascii="Times New Roman" w:hAnsi="Times New Roman" w:cs="Times New Roman"/>
          <w:sz w:val="24"/>
          <w:szCs w:val="24"/>
        </w:rPr>
        <w:t xml:space="preserve"> </w:t>
      </w:r>
      <w:r w:rsidR="004534C2" w:rsidRPr="004534C2">
        <w:rPr>
          <w:rFonts w:ascii="Times New Roman" w:hAnsi="Times New Roman" w:cs="Times New Roman"/>
          <w:sz w:val="24"/>
          <w:szCs w:val="24"/>
        </w:rPr>
        <w:t>1/4</w:t>
      </w:r>
      <w:r w:rsidR="00174B0C" w:rsidRPr="004534C2">
        <w:rPr>
          <w:rFonts w:ascii="Times New Roman" w:hAnsi="Times New Roman" w:cs="Times New Roman"/>
          <w:sz w:val="24"/>
          <w:szCs w:val="24"/>
        </w:rPr>
        <w:t xml:space="preserve"> доля </w:t>
      </w:r>
      <w:r w:rsidR="00152551" w:rsidRPr="004534C2">
        <w:rPr>
          <w:rFonts w:ascii="Times New Roman" w:hAnsi="Times New Roman" w:cs="Times New Roman"/>
          <w:sz w:val="24"/>
          <w:szCs w:val="24"/>
        </w:rPr>
        <w:t>земельного участка площадью 1982 кв</w:t>
      </w:r>
      <w:proofErr w:type="gramStart"/>
      <w:r w:rsidR="00152551" w:rsidRPr="004534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52551" w:rsidRPr="004534C2">
        <w:rPr>
          <w:rFonts w:ascii="Times New Roman" w:hAnsi="Times New Roman" w:cs="Times New Roman"/>
          <w:sz w:val="24"/>
          <w:szCs w:val="24"/>
        </w:rPr>
        <w:t xml:space="preserve"> составляет 113975,00(сто тринадцать тысяч девятьсот семьдесят пять)рублей 00копеек.</w:t>
      </w:r>
    </w:p>
    <w:p w:rsidR="004534C2" w:rsidRPr="004534C2" w:rsidRDefault="004534C2" w:rsidP="006F1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35D" w:rsidRPr="004534C2" w:rsidRDefault="006B4E82" w:rsidP="006F1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C2">
        <w:rPr>
          <w:rFonts w:ascii="Times New Roman" w:hAnsi="Times New Roman" w:cs="Times New Roman"/>
          <w:sz w:val="24"/>
          <w:szCs w:val="24"/>
        </w:rPr>
        <w:t>3</w:t>
      </w:r>
      <w:r w:rsidR="0065435D" w:rsidRPr="004534C2">
        <w:rPr>
          <w:rFonts w:ascii="Times New Roman" w:hAnsi="Times New Roman" w:cs="Times New Roman"/>
          <w:sz w:val="24"/>
          <w:szCs w:val="24"/>
        </w:rPr>
        <w:t xml:space="preserve">. Условия реализации </w:t>
      </w:r>
      <w:r w:rsidR="00152551" w:rsidRPr="004534C2">
        <w:rPr>
          <w:rFonts w:ascii="Times New Roman" w:hAnsi="Times New Roman" w:cs="Times New Roman"/>
          <w:sz w:val="24"/>
          <w:szCs w:val="24"/>
        </w:rPr>
        <w:t xml:space="preserve">имущества по </w:t>
      </w:r>
      <w:r w:rsidR="0065435D" w:rsidRPr="004534C2">
        <w:rPr>
          <w:rFonts w:ascii="Times New Roman" w:hAnsi="Times New Roman" w:cs="Times New Roman"/>
          <w:sz w:val="24"/>
          <w:szCs w:val="24"/>
        </w:rPr>
        <w:t>преимущественн</w:t>
      </w:r>
      <w:r w:rsidR="00152551" w:rsidRPr="004534C2">
        <w:rPr>
          <w:rFonts w:ascii="Times New Roman" w:hAnsi="Times New Roman" w:cs="Times New Roman"/>
          <w:sz w:val="24"/>
          <w:szCs w:val="24"/>
        </w:rPr>
        <w:t xml:space="preserve">ому </w:t>
      </w:r>
      <w:r w:rsidR="0065435D" w:rsidRPr="004534C2">
        <w:rPr>
          <w:rFonts w:ascii="Times New Roman" w:hAnsi="Times New Roman" w:cs="Times New Roman"/>
          <w:sz w:val="24"/>
          <w:szCs w:val="24"/>
        </w:rPr>
        <w:t xml:space="preserve"> прав</w:t>
      </w:r>
      <w:r w:rsidR="00152551" w:rsidRPr="004534C2">
        <w:rPr>
          <w:rFonts w:ascii="Times New Roman" w:hAnsi="Times New Roman" w:cs="Times New Roman"/>
          <w:sz w:val="24"/>
          <w:szCs w:val="24"/>
        </w:rPr>
        <w:t>у</w:t>
      </w:r>
      <w:r w:rsidR="0065435D" w:rsidRPr="004534C2">
        <w:rPr>
          <w:rFonts w:ascii="Times New Roman" w:hAnsi="Times New Roman" w:cs="Times New Roman"/>
          <w:sz w:val="24"/>
          <w:szCs w:val="24"/>
        </w:rPr>
        <w:t xml:space="preserve"> выкупа:</w:t>
      </w:r>
    </w:p>
    <w:p w:rsidR="004534C2" w:rsidRPr="004534C2" w:rsidRDefault="0065435D" w:rsidP="004534C2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4534C2">
        <w:t xml:space="preserve">- наличие </w:t>
      </w:r>
      <w:r w:rsidR="00D518B5" w:rsidRPr="004534C2">
        <w:t>с</w:t>
      </w:r>
      <w:r w:rsidR="00D518B5" w:rsidRPr="004534C2">
        <w:rPr>
          <w:rFonts w:ascii="inherit" w:hAnsi="inherit" w:cs="Arial"/>
          <w:color w:val="222222"/>
        </w:rPr>
        <w:t xml:space="preserve">огласия  на покупку </w:t>
      </w:r>
      <w:r w:rsidR="00D518B5" w:rsidRPr="004534C2">
        <w:rPr>
          <w:color w:val="000000"/>
        </w:rPr>
        <w:t>1/4 доли жилого дома и 1/4 доли земельного участка, расположенного на земельном участке площадью  1982 кв</w:t>
      </w:r>
      <w:proofErr w:type="gramStart"/>
      <w:r w:rsidR="00D518B5" w:rsidRPr="004534C2">
        <w:rPr>
          <w:color w:val="000000"/>
        </w:rPr>
        <w:t>.м</w:t>
      </w:r>
      <w:proofErr w:type="gramEnd"/>
      <w:r w:rsidR="00D518B5" w:rsidRPr="004534C2">
        <w:rPr>
          <w:color w:val="000000"/>
        </w:rPr>
        <w:t xml:space="preserve"> от собственника доли в размере </w:t>
      </w:r>
      <w:r w:rsidR="004534C2">
        <w:rPr>
          <w:color w:val="000000"/>
        </w:rPr>
        <w:lastRenderedPageBreak/>
        <w:t>3/4</w:t>
      </w:r>
      <w:r w:rsidR="00D518B5" w:rsidRPr="004534C2">
        <w:rPr>
          <w:color w:val="000000"/>
        </w:rPr>
        <w:t xml:space="preserve"> в праве общей долевой собственности Иванова Анатолия Геннадьевича от 19 июля 2022года.</w:t>
      </w:r>
    </w:p>
    <w:p w:rsidR="00570A99" w:rsidRPr="004534C2" w:rsidRDefault="004534C2" w:rsidP="004534C2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4534C2">
        <w:t xml:space="preserve">   </w:t>
      </w:r>
      <w:r w:rsidR="006B4E82" w:rsidRPr="004534C2">
        <w:t>4</w:t>
      </w:r>
      <w:r w:rsidR="00B76149" w:rsidRPr="004534C2">
        <w:t>.</w:t>
      </w:r>
      <w:r w:rsidR="003242C6" w:rsidRPr="004534C2">
        <w:t xml:space="preserve"> </w:t>
      </w:r>
      <w:r w:rsidR="000C2DF8" w:rsidRPr="004534C2">
        <w:t>Н</w:t>
      </w:r>
      <w:r w:rsidR="00570A99" w:rsidRPr="004534C2">
        <w:t xml:space="preserve">аправить настоящее постановление, предложение о заключении договора купли-продажи имущества, указанного в п.1 настоящего постановления, а также проект договора купли-продажи </w:t>
      </w:r>
      <w:r w:rsidR="00D33FF7" w:rsidRPr="004534C2">
        <w:t>Иванову А.Г.</w:t>
      </w:r>
      <w:r w:rsidR="00570A99" w:rsidRPr="004534C2">
        <w:t xml:space="preserve">, в течение десяти дней </w:t>
      </w:r>
      <w:proofErr w:type="gramStart"/>
      <w:r w:rsidR="00570A99" w:rsidRPr="004534C2">
        <w:t>с</w:t>
      </w:r>
      <w:r w:rsidRPr="004534C2">
        <w:t xml:space="preserve"> </w:t>
      </w:r>
      <w:r w:rsidR="006B4E82" w:rsidRPr="004534C2">
        <w:t>даты</w:t>
      </w:r>
      <w:proofErr w:type="gramEnd"/>
      <w:r w:rsidR="006B4E82" w:rsidRPr="004534C2">
        <w:t xml:space="preserve"> его принятия.</w:t>
      </w:r>
    </w:p>
    <w:p w:rsidR="005E0DFC" w:rsidRPr="004534C2" w:rsidRDefault="00C962FA" w:rsidP="00C962FA">
      <w:pPr>
        <w:pStyle w:val="a6"/>
        <w:shd w:val="clear" w:color="auto" w:fill="FFFFFF"/>
        <w:tabs>
          <w:tab w:val="left" w:pos="186"/>
        </w:tabs>
        <w:spacing w:before="0" w:beforeAutospacing="0" w:after="360" w:afterAutospacing="0"/>
        <w:textAlignment w:val="baseline"/>
      </w:pPr>
      <w:r w:rsidRPr="004534C2">
        <w:tab/>
      </w:r>
      <w:r w:rsidR="005E0DFC" w:rsidRPr="004534C2">
        <w:t>5.Заключить договор купли-продажи с Ивановым Анатолием Геннадьевичем.</w:t>
      </w:r>
    </w:p>
    <w:p w:rsidR="00C962FA" w:rsidRPr="004534C2" w:rsidRDefault="005E0DFC" w:rsidP="00C962FA">
      <w:pPr>
        <w:pStyle w:val="a6"/>
        <w:shd w:val="clear" w:color="auto" w:fill="FFFFFF"/>
        <w:tabs>
          <w:tab w:val="left" w:pos="186"/>
        </w:tabs>
        <w:spacing w:before="0" w:beforeAutospacing="0" w:after="360" w:afterAutospacing="0"/>
        <w:textAlignment w:val="baseline"/>
      </w:pPr>
      <w:r w:rsidRPr="004534C2">
        <w:t xml:space="preserve">   6.</w:t>
      </w:r>
      <w:r w:rsidR="00C962FA" w:rsidRPr="004534C2">
        <w:t xml:space="preserve"> Оплата </w:t>
      </w:r>
      <w:r w:rsidRPr="004534C2">
        <w:t xml:space="preserve"> за </w:t>
      </w:r>
      <w:r w:rsidR="00C962FA" w:rsidRPr="004534C2">
        <w:t>имуществ</w:t>
      </w:r>
      <w:r w:rsidRPr="004534C2">
        <w:t>о</w:t>
      </w:r>
      <w:r w:rsidR="00C962FA" w:rsidRPr="004534C2">
        <w:t xml:space="preserve"> осуществляется покупателем</w:t>
      </w:r>
      <w:r w:rsidR="00C962FA" w:rsidRPr="004534C2">
        <w:rPr>
          <w:b/>
        </w:rPr>
        <w:t xml:space="preserve"> </w:t>
      </w:r>
      <w:r w:rsidR="00C962FA" w:rsidRPr="004534C2">
        <w:t xml:space="preserve"> путем перечисления денежных средств на расчетный счет продавца не позднее 30 рабочих дней со дня заключения договора купли-продажи.</w:t>
      </w:r>
    </w:p>
    <w:p w:rsidR="00C962FA" w:rsidRPr="004534C2" w:rsidRDefault="00C962FA" w:rsidP="008F01E5">
      <w:pPr>
        <w:jc w:val="both"/>
        <w:rPr>
          <w:sz w:val="24"/>
          <w:szCs w:val="24"/>
        </w:rPr>
      </w:pPr>
      <w:r w:rsidRPr="004534C2">
        <w:rPr>
          <w:sz w:val="24"/>
          <w:szCs w:val="24"/>
        </w:rPr>
        <w:t xml:space="preserve">   </w:t>
      </w:r>
      <w:r w:rsidR="005E0DFC" w:rsidRPr="004534C2">
        <w:rPr>
          <w:sz w:val="24"/>
          <w:szCs w:val="24"/>
        </w:rPr>
        <w:t>7</w:t>
      </w:r>
      <w:r w:rsidRPr="004534C2">
        <w:rPr>
          <w:sz w:val="24"/>
          <w:szCs w:val="24"/>
        </w:rPr>
        <w:t xml:space="preserve">. Настоящее  </w:t>
      </w:r>
      <w:r w:rsidR="005E0DFC" w:rsidRPr="004534C2">
        <w:rPr>
          <w:sz w:val="24"/>
          <w:szCs w:val="24"/>
        </w:rPr>
        <w:t xml:space="preserve">постановление </w:t>
      </w:r>
      <w:r w:rsidRPr="004534C2">
        <w:rPr>
          <w:sz w:val="24"/>
          <w:szCs w:val="24"/>
        </w:rPr>
        <w:t xml:space="preserve">  об условиях приватизации муниципального имущества,</w:t>
      </w:r>
      <w:r w:rsidR="00AB6B19" w:rsidRPr="004534C2">
        <w:rPr>
          <w:sz w:val="24"/>
          <w:szCs w:val="24"/>
        </w:rPr>
        <w:t xml:space="preserve"> </w:t>
      </w:r>
      <w:r w:rsidRPr="004534C2">
        <w:rPr>
          <w:sz w:val="24"/>
          <w:szCs w:val="24"/>
        </w:rPr>
        <w:t>участником</w:t>
      </w:r>
      <w:r w:rsidR="00AB6B19" w:rsidRPr="004534C2">
        <w:rPr>
          <w:sz w:val="24"/>
          <w:szCs w:val="24"/>
        </w:rPr>
        <w:t xml:space="preserve"> </w:t>
      </w:r>
      <w:r w:rsidRPr="004534C2">
        <w:rPr>
          <w:sz w:val="24"/>
          <w:szCs w:val="24"/>
        </w:rPr>
        <w:t xml:space="preserve">долевой собственности, обладающим преимущественным правом на приобретение  продаваемой доли  разместить на официальном сайте администрации сельского поселения </w:t>
      </w:r>
      <w:proofErr w:type="spellStart"/>
      <w:r w:rsidRPr="004534C2">
        <w:rPr>
          <w:sz w:val="24"/>
          <w:szCs w:val="24"/>
        </w:rPr>
        <w:t>Боринский</w:t>
      </w:r>
      <w:proofErr w:type="spellEnd"/>
      <w:r w:rsidRPr="004534C2">
        <w:rPr>
          <w:sz w:val="24"/>
          <w:szCs w:val="24"/>
        </w:rPr>
        <w:t xml:space="preserve"> сельсовет</w:t>
      </w:r>
      <w:r w:rsidR="004534C2" w:rsidRPr="004534C2">
        <w:rPr>
          <w:sz w:val="24"/>
          <w:szCs w:val="24"/>
        </w:rPr>
        <w:t xml:space="preserve"> Липецкого муниципального района Липецкой области.</w:t>
      </w:r>
    </w:p>
    <w:p w:rsidR="00C962FA" w:rsidRPr="004534C2" w:rsidRDefault="00C962FA" w:rsidP="008F01E5">
      <w:pPr>
        <w:jc w:val="both"/>
        <w:rPr>
          <w:sz w:val="24"/>
          <w:szCs w:val="24"/>
        </w:rPr>
      </w:pPr>
    </w:p>
    <w:p w:rsidR="005E0DFC" w:rsidRPr="004534C2" w:rsidRDefault="00D33FF7" w:rsidP="008F01E5">
      <w:pPr>
        <w:jc w:val="both"/>
        <w:rPr>
          <w:sz w:val="24"/>
          <w:szCs w:val="24"/>
        </w:rPr>
      </w:pPr>
      <w:r w:rsidRPr="004534C2">
        <w:rPr>
          <w:sz w:val="24"/>
          <w:szCs w:val="24"/>
        </w:rPr>
        <w:t xml:space="preserve"> </w:t>
      </w:r>
      <w:r w:rsidR="005E0DFC" w:rsidRPr="004534C2">
        <w:rPr>
          <w:sz w:val="24"/>
          <w:szCs w:val="24"/>
        </w:rPr>
        <w:t xml:space="preserve"> </w:t>
      </w:r>
    </w:p>
    <w:p w:rsidR="00A82C83" w:rsidRPr="004534C2" w:rsidRDefault="00D33FF7" w:rsidP="008F01E5">
      <w:pPr>
        <w:jc w:val="both"/>
        <w:rPr>
          <w:sz w:val="24"/>
          <w:szCs w:val="24"/>
        </w:rPr>
      </w:pPr>
      <w:r w:rsidRPr="004534C2">
        <w:rPr>
          <w:sz w:val="24"/>
          <w:szCs w:val="24"/>
        </w:rPr>
        <w:t>И.о</w:t>
      </w:r>
      <w:r w:rsidR="004534C2" w:rsidRPr="004534C2">
        <w:rPr>
          <w:sz w:val="24"/>
          <w:szCs w:val="24"/>
        </w:rPr>
        <w:t xml:space="preserve"> г</w:t>
      </w:r>
      <w:r w:rsidR="00A82C83" w:rsidRPr="004534C2">
        <w:rPr>
          <w:sz w:val="24"/>
          <w:szCs w:val="24"/>
        </w:rPr>
        <w:t>лав</w:t>
      </w:r>
      <w:r w:rsidRPr="004534C2">
        <w:rPr>
          <w:sz w:val="24"/>
          <w:szCs w:val="24"/>
        </w:rPr>
        <w:t>ы</w:t>
      </w:r>
      <w:r w:rsidR="00A82C83" w:rsidRPr="004534C2">
        <w:rPr>
          <w:sz w:val="24"/>
          <w:szCs w:val="24"/>
        </w:rPr>
        <w:t xml:space="preserve"> администрации </w:t>
      </w:r>
      <w:proofErr w:type="gramStart"/>
      <w:r w:rsidR="000C2DF8" w:rsidRPr="004534C2">
        <w:rPr>
          <w:sz w:val="24"/>
          <w:szCs w:val="24"/>
        </w:rPr>
        <w:t>сельского</w:t>
      </w:r>
      <w:proofErr w:type="gramEnd"/>
      <w:r w:rsidR="000C2DF8" w:rsidRPr="004534C2">
        <w:rPr>
          <w:sz w:val="24"/>
          <w:szCs w:val="24"/>
        </w:rPr>
        <w:t xml:space="preserve"> </w:t>
      </w:r>
    </w:p>
    <w:p w:rsidR="000C2DF8" w:rsidRPr="004534C2" w:rsidRDefault="000C2DF8" w:rsidP="008F01E5">
      <w:pPr>
        <w:jc w:val="both"/>
        <w:rPr>
          <w:sz w:val="24"/>
          <w:szCs w:val="24"/>
        </w:rPr>
      </w:pPr>
      <w:r w:rsidRPr="004534C2">
        <w:rPr>
          <w:sz w:val="24"/>
          <w:szCs w:val="24"/>
        </w:rPr>
        <w:t xml:space="preserve">поселения </w:t>
      </w:r>
      <w:proofErr w:type="spellStart"/>
      <w:r w:rsidRPr="004534C2">
        <w:rPr>
          <w:sz w:val="24"/>
          <w:szCs w:val="24"/>
        </w:rPr>
        <w:t>Боринский</w:t>
      </w:r>
      <w:proofErr w:type="spellEnd"/>
      <w:r w:rsidRPr="004534C2">
        <w:rPr>
          <w:sz w:val="24"/>
          <w:szCs w:val="24"/>
        </w:rPr>
        <w:t xml:space="preserve"> сельсовет </w:t>
      </w:r>
    </w:p>
    <w:p w:rsidR="004D1FAD" w:rsidRPr="004534C2" w:rsidRDefault="000C2DF8" w:rsidP="001D575C">
      <w:pPr>
        <w:jc w:val="both"/>
        <w:rPr>
          <w:sz w:val="24"/>
          <w:szCs w:val="24"/>
        </w:rPr>
      </w:pPr>
      <w:r w:rsidRPr="004534C2">
        <w:rPr>
          <w:sz w:val="24"/>
          <w:szCs w:val="24"/>
        </w:rPr>
        <w:t>Липецкого муниципального</w:t>
      </w:r>
      <w:r w:rsidR="00EE0D56" w:rsidRPr="004534C2">
        <w:rPr>
          <w:sz w:val="24"/>
          <w:szCs w:val="24"/>
        </w:rPr>
        <w:t xml:space="preserve">   </w:t>
      </w:r>
      <w:r w:rsidRPr="004534C2">
        <w:rPr>
          <w:sz w:val="24"/>
          <w:szCs w:val="24"/>
        </w:rPr>
        <w:t xml:space="preserve">района </w:t>
      </w:r>
      <w:r w:rsidR="00EE0D56" w:rsidRPr="004534C2">
        <w:rPr>
          <w:sz w:val="24"/>
          <w:szCs w:val="24"/>
        </w:rPr>
        <w:t xml:space="preserve">   </w:t>
      </w:r>
      <w:r w:rsidR="00A82C83" w:rsidRPr="004534C2">
        <w:rPr>
          <w:sz w:val="24"/>
          <w:szCs w:val="24"/>
        </w:rPr>
        <w:t xml:space="preserve">         </w:t>
      </w:r>
      <w:r w:rsidR="00C12033" w:rsidRPr="004534C2">
        <w:rPr>
          <w:sz w:val="24"/>
          <w:szCs w:val="24"/>
        </w:rPr>
        <w:t xml:space="preserve"> </w:t>
      </w:r>
      <w:r w:rsidR="00A82C83" w:rsidRPr="004534C2">
        <w:rPr>
          <w:sz w:val="24"/>
          <w:szCs w:val="24"/>
        </w:rPr>
        <w:t xml:space="preserve">                </w:t>
      </w:r>
      <w:r w:rsidR="00140AAD" w:rsidRPr="004534C2">
        <w:rPr>
          <w:sz w:val="24"/>
          <w:szCs w:val="24"/>
        </w:rPr>
        <w:t xml:space="preserve">               </w:t>
      </w:r>
      <w:r w:rsidR="005265E4" w:rsidRPr="004534C2">
        <w:rPr>
          <w:sz w:val="24"/>
          <w:szCs w:val="24"/>
        </w:rPr>
        <w:t xml:space="preserve">    </w:t>
      </w:r>
      <w:proofErr w:type="spellStart"/>
      <w:r w:rsidR="00D33FF7" w:rsidRPr="004534C2">
        <w:rPr>
          <w:sz w:val="24"/>
          <w:szCs w:val="24"/>
        </w:rPr>
        <w:t>Н.С.Бунеева</w:t>
      </w:r>
      <w:proofErr w:type="spellEnd"/>
      <w:r w:rsidRPr="004534C2">
        <w:rPr>
          <w:sz w:val="24"/>
          <w:szCs w:val="24"/>
        </w:rPr>
        <w:t xml:space="preserve"> </w:t>
      </w:r>
      <w:r w:rsidR="005265E4" w:rsidRPr="004534C2">
        <w:rPr>
          <w:sz w:val="24"/>
          <w:szCs w:val="24"/>
        </w:rPr>
        <w:t xml:space="preserve">         </w:t>
      </w:r>
      <w:r w:rsidR="001D575C" w:rsidRPr="004534C2">
        <w:rPr>
          <w:sz w:val="24"/>
          <w:szCs w:val="24"/>
        </w:rPr>
        <w:t xml:space="preserve">   </w:t>
      </w:r>
      <w:r w:rsidR="00140AAD" w:rsidRPr="004534C2">
        <w:rPr>
          <w:sz w:val="24"/>
          <w:szCs w:val="24"/>
        </w:rPr>
        <w:t xml:space="preserve">    </w:t>
      </w:r>
      <w:r w:rsidR="00C12033" w:rsidRPr="004534C2">
        <w:rPr>
          <w:sz w:val="24"/>
          <w:szCs w:val="24"/>
        </w:rPr>
        <w:t xml:space="preserve">  </w:t>
      </w:r>
      <w:r w:rsidR="00140AAD" w:rsidRPr="004534C2">
        <w:rPr>
          <w:sz w:val="24"/>
          <w:szCs w:val="24"/>
        </w:rPr>
        <w:t xml:space="preserve"> </w:t>
      </w:r>
      <w:r w:rsidR="00FE1E9C" w:rsidRPr="004534C2">
        <w:rPr>
          <w:sz w:val="24"/>
          <w:szCs w:val="24"/>
        </w:rPr>
        <w:t xml:space="preserve">        </w:t>
      </w:r>
    </w:p>
    <w:p w:rsidR="005D5215" w:rsidRPr="004534C2" w:rsidRDefault="005D5215" w:rsidP="001D575C">
      <w:pPr>
        <w:jc w:val="both"/>
        <w:rPr>
          <w:sz w:val="24"/>
          <w:szCs w:val="24"/>
        </w:rPr>
      </w:pPr>
    </w:p>
    <w:p w:rsidR="005D5215" w:rsidRPr="004534C2" w:rsidRDefault="005D5215" w:rsidP="001D575C">
      <w:pPr>
        <w:jc w:val="both"/>
        <w:rPr>
          <w:sz w:val="24"/>
          <w:szCs w:val="24"/>
        </w:rPr>
      </w:pPr>
    </w:p>
    <w:sectPr w:rsidR="005D5215" w:rsidRPr="004534C2" w:rsidSect="00A32E28">
      <w:pgSz w:w="11906" w:h="16838"/>
      <w:pgMar w:top="993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A82C83"/>
    <w:rsid w:val="00012814"/>
    <w:rsid w:val="00020C1E"/>
    <w:rsid w:val="00026953"/>
    <w:rsid w:val="0002769A"/>
    <w:rsid w:val="00027A12"/>
    <w:rsid w:val="00033320"/>
    <w:rsid w:val="00037FA6"/>
    <w:rsid w:val="00054022"/>
    <w:rsid w:val="00054153"/>
    <w:rsid w:val="000558D0"/>
    <w:rsid w:val="00060F0E"/>
    <w:rsid w:val="0006447E"/>
    <w:rsid w:val="00071CC4"/>
    <w:rsid w:val="00071F9D"/>
    <w:rsid w:val="00092ABF"/>
    <w:rsid w:val="000948EB"/>
    <w:rsid w:val="000A30D1"/>
    <w:rsid w:val="000B1645"/>
    <w:rsid w:val="000B6231"/>
    <w:rsid w:val="000B6283"/>
    <w:rsid w:val="000C2DF8"/>
    <w:rsid w:val="000C46E3"/>
    <w:rsid w:val="000C5F55"/>
    <w:rsid w:val="000E1392"/>
    <w:rsid w:val="000E289D"/>
    <w:rsid w:val="000E39BC"/>
    <w:rsid w:val="000E6C5F"/>
    <w:rsid w:val="000E7B25"/>
    <w:rsid w:val="000F0013"/>
    <w:rsid w:val="000F1113"/>
    <w:rsid w:val="00105CF3"/>
    <w:rsid w:val="00121819"/>
    <w:rsid w:val="00126CB4"/>
    <w:rsid w:val="00140AAD"/>
    <w:rsid w:val="001458B5"/>
    <w:rsid w:val="001459FF"/>
    <w:rsid w:val="00152551"/>
    <w:rsid w:val="00154D2D"/>
    <w:rsid w:val="001629D2"/>
    <w:rsid w:val="00163B79"/>
    <w:rsid w:val="00163FEF"/>
    <w:rsid w:val="0016483B"/>
    <w:rsid w:val="00166FE5"/>
    <w:rsid w:val="001719F6"/>
    <w:rsid w:val="00174B0C"/>
    <w:rsid w:val="0017668A"/>
    <w:rsid w:val="00181641"/>
    <w:rsid w:val="00181989"/>
    <w:rsid w:val="00183C48"/>
    <w:rsid w:val="00190F36"/>
    <w:rsid w:val="00193ECE"/>
    <w:rsid w:val="001962A9"/>
    <w:rsid w:val="001B54BA"/>
    <w:rsid w:val="001B7176"/>
    <w:rsid w:val="001C3636"/>
    <w:rsid w:val="001C626A"/>
    <w:rsid w:val="001D575C"/>
    <w:rsid w:val="001E170B"/>
    <w:rsid w:val="001E47C3"/>
    <w:rsid w:val="001F1FFA"/>
    <w:rsid w:val="002177F8"/>
    <w:rsid w:val="00230278"/>
    <w:rsid w:val="00233192"/>
    <w:rsid w:val="0023389F"/>
    <w:rsid w:val="00235147"/>
    <w:rsid w:val="0024243B"/>
    <w:rsid w:val="002459AC"/>
    <w:rsid w:val="00266EDD"/>
    <w:rsid w:val="00287933"/>
    <w:rsid w:val="00294387"/>
    <w:rsid w:val="0029459D"/>
    <w:rsid w:val="0029730C"/>
    <w:rsid w:val="002A09C6"/>
    <w:rsid w:val="002A66FE"/>
    <w:rsid w:val="002B0011"/>
    <w:rsid w:val="002B5858"/>
    <w:rsid w:val="002D0344"/>
    <w:rsid w:val="002D054F"/>
    <w:rsid w:val="002D59E8"/>
    <w:rsid w:val="002D7F16"/>
    <w:rsid w:val="002F0EC3"/>
    <w:rsid w:val="002F3711"/>
    <w:rsid w:val="00300C4D"/>
    <w:rsid w:val="0030206D"/>
    <w:rsid w:val="00302391"/>
    <w:rsid w:val="00302720"/>
    <w:rsid w:val="00302E49"/>
    <w:rsid w:val="0030560D"/>
    <w:rsid w:val="0031244F"/>
    <w:rsid w:val="003165A0"/>
    <w:rsid w:val="00317CFD"/>
    <w:rsid w:val="003242C6"/>
    <w:rsid w:val="00334B58"/>
    <w:rsid w:val="00337692"/>
    <w:rsid w:val="00341EE8"/>
    <w:rsid w:val="00342876"/>
    <w:rsid w:val="003619A2"/>
    <w:rsid w:val="0037385F"/>
    <w:rsid w:val="00386CE9"/>
    <w:rsid w:val="0038703C"/>
    <w:rsid w:val="003872F5"/>
    <w:rsid w:val="00387701"/>
    <w:rsid w:val="003917CD"/>
    <w:rsid w:val="00393522"/>
    <w:rsid w:val="003A64AC"/>
    <w:rsid w:val="003A70FF"/>
    <w:rsid w:val="003B72CA"/>
    <w:rsid w:val="003C5259"/>
    <w:rsid w:val="003E7105"/>
    <w:rsid w:val="003F0FD1"/>
    <w:rsid w:val="003F21D4"/>
    <w:rsid w:val="003F4EB7"/>
    <w:rsid w:val="003F5E05"/>
    <w:rsid w:val="004032F5"/>
    <w:rsid w:val="00414886"/>
    <w:rsid w:val="00415C74"/>
    <w:rsid w:val="00417786"/>
    <w:rsid w:val="00430F44"/>
    <w:rsid w:val="004311DC"/>
    <w:rsid w:val="004318FC"/>
    <w:rsid w:val="00444471"/>
    <w:rsid w:val="00446EDA"/>
    <w:rsid w:val="004534C2"/>
    <w:rsid w:val="004579BE"/>
    <w:rsid w:val="00461D6E"/>
    <w:rsid w:val="00463BC0"/>
    <w:rsid w:val="004733C8"/>
    <w:rsid w:val="00474A22"/>
    <w:rsid w:val="00477A31"/>
    <w:rsid w:val="00491C94"/>
    <w:rsid w:val="00496157"/>
    <w:rsid w:val="004A30EC"/>
    <w:rsid w:val="004B250D"/>
    <w:rsid w:val="004B359E"/>
    <w:rsid w:val="004C14C0"/>
    <w:rsid w:val="004C46E7"/>
    <w:rsid w:val="004D0293"/>
    <w:rsid w:val="004D1FAD"/>
    <w:rsid w:val="004D3351"/>
    <w:rsid w:val="004D4A0F"/>
    <w:rsid w:val="004E2465"/>
    <w:rsid w:val="004E524B"/>
    <w:rsid w:val="004E5574"/>
    <w:rsid w:val="004F1186"/>
    <w:rsid w:val="004F4CF2"/>
    <w:rsid w:val="00503EF7"/>
    <w:rsid w:val="00511D09"/>
    <w:rsid w:val="00515D93"/>
    <w:rsid w:val="005265E4"/>
    <w:rsid w:val="00532E31"/>
    <w:rsid w:val="00537567"/>
    <w:rsid w:val="0054483E"/>
    <w:rsid w:val="00545135"/>
    <w:rsid w:val="00545CA8"/>
    <w:rsid w:val="00563967"/>
    <w:rsid w:val="00565883"/>
    <w:rsid w:val="00570A99"/>
    <w:rsid w:val="00571B79"/>
    <w:rsid w:val="0057597C"/>
    <w:rsid w:val="00582827"/>
    <w:rsid w:val="00584D0D"/>
    <w:rsid w:val="00585A2F"/>
    <w:rsid w:val="005928E5"/>
    <w:rsid w:val="00595B6F"/>
    <w:rsid w:val="005A39F6"/>
    <w:rsid w:val="005B574E"/>
    <w:rsid w:val="005C029B"/>
    <w:rsid w:val="005D1DD1"/>
    <w:rsid w:val="005D5215"/>
    <w:rsid w:val="005D5258"/>
    <w:rsid w:val="005E0DFC"/>
    <w:rsid w:val="005E64DE"/>
    <w:rsid w:val="00605F40"/>
    <w:rsid w:val="00610F2F"/>
    <w:rsid w:val="00611346"/>
    <w:rsid w:val="006170D6"/>
    <w:rsid w:val="00617327"/>
    <w:rsid w:val="006205FD"/>
    <w:rsid w:val="0062380D"/>
    <w:rsid w:val="00624488"/>
    <w:rsid w:val="00634B78"/>
    <w:rsid w:val="00646B28"/>
    <w:rsid w:val="0065435D"/>
    <w:rsid w:val="00656900"/>
    <w:rsid w:val="00660555"/>
    <w:rsid w:val="006642C4"/>
    <w:rsid w:val="00664D0E"/>
    <w:rsid w:val="006665AD"/>
    <w:rsid w:val="006711B6"/>
    <w:rsid w:val="00672735"/>
    <w:rsid w:val="0067359E"/>
    <w:rsid w:val="006816ED"/>
    <w:rsid w:val="00682238"/>
    <w:rsid w:val="0069005D"/>
    <w:rsid w:val="006922CE"/>
    <w:rsid w:val="0069288F"/>
    <w:rsid w:val="006B4E82"/>
    <w:rsid w:val="006B7100"/>
    <w:rsid w:val="006E0577"/>
    <w:rsid w:val="006F16C3"/>
    <w:rsid w:val="006F53A3"/>
    <w:rsid w:val="00703EDA"/>
    <w:rsid w:val="00707221"/>
    <w:rsid w:val="00715459"/>
    <w:rsid w:val="00720634"/>
    <w:rsid w:val="007241B8"/>
    <w:rsid w:val="0073104D"/>
    <w:rsid w:val="00743F8E"/>
    <w:rsid w:val="007455C9"/>
    <w:rsid w:val="00746B3C"/>
    <w:rsid w:val="00746CBA"/>
    <w:rsid w:val="00747915"/>
    <w:rsid w:val="00773A91"/>
    <w:rsid w:val="0077515C"/>
    <w:rsid w:val="007913A6"/>
    <w:rsid w:val="0079239F"/>
    <w:rsid w:val="00792D1A"/>
    <w:rsid w:val="007B151E"/>
    <w:rsid w:val="007D7EA2"/>
    <w:rsid w:val="007E560E"/>
    <w:rsid w:val="007F7633"/>
    <w:rsid w:val="0081346C"/>
    <w:rsid w:val="00822859"/>
    <w:rsid w:val="008251DE"/>
    <w:rsid w:val="00825CC6"/>
    <w:rsid w:val="008272D7"/>
    <w:rsid w:val="00841902"/>
    <w:rsid w:val="00844A6D"/>
    <w:rsid w:val="00860469"/>
    <w:rsid w:val="00861EE6"/>
    <w:rsid w:val="00862C15"/>
    <w:rsid w:val="00867D25"/>
    <w:rsid w:val="00870614"/>
    <w:rsid w:val="00870827"/>
    <w:rsid w:val="0087430F"/>
    <w:rsid w:val="00892193"/>
    <w:rsid w:val="008A0F4C"/>
    <w:rsid w:val="008A24B4"/>
    <w:rsid w:val="008A6DF3"/>
    <w:rsid w:val="008B0029"/>
    <w:rsid w:val="008B6177"/>
    <w:rsid w:val="008C0DE8"/>
    <w:rsid w:val="008C67C2"/>
    <w:rsid w:val="008C7304"/>
    <w:rsid w:val="008E1547"/>
    <w:rsid w:val="008F01E5"/>
    <w:rsid w:val="008F222C"/>
    <w:rsid w:val="008F4DFC"/>
    <w:rsid w:val="00902E87"/>
    <w:rsid w:val="00903982"/>
    <w:rsid w:val="009178C3"/>
    <w:rsid w:val="00952858"/>
    <w:rsid w:val="009619C9"/>
    <w:rsid w:val="00966E83"/>
    <w:rsid w:val="009754B8"/>
    <w:rsid w:val="009805A0"/>
    <w:rsid w:val="00980DC9"/>
    <w:rsid w:val="009834A2"/>
    <w:rsid w:val="00990E3E"/>
    <w:rsid w:val="00993052"/>
    <w:rsid w:val="009A26C2"/>
    <w:rsid w:val="009A4DFE"/>
    <w:rsid w:val="009B0AE9"/>
    <w:rsid w:val="009B2A6D"/>
    <w:rsid w:val="009C20E7"/>
    <w:rsid w:val="009C2154"/>
    <w:rsid w:val="009C5F42"/>
    <w:rsid w:val="009C7F0B"/>
    <w:rsid w:val="009D247D"/>
    <w:rsid w:val="009D3A7B"/>
    <w:rsid w:val="009D5692"/>
    <w:rsid w:val="009D6D07"/>
    <w:rsid w:val="009E1537"/>
    <w:rsid w:val="009E591D"/>
    <w:rsid w:val="009F436B"/>
    <w:rsid w:val="009F5AF3"/>
    <w:rsid w:val="00A26A06"/>
    <w:rsid w:val="00A30A70"/>
    <w:rsid w:val="00A32E28"/>
    <w:rsid w:val="00A34FBD"/>
    <w:rsid w:val="00A53F0C"/>
    <w:rsid w:val="00A6147B"/>
    <w:rsid w:val="00A6239D"/>
    <w:rsid w:val="00A6252A"/>
    <w:rsid w:val="00A63207"/>
    <w:rsid w:val="00A75327"/>
    <w:rsid w:val="00A769D7"/>
    <w:rsid w:val="00A82C83"/>
    <w:rsid w:val="00A928C0"/>
    <w:rsid w:val="00A9601B"/>
    <w:rsid w:val="00AA28C5"/>
    <w:rsid w:val="00AA2AB8"/>
    <w:rsid w:val="00AA7401"/>
    <w:rsid w:val="00AB33AE"/>
    <w:rsid w:val="00AB6B19"/>
    <w:rsid w:val="00AC6145"/>
    <w:rsid w:val="00AD0B2D"/>
    <w:rsid w:val="00AD0F6B"/>
    <w:rsid w:val="00AD1D99"/>
    <w:rsid w:val="00AE0A8E"/>
    <w:rsid w:val="00AE67C8"/>
    <w:rsid w:val="00AF30A9"/>
    <w:rsid w:val="00B00F1B"/>
    <w:rsid w:val="00B03A82"/>
    <w:rsid w:val="00B04ACF"/>
    <w:rsid w:val="00B0509F"/>
    <w:rsid w:val="00B066D1"/>
    <w:rsid w:val="00B1306C"/>
    <w:rsid w:val="00B17AA9"/>
    <w:rsid w:val="00B17EFF"/>
    <w:rsid w:val="00B21F5B"/>
    <w:rsid w:val="00B239C9"/>
    <w:rsid w:val="00B25841"/>
    <w:rsid w:val="00B32590"/>
    <w:rsid w:val="00B411C5"/>
    <w:rsid w:val="00B43C45"/>
    <w:rsid w:val="00B66840"/>
    <w:rsid w:val="00B67E0B"/>
    <w:rsid w:val="00B722A8"/>
    <w:rsid w:val="00B76149"/>
    <w:rsid w:val="00B77981"/>
    <w:rsid w:val="00B77B84"/>
    <w:rsid w:val="00B80FC1"/>
    <w:rsid w:val="00B951A2"/>
    <w:rsid w:val="00B9564C"/>
    <w:rsid w:val="00BA1BAE"/>
    <w:rsid w:val="00BA2343"/>
    <w:rsid w:val="00BB4795"/>
    <w:rsid w:val="00BB71A0"/>
    <w:rsid w:val="00BB7FDD"/>
    <w:rsid w:val="00BD10F2"/>
    <w:rsid w:val="00BD4C47"/>
    <w:rsid w:val="00BF5C9F"/>
    <w:rsid w:val="00C019AA"/>
    <w:rsid w:val="00C0251E"/>
    <w:rsid w:val="00C033D1"/>
    <w:rsid w:val="00C052BD"/>
    <w:rsid w:val="00C06E46"/>
    <w:rsid w:val="00C072B7"/>
    <w:rsid w:val="00C12033"/>
    <w:rsid w:val="00C13141"/>
    <w:rsid w:val="00C24FCE"/>
    <w:rsid w:val="00C36BE3"/>
    <w:rsid w:val="00C40AC0"/>
    <w:rsid w:val="00C527F3"/>
    <w:rsid w:val="00C536AA"/>
    <w:rsid w:val="00C53964"/>
    <w:rsid w:val="00C70E24"/>
    <w:rsid w:val="00C773E7"/>
    <w:rsid w:val="00C80DAC"/>
    <w:rsid w:val="00C82804"/>
    <w:rsid w:val="00C90C33"/>
    <w:rsid w:val="00C916D4"/>
    <w:rsid w:val="00C962FA"/>
    <w:rsid w:val="00CA3727"/>
    <w:rsid w:val="00CA4328"/>
    <w:rsid w:val="00CA740D"/>
    <w:rsid w:val="00CB08B9"/>
    <w:rsid w:val="00CB164F"/>
    <w:rsid w:val="00CB48CF"/>
    <w:rsid w:val="00CC5024"/>
    <w:rsid w:val="00CC508E"/>
    <w:rsid w:val="00CD1FA6"/>
    <w:rsid w:val="00CD6E91"/>
    <w:rsid w:val="00CD7F84"/>
    <w:rsid w:val="00CE3545"/>
    <w:rsid w:val="00CE3CCD"/>
    <w:rsid w:val="00CF4C44"/>
    <w:rsid w:val="00D0200D"/>
    <w:rsid w:val="00D17A29"/>
    <w:rsid w:val="00D21788"/>
    <w:rsid w:val="00D260AD"/>
    <w:rsid w:val="00D31C27"/>
    <w:rsid w:val="00D33006"/>
    <w:rsid w:val="00D33FF7"/>
    <w:rsid w:val="00D35678"/>
    <w:rsid w:val="00D518B5"/>
    <w:rsid w:val="00D5420A"/>
    <w:rsid w:val="00D54F50"/>
    <w:rsid w:val="00D6686D"/>
    <w:rsid w:val="00D80E15"/>
    <w:rsid w:val="00D91130"/>
    <w:rsid w:val="00D94ADD"/>
    <w:rsid w:val="00D95D99"/>
    <w:rsid w:val="00DA08A2"/>
    <w:rsid w:val="00DA224A"/>
    <w:rsid w:val="00DA5D8E"/>
    <w:rsid w:val="00DA76FF"/>
    <w:rsid w:val="00DC09A4"/>
    <w:rsid w:val="00DC7CD2"/>
    <w:rsid w:val="00DD0E7D"/>
    <w:rsid w:val="00DD31C1"/>
    <w:rsid w:val="00DE17D3"/>
    <w:rsid w:val="00DE575B"/>
    <w:rsid w:val="00DE6B11"/>
    <w:rsid w:val="00DF0136"/>
    <w:rsid w:val="00DF64F1"/>
    <w:rsid w:val="00E04E89"/>
    <w:rsid w:val="00E05A3B"/>
    <w:rsid w:val="00E10578"/>
    <w:rsid w:val="00E2444F"/>
    <w:rsid w:val="00E343BE"/>
    <w:rsid w:val="00E40D62"/>
    <w:rsid w:val="00E42577"/>
    <w:rsid w:val="00E42BBB"/>
    <w:rsid w:val="00E46F44"/>
    <w:rsid w:val="00E502E5"/>
    <w:rsid w:val="00E503B3"/>
    <w:rsid w:val="00E507FD"/>
    <w:rsid w:val="00E52F3E"/>
    <w:rsid w:val="00E54FB9"/>
    <w:rsid w:val="00E61F2E"/>
    <w:rsid w:val="00E75152"/>
    <w:rsid w:val="00E76855"/>
    <w:rsid w:val="00E77F24"/>
    <w:rsid w:val="00E8009B"/>
    <w:rsid w:val="00E8520D"/>
    <w:rsid w:val="00E95490"/>
    <w:rsid w:val="00E95E61"/>
    <w:rsid w:val="00E96954"/>
    <w:rsid w:val="00E97053"/>
    <w:rsid w:val="00EA2776"/>
    <w:rsid w:val="00EB350F"/>
    <w:rsid w:val="00ED1651"/>
    <w:rsid w:val="00ED512B"/>
    <w:rsid w:val="00EE0D56"/>
    <w:rsid w:val="00EE477F"/>
    <w:rsid w:val="00EE55DC"/>
    <w:rsid w:val="00EE7478"/>
    <w:rsid w:val="00EE751D"/>
    <w:rsid w:val="00EF0EB6"/>
    <w:rsid w:val="00EF347F"/>
    <w:rsid w:val="00EF36BD"/>
    <w:rsid w:val="00EF51CA"/>
    <w:rsid w:val="00F1580E"/>
    <w:rsid w:val="00F1643D"/>
    <w:rsid w:val="00F223AC"/>
    <w:rsid w:val="00F36B14"/>
    <w:rsid w:val="00F4249B"/>
    <w:rsid w:val="00F45A62"/>
    <w:rsid w:val="00F46CF7"/>
    <w:rsid w:val="00F5021F"/>
    <w:rsid w:val="00F543F4"/>
    <w:rsid w:val="00F56A05"/>
    <w:rsid w:val="00F60CDB"/>
    <w:rsid w:val="00F675EE"/>
    <w:rsid w:val="00F7571D"/>
    <w:rsid w:val="00F8102B"/>
    <w:rsid w:val="00F867F2"/>
    <w:rsid w:val="00F86BB7"/>
    <w:rsid w:val="00F90E5F"/>
    <w:rsid w:val="00F90F95"/>
    <w:rsid w:val="00F92957"/>
    <w:rsid w:val="00F9335E"/>
    <w:rsid w:val="00F97E51"/>
    <w:rsid w:val="00FA06FA"/>
    <w:rsid w:val="00FA2424"/>
    <w:rsid w:val="00FA798E"/>
    <w:rsid w:val="00FB08DE"/>
    <w:rsid w:val="00FB289B"/>
    <w:rsid w:val="00FB713F"/>
    <w:rsid w:val="00FB788D"/>
    <w:rsid w:val="00FD4B26"/>
    <w:rsid w:val="00FE173B"/>
    <w:rsid w:val="00F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2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9005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00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F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174B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B71D-B4A4-4991-B728-27B68C5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АЛР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28</cp:revision>
  <cp:lastPrinted>2022-07-21T06:25:00Z</cp:lastPrinted>
  <dcterms:created xsi:type="dcterms:W3CDTF">2019-04-24T05:50:00Z</dcterms:created>
  <dcterms:modified xsi:type="dcterms:W3CDTF">2022-07-22T05:35:00Z</dcterms:modified>
</cp:coreProperties>
</file>