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FD" w:rsidRDefault="00AD53FD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93" w:rsidRPr="00192593" w:rsidRDefault="00192593" w:rsidP="00192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593">
        <w:rPr>
          <w:rFonts w:ascii="Times New Roman" w:hAnsi="Times New Roman" w:cs="Times New Roman"/>
          <w:sz w:val="20"/>
          <w:szCs w:val="20"/>
        </w:rPr>
        <w:t>Опубликовано: 28.10.2019 г. информационный бюллетень «Наша жизнь» № 16 (204).</w:t>
      </w:r>
    </w:p>
    <w:p w:rsidR="0048552B" w:rsidRPr="00E675A1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A1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48552B" w:rsidRPr="00E675A1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A1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48552B" w:rsidRPr="00E675A1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A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C28BE" w:rsidRPr="00E675A1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E675A1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A1">
        <w:rPr>
          <w:rFonts w:ascii="Times New Roman" w:hAnsi="Times New Roman" w:cs="Times New Roman"/>
          <w:sz w:val="28"/>
          <w:szCs w:val="28"/>
        </w:rPr>
        <w:t>РЕШЕНИЕ</w:t>
      </w:r>
    </w:p>
    <w:p w:rsidR="007C28BE" w:rsidRPr="00E675A1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E675A1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A1">
        <w:rPr>
          <w:rFonts w:ascii="Times New Roman" w:hAnsi="Times New Roman" w:cs="Times New Roman"/>
          <w:sz w:val="28"/>
          <w:szCs w:val="28"/>
        </w:rPr>
        <w:t>от</w:t>
      </w:r>
      <w:r w:rsidR="00A91324" w:rsidRPr="00E675A1">
        <w:rPr>
          <w:rFonts w:ascii="Times New Roman" w:hAnsi="Times New Roman" w:cs="Times New Roman"/>
          <w:sz w:val="28"/>
          <w:szCs w:val="28"/>
        </w:rPr>
        <w:t xml:space="preserve"> </w:t>
      </w:r>
      <w:r w:rsidR="001C4B94">
        <w:rPr>
          <w:rFonts w:ascii="Times New Roman" w:hAnsi="Times New Roman" w:cs="Times New Roman"/>
          <w:sz w:val="28"/>
          <w:szCs w:val="28"/>
        </w:rPr>
        <w:t>25</w:t>
      </w:r>
      <w:r w:rsidR="00E675A1" w:rsidRPr="00E675A1">
        <w:rPr>
          <w:rFonts w:ascii="Times New Roman" w:hAnsi="Times New Roman" w:cs="Times New Roman"/>
          <w:sz w:val="28"/>
          <w:szCs w:val="28"/>
        </w:rPr>
        <w:t xml:space="preserve"> </w:t>
      </w:r>
      <w:r w:rsidR="001C4B9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91324" w:rsidRPr="00E675A1">
        <w:rPr>
          <w:rFonts w:ascii="Times New Roman" w:hAnsi="Times New Roman" w:cs="Times New Roman"/>
          <w:sz w:val="28"/>
          <w:szCs w:val="28"/>
        </w:rPr>
        <w:t>2019</w:t>
      </w:r>
      <w:r w:rsidR="00476995" w:rsidRPr="00E675A1">
        <w:rPr>
          <w:rFonts w:ascii="Times New Roman" w:hAnsi="Times New Roman" w:cs="Times New Roman"/>
          <w:sz w:val="28"/>
          <w:szCs w:val="28"/>
        </w:rPr>
        <w:t xml:space="preserve"> </w:t>
      </w:r>
      <w:r w:rsidR="00454E97" w:rsidRPr="00E675A1">
        <w:rPr>
          <w:rFonts w:ascii="Times New Roman" w:hAnsi="Times New Roman" w:cs="Times New Roman"/>
          <w:sz w:val="28"/>
          <w:szCs w:val="28"/>
        </w:rPr>
        <w:t>года</w:t>
      </w:r>
      <w:r w:rsidR="00476995" w:rsidRPr="00E675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75A1" w:rsidRPr="00E675A1">
        <w:rPr>
          <w:rFonts w:ascii="Times New Roman" w:hAnsi="Times New Roman" w:cs="Times New Roman"/>
          <w:sz w:val="28"/>
          <w:szCs w:val="28"/>
        </w:rPr>
        <w:t xml:space="preserve">№ </w:t>
      </w:r>
      <w:r w:rsidR="001C4B94">
        <w:rPr>
          <w:rFonts w:ascii="Times New Roman" w:hAnsi="Times New Roman" w:cs="Times New Roman"/>
          <w:sz w:val="28"/>
          <w:szCs w:val="28"/>
        </w:rPr>
        <w:t>21</w:t>
      </w:r>
      <w:r w:rsidR="007112B5" w:rsidRPr="00E675A1">
        <w:rPr>
          <w:rFonts w:ascii="Times New Roman" w:hAnsi="Times New Roman" w:cs="Times New Roman"/>
          <w:sz w:val="28"/>
          <w:szCs w:val="28"/>
        </w:rPr>
        <w:t>/</w:t>
      </w:r>
      <w:r w:rsidR="00E675A1" w:rsidRPr="00E675A1">
        <w:rPr>
          <w:rFonts w:ascii="Times New Roman" w:hAnsi="Times New Roman" w:cs="Times New Roman"/>
          <w:sz w:val="28"/>
          <w:szCs w:val="28"/>
        </w:rPr>
        <w:t>2</w:t>
      </w:r>
      <w:r w:rsidR="001C4B94">
        <w:rPr>
          <w:rFonts w:ascii="Times New Roman" w:hAnsi="Times New Roman" w:cs="Times New Roman"/>
          <w:sz w:val="28"/>
          <w:szCs w:val="28"/>
        </w:rPr>
        <w:t>84</w:t>
      </w:r>
    </w:p>
    <w:p w:rsidR="007C28BE" w:rsidRPr="00E675A1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5A1" w:rsidRDefault="001C4B94" w:rsidP="00E67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  <w:r w:rsidR="00E67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Северного сельского</w:t>
      </w:r>
      <w:r w:rsidR="00E675A1" w:rsidRPr="00E67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 Сусанинского муниципального района Костромской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09 апреля 2019 года № 10/273</w:t>
      </w:r>
    </w:p>
    <w:p w:rsidR="00AD53FD" w:rsidRPr="00E675A1" w:rsidRDefault="00AD53FD" w:rsidP="00E67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75A1" w:rsidRPr="00E675A1" w:rsidRDefault="001C4B94" w:rsidP="00AD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муниципальных правовых актов в</w:t>
      </w:r>
      <w:r w:rsidR="00E675A1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675A1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1A2B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действующим</w:t>
      </w:r>
      <w:r w:rsidR="00AD5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законодательством</w:t>
      </w:r>
      <w:r w:rsidR="001A2B7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A7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</w:t>
      </w:r>
      <w:r w:rsidR="001A2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75A1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>Устав</w:t>
      </w:r>
      <w:r w:rsidR="001A2B7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E675A1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730DB1">
        <w:rPr>
          <w:rFonts w:ascii="Times New Roman" w:eastAsia="Calibri" w:hAnsi="Times New Roman" w:cs="Times New Roman"/>
          <w:sz w:val="28"/>
          <w:szCs w:val="28"/>
          <w:lang w:eastAsia="en-US"/>
        </w:rPr>
        <w:t>Северное</w:t>
      </w:r>
      <w:r w:rsid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675A1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Сусанинского муниципального района Костромской области, Со</w:t>
      </w:r>
      <w:r w:rsidR="00E675A1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="00E675A1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</w:t>
      </w:r>
    </w:p>
    <w:p w:rsidR="00E675A1" w:rsidRPr="00E675A1" w:rsidRDefault="00E675A1" w:rsidP="00AD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</w:t>
      </w:r>
      <w:r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75A1" w:rsidRPr="001D484C" w:rsidRDefault="001C4B94" w:rsidP="00AD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7AEF">
        <w:rPr>
          <w:rFonts w:ascii="Times New Roman" w:eastAsia="Calibri" w:hAnsi="Times New Roman" w:cs="Times New Roman"/>
          <w:sz w:val="28"/>
          <w:szCs w:val="28"/>
        </w:rPr>
        <w:t xml:space="preserve">Пункт 2 решения </w:t>
      </w:r>
      <w:r w:rsidR="001D484C" w:rsidRPr="001D484C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Северного сельского</w:t>
      </w:r>
      <w:r w:rsidR="001D4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1D484C" w:rsidRPr="001D484C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 муниципального района Костромской области от 09 апреля 2019 года № 10/273</w:t>
      </w:r>
      <w:r w:rsidR="001D4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484C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257AEF" w:rsidRDefault="001C4B94" w:rsidP="00AD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EF">
        <w:rPr>
          <w:rFonts w:ascii="Times New Roman" w:eastAsia="Calibri" w:hAnsi="Times New Roman" w:cs="Times New Roman"/>
          <w:sz w:val="28"/>
          <w:szCs w:val="28"/>
        </w:rPr>
        <w:t>«2. Настоящее решение вступае</w:t>
      </w:r>
      <w:r w:rsidR="00257AEF">
        <w:rPr>
          <w:rFonts w:ascii="Times New Roman" w:eastAsia="Calibri" w:hAnsi="Times New Roman" w:cs="Times New Roman"/>
          <w:sz w:val="28"/>
          <w:szCs w:val="28"/>
        </w:rPr>
        <w:t xml:space="preserve">т в силу </w:t>
      </w:r>
      <w:r w:rsidR="00AD53FD">
        <w:rPr>
          <w:rFonts w:ascii="Times New Roman" w:eastAsia="Calibri" w:hAnsi="Times New Roman" w:cs="Times New Roman"/>
          <w:sz w:val="28"/>
          <w:szCs w:val="28"/>
        </w:rPr>
        <w:t>со дня его</w:t>
      </w:r>
      <w:r w:rsidR="00257AE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Pr="00257AEF">
        <w:rPr>
          <w:rFonts w:ascii="Times New Roman" w:eastAsia="Calibri" w:hAnsi="Times New Roman" w:cs="Times New Roman"/>
          <w:sz w:val="28"/>
          <w:szCs w:val="28"/>
        </w:rPr>
        <w:t>опубликования в информационном бюллетене «Наша жизнь».</w:t>
      </w:r>
    </w:p>
    <w:p w:rsidR="00257AEF" w:rsidRPr="00257AEF" w:rsidRDefault="001C4B94" w:rsidP="00AD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EF">
        <w:rPr>
          <w:rFonts w:ascii="Times New Roman" w:eastAsia="Calibri" w:hAnsi="Times New Roman" w:cs="Times New Roman"/>
          <w:sz w:val="28"/>
          <w:szCs w:val="28"/>
        </w:rPr>
        <w:t>2.</w:t>
      </w:r>
      <w:r w:rsidR="00257AEF" w:rsidRPr="00257AEF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 Пункт 6 </w:t>
      </w:r>
      <w:r w:rsidR="0025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</w:t>
      </w:r>
      <w:r w:rsidR="00257AEF" w:rsidRPr="00257AEF">
        <w:rPr>
          <w:rFonts w:ascii="Times New Roman" w:eastAsia="Calibri" w:hAnsi="Times New Roman" w:cs="Times New Roman"/>
          <w:sz w:val="28"/>
          <w:szCs w:val="28"/>
          <w:lang w:eastAsia="en-US"/>
        </w:rPr>
        <w:t>об оплате труда лиц, замещающих муниципальные должности Северного сельского поселения</w:t>
      </w:r>
      <w:r w:rsidR="0025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7AEF" w:rsidRPr="00257AEF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 муниципального района Костромской области</w:t>
      </w:r>
      <w:r w:rsidR="0025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7AEF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</w:t>
      </w:r>
      <w:r w:rsidR="001D48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7AEF" w:rsidRDefault="001D484C" w:rsidP="00AD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>«</w:t>
      </w:r>
      <w:r w:rsidR="00257AEF" w:rsidRPr="00E675A1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>6. Д</w:t>
      </w:r>
      <w:r w:rsidR="00257AEF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енежное поощрение может выплачиваться за </w:t>
      </w:r>
      <w:r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реализацию проектов </w:t>
      </w:r>
      <w:r w:rsidR="001D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муниципального образования </w:t>
      </w:r>
      <w:r w:rsidR="00546FEB">
        <w:rPr>
          <w:rFonts w:ascii="Times New Roman" w:eastAsia="Calibri" w:hAnsi="Times New Roman" w:cs="Times New Roman"/>
          <w:sz w:val="28"/>
          <w:szCs w:val="28"/>
          <w:lang w:eastAsia="en-US"/>
        </w:rPr>
        <w:t>Северно</w:t>
      </w:r>
      <w:r w:rsidR="001D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546FE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</w:t>
      </w:r>
      <w:r w:rsidR="001D53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46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1D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546FEB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 муниципального района Ко</w:t>
      </w:r>
      <w:r w:rsidR="00C17863">
        <w:rPr>
          <w:rFonts w:ascii="Times New Roman" w:eastAsia="Calibri" w:hAnsi="Times New Roman" w:cs="Times New Roman"/>
          <w:sz w:val="28"/>
          <w:szCs w:val="28"/>
          <w:lang w:eastAsia="en-US"/>
        </w:rPr>
        <w:t>стромской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Совета депутатов Северного сельского поселения Сусанинского муниципального района Костромской области</w:t>
      </w:r>
      <w:r w:rsidR="00257AEF"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>, но не более 3- х окладов в год.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D532B" w:rsidRPr="001D532B" w:rsidRDefault="00305F38" w:rsidP="00AD5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D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="001D532B" w:rsidRPr="001D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Совета депутатов Северного сельского поселения Сусанинского муниципального района Костромской области от 09 апреля </w:t>
      </w:r>
      <w:r w:rsidR="001D532B" w:rsidRPr="00AD53FD">
        <w:rPr>
          <w:rFonts w:ascii="Times New Roman" w:eastAsia="Calibri" w:hAnsi="Times New Roman" w:cs="Times New Roman"/>
          <w:sz w:val="28"/>
          <w:szCs w:val="28"/>
          <w:lang w:eastAsia="en-US"/>
        </w:rPr>
        <w:t>2019 года № 10/273 Приложением «</w:t>
      </w:r>
      <w:r w:rsidR="00AD53FD" w:rsidRPr="00AD53FD">
        <w:rPr>
          <w:rFonts w:ascii="Times New Roman" w:hAnsi="Times New Roman" w:cs="Times New Roman"/>
          <w:sz w:val="28"/>
          <w:szCs w:val="28"/>
        </w:rPr>
        <w:t>Размеры должностных окладов, денежного поощрения и денежного вознаграждения лиц, замещающих муниципальные должности Северного сельского поселения Сусанинского</w:t>
      </w:r>
      <w:r w:rsidR="00AD53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53FD" w:rsidRPr="00AD53FD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1D532B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1D532B" w:rsidRDefault="001D532B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A2B73" w:rsidRDefault="001A2B73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A7CC1" w:rsidRDefault="008A7CC1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A7CC1" w:rsidRDefault="008A7CC1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A7CC1" w:rsidRDefault="008A7CC1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A7CC1" w:rsidRDefault="008A7CC1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A7CC1" w:rsidRDefault="008A7CC1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A7CC1" w:rsidRDefault="008A7CC1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D53FD" w:rsidRDefault="00AD53FD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D53FD" w:rsidRDefault="00AD53FD" w:rsidP="001D532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D532B" w:rsidRPr="001D532B" w:rsidRDefault="001D532B" w:rsidP="001D532B">
      <w:pPr>
        <w:pStyle w:val="ConsPlusNormal"/>
        <w:ind w:left="5387"/>
        <w:jc w:val="right"/>
        <w:rPr>
          <w:rFonts w:ascii="Times New Roman" w:hAnsi="Times New Roman" w:cs="Times New Roman"/>
          <w:szCs w:val="22"/>
        </w:rPr>
      </w:pPr>
      <w:r w:rsidRPr="001D532B">
        <w:rPr>
          <w:rFonts w:ascii="Times New Roman" w:hAnsi="Times New Roman" w:cs="Times New Roman"/>
          <w:szCs w:val="22"/>
        </w:rPr>
        <w:t xml:space="preserve">Приложение </w:t>
      </w:r>
    </w:p>
    <w:p w:rsidR="001D532B" w:rsidRPr="001D532B" w:rsidRDefault="001D532B" w:rsidP="001D532B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1D532B">
        <w:rPr>
          <w:rFonts w:ascii="Times New Roman" w:hAnsi="Times New Roman" w:cs="Times New Roman"/>
        </w:rPr>
        <w:t>к Положению об оплате труда лиц, замещающих муниципал</w:t>
      </w:r>
      <w:r>
        <w:rPr>
          <w:rFonts w:ascii="Times New Roman" w:hAnsi="Times New Roman" w:cs="Times New Roman"/>
        </w:rPr>
        <w:t>ьные должности Северного сельского поселения Сусанинского</w:t>
      </w:r>
      <w:r w:rsidRPr="001D532B">
        <w:rPr>
          <w:rFonts w:ascii="Times New Roman" w:hAnsi="Times New Roman" w:cs="Times New Roman"/>
        </w:rPr>
        <w:t xml:space="preserve"> муниципального района Костромской области</w:t>
      </w:r>
    </w:p>
    <w:p w:rsidR="001D532B" w:rsidRPr="000774E2" w:rsidRDefault="001D532B" w:rsidP="001D53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2B" w:rsidRPr="000774E2" w:rsidRDefault="001D532B" w:rsidP="001D53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2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1D532B" w:rsidRPr="00A92A14" w:rsidRDefault="001D532B" w:rsidP="001D53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14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окладов, денежного поощрения </w:t>
      </w:r>
      <w:r w:rsidR="00AD53FD">
        <w:rPr>
          <w:rFonts w:ascii="Times New Roman" w:hAnsi="Times New Roman" w:cs="Times New Roman"/>
          <w:b/>
          <w:sz w:val="28"/>
          <w:szCs w:val="28"/>
        </w:rPr>
        <w:t xml:space="preserve">и денежного вознаграждения </w:t>
      </w:r>
      <w:r w:rsidRPr="00A92A14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B73">
        <w:rPr>
          <w:rFonts w:ascii="Times New Roman" w:hAnsi="Times New Roman" w:cs="Times New Roman"/>
          <w:b/>
          <w:sz w:val="28"/>
          <w:szCs w:val="28"/>
        </w:rPr>
        <w:t>Северного сельского поселения Сусанинского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Костромской области</w:t>
      </w:r>
    </w:p>
    <w:p w:rsidR="001D532B" w:rsidRPr="000774E2" w:rsidRDefault="001D532B" w:rsidP="001D53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993"/>
        <w:gridCol w:w="1134"/>
        <w:gridCol w:w="1134"/>
        <w:gridCol w:w="1134"/>
        <w:gridCol w:w="1134"/>
        <w:gridCol w:w="1701"/>
      </w:tblGrid>
      <w:tr w:rsidR="003B3B3C" w:rsidRPr="000774E2" w:rsidTr="001134BE">
        <w:trPr>
          <w:cantSplit/>
          <w:trHeight w:val="2692"/>
        </w:trPr>
        <w:tc>
          <w:tcPr>
            <w:tcW w:w="2093" w:type="dxa"/>
          </w:tcPr>
          <w:p w:rsidR="003B3B3C" w:rsidRPr="001134BE" w:rsidRDefault="003B3B3C" w:rsidP="00AA70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</w:p>
        </w:tc>
        <w:tc>
          <w:tcPr>
            <w:tcW w:w="993" w:type="dxa"/>
            <w:textDirection w:val="btLr"/>
          </w:tcPr>
          <w:p w:rsidR="003B3B3C" w:rsidRPr="001134BE" w:rsidRDefault="003B3B3C" w:rsidP="003B3B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>Размер должностного оклада</w:t>
            </w:r>
          </w:p>
          <w:p w:rsidR="003B3B3C" w:rsidRPr="001134BE" w:rsidRDefault="003B3B3C" w:rsidP="003B3B3C">
            <w:pPr>
              <w:pStyle w:val="ConsPlusNormal"/>
              <w:ind w:left="113" w:righ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134" w:type="dxa"/>
            <w:textDirection w:val="btLr"/>
          </w:tcPr>
          <w:p w:rsidR="003B3B3C" w:rsidRPr="001134BE" w:rsidRDefault="003B3B3C" w:rsidP="003B3B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>Надбавка за выслугу лет</w:t>
            </w:r>
            <w:r w:rsidR="001134B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134BE">
              <w:rPr>
                <w:rFonts w:ascii="Times New Roman" w:hAnsi="Times New Roman" w:cs="Times New Roman"/>
                <w:szCs w:val="22"/>
              </w:rPr>
              <w:t xml:space="preserve"> (%)</w:t>
            </w:r>
          </w:p>
        </w:tc>
        <w:tc>
          <w:tcPr>
            <w:tcW w:w="1134" w:type="dxa"/>
            <w:textDirection w:val="btLr"/>
          </w:tcPr>
          <w:p w:rsidR="003B3B3C" w:rsidRPr="001134BE" w:rsidRDefault="003B3B3C" w:rsidP="003B3B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>Надбавка за особые условия работы (%)</w:t>
            </w:r>
          </w:p>
        </w:tc>
        <w:tc>
          <w:tcPr>
            <w:tcW w:w="1134" w:type="dxa"/>
            <w:textDirection w:val="btLr"/>
          </w:tcPr>
          <w:p w:rsidR="003B3B3C" w:rsidRPr="001134BE" w:rsidRDefault="003B3B3C" w:rsidP="003B3B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 xml:space="preserve">Единовременное денежное поощрение (%) </w:t>
            </w:r>
          </w:p>
        </w:tc>
        <w:tc>
          <w:tcPr>
            <w:tcW w:w="1134" w:type="dxa"/>
            <w:textDirection w:val="btLr"/>
          </w:tcPr>
          <w:p w:rsidR="003B3B3C" w:rsidRPr="001134BE" w:rsidRDefault="003B3B3C" w:rsidP="003B3B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>Надбавки за сложность и напряженность исполняемой работы (%)</w:t>
            </w:r>
          </w:p>
        </w:tc>
        <w:tc>
          <w:tcPr>
            <w:tcW w:w="1701" w:type="dxa"/>
            <w:textDirection w:val="btLr"/>
          </w:tcPr>
          <w:p w:rsidR="003B3B3C" w:rsidRPr="001134BE" w:rsidRDefault="001134BE" w:rsidP="003B3B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Надбавка за работу со сведениями, составляющими государственную тайну </w:t>
            </w:r>
            <w:r w:rsidR="003B3B3C" w:rsidRPr="001134BE">
              <w:rPr>
                <w:rFonts w:ascii="Times New Roman" w:hAnsi="Times New Roman" w:cs="Times New Roman"/>
                <w:szCs w:val="22"/>
              </w:rPr>
              <w:t>(%)</w:t>
            </w:r>
          </w:p>
        </w:tc>
      </w:tr>
      <w:tr w:rsidR="003B3B3C" w:rsidRPr="000774E2" w:rsidTr="001134BE">
        <w:tc>
          <w:tcPr>
            <w:tcW w:w="2093" w:type="dxa"/>
          </w:tcPr>
          <w:p w:rsidR="003B3B3C" w:rsidRPr="001134BE" w:rsidRDefault="003B3B3C" w:rsidP="00AA70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34BE">
              <w:rPr>
                <w:rFonts w:ascii="Times New Roman" w:hAnsi="Times New Roman" w:cs="Times New Roman"/>
                <w:szCs w:val="22"/>
              </w:rPr>
              <w:t xml:space="preserve">Глава администрации Северного сельского поселения </w:t>
            </w:r>
          </w:p>
        </w:tc>
        <w:tc>
          <w:tcPr>
            <w:tcW w:w="993" w:type="dxa"/>
          </w:tcPr>
          <w:p w:rsidR="003B3B3C" w:rsidRPr="001134BE" w:rsidRDefault="007C3B0C" w:rsidP="007C3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6 802,00</w:t>
            </w:r>
          </w:p>
        </w:tc>
        <w:tc>
          <w:tcPr>
            <w:tcW w:w="1134" w:type="dxa"/>
          </w:tcPr>
          <w:p w:rsidR="003B3B3C" w:rsidRPr="001134BE" w:rsidRDefault="007C3B0C" w:rsidP="007C3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134" w:type="dxa"/>
          </w:tcPr>
          <w:p w:rsidR="003B3B3C" w:rsidRPr="001134BE" w:rsidRDefault="007C3B0C" w:rsidP="007C3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3B3B3C" w:rsidRPr="001134BE" w:rsidRDefault="007C3B0C" w:rsidP="007C3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3B3B3C" w:rsidRPr="001134BE" w:rsidRDefault="007C3B0C" w:rsidP="007C3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01" w:type="dxa"/>
          </w:tcPr>
          <w:p w:rsidR="003B3B3C" w:rsidRPr="001134BE" w:rsidRDefault="007C3B0C" w:rsidP="007C3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D532B" w:rsidRPr="000774E2" w:rsidRDefault="001D532B" w:rsidP="001D53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B73" w:rsidRDefault="001A2B73" w:rsidP="001A2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7AEF">
        <w:rPr>
          <w:rFonts w:ascii="Times New Roman" w:eastAsia="Calibri" w:hAnsi="Times New Roman" w:cs="Times New Roman"/>
          <w:sz w:val="28"/>
          <w:szCs w:val="28"/>
        </w:rPr>
        <w:t>Настоящее решение вступае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в силу </w:t>
      </w:r>
      <w:r w:rsidR="00AD53FD">
        <w:rPr>
          <w:rFonts w:ascii="Times New Roman" w:eastAsia="Calibri" w:hAnsi="Times New Roman" w:cs="Times New Roman"/>
          <w:sz w:val="28"/>
          <w:szCs w:val="28"/>
        </w:rPr>
        <w:t>со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</w:t>
      </w:r>
      <w:r w:rsidRPr="00257AEF">
        <w:rPr>
          <w:rFonts w:ascii="Times New Roman" w:eastAsia="Calibri" w:hAnsi="Times New Roman" w:cs="Times New Roman"/>
          <w:sz w:val="28"/>
          <w:szCs w:val="28"/>
        </w:rPr>
        <w:t>опубликования в информационном бюллетене «Наша жизнь».</w:t>
      </w:r>
    </w:p>
    <w:p w:rsidR="001D532B" w:rsidRPr="000774E2" w:rsidRDefault="001D532B" w:rsidP="001D53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2B" w:rsidRPr="001D532B" w:rsidRDefault="001D532B" w:rsidP="001D5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F38" w:rsidRPr="00E675A1" w:rsidRDefault="00305F38" w:rsidP="001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B94" w:rsidRPr="001C4B94" w:rsidRDefault="001C4B94" w:rsidP="001D484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675A1" w:rsidRDefault="00E675A1" w:rsidP="001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107" w:rsidRPr="00E675A1" w:rsidRDefault="003A5107" w:rsidP="003A5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5A1" w:rsidRPr="00E675A1" w:rsidRDefault="00E675A1" w:rsidP="003A5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Северного сельского </w:t>
      </w:r>
      <w:r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                       И.В. Сопшина</w:t>
      </w:r>
      <w:r w:rsidRPr="00E6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E675A1" w:rsidRPr="00E675A1" w:rsidRDefault="00E675A1" w:rsidP="003A5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5A1" w:rsidRPr="00E675A1" w:rsidRDefault="00E675A1" w:rsidP="003A5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5A1" w:rsidRPr="00E675A1" w:rsidRDefault="00E675A1" w:rsidP="003A5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5A1" w:rsidRPr="00E675A1" w:rsidRDefault="00E675A1" w:rsidP="00E67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5A1" w:rsidRPr="00E675A1" w:rsidRDefault="00E675A1" w:rsidP="00E67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5A1" w:rsidRPr="00E675A1" w:rsidRDefault="00E675A1" w:rsidP="00E67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E675A1" w:rsidRPr="00E675A1" w:rsidSect="00AD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9A" w:rsidRDefault="00B6069A" w:rsidP="00CD4293">
      <w:pPr>
        <w:spacing w:after="0" w:line="240" w:lineRule="auto"/>
      </w:pPr>
      <w:r>
        <w:separator/>
      </w:r>
    </w:p>
  </w:endnote>
  <w:endnote w:type="continuationSeparator" w:id="0">
    <w:p w:rsidR="00B6069A" w:rsidRDefault="00B6069A" w:rsidP="00C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9A" w:rsidRDefault="00B6069A" w:rsidP="00CD4293">
      <w:pPr>
        <w:spacing w:after="0" w:line="240" w:lineRule="auto"/>
      </w:pPr>
      <w:r>
        <w:separator/>
      </w:r>
    </w:p>
  </w:footnote>
  <w:footnote w:type="continuationSeparator" w:id="0">
    <w:p w:rsidR="00B6069A" w:rsidRDefault="00B6069A" w:rsidP="00C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2C7B38"/>
    <w:multiLevelType w:val="hybridMultilevel"/>
    <w:tmpl w:val="EA461C2C"/>
    <w:lvl w:ilvl="0" w:tplc="063E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702B5"/>
    <w:multiLevelType w:val="hybridMultilevel"/>
    <w:tmpl w:val="65A603AE"/>
    <w:lvl w:ilvl="0" w:tplc="7B4E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F4256"/>
    <w:multiLevelType w:val="hybridMultilevel"/>
    <w:tmpl w:val="E7BA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0CE3"/>
    <w:multiLevelType w:val="hybridMultilevel"/>
    <w:tmpl w:val="16ECC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7C76056"/>
    <w:multiLevelType w:val="hybridMultilevel"/>
    <w:tmpl w:val="B936F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14E"/>
    <w:rsid w:val="00044098"/>
    <w:rsid w:val="00062A11"/>
    <w:rsid w:val="00092D93"/>
    <w:rsid w:val="000B0A7D"/>
    <w:rsid w:val="001134BE"/>
    <w:rsid w:val="00120234"/>
    <w:rsid w:val="001404AE"/>
    <w:rsid w:val="001466F9"/>
    <w:rsid w:val="00146728"/>
    <w:rsid w:val="00185DD2"/>
    <w:rsid w:val="00192593"/>
    <w:rsid w:val="001A2748"/>
    <w:rsid w:val="001A2B73"/>
    <w:rsid w:val="001B01F6"/>
    <w:rsid w:val="001C0DDD"/>
    <w:rsid w:val="001C4B94"/>
    <w:rsid w:val="001D484C"/>
    <w:rsid w:val="001D532B"/>
    <w:rsid w:val="00205BFB"/>
    <w:rsid w:val="00247516"/>
    <w:rsid w:val="00257AEF"/>
    <w:rsid w:val="00305F38"/>
    <w:rsid w:val="003343F0"/>
    <w:rsid w:val="0038164C"/>
    <w:rsid w:val="0038795C"/>
    <w:rsid w:val="00390B1D"/>
    <w:rsid w:val="00392B9F"/>
    <w:rsid w:val="003A5107"/>
    <w:rsid w:val="003B3B3C"/>
    <w:rsid w:val="003C7296"/>
    <w:rsid w:val="003E3294"/>
    <w:rsid w:val="003F1861"/>
    <w:rsid w:val="0040534A"/>
    <w:rsid w:val="00454E97"/>
    <w:rsid w:val="00476995"/>
    <w:rsid w:val="0048552B"/>
    <w:rsid w:val="00495E02"/>
    <w:rsid w:val="00502A07"/>
    <w:rsid w:val="00510394"/>
    <w:rsid w:val="00520944"/>
    <w:rsid w:val="00546FEB"/>
    <w:rsid w:val="00552B17"/>
    <w:rsid w:val="005642D1"/>
    <w:rsid w:val="00567BD8"/>
    <w:rsid w:val="00570CC4"/>
    <w:rsid w:val="00587185"/>
    <w:rsid w:val="00592B8C"/>
    <w:rsid w:val="005A24BC"/>
    <w:rsid w:val="005C3941"/>
    <w:rsid w:val="005C3E90"/>
    <w:rsid w:val="005E33E3"/>
    <w:rsid w:val="005E5B7E"/>
    <w:rsid w:val="00606D55"/>
    <w:rsid w:val="006578D7"/>
    <w:rsid w:val="0067063A"/>
    <w:rsid w:val="006A001C"/>
    <w:rsid w:val="006A2898"/>
    <w:rsid w:val="006A473F"/>
    <w:rsid w:val="006A5F89"/>
    <w:rsid w:val="006B311C"/>
    <w:rsid w:val="006B388F"/>
    <w:rsid w:val="006D2B36"/>
    <w:rsid w:val="007108C9"/>
    <w:rsid w:val="007112B5"/>
    <w:rsid w:val="00730DB1"/>
    <w:rsid w:val="007366ED"/>
    <w:rsid w:val="00773E04"/>
    <w:rsid w:val="007823BB"/>
    <w:rsid w:val="007A346D"/>
    <w:rsid w:val="007C28BE"/>
    <w:rsid w:val="007C3B0C"/>
    <w:rsid w:val="008372B5"/>
    <w:rsid w:val="008556AE"/>
    <w:rsid w:val="008A5A06"/>
    <w:rsid w:val="008A7CC1"/>
    <w:rsid w:val="008C23DB"/>
    <w:rsid w:val="008D4086"/>
    <w:rsid w:val="00916097"/>
    <w:rsid w:val="009276F8"/>
    <w:rsid w:val="00933C7E"/>
    <w:rsid w:val="009455E8"/>
    <w:rsid w:val="00952227"/>
    <w:rsid w:val="00953D51"/>
    <w:rsid w:val="009B5097"/>
    <w:rsid w:val="00A06615"/>
    <w:rsid w:val="00A567C5"/>
    <w:rsid w:val="00A6014E"/>
    <w:rsid w:val="00A91324"/>
    <w:rsid w:val="00AB7A1B"/>
    <w:rsid w:val="00AD53FD"/>
    <w:rsid w:val="00B05A7D"/>
    <w:rsid w:val="00B6069A"/>
    <w:rsid w:val="00B67011"/>
    <w:rsid w:val="00B81C84"/>
    <w:rsid w:val="00B825F4"/>
    <w:rsid w:val="00BC5866"/>
    <w:rsid w:val="00BE346A"/>
    <w:rsid w:val="00C17863"/>
    <w:rsid w:val="00C321DC"/>
    <w:rsid w:val="00C540E6"/>
    <w:rsid w:val="00C5473C"/>
    <w:rsid w:val="00C823DE"/>
    <w:rsid w:val="00CB27ED"/>
    <w:rsid w:val="00CB4604"/>
    <w:rsid w:val="00CD4293"/>
    <w:rsid w:val="00D67963"/>
    <w:rsid w:val="00D67A49"/>
    <w:rsid w:val="00DB440A"/>
    <w:rsid w:val="00DE21E9"/>
    <w:rsid w:val="00E11E98"/>
    <w:rsid w:val="00E14138"/>
    <w:rsid w:val="00E675A1"/>
    <w:rsid w:val="00E85E68"/>
    <w:rsid w:val="00E87319"/>
    <w:rsid w:val="00E922BE"/>
    <w:rsid w:val="00E9540E"/>
    <w:rsid w:val="00F01ACC"/>
    <w:rsid w:val="00F44CB0"/>
    <w:rsid w:val="00F55A4C"/>
    <w:rsid w:val="00F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2388"/>
  <w15:docId w15:val="{66B4FA7A-864B-4118-BA62-459A74B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spacing w:after="0" w:line="240" w:lineRule="auto"/>
      <w:ind w:left="720"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93"/>
  </w:style>
  <w:style w:type="paragraph" w:styleId="a6">
    <w:name w:val="footer"/>
    <w:basedOn w:val="a"/>
    <w:link w:val="a7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93"/>
  </w:style>
  <w:style w:type="paragraph" w:customStyle="1" w:styleId="Style4">
    <w:name w:val="Style4"/>
    <w:basedOn w:val="a"/>
    <w:next w:val="a"/>
    <w:rsid w:val="007C28BE"/>
    <w:pPr>
      <w:widowControl w:val="0"/>
      <w:autoSpaceDE w:val="0"/>
      <w:spacing w:after="0" w:line="317" w:lineRule="exact"/>
      <w:ind w:hanging="10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a0"/>
    <w:rsid w:val="007C28BE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a">
    <w:name w:val="Table Grid"/>
    <w:basedOn w:val="a1"/>
    <w:uiPriority w:val="59"/>
    <w:rsid w:val="001D53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16D5-E90D-4607-B320-702AA57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Ксения Жаринова</cp:lastModifiedBy>
  <cp:revision>54</cp:revision>
  <cp:lastPrinted>2019-05-20T16:47:00Z</cp:lastPrinted>
  <dcterms:created xsi:type="dcterms:W3CDTF">2015-11-09T12:01:00Z</dcterms:created>
  <dcterms:modified xsi:type="dcterms:W3CDTF">2019-11-25T10:43:00Z</dcterms:modified>
</cp:coreProperties>
</file>