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C3" w:rsidRPr="000B7067" w:rsidRDefault="005C4DC3" w:rsidP="005C4DC3">
      <w:pPr>
        <w:pStyle w:val="a9"/>
        <w:kinsoku w:val="0"/>
        <w:overflowPunct w:val="0"/>
        <w:ind w:left="1080" w:right="2"/>
        <w:contextualSpacing/>
        <w:jc w:val="right"/>
      </w:pPr>
      <w:r w:rsidRPr="000B7067">
        <w:t>ПРОЕКТ</w:t>
      </w:r>
    </w:p>
    <w:p w:rsidR="005C4DC3" w:rsidRPr="000B7067" w:rsidRDefault="005C4DC3" w:rsidP="005C4DC3">
      <w:pPr>
        <w:pStyle w:val="2"/>
        <w:spacing w:before="0"/>
        <w:ind w:right="5814"/>
        <w:jc w:val="center"/>
        <w:rPr>
          <w:rFonts w:ascii="Times New Roman" w:hAnsi="Times New Roman"/>
          <w:b w:val="0"/>
          <w:i/>
        </w:rPr>
      </w:pPr>
      <w:r w:rsidRPr="000B7067">
        <w:rPr>
          <w:rFonts w:ascii="Times New Roman" w:hAnsi="Times New Roman"/>
          <w:b w:val="0"/>
          <w:i/>
          <w:noProof/>
        </w:rPr>
        <w:drawing>
          <wp:inline distT="0" distB="0" distL="0" distR="0">
            <wp:extent cx="498475"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cstate="print"/>
                    <a:srcRect/>
                    <a:stretch>
                      <a:fillRect/>
                    </a:stretch>
                  </pic:blipFill>
                  <pic:spPr bwMode="auto">
                    <a:xfrm>
                      <a:off x="0" y="0"/>
                      <a:ext cx="498475" cy="609600"/>
                    </a:xfrm>
                    <a:prstGeom prst="rect">
                      <a:avLst/>
                    </a:prstGeom>
                    <a:noFill/>
                    <a:ln w="9525">
                      <a:noFill/>
                      <a:miter lim="800000"/>
                      <a:headEnd/>
                      <a:tailEnd/>
                    </a:ln>
                  </pic:spPr>
                </pic:pic>
              </a:graphicData>
            </a:graphic>
          </wp:inline>
        </w:drawing>
      </w:r>
    </w:p>
    <w:p w:rsidR="005C4DC3" w:rsidRPr="005C4DC3" w:rsidRDefault="005C4DC3" w:rsidP="005C4DC3">
      <w:pPr>
        <w:pStyle w:val="2"/>
        <w:spacing w:before="0"/>
        <w:ind w:right="5814"/>
        <w:jc w:val="center"/>
        <w:rPr>
          <w:rFonts w:ascii="Times New Roman" w:hAnsi="Times New Roman"/>
          <w:i/>
          <w:color w:val="auto"/>
          <w:sz w:val="24"/>
          <w:szCs w:val="24"/>
        </w:rPr>
      </w:pPr>
      <w:r w:rsidRPr="005C4DC3">
        <w:rPr>
          <w:rFonts w:ascii="Times New Roman" w:hAnsi="Times New Roman"/>
          <w:color w:val="auto"/>
          <w:sz w:val="24"/>
          <w:szCs w:val="24"/>
        </w:rPr>
        <w:t>Администрация</w:t>
      </w:r>
    </w:p>
    <w:p w:rsidR="005C4DC3" w:rsidRPr="005C4DC3" w:rsidRDefault="005C4DC3" w:rsidP="005C4DC3">
      <w:pPr>
        <w:pStyle w:val="2"/>
        <w:spacing w:before="0"/>
        <w:ind w:right="5814"/>
        <w:jc w:val="center"/>
        <w:rPr>
          <w:rFonts w:ascii="Times New Roman" w:hAnsi="Times New Roman"/>
          <w:i/>
          <w:color w:val="auto"/>
          <w:sz w:val="24"/>
          <w:szCs w:val="24"/>
        </w:rPr>
      </w:pPr>
      <w:r w:rsidRPr="005C4DC3">
        <w:rPr>
          <w:rFonts w:ascii="Times New Roman" w:hAnsi="Times New Roman"/>
          <w:color w:val="auto"/>
          <w:sz w:val="24"/>
          <w:szCs w:val="24"/>
        </w:rPr>
        <w:t>Муниципального образования</w:t>
      </w:r>
    </w:p>
    <w:p w:rsidR="005C4DC3" w:rsidRPr="005C4DC3" w:rsidRDefault="005C4DC3" w:rsidP="005C4DC3">
      <w:pPr>
        <w:pStyle w:val="2"/>
        <w:spacing w:before="0"/>
        <w:ind w:right="5814"/>
        <w:jc w:val="center"/>
        <w:rPr>
          <w:rFonts w:ascii="Times New Roman" w:hAnsi="Times New Roman"/>
          <w:i/>
          <w:color w:val="auto"/>
          <w:sz w:val="24"/>
          <w:szCs w:val="24"/>
        </w:rPr>
      </w:pPr>
      <w:r w:rsidRPr="005C4DC3">
        <w:rPr>
          <w:rFonts w:ascii="Times New Roman" w:hAnsi="Times New Roman"/>
          <w:color w:val="auto"/>
          <w:sz w:val="24"/>
          <w:szCs w:val="24"/>
        </w:rPr>
        <w:t>Волжский сельсовет</w:t>
      </w:r>
    </w:p>
    <w:p w:rsidR="005C4DC3" w:rsidRPr="005C4DC3" w:rsidRDefault="005C4DC3" w:rsidP="005C4DC3">
      <w:pPr>
        <w:pStyle w:val="2"/>
        <w:spacing w:before="0"/>
        <w:ind w:right="5814"/>
        <w:jc w:val="center"/>
        <w:rPr>
          <w:rFonts w:ascii="Times New Roman" w:hAnsi="Times New Roman"/>
          <w:i/>
          <w:color w:val="auto"/>
          <w:sz w:val="24"/>
          <w:szCs w:val="24"/>
        </w:rPr>
      </w:pPr>
      <w:r w:rsidRPr="005C4DC3">
        <w:rPr>
          <w:rFonts w:ascii="Times New Roman" w:hAnsi="Times New Roman"/>
          <w:color w:val="auto"/>
          <w:sz w:val="24"/>
          <w:szCs w:val="24"/>
        </w:rPr>
        <w:t>Курманаевского района</w:t>
      </w:r>
    </w:p>
    <w:p w:rsidR="005C4DC3" w:rsidRPr="005C4DC3" w:rsidRDefault="005C4DC3" w:rsidP="005C4DC3">
      <w:pPr>
        <w:pStyle w:val="2"/>
        <w:spacing w:before="0"/>
        <w:ind w:right="5814"/>
        <w:jc w:val="center"/>
        <w:rPr>
          <w:rFonts w:ascii="Times New Roman" w:hAnsi="Times New Roman"/>
          <w:i/>
          <w:color w:val="auto"/>
          <w:sz w:val="24"/>
          <w:szCs w:val="24"/>
        </w:rPr>
      </w:pPr>
      <w:r w:rsidRPr="005C4DC3">
        <w:rPr>
          <w:rFonts w:ascii="Times New Roman" w:hAnsi="Times New Roman"/>
          <w:color w:val="auto"/>
          <w:sz w:val="24"/>
          <w:szCs w:val="24"/>
        </w:rPr>
        <w:t>Оренбургской области</w:t>
      </w:r>
    </w:p>
    <w:p w:rsidR="005C4DC3" w:rsidRPr="005C4DC3" w:rsidRDefault="005C4DC3" w:rsidP="005C4DC3">
      <w:pPr>
        <w:pStyle w:val="2"/>
        <w:spacing w:before="0"/>
        <w:ind w:right="5814"/>
        <w:jc w:val="center"/>
        <w:rPr>
          <w:rFonts w:ascii="Times New Roman" w:hAnsi="Times New Roman"/>
          <w:i/>
          <w:color w:val="auto"/>
          <w:sz w:val="24"/>
          <w:szCs w:val="24"/>
        </w:rPr>
      </w:pPr>
    </w:p>
    <w:p w:rsidR="005C4DC3" w:rsidRPr="005C4DC3" w:rsidRDefault="005C4DC3" w:rsidP="005C4DC3">
      <w:pPr>
        <w:pStyle w:val="2"/>
        <w:spacing w:before="0"/>
        <w:ind w:right="5814"/>
        <w:jc w:val="center"/>
        <w:rPr>
          <w:rFonts w:ascii="Times New Roman" w:hAnsi="Times New Roman"/>
          <w:i/>
          <w:color w:val="auto"/>
          <w:sz w:val="24"/>
          <w:szCs w:val="24"/>
        </w:rPr>
      </w:pPr>
      <w:r w:rsidRPr="005C4DC3">
        <w:rPr>
          <w:rFonts w:ascii="Times New Roman" w:hAnsi="Times New Roman"/>
          <w:color w:val="auto"/>
          <w:sz w:val="24"/>
          <w:szCs w:val="24"/>
        </w:rPr>
        <w:t>ПОСТАНОВЛЕНИЕ</w:t>
      </w:r>
    </w:p>
    <w:p w:rsidR="005C4DC3" w:rsidRPr="000B7067" w:rsidRDefault="005C4DC3" w:rsidP="005C4DC3">
      <w:pPr>
        <w:pStyle w:val="2"/>
        <w:spacing w:before="0"/>
        <w:ind w:right="5814"/>
        <w:jc w:val="center"/>
        <w:rPr>
          <w:rFonts w:ascii="Times New Roman" w:hAnsi="Times New Roman"/>
          <w:i/>
          <w:sz w:val="24"/>
          <w:szCs w:val="24"/>
        </w:rPr>
      </w:pPr>
    </w:p>
    <w:p w:rsidR="005C4DC3" w:rsidRPr="000B7067" w:rsidRDefault="005C4DC3" w:rsidP="005C4DC3">
      <w:pPr>
        <w:overflowPunct w:val="0"/>
        <w:ind w:right="5814"/>
        <w:jc w:val="center"/>
        <w:textAlignment w:val="baseline"/>
        <w:rPr>
          <w:b/>
        </w:rPr>
      </w:pPr>
      <w:r w:rsidRPr="000B7067">
        <w:rPr>
          <w:b/>
        </w:rPr>
        <w:t>00.00.2023  №  00-п</w:t>
      </w:r>
    </w:p>
    <w:p w:rsidR="005C4DC3" w:rsidRPr="000B7067" w:rsidRDefault="005C4DC3" w:rsidP="005C4DC3">
      <w:pPr>
        <w:overflowPunct w:val="0"/>
        <w:ind w:right="5814" w:firstLine="709"/>
        <w:jc w:val="both"/>
        <w:textAlignment w:val="baseline"/>
      </w:pPr>
    </w:p>
    <w:p w:rsidR="005C4DC3" w:rsidRPr="005C4DC3" w:rsidRDefault="005C4DC3" w:rsidP="005C4DC3">
      <w:pPr>
        <w:autoSpaceDE w:val="0"/>
        <w:autoSpaceDN w:val="0"/>
        <w:adjustRightInd w:val="0"/>
        <w:ind w:right="5436" w:firstLine="567"/>
        <w:jc w:val="both"/>
        <w:rPr>
          <w:sz w:val="28"/>
          <w:szCs w:val="28"/>
        </w:rPr>
      </w:pPr>
      <w:r w:rsidRPr="005C4DC3">
        <w:rPr>
          <w:sz w:val="28"/>
          <w:szCs w:val="28"/>
        </w:rPr>
        <w:t>Об утверждении административного регламента предоставления</w:t>
      </w:r>
      <w:r w:rsidRPr="005C4DC3">
        <w:rPr>
          <w:spacing w:val="1"/>
          <w:sz w:val="28"/>
          <w:szCs w:val="28"/>
        </w:rPr>
        <w:t xml:space="preserve"> </w:t>
      </w:r>
      <w:r w:rsidRPr="005C4DC3">
        <w:rPr>
          <w:sz w:val="28"/>
          <w:szCs w:val="28"/>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C4DC3" w:rsidRPr="005C4DC3" w:rsidRDefault="005C4DC3" w:rsidP="005C4DC3">
      <w:pPr>
        <w:ind w:left="1797"/>
        <w:jc w:val="both"/>
        <w:rPr>
          <w:sz w:val="28"/>
          <w:szCs w:val="28"/>
        </w:rPr>
      </w:pPr>
    </w:p>
    <w:p w:rsidR="005C4DC3" w:rsidRPr="005C4DC3" w:rsidRDefault="005C4DC3" w:rsidP="005C4DC3">
      <w:pPr>
        <w:pStyle w:val="ConsPlusTitle"/>
        <w:ind w:firstLine="709"/>
        <w:jc w:val="both"/>
        <w:rPr>
          <w:rFonts w:ascii="Times New Roman" w:hAnsi="Times New Roman" w:cs="Times New Roman"/>
          <w:b w:val="0"/>
          <w:sz w:val="28"/>
          <w:szCs w:val="28"/>
        </w:rPr>
      </w:pPr>
      <w:r w:rsidRPr="005C4DC3">
        <w:rPr>
          <w:rFonts w:ascii="Times New Roman" w:hAnsi="Times New Roman" w:cs="Times New Roman"/>
          <w:b w:val="0"/>
          <w:sz w:val="28"/>
          <w:szCs w:val="28"/>
        </w:rPr>
        <w:t>В целях повышения качества и доступности предоставляемых муниципальных услуг, руководствуясь Федеральным законом от 06.10.2003 N 131-ФЗ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МО Волжский сельсовет, постановляю:</w:t>
      </w:r>
    </w:p>
    <w:p w:rsidR="005C4DC3" w:rsidRDefault="005C4DC3" w:rsidP="005C4DC3">
      <w:pPr>
        <w:pStyle w:val="ConsPlusTitle"/>
        <w:ind w:firstLine="709"/>
        <w:jc w:val="both"/>
        <w:rPr>
          <w:rFonts w:ascii="Times New Roman" w:hAnsi="Times New Roman" w:cs="Times New Roman"/>
          <w:b w:val="0"/>
          <w:sz w:val="28"/>
          <w:szCs w:val="28"/>
        </w:rPr>
      </w:pPr>
      <w:r w:rsidRPr="005C4DC3">
        <w:rPr>
          <w:rFonts w:ascii="Times New Roman" w:hAnsi="Times New Roman" w:cs="Times New Roman"/>
          <w:b w:val="0"/>
          <w:sz w:val="28"/>
          <w:szCs w:val="28"/>
        </w:rPr>
        <w:t xml:space="preserve">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w:t>
      </w:r>
    </w:p>
    <w:p w:rsidR="005C4DC3" w:rsidRPr="005C4DC3" w:rsidRDefault="005C4DC3" w:rsidP="005C4DC3">
      <w:pPr>
        <w:pStyle w:val="ConsPlusTitle"/>
        <w:ind w:firstLine="709"/>
        <w:jc w:val="both"/>
        <w:rPr>
          <w:rFonts w:ascii="Times New Roman" w:hAnsi="Times New Roman" w:cs="Times New Roman"/>
          <w:b w:val="0"/>
          <w:sz w:val="28"/>
          <w:szCs w:val="28"/>
        </w:rPr>
      </w:pPr>
      <w:r w:rsidRPr="004F5FC4">
        <w:rPr>
          <w:rFonts w:ascii="Times New Roman" w:hAnsi="Times New Roman" w:cs="Times New Roman"/>
          <w:b w:val="0"/>
          <w:sz w:val="28"/>
          <w:szCs w:val="28"/>
        </w:rPr>
        <w:t xml:space="preserve">2. Постановление № </w:t>
      </w:r>
      <w:r>
        <w:rPr>
          <w:rFonts w:ascii="Times New Roman" w:hAnsi="Times New Roman" w:cs="Times New Roman"/>
          <w:b w:val="0"/>
          <w:sz w:val="28"/>
          <w:szCs w:val="28"/>
        </w:rPr>
        <w:t>28</w:t>
      </w:r>
      <w:r w:rsidRPr="004F5FC4">
        <w:rPr>
          <w:rFonts w:ascii="Times New Roman" w:hAnsi="Times New Roman" w:cs="Times New Roman"/>
          <w:b w:val="0"/>
          <w:sz w:val="28"/>
          <w:szCs w:val="28"/>
        </w:rPr>
        <w:t xml:space="preserve">-п от </w:t>
      </w:r>
      <w:r>
        <w:rPr>
          <w:rFonts w:ascii="Times New Roman" w:hAnsi="Times New Roman" w:cs="Times New Roman"/>
          <w:b w:val="0"/>
          <w:sz w:val="28"/>
          <w:szCs w:val="28"/>
        </w:rPr>
        <w:t>14.04</w:t>
      </w:r>
      <w:r w:rsidRPr="004F5FC4">
        <w:rPr>
          <w:rFonts w:ascii="Times New Roman" w:hAnsi="Times New Roman" w:cs="Times New Roman"/>
          <w:b w:val="0"/>
          <w:sz w:val="28"/>
          <w:szCs w:val="28"/>
        </w:rPr>
        <w:t>.202</w:t>
      </w:r>
      <w:r>
        <w:rPr>
          <w:rFonts w:ascii="Times New Roman" w:hAnsi="Times New Roman" w:cs="Times New Roman"/>
          <w:b w:val="0"/>
          <w:sz w:val="28"/>
          <w:szCs w:val="28"/>
        </w:rPr>
        <w:t>1</w:t>
      </w:r>
      <w:r w:rsidRPr="004F5FC4">
        <w:rPr>
          <w:rFonts w:ascii="Times New Roman" w:hAnsi="Times New Roman" w:cs="Times New Roman"/>
          <w:b w:val="0"/>
          <w:sz w:val="28"/>
          <w:szCs w:val="28"/>
        </w:rPr>
        <w:t xml:space="preserve"> года «</w:t>
      </w:r>
      <w:r>
        <w:rPr>
          <w:rFonts w:ascii="Times New Roman" w:hAnsi="Times New Roman"/>
          <w:b w:val="0"/>
          <w:bCs/>
          <w:sz w:val="28"/>
          <w:szCs w:val="28"/>
        </w:rPr>
        <w:t xml:space="preserve">«Об утверждении административного </w:t>
      </w:r>
      <w:r>
        <w:rPr>
          <w:rFonts w:ascii="Times New Roman" w:hAnsi="Times New Roman"/>
          <w:b w:val="0"/>
          <w:sz w:val="28"/>
          <w:szCs w:val="28"/>
        </w:rPr>
        <w:t xml:space="preserve">регламента предоставления муниципальной услуги </w:t>
      </w:r>
      <w:r>
        <w:rPr>
          <w:rFonts w:ascii="Times New Roman" w:hAnsi="Times New Roman" w:cs="Times New Roman"/>
          <w:b w:val="0"/>
          <w:sz w:val="28"/>
          <w:szCs w:val="28"/>
        </w:rPr>
        <w:t>«</w:t>
      </w:r>
      <w:r w:rsidRPr="00BE1E86">
        <w:rPr>
          <w:rFonts w:ascii="Times New Roman" w:hAnsi="Times New Roman" w:cs="Times New Roman"/>
          <w:b w:val="0"/>
          <w:sz w:val="28"/>
          <w:szCs w:val="28"/>
        </w:rPr>
        <w:t>Выдача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 w:val="0"/>
          <w:sz w:val="28"/>
          <w:szCs w:val="28"/>
        </w:rPr>
        <w:t xml:space="preserve"> </w:t>
      </w:r>
      <w:r w:rsidRPr="004F5FC4">
        <w:rPr>
          <w:rFonts w:ascii="Times New Roman" w:hAnsi="Times New Roman" w:cs="Times New Roman"/>
          <w:b w:val="0"/>
          <w:sz w:val="28"/>
          <w:szCs w:val="28"/>
        </w:rPr>
        <w:t>признать утратившим силу.</w:t>
      </w:r>
    </w:p>
    <w:p w:rsidR="005C4DC3" w:rsidRPr="000B7067" w:rsidRDefault="005C4DC3" w:rsidP="005C4DC3">
      <w:pPr>
        <w:suppressAutoHyphens/>
        <w:ind w:firstLine="744"/>
        <w:jc w:val="both"/>
        <w:rPr>
          <w:sz w:val="28"/>
          <w:szCs w:val="28"/>
        </w:rPr>
      </w:pPr>
      <w:r>
        <w:rPr>
          <w:sz w:val="28"/>
          <w:szCs w:val="28"/>
        </w:rPr>
        <w:t>3</w:t>
      </w:r>
      <w:r w:rsidRPr="000B7067">
        <w:rPr>
          <w:sz w:val="28"/>
          <w:szCs w:val="28"/>
        </w:rPr>
        <w:t>.Контроль исполнения настоящего постановления оставляю за собой</w:t>
      </w:r>
    </w:p>
    <w:p w:rsidR="005C4DC3" w:rsidRPr="000B7067" w:rsidRDefault="005C4DC3" w:rsidP="005C4DC3">
      <w:pPr>
        <w:suppressAutoHyphens/>
        <w:ind w:firstLine="744"/>
        <w:jc w:val="both"/>
        <w:rPr>
          <w:sz w:val="28"/>
          <w:szCs w:val="28"/>
        </w:rPr>
      </w:pPr>
      <w:r>
        <w:rPr>
          <w:sz w:val="28"/>
          <w:szCs w:val="28"/>
        </w:rPr>
        <w:t>4</w:t>
      </w:r>
      <w:r w:rsidRPr="000B7067">
        <w:rPr>
          <w:sz w:val="28"/>
          <w:szCs w:val="28"/>
        </w:rPr>
        <w:t>.Настоящее постановление вступает в силу после его официального опубликования.</w:t>
      </w:r>
    </w:p>
    <w:p w:rsidR="005C4DC3" w:rsidRPr="000B7067" w:rsidRDefault="005C4DC3" w:rsidP="005C4DC3">
      <w:pPr>
        <w:ind w:firstLine="744"/>
        <w:jc w:val="both"/>
        <w:rPr>
          <w:sz w:val="28"/>
          <w:szCs w:val="28"/>
        </w:rPr>
      </w:pPr>
    </w:p>
    <w:p w:rsidR="005C4DC3" w:rsidRPr="000B7067" w:rsidRDefault="005C4DC3" w:rsidP="005C4DC3">
      <w:pPr>
        <w:ind w:firstLine="744"/>
        <w:jc w:val="both"/>
        <w:rPr>
          <w:sz w:val="28"/>
          <w:szCs w:val="28"/>
        </w:rPr>
      </w:pPr>
    </w:p>
    <w:p w:rsidR="005C4DC3" w:rsidRPr="000B7067" w:rsidRDefault="005C4DC3" w:rsidP="005C4DC3">
      <w:pPr>
        <w:jc w:val="right"/>
        <w:rPr>
          <w:sz w:val="28"/>
          <w:szCs w:val="28"/>
        </w:rPr>
      </w:pPr>
      <w:r w:rsidRPr="000B7067">
        <w:rPr>
          <w:sz w:val="28"/>
          <w:szCs w:val="28"/>
        </w:rPr>
        <w:t xml:space="preserve">Глава муниципального образования                                              К.А.Казачков </w:t>
      </w:r>
    </w:p>
    <w:p w:rsidR="005C4DC3" w:rsidRPr="000B7067" w:rsidRDefault="005C4DC3" w:rsidP="005C4DC3">
      <w:pPr>
        <w:jc w:val="both"/>
        <w:rPr>
          <w:sz w:val="28"/>
          <w:szCs w:val="28"/>
        </w:rPr>
      </w:pPr>
    </w:p>
    <w:p w:rsidR="005C4DC3" w:rsidRPr="000B7067" w:rsidRDefault="005C4DC3" w:rsidP="005C4DC3">
      <w:pPr>
        <w:jc w:val="both"/>
        <w:rPr>
          <w:sz w:val="28"/>
          <w:szCs w:val="28"/>
        </w:rPr>
      </w:pPr>
      <w:r w:rsidRPr="000B7067">
        <w:rPr>
          <w:sz w:val="28"/>
          <w:szCs w:val="28"/>
        </w:rPr>
        <w:t>Разослано: в дело, районной администрации, прокурору</w:t>
      </w:r>
    </w:p>
    <w:p w:rsidR="005C4DC3" w:rsidRPr="000B7067" w:rsidRDefault="005C4DC3" w:rsidP="005C4DC3">
      <w:pPr>
        <w:jc w:val="both"/>
        <w:rPr>
          <w:sz w:val="28"/>
          <w:szCs w:val="28"/>
        </w:rPr>
      </w:pPr>
    </w:p>
    <w:p w:rsidR="005C4DC3" w:rsidRPr="000B7067" w:rsidRDefault="005C4DC3" w:rsidP="005C4DC3">
      <w:pPr>
        <w:jc w:val="both"/>
        <w:rPr>
          <w:sz w:val="28"/>
          <w:szCs w:val="28"/>
        </w:rPr>
      </w:pPr>
    </w:p>
    <w:p w:rsidR="005C4DC3" w:rsidRPr="000B7067" w:rsidRDefault="005C4DC3" w:rsidP="005C4DC3">
      <w:pPr>
        <w:jc w:val="both"/>
        <w:rPr>
          <w:sz w:val="28"/>
          <w:szCs w:val="28"/>
        </w:rPr>
      </w:pPr>
    </w:p>
    <w:p w:rsidR="005C4DC3" w:rsidRPr="00BD7AEA" w:rsidRDefault="005C4DC3" w:rsidP="005C4DC3">
      <w:pPr>
        <w:widowControl w:val="0"/>
        <w:autoSpaceDE w:val="0"/>
        <w:autoSpaceDN w:val="0"/>
        <w:adjustRightInd w:val="0"/>
        <w:ind w:firstLine="708"/>
        <w:jc w:val="right"/>
        <w:rPr>
          <w:sz w:val="32"/>
          <w:szCs w:val="32"/>
        </w:rPr>
      </w:pPr>
      <w:r w:rsidRPr="00BD7AEA">
        <w:rPr>
          <w:sz w:val="32"/>
          <w:szCs w:val="32"/>
        </w:rPr>
        <w:t xml:space="preserve">Приложение </w:t>
      </w:r>
    </w:p>
    <w:p w:rsidR="005C4DC3" w:rsidRPr="00BD7AEA" w:rsidRDefault="005C4DC3" w:rsidP="005C4DC3">
      <w:pPr>
        <w:widowControl w:val="0"/>
        <w:autoSpaceDE w:val="0"/>
        <w:autoSpaceDN w:val="0"/>
        <w:adjustRightInd w:val="0"/>
        <w:ind w:firstLine="708"/>
        <w:jc w:val="right"/>
        <w:rPr>
          <w:sz w:val="32"/>
          <w:szCs w:val="32"/>
        </w:rPr>
      </w:pPr>
      <w:r w:rsidRPr="00BD7AEA">
        <w:rPr>
          <w:sz w:val="32"/>
          <w:szCs w:val="32"/>
        </w:rPr>
        <w:t xml:space="preserve">к постановлению администрации </w:t>
      </w:r>
    </w:p>
    <w:p w:rsidR="005C4DC3" w:rsidRPr="00BD7AEA" w:rsidRDefault="005C4DC3" w:rsidP="005C4DC3">
      <w:pPr>
        <w:widowControl w:val="0"/>
        <w:autoSpaceDE w:val="0"/>
        <w:autoSpaceDN w:val="0"/>
        <w:adjustRightInd w:val="0"/>
        <w:ind w:firstLine="708"/>
        <w:jc w:val="right"/>
        <w:rPr>
          <w:sz w:val="32"/>
          <w:szCs w:val="32"/>
        </w:rPr>
      </w:pPr>
      <w:r w:rsidRPr="00BD7AEA">
        <w:rPr>
          <w:sz w:val="32"/>
          <w:szCs w:val="32"/>
        </w:rPr>
        <w:t xml:space="preserve">муниципального образования </w:t>
      </w:r>
    </w:p>
    <w:p w:rsidR="005C4DC3" w:rsidRPr="00BD7AEA" w:rsidRDefault="005C4DC3" w:rsidP="005C4DC3">
      <w:pPr>
        <w:widowControl w:val="0"/>
        <w:autoSpaceDE w:val="0"/>
        <w:autoSpaceDN w:val="0"/>
        <w:adjustRightInd w:val="0"/>
        <w:ind w:firstLine="708"/>
        <w:jc w:val="right"/>
        <w:rPr>
          <w:sz w:val="32"/>
          <w:szCs w:val="32"/>
        </w:rPr>
      </w:pPr>
      <w:r w:rsidRPr="00BD7AEA">
        <w:rPr>
          <w:sz w:val="32"/>
          <w:szCs w:val="32"/>
        </w:rPr>
        <w:t xml:space="preserve">Волжский сельсовет </w:t>
      </w:r>
    </w:p>
    <w:p w:rsidR="005C4DC3" w:rsidRPr="00BD7AEA" w:rsidRDefault="005C4DC3" w:rsidP="005C4DC3">
      <w:pPr>
        <w:widowControl w:val="0"/>
        <w:autoSpaceDE w:val="0"/>
        <w:autoSpaceDN w:val="0"/>
        <w:adjustRightInd w:val="0"/>
        <w:ind w:firstLine="708"/>
        <w:jc w:val="right"/>
        <w:rPr>
          <w:sz w:val="32"/>
          <w:szCs w:val="32"/>
        </w:rPr>
      </w:pPr>
      <w:r w:rsidRPr="00BD7AEA">
        <w:rPr>
          <w:sz w:val="32"/>
          <w:szCs w:val="32"/>
        </w:rPr>
        <w:t xml:space="preserve">Курманаевского района </w:t>
      </w:r>
    </w:p>
    <w:p w:rsidR="005C4DC3" w:rsidRPr="00BD7AEA" w:rsidRDefault="005C4DC3" w:rsidP="005C4DC3">
      <w:pPr>
        <w:widowControl w:val="0"/>
        <w:autoSpaceDE w:val="0"/>
        <w:autoSpaceDN w:val="0"/>
        <w:adjustRightInd w:val="0"/>
        <w:ind w:firstLine="708"/>
        <w:jc w:val="right"/>
        <w:rPr>
          <w:sz w:val="32"/>
          <w:szCs w:val="32"/>
        </w:rPr>
      </w:pPr>
      <w:r w:rsidRPr="00BD7AEA">
        <w:rPr>
          <w:sz w:val="32"/>
          <w:szCs w:val="32"/>
        </w:rPr>
        <w:t xml:space="preserve">Оренбургской области  </w:t>
      </w:r>
    </w:p>
    <w:p w:rsidR="005C4DC3" w:rsidRPr="00BD7AEA" w:rsidRDefault="005C4DC3" w:rsidP="005C4DC3">
      <w:pPr>
        <w:widowControl w:val="0"/>
        <w:autoSpaceDE w:val="0"/>
        <w:autoSpaceDN w:val="0"/>
        <w:adjustRightInd w:val="0"/>
        <w:ind w:firstLine="708"/>
        <w:jc w:val="right"/>
        <w:rPr>
          <w:sz w:val="32"/>
          <w:szCs w:val="32"/>
        </w:rPr>
      </w:pPr>
      <w:r w:rsidRPr="00BD7AEA">
        <w:rPr>
          <w:sz w:val="32"/>
          <w:szCs w:val="32"/>
        </w:rPr>
        <w:t xml:space="preserve">от 00.00.2023 № 00-п  </w:t>
      </w:r>
    </w:p>
    <w:p w:rsidR="005C4DC3" w:rsidRPr="00BD7AEA" w:rsidRDefault="005C4DC3" w:rsidP="005C4DC3">
      <w:pPr>
        <w:jc w:val="both"/>
        <w:rPr>
          <w:sz w:val="32"/>
          <w:szCs w:val="32"/>
        </w:rPr>
      </w:pPr>
    </w:p>
    <w:p w:rsidR="00091FCA" w:rsidRPr="00E955E4" w:rsidRDefault="005C4DC3" w:rsidP="0048793D">
      <w:pPr>
        <w:pStyle w:val="ConsPlusNormal"/>
        <w:ind w:firstLine="567"/>
        <w:contextualSpacing/>
        <w:jc w:val="center"/>
        <w:rPr>
          <w:rFonts w:ascii="Times New Roman" w:hAnsi="Times New Roman" w:cs="Times New Roman"/>
          <w:sz w:val="24"/>
          <w:szCs w:val="24"/>
        </w:rPr>
      </w:pPr>
      <w:r>
        <w:rPr>
          <w:rFonts w:ascii="Times New Roman" w:hAnsi="Times New Roman" w:cs="Times New Roman"/>
          <w:sz w:val="24"/>
          <w:szCs w:val="24"/>
        </w:rPr>
        <w:t>А</w:t>
      </w:r>
      <w:r w:rsidR="00091FCA" w:rsidRPr="00E955E4">
        <w:rPr>
          <w:rFonts w:ascii="Times New Roman" w:hAnsi="Times New Roman" w:cs="Times New Roman"/>
          <w:sz w:val="24"/>
          <w:szCs w:val="24"/>
        </w:rPr>
        <w:t>дминистративный регламент</w:t>
      </w: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091FCA" w:rsidRPr="00E955E4" w:rsidRDefault="00091FCA" w:rsidP="0048793D">
      <w:pPr>
        <w:autoSpaceDE w:val="0"/>
        <w:autoSpaceDN w:val="0"/>
        <w:adjustRightInd w:val="0"/>
        <w:ind w:firstLine="567"/>
        <w:jc w:val="center"/>
      </w:pPr>
      <w:r w:rsidRPr="00E955E4">
        <w:t xml:space="preserve"> «</w:t>
      </w:r>
      <w:r w:rsidR="00EC01E9">
        <w:t>Предоставление</w:t>
      </w:r>
      <w:r w:rsidRPr="00E955E4">
        <w:t xml:space="preserve"> разрешения на условно разрешенный вид использования </w:t>
      </w:r>
    </w:p>
    <w:p w:rsidR="00091FCA" w:rsidRPr="00E955E4" w:rsidRDefault="00091FCA" w:rsidP="0048793D">
      <w:pPr>
        <w:autoSpaceDE w:val="0"/>
        <w:autoSpaceDN w:val="0"/>
        <w:adjustRightInd w:val="0"/>
        <w:ind w:firstLine="567"/>
        <w:jc w:val="center"/>
      </w:pPr>
      <w:r w:rsidRPr="00E955E4">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B065BE">
        <w:t> </w:t>
      </w:r>
      <w:proofErr w:type="gramStart"/>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BD7AEA">
        <w:t xml:space="preserve"> – Администрации муниципального образования Волжский сельсовет Курманаевского района Оренбургской области</w:t>
      </w:r>
      <w:r w:rsidR="00BD7AEA" w:rsidRPr="0048793D">
        <w:t xml:space="preserve"> </w:t>
      </w:r>
      <w:r w:rsidRPr="0048793D">
        <w:t xml:space="preserve">(далее – орган местного самоуправления), осуществляемых по запросу физического </w:t>
      </w:r>
      <w:r w:rsidR="00FC24DF" w:rsidRPr="0048793D">
        <w:t>или юридического</w:t>
      </w:r>
      <w:proofErr w:type="gramEnd"/>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BD7AEA">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BD7AEA">
        <w:t>Администрации муниципального образования Волжский сельсовет Курманаевского района Оренбургской области.</w:t>
      </w:r>
    </w:p>
    <w:p w:rsidR="00C66D2C" w:rsidRDefault="00091FCA" w:rsidP="00C66D2C">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13078" w:rsidRDefault="003F5E0F" w:rsidP="00BD7AEA">
      <w:pPr>
        <w:pStyle w:val="ConsPlusNormal"/>
        <w:ind w:firstLine="709"/>
        <w:jc w:val="both"/>
        <w:rPr>
          <w:rFonts w:ascii="Times New Roman" w:hAnsi="Times New Roman" w:cs="Times New Roman"/>
          <w:sz w:val="24"/>
          <w:szCs w:val="24"/>
        </w:rPr>
      </w:pPr>
      <w:r w:rsidRPr="003F5E0F">
        <w:rPr>
          <w:rFonts w:ascii="Times New Roman" w:hAnsi="Times New Roman" w:cs="Times New Roman"/>
          <w:sz w:val="24"/>
          <w:szCs w:val="24"/>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r w:rsidR="00C66D2C" w:rsidRPr="00F13078">
        <w:rPr>
          <w:rFonts w:ascii="Times New Roman" w:hAnsi="Times New Roman" w:cs="Times New Roman"/>
          <w:sz w:val="24"/>
          <w:szCs w:val="24"/>
        </w:rPr>
        <w:t>.</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w:t>
      </w:r>
      <w:r w:rsidRPr="00163BF7">
        <w:rPr>
          <w:rFonts w:ascii="Times New Roman" w:hAnsi="Times New Roman" w:cs="Times New Roman"/>
          <w:sz w:val="24"/>
          <w:szCs w:val="24"/>
        </w:rPr>
        <w:lastRenderedPageBreak/>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500E34" w:rsidRDefault="00DC2629" w:rsidP="00BD7AEA">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w:t>
      </w:r>
      <w:r w:rsidR="00BD7AEA">
        <w:rPr>
          <w:rFonts w:ascii="Times New Roman" w:hAnsi="Times New Roman" w:cs="Times New Roman"/>
          <w:sz w:val="24"/>
          <w:szCs w:val="24"/>
        </w:rPr>
        <w:t>рмационная система ГИС ОГД.</w:t>
      </w:r>
      <w:r w:rsidRPr="00500E34">
        <w:rPr>
          <w:rFonts w:ascii="Times New Roman" w:hAnsi="Times New Roman" w:cs="Times New Roman"/>
          <w:sz w:val="24"/>
          <w:szCs w:val="24"/>
        </w:rPr>
        <w:t xml:space="preserve">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w:t>
      </w:r>
      <w:r w:rsidRPr="00163BF7">
        <w:rPr>
          <w:rFonts w:ascii="Times New Roman" w:hAnsi="Times New Roman" w:cs="Times New Roman"/>
          <w:sz w:val="24"/>
          <w:szCs w:val="24"/>
        </w:rPr>
        <w:lastRenderedPageBreak/>
        <w:t xml:space="preserve">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6" w:history="1">
        <w:r w:rsidR="007F0C73" w:rsidRPr="006E1BEF">
          <w:rPr>
            <w:rStyle w:val="ad"/>
          </w:rPr>
          <w:t>https://volsovet.ru/</w:t>
        </w:r>
      </w:hyperlink>
      <w:r w:rsidR="007F0C73">
        <w:t xml:space="preserve">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lastRenderedPageBreak/>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 xml:space="preserve">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w:t>
      </w:r>
      <w:r w:rsidRPr="00CF5139">
        <w:rPr>
          <w:rFonts w:ascii="Times New Roman" w:hAnsi="Times New Roman" w:cs="Times New Roman"/>
          <w:sz w:val="24"/>
          <w:szCs w:val="24"/>
        </w:rPr>
        <w:lastRenderedPageBreak/>
        <w:t>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091FCA"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Pr>
          <w:rFonts w:ascii="Times New Roman" w:hAnsi="Times New Roman" w:cs="Times New Roman"/>
          <w:sz w:val="24"/>
          <w:szCs w:val="24"/>
        </w:rPr>
        <w:t xml:space="preserve"> </w:t>
      </w:r>
      <w:r w:rsidR="00C417A3" w:rsidRPr="00F17BB6">
        <w:rPr>
          <w:rFonts w:ascii="Times New Roman" w:hAnsi="Times New Roman" w:cs="Times New Roman"/>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48793D">
        <w:rPr>
          <w:rFonts w:ascii="Times New Roman" w:hAnsi="Times New Roman" w:cs="Times New Roman"/>
          <w:sz w:val="24"/>
          <w:szCs w:val="24"/>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 xml:space="preserve">III. </w:t>
      </w:r>
      <w:r w:rsidR="00DD4116" w:rsidRPr="00185544">
        <w:rPr>
          <w:rFonts w:ascii="Times New Roman" w:hAnsi="Times New Roman" w:cs="Times New Roman"/>
          <w:sz w:val="24"/>
          <w:szCs w:val="24"/>
        </w:rPr>
        <w:t>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ез рассмотрения (при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w:t>
      </w:r>
      <w:r w:rsidR="00946404" w:rsidRPr="00442118">
        <w:rPr>
          <w:rFonts w:ascii="Times New Roman" w:hAnsi="Times New Roman" w:cs="Times New Roman"/>
          <w:sz w:val="24"/>
          <w:szCs w:val="24"/>
        </w:rPr>
        <w:t xml:space="preserve"> </w:t>
      </w:r>
      <w:r w:rsidR="00946404">
        <w:rPr>
          <w:rFonts w:ascii="Times New Roman" w:hAnsi="Times New Roman" w:cs="Times New Roman"/>
          <w:sz w:val="24"/>
          <w:szCs w:val="24"/>
        </w:rPr>
        <w:t>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442118" w:rsidRDefault="00B5497D" w:rsidP="00946404">
      <w:pPr>
        <w:ind w:firstLine="709"/>
        <w:jc w:val="both"/>
      </w:pPr>
    </w:p>
    <w:p w:rsidR="00B5497D" w:rsidRPr="00C752C7" w:rsidRDefault="00B5497D" w:rsidP="00B5497D">
      <w:pPr>
        <w:pStyle w:val="ConsPlusNormal"/>
        <w:jc w:val="center"/>
        <w:rPr>
          <w:rFonts w:ascii="Times New Roman" w:hAnsi="Times New Roman" w:cs="Times New Roman"/>
        </w:rPr>
      </w:pPr>
      <w:r w:rsidRPr="00C752C7">
        <w:rPr>
          <w:rFonts w:ascii="Times New Roman" w:hAnsi="Times New Roman" w:cs="Times New Roman"/>
        </w:rPr>
        <w:t>Описание административной процедуры профилирования заявителя</w:t>
      </w:r>
    </w:p>
    <w:p w:rsidR="00B5497D" w:rsidRPr="00C752C7" w:rsidRDefault="00B5497D" w:rsidP="00B5497D">
      <w:pPr>
        <w:pStyle w:val="ConsPlusNormal"/>
        <w:jc w:val="center"/>
        <w:rPr>
          <w:rFonts w:ascii="Times New Roman" w:hAnsi="Times New Roman" w:cs="Times New Roman"/>
        </w:rPr>
      </w:pPr>
    </w:p>
    <w:p w:rsidR="00B5497D" w:rsidRPr="00C752C7" w:rsidRDefault="00B5497D"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 xml:space="preserve">36. </w:t>
      </w:r>
      <w:r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7F0C73" w:rsidRDefault="007F0C73" w:rsidP="004A4893">
      <w:pPr>
        <w:ind w:firstLine="709"/>
        <w:jc w:val="both"/>
      </w:pPr>
    </w:p>
    <w:p w:rsidR="00D2737D" w:rsidRPr="00442118" w:rsidRDefault="00397AF9" w:rsidP="004A4893">
      <w:pPr>
        <w:ind w:firstLine="709"/>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lastRenderedPageBreak/>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lastRenderedPageBreak/>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B549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Pr="00B5497D">
        <w:rPr>
          <w:rFonts w:ascii="Times New Roman" w:hAnsi="Times New Roman" w:cs="Times New Roman"/>
          <w:sz w:val="24"/>
          <w:szCs w:val="24"/>
        </w:rPr>
        <w:t xml:space="preserve">. Муниципальная услуга </w:t>
      </w:r>
      <w:r w:rsidR="007F0C73" w:rsidRPr="00B5497D">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по экстерриториальному принципу.</w:t>
      </w:r>
    </w:p>
    <w:p w:rsidR="00B5497D" w:rsidRPr="00B5497D" w:rsidRDefault="00B5497D" w:rsidP="00B5497D">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lastRenderedPageBreak/>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 xml:space="preserve">Муниципальная услуга </w:t>
      </w:r>
      <w:r w:rsidR="007F0C73" w:rsidRPr="00B5497D">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w:t>
      </w:r>
      <w:r w:rsidRPr="00B5497D">
        <w:rPr>
          <w:rFonts w:ascii="Times New Roman" w:hAnsi="Times New Roman" w:cs="Times New Roman"/>
          <w:sz w:val="24"/>
          <w:szCs w:val="24"/>
        </w:rPr>
        <w:lastRenderedPageBreak/>
        <w:t>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lastRenderedPageBreak/>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 xml:space="preserve">Муниципальная услуга </w:t>
      </w:r>
      <w:r w:rsidR="007F0C73" w:rsidRPr="00B5497D">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дубликата 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.3. Заявителями являются физические или (и) юридические лица, обратившиеся за 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lastRenderedPageBreak/>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1"/>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1"/>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1"/>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1"/>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1"/>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1"/>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w:t>
      </w:r>
      <w:r w:rsidR="009061B2" w:rsidRPr="00442118">
        <w:lastRenderedPageBreak/>
        <w:t>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 xml:space="preserve">Муниципальная услуга </w:t>
      </w:r>
      <w:r w:rsidR="007F0C73" w:rsidRPr="00B5497D">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w:t>
      </w:r>
      <w:bookmarkStart w:id="0" w:name="_GoBack"/>
      <w:bookmarkEnd w:id="0"/>
      <w:r w:rsidRPr="00B5497D">
        <w:rPr>
          <w:rFonts w:ascii="Times New Roman" w:hAnsi="Times New Roman" w:cs="Times New Roman"/>
          <w:sz w:val="24"/>
          <w:szCs w:val="24"/>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EC01E9" w:rsidP="0048793D">
      <w:pPr>
        <w:widowControl w:val="0"/>
        <w:autoSpaceDE w:val="0"/>
        <w:autoSpaceDN w:val="0"/>
        <w:adjustRightInd w:val="0"/>
        <w:ind w:firstLine="567"/>
        <w:jc w:val="center"/>
        <w:rPr>
          <w:rFonts w:eastAsiaTheme="minorHAnsi"/>
          <w:b/>
          <w:lang w:eastAsia="en-US"/>
        </w:rPr>
      </w:pPr>
      <w:r>
        <w:rPr>
          <w:rFonts w:eastAsiaTheme="minorHAnsi"/>
          <w:b/>
          <w:lang w:eastAsia="en-US"/>
        </w:rPr>
        <w:t>Предоставление</w:t>
      </w:r>
      <w:r w:rsidR="002C17C2" w:rsidRPr="0048793D">
        <w:rPr>
          <w:rFonts w:eastAsiaTheme="minorHAnsi"/>
          <w:b/>
          <w:lang w:eastAsia="en-US"/>
        </w:rPr>
        <w:t xml:space="preserve">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w:t>
      </w:r>
      <w:r w:rsidRPr="0048793D">
        <w:rPr>
          <w:rFonts w:ascii="Times New Roman" w:hAnsi="Times New Roman" w:cs="Times New Roman"/>
          <w:sz w:val="24"/>
          <w:szCs w:val="24"/>
        </w:rPr>
        <w:lastRenderedPageBreak/>
        <w:t xml:space="preserve">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 xml:space="preserve">местного самоуправления за решения и действия (бездействие), принимаемые </w:t>
      </w:r>
      <w:r w:rsidRPr="0048793D">
        <w:rPr>
          <w:rFonts w:ascii="Times New Roman" w:hAnsi="Times New Roman" w:cs="Times New Roman"/>
          <w:b/>
          <w:sz w:val="24"/>
          <w:szCs w:val="24"/>
        </w:rPr>
        <w:lastRenderedPageBreak/>
        <w:t>(осуществляемые)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 xml:space="preserve">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w:t>
      </w:r>
      <w:r w:rsidRPr="0048793D">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7"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3B6D94" w:rsidP="0048793D">
      <w:pPr>
        <w:autoSpaceDE w:val="0"/>
        <w:autoSpaceDN w:val="0"/>
        <w:adjustRightInd w:val="0"/>
        <w:ind w:firstLine="567"/>
        <w:jc w:val="both"/>
        <w:rPr>
          <w:color w:val="22272F"/>
        </w:rPr>
      </w:pPr>
      <w:hyperlink r:id="rId8"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DC0782" w:rsidRDefault="00DC0782" w:rsidP="00DC0782">
      <w:pPr>
        <w:ind w:left="6521"/>
      </w:pPr>
      <w:r w:rsidRPr="006C018E">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lastRenderedPageBreak/>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065" w:type="dxa"/>
        <w:tblCellMar>
          <w:left w:w="0" w:type="dxa"/>
          <w:right w:w="0" w:type="dxa"/>
        </w:tblCellMar>
        <w:tblLook w:val="04A0"/>
      </w:tblPr>
      <w:tblGrid>
        <w:gridCol w:w="7938"/>
        <w:gridCol w:w="2127"/>
      </w:tblGrid>
      <w:tr w:rsidR="00FC7BDC" w:rsidRPr="0045358B" w:rsidTr="007F0C73">
        <w:trPr>
          <w:trHeight w:val="15"/>
        </w:trPr>
        <w:tc>
          <w:tcPr>
            <w:tcW w:w="10065"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7F0C73">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F0C73">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F0C73">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F0C73">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F0C73">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F0C73">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lastRenderedPageBreak/>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477"/>
        <w:gridCol w:w="408"/>
        <w:gridCol w:w="2425"/>
        <w:gridCol w:w="538"/>
        <w:gridCol w:w="305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477"/>
        <w:gridCol w:w="408"/>
        <w:gridCol w:w="2425"/>
        <w:gridCol w:w="538"/>
        <w:gridCol w:w="305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lastRenderedPageBreak/>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5C4DC3">
      <w:pgSz w:w="12240" w:h="15840" w:code="1"/>
      <w:pgMar w:top="1134" w:right="851" w:bottom="1134" w:left="1701"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FCA"/>
    <w:rsid w:val="00002C77"/>
    <w:rsid w:val="00006E83"/>
    <w:rsid w:val="00024D46"/>
    <w:rsid w:val="00061CD2"/>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B6D94"/>
    <w:rsid w:val="003E2B0B"/>
    <w:rsid w:val="003F5E0F"/>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C4DC3"/>
    <w:rsid w:val="005E1FE7"/>
    <w:rsid w:val="005F0A17"/>
    <w:rsid w:val="005F1728"/>
    <w:rsid w:val="005F4B4E"/>
    <w:rsid w:val="00614D1B"/>
    <w:rsid w:val="00617E5A"/>
    <w:rsid w:val="00625532"/>
    <w:rsid w:val="0067291B"/>
    <w:rsid w:val="00683B5F"/>
    <w:rsid w:val="006B023C"/>
    <w:rsid w:val="006C46D7"/>
    <w:rsid w:val="00756479"/>
    <w:rsid w:val="00786BF8"/>
    <w:rsid w:val="00794970"/>
    <w:rsid w:val="007A5492"/>
    <w:rsid w:val="007C013F"/>
    <w:rsid w:val="007C21F0"/>
    <w:rsid w:val="007C69D6"/>
    <w:rsid w:val="007D2DAF"/>
    <w:rsid w:val="007E373F"/>
    <w:rsid w:val="007F0C73"/>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25E31"/>
    <w:rsid w:val="00B5497D"/>
    <w:rsid w:val="00B7073A"/>
    <w:rsid w:val="00B97CF0"/>
    <w:rsid w:val="00BA7443"/>
    <w:rsid w:val="00BB11C6"/>
    <w:rsid w:val="00BC0EB2"/>
    <w:rsid w:val="00BC7562"/>
    <w:rsid w:val="00BD3F24"/>
    <w:rsid w:val="00BD7AEA"/>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5C4D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5C4DC3"/>
    <w:rPr>
      <w:rFonts w:asciiTheme="majorHAnsi" w:eastAsiaTheme="majorEastAsia" w:hAnsiTheme="majorHAnsi" w:cstheme="majorBidi"/>
      <w:b/>
      <w:bCs/>
      <w:color w:val="4F81BD" w:themeColor="accent1"/>
      <w:sz w:val="26"/>
      <w:szCs w:val="26"/>
      <w:lang w:eastAsia="ru-RU"/>
    </w:rPr>
  </w:style>
  <w:style w:type="paragraph" w:styleId="a9">
    <w:name w:val="Body Text"/>
    <w:basedOn w:val="a"/>
    <w:link w:val="aa"/>
    <w:uiPriority w:val="99"/>
    <w:semiHidden/>
    <w:unhideWhenUsed/>
    <w:rsid w:val="005C4DC3"/>
    <w:pPr>
      <w:spacing w:after="120"/>
    </w:pPr>
  </w:style>
  <w:style w:type="character" w:customStyle="1" w:styleId="aa">
    <w:name w:val="Основной текст Знак"/>
    <w:basedOn w:val="a0"/>
    <w:link w:val="a9"/>
    <w:uiPriority w:val="99"/>
    <w:semiHidden/>
    <w:rsid w:val="005C4DC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C4DC3"/>
    <w:rPr>
      <w:rFonts w:ascii="Tahoma" w:hAnsi="Tahoma" w:cs="Tahoma"/>
      <w:sz w:val="16"/>
      <w:szCs w:val="16"/>
    </w:rPr>
  </w:style>
  <w:style w:type="character" w:customStyle="1" w:styleId="ac">
    <w:name w:val="Текст выноски Знак"/>
    <w:basedOn w:val="a0"/>
    <w:link w:val="ab"/>
    <w:uiPriority w:val="99"/>
    <w:semiHidden/>
    <w:rsid w:val="005C4DC3"/>
    <w:rPr>
      <w:rFonts w:ascii="Tahoma" w:eastAsia="Times New Roman" w:hAnsi="Tahoma" w:cs="Tahoma"/>
      <w:sz w:val="16"/>
      <w:szCs w:val="16"/>
      <w:lang w:eastAsia="ru-RU"/>
    </w:rPr>
  </w:style>
  <w:style w:type="character" w:styleId="ad">
    <w:name w:val="Hyperlink"/>
    <w:basedOn w:val="a0"/>
    <w:uiPriority w:val="99"/>
    <w:unhideWhenUsed/>
    <w:rsid w:val="007F0C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sove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11466</Words>
  <Characters>65359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Волжский</cp:lastModifiedBy>
  <cp:revision>4</cp:revision>
  <dcterms:created xsi:type="dcterms:W3CDTF">2023-04-21T07:23:00Z</dcterms:created>
  <dcterms:modified xsi:type="dcterms:W3CDTF">2023-04-25T09:13:00Z</dcterms:modified>
</cp:coreProperties>
</file>